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F00672">
      <w:pPr>
        <w:spacing w:line="276" w:lineRule="auto"/>
        <w:ind w:left="426" w:right="-567"/>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9356E">
        <w:rPr>
          <w:rFonts w:ascii="Arial Narrow" w:hAnsi="Arial Narrow"/>
          <w:b/>
          <w:szCs w:val="24"/>
        </w:rPr>
        <w:t>VEINTI</w:t>
      </w:r>
      <w:r w:rsidR="00F2210F">
        <w:rPr>
          <w:rFonts w:ascii="Arial Narrow" w:hAnsi="Arial Narrow"/>
          <w:b/>
          <w:szCs w:val="24"/>
        </w:rPr>
        <w:t>NUEVE</w:t>
      </w:r>
      <w:r w:rsidR="00C94A41">
        <w:rPr>
          <w:rFonts w:ascii="Arial Narrow" w:hAnsi="Arial Narrow"/>
          <w:b/>
          <w:szCs w:val="24"/>
        </w:rPr>
        <w:t xml:space="preserve"> </w:t>
      </w:r>
      <w:r w:rsidR="009621B7">
        <w:rPr>
          <w:rFonts w:ascii="Arial Narrow" w:hAnsi="Arial Narrow"/>
          <w:b/>
          <w:szCs w:val="24"/>
        </w:rPr>
        <w:t xml:space="preserve">DE </w:t>
      </w:r>
      <w:r w:rsidR="00C94A41">
        <w:rPr>
          <w:rFonts w:ascii="Arial Narrow" w:hAnsi="Arial Narrow"/>
          <w:b/>
          <w:szCs w:val="24"/>
        </w:rPr>
        <w:t>JUNIO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300" w:lineRule="auto"/>
        <w:ind w:left="426" w:right="-567" w:firstLine="708"/>
        <w:jc w:val="both"/>
        <w:rPr>
          <w:rFonts w:ascii="Arial Narrow" w:hAnsi="Arial Narrow" w:cs="Arial"/>
          <w:szCs w:val="24"/>
        </w:rPr>
      </w:pPr>
      <w:r w:rsidRPr="001B50B4">
        <w:rPr>
          <w:rFonts w:ascii="Arial Narrow" w:hAnsi="Arial Narrow" w:cs="Arial"/>
          <w:szCs w:val="24"/>
        </w:rPr>
        <w:t>En la ciudad de Mérida, Yucatán, Estad</w:t>
      </w:r>
      <w:r w:rsidR="003803F0">
        <w:rPr>
          <w:rFonts w:ascii="Arial Narrow" w:hAnsi="Arial Narrow" w:cs="Arial"/>
          <w:szCs w:val="24"/>
        </w:rPr>
        <w:t xml:space="preserve">os Unidos Mexicanos, siendo las </w:t>
      </w:r>
      <w:r w:rsidR="003803F0" w:rsidRPr="003803F0">
        <w:rPr>
          <w:rFonts w:ascii="Arial Narrow" w:hAnsi="Arial Narrow" w:cs="Arial"/>
          <w:b/>
          <w:szCs w:val="24"/>
        </w:rPr>
        <w:t>dieciocho</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3803F0">
        <w:rPr>
          <w:rFonts w:ascii="Arial Narrow" w:hAnsi="Arial Narrow" w:cs="Arial"/>
          <w:b/>
          <w:szCs w:val="24"/>
        </w:rPr>
        <w:t>treinta y seis m</w:t>
      </w:r>
      <w:r w:rsidR="00C94A41">
        <w:rPr>
          <w:rFonts w:ascii="Arial Narrow" w:hAnsi="Arial Narrow" w:cs="Arial"/>
          <w:b/>
          <w:szCs w:val="24"/>
        </w:rPr>
        <w:t>inutos</w:t>
      </w:r>
      <w:r w:rsidRPr="001B50B4">
        <w:rPr>
          <w:rFonts w:ascii="Arial Narrow" w:hAnsi="Arial Narrow" w:cs="Arial"/>
          <w:szCs w:val="24"/>
        </w:rPr>
        <w:t xml:space="preserve">, del día </w:t>
      </w:r>
      <w:r w:rsidR="00F2210F">
        <w:rPr>
          <w:rFonts w:ascii="Arial Narrow" w:hAnsi="Arial Narrow" w:cs="Arial"/>
          <w:b/>
          <w:szCs w:val="24"/>
        </w:rPr>
        <w:t>viernes</w:t>
      </w:r>
      <w:r w:rsidR="00FB61C7">
        <w:rPr>
          <w:rFonts w:ascii="Arial Narrow" w:hAnsi="Arial Narrow" w:cs="Arial"/>
          <w:b/>
          <w:szCs w:val="24"/>
        </w:rPr>
        <w:t xml:space="preserve"> </w:t>
      </w:r>
      <w:r w:rsidR="007C3F5C">
        <w:rPr>
          <w:rFonts w:ascii="Arial Narrow" w:hAnsi="Arial Narrow" w:cs="Arial"/>
          <w:b/>
          <w:szCs w:val="24"/>
        </w:rPr>
        <w:t>veinti</w:t>
      </w:r>
      <w:r w:rsidR="00F2210F">
        <w:rPr>
          <w:rFonts w:ascii="Arial Narrow" w:hAnsi="Arial Narrow" w:cs="Arial"/>
          <w:b/>
          <w:szCs w:val="24"/>
        </w:rPr>
        <w:t>nueve</w:t>
      </w:r>
      <w:r w:rsidR="007C3F5C">
        <w:rPr>
          <w:rFonts w:ascii="Arial Narrow" w:hAnsi="Arial Narrow" w:cs="Arial"/>
          <w:b/>
          <w:szCs w:val="24"/>
        </w:rPr>
        <w:t xml:space="preserve"> </w:t>
      </w:r>
      <w:r w:rsidR="005F32F5">
        <w:rPr>
          <w:rFonts w:ascii="Arial Narrow" w:hAnsi="Arial Narrow" w:cs="Arial"/>
          <w:b/>
          <w:szCs w:val="24"/>
        </w:rPr>
        <w:t xml:space="preserve">de </w:t>
      </w:r>
      <w:r w:rsidR="00C94A41">
        <w:rPr>
          <w:rFonts w:ascii="Arial Narrow" w:hAnsi="Arial Narrow" w:cs="Arial"/>
          <w:b/>
          <w:szCs w:val="24"/>
        </w:rPr>
        <w:t>junio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p>
    <w:p w:rsidR="00BA1CB2" w:rsidRPr="001B50B4" w:rsidRDefault="00BA1CB2" w:rsidP="00F00672">
      <w:pPr>
        <w:spacing w:line="300" w:lineRule="auto"/>
        <w:ind w:left="426" w:right="-567"/>
        <w:jc w:val="both"/>
        <w:rPr>
          <w:rFonts w:ascii="Arial Narrow" w:hAnsi="Arial Narrow" w:cs="Arial"/>
          <w:szCs w:val="24"/>
        </w:rPr>
      </w:pPr>
    </w:p>
    <w:p w:rsidR="00BA1CB2" w:rsidRPr="00F06A7A" w:rsidRDefault="00BA1CB2" w:rsidP="00F00672">
      <w:pPr>
        <w:spacing w:line="300" w:lineRule="auto"/>
        <w:ind w:left="426" w:right="-567"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w:t>
      </w:r>
      <w:r w:rsidRPr="00127A49">
        <w:rPr>
          <w:rFonts w:ascii="Arial Narrow" w:hAnsi="Arial Narrow" w:cs="Arial"/>
          <w:b/>
          <w:szCs w:val="24"/>
        </w:rPr>
        <w:t>Consejera President</w:t>
      </w:r>
      <w:r w:rsidR="004B53CE" w:rsidRPr="00127A49">
        <w:rPr>
          <w:rFonts w:ascii="Arial Narrow" w:hAnsi="Arial Narrow" w:cs="Arial"/>
          <w:b/>
          <w:szCs w:val="24"/>
        </w:rPr>
        <w:t>e</w:t>
      </w:r>
      <w:r w:rsidR="002D7047" w:rsidRPr="00127A49">
        <w:rPr>
          <w:rFonts w:ascii="Arial Narrow" w:hAnsi="Arial Narrow" w:cs="Arial"/>
          <w:b/>
          <w:szCs w:val="24"/>
        </w:rPr>
        <w:t>,</w:t>
      </w:r>
      <w:r w:rsidRPr="00127A49">
        <w:rPr>
          <w:rFonts w:ascii="Arial Narrow" w:hAnsi="Arial Narrow" w:cs="Arial"/>
          <w:b/>
          <w:szCs w:val="24"/>
        </w:rPr>
        <w:t xml:space="preserve"> </w:t>
      </w:r>
      <w:r w:rsidR="00DD123C" w:rsidRPr="00127A49">
        <w:rPr>
          <w:rFonts w:ascii="Arial Narrow" w:hAnsi="Arial Narrow" w:cs="Arial"/>
          <w:b/>
          <w:szCs w:val="24"/>
        </w:rPr>
        <w:t>Maestra</w:t>
      </w:r>
      <w:r w:rsidR="00CF4CAD" w:rsidRPr="00127A49">
        <w:rPr>
          <w:rFonts w:ascii="Arial Narrow" w:hAnsi="Arial Narrow" w:cs="Arial"/>
          <w:b/>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w:t>
      </w:r>
      <w:r w:rsidR="00C94A41">
        <w:rPr>
          <w:rFonts w:ascii="Arial Narrow" w:hAnsi="Arial Narrow" w:cs="Arial"/>
          <w:szCs w:val="24"/>
        </w:rPr>
        <w:t>sejeros Electorales, distinguidas y distinguido</w:t>
      </w:r>
      <w:r w:rsidRPr="00F06A7A">
        <w:rPr>
          <w:rFonts w:ascii="Arial Narrow" w:hAnsi="Arial Narrow" w:cs="Arial"/>
          <w:szCs w:val="24"/>
        </w:rPr>
        <w:t xml:space="preserve">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3803F0">
        <w:rPr>
          <w:rFonts w:ascii="Arial Narrow" w:hAnsi="Arial Narrow" w:cs="Arial"/>
          <w:szCs w:val="24"/>
        </w:rPr>
        <w:t>dieciocho horas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3803F0">
        <w:rPr>
          <w:rFonts w:ascii="Arial Narrow" w:hAnsi="Arial Narrow" w:cs="Arial"/>
          <w:szCs w:val="24"/>
        </w:rPr>
        <w:t>treinta y seis</w:t>
      </w:r>
      <w:r w:rsidR="00C94A41">
        <w:rPr>
          <w:rFonts w:ascii="Arial Narrow" w:hAnsi="Arial Narrow" w:cs="Arial"/>
          <w:szCs w:val="24"/>
        </w:rPr>
        <w:t xml:space="preserve"> minutos</w:t>
      </w:r>
      <w:r w:rsidR="00FF38C8" w:rsidRPr="00F06A7A">
        <w:rPr>
          <w:rFonts w:ascii="Arial Narrow" w:hAnsi="Arial Narrow" w:cs="Arial"/>
          <w:szCs w:val="24"/>
        </w:rPr>
        <w:t xml:space="preserve"> del día </w:t>
      </w:r>
      <w:r w:rsidR="00F2210F">
        <w:rPr>
          <w:rFonts w:ascii="Arial Narrow" w:hAnsi="Arial Narrow" w:cs="Arial"/>
          <w:szCs w:val="24"/>
        </w:rPr>
        <w:t>viernes</w:t>
      </w:r>
      <w:r w:rsidR="005F32F5">
        <w:rPr>
          <w:rFonts w:ascii="Arial Narrow" w:hAnsi="Arial Narrow" w:cs="Arial"/>
          <w:szCs w:val="24"/>
        </w:rPr>
        <w:t xml:space="preserve"> </w:t>
      </w:r>
      <w:r w:rsidR="0019356E">
        <w:rPr>
          <w:rFonts w:ascii="Arial Narrow" w:hAnsi="Arial Narrow" w:cs="Arial"/>
          <w:szCs w:val="24"/>
        </w:rPr>
        <w:t>veinti</w:t>
      </w:r>
      <w:r w:rsidR="00F2210F">
        <w:rPr>
          <w:rFonts w:ascii="Arial Narrow" w:hAnsi="Arial Narrow" w:cs="Arial"/>
          <w:szCs w:val="24"/>
        </w:rPr>
        <w:t>nueve</w:t>
      </w:r>
      <w:r w:rsidR="007C3F5C">
        <w:rPr>
          <w:rFonts w:ascii="Arial Narrow" w:hAnsi="Arial Narrow" w:cs="Arial"/>
          <w:szCs w:val="24"/>
        </w:rPr>
        <w:t xml:space="preserve"> </w:t>
      </w:r>
      <w:r w:rsidR="005F32F5">
        <w:rPr>
          <w:rFonts w:ascii="Arial Narrow" w:hAnsi="Arial Narrow" w:cs="Arial"/>
          <w:szCs w:val="24"/>
        </w:rPr>
        <w:t xml:space="preserve">de </w:t>
      </w:r>
      <w:r w:rsidR="00C94A41">
        <w:rPr>
          <w:rFonts w:ascii="Arial Narrow" w:hAnsi="Arial Narrow" w:cs="Arial"/>
          <w:szCs w:val="24"/>
        </w:rPr>
        <w:t>junio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F00672">
      <w:pPr>
        <w:spacing w:line="300" w:lineRule="auto"/>
        <w:ind w:left="426" w:right="-567" w:firstLine="708"/>
        <w:jc w:val="both"/>
        <w:rPr>
          <w:rFonts w:ascii="Arial Narrow" w:hAnsi="Arial Narrow" w:cs="Arial"/>
          <w:szCs w:val="24"/>
        </w:rPr>
      </w:pPr>
    </w:p>
    <w:p w:rsidR="00BA1CB2" w:rsidRPr="001B50B4" w:rsidRDefault="00BD3721" w:rsidP="00F00672">
      <w:pPr>
        <w:spacing w:line="276" w:lineRule="auto"/>
        <w:ind w:left="426" w:right="-567"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F00672">
      <w:pPr>
        <w:spacing w:line="276" w:lineRule="auto"/>
        <w:ind w:left="426" w:right="-567" w:firstLine="708"/>
        <w:jc w:val="both"/>
        <w:rPr>
          <w:rFonts w:ascii="Arial Narrow" w:hAnsi="Arial Narrow" w:cs="Arial"/>
          <w:szCs w:val="24"/>
        </w:rPr>
      </w:pPr>
    </w:p>
    <w:p w:rsidR="00CF4CAD"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asistencia de las Consejeras y los Consejeros Electorales, así como de</w:t>
      </w:r>
      <w:r w:rsidR="00C94A41">
        <w:rPr>
          <w:rFonts w:ascii="Arial Narrow" w:hAnsi="Arial Narrow" w:cs="Arial"/>
          <w:szCs w:val="24"/>
        </w:rPr>
        <w:t xml:space="preserve"> las y </w:t>
      </w:r>
      <w:r w:rsidR="00CF4CAD" w:rsidRPr="001B50B4">
        <w:rPr>
          <w:rFonts w:ascii="Arial Narrow" w:hAnsi="Arial Narrow" w:cs="Arial"/>
          <w:szCs w:val="24"/>
        </w:rPr>
        <w:t xml:space="preserve">los representantes de los partidos políticos; encontrándose las siguientes personas: </w:t>
      </w:r>
    </w:p>
    <w:p w:rsidR="00D92B22" w:rsidRDefault="00D92B22" w:rsidP="00F00672">
      <w:pPr>
        <w:spacing w:line="276" w:lineRule="auto"/>
        <w:ind w:left="426" w:right="-567" w:firstLine="708"/>
        <w:jc w:val="both"/>
        <w:rPr>
          <w:rFonts w:ascii="Arial Narrow" w:hAnsi="Arial Narrow" w:cs="Arial"/>
          <w:szCs w:val="24"/>
        </w:rPr>
      </w:pPr>
    </w:p>
    <w:p w:rsidR="00C4755C" w:rsidRPr="005D6C0D" w:rsidRDefault="003C10E3"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t xml:space="preserve">Consejero Electoral; </w:t>
      </w:r>
    </w:p>
    <w:p w:rsidR="00FC2336" w:rsidRDefault="00FC2336" w:rsidP="002677D1">
      <w:pPr>
        <w:spacing w:line="276" w:lineRule="auto"/>
        <w:ind w:left="1134" w:right="-567"/>
        <w:jc w:val="both"/>
        <w:rPr>
          <w:rFonts w:ascii="Arial Narrow" w:hAnsi="Arial Narrow" w:cs="Arial"/>
          <w:b/>
          <w:i/>
          <w:szCs w:val="24"/>
        </w:rPr>
      </w:pPr>
      <w:r>
        <w:rPr>
          <w:rFonts w:ascii="Arial Narrow" w:hAnsi="Arial Narrow" w:cs="Arial"/>
          <w:b/>
          <w:i/>
          <w:szCs w:val="24"/>
        </w:rPr>
        <w:t>Doctor Jorge Miguel Valladares Sánchez,</w:t>
      </w:r>
    </w:p>
    <w:p w:rsidR="00FC2336" w:rsidRDefault="00FC2336" w:rsidP="002677D1">
      <w:pPr>
        <w:spacing w:line="276" w:lineRule="auto"/>
        <w:ind w:left="1134" w:right="-567"/>
        <w:jc w:val="both"/>
        <w:rPr>
          <w:rFonts w:ascii="Arial Narrow" w:hAnsi="Arial Narrow" w:cs="Arial"/>
          <w:b/>
          <w:i/>
          <w:szCs w:val="24"/>
        </w:rPr>
      </w:pPr>
      <w:r>
        <w:rPr>
          <w:rFonts w:ascii="Arial Narrow" w:hAnsi="Arial Narrow" w:cs="Arial"/>
          <w:b/>
          <w:i/>
          <w:szCs w:val="24"/>
        </w:rPr>
        <w:t>Consejero Electoral;</w:t>
      </w:r>
    </w:p>
    <w:p w:rsidR="001062DD" w:rsidRPr="005D6C0D" w:rsidRDefault="001062DD"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2677D1">
      <w:pPr>
        <w:spacing w:line="276" w:lineRule="auto"/>
        <w:ind w:left="1134" w:right="-567"/>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2677D1">
      <w:pPr>
        <w:spacing w:line="276" w:lineRule="auto"/>
        <w:ind w:left="1134" w:right="-567"/>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2677D1">
      <w:pPr>
        <w:spacing w:line="276" w:lineRule="auto"/>
        <w:ind w:left="1276" w:right="-567" w:hanging="142"/>
        <w:jc w:val="both"/>
        <w:rPr>
          <w:rFonts w:ascii="Arial Narrow" w:eastAsia="Calibri" w:hAnsi="Arial Narrow" w:cs="Arial"/>
          <w:b/>
          <w:lang w:eastAsia="en-US"/>
        </w:rPr>
      </w:pPr>
      <w:r w:rsidRPr="005D6C0D">
        <w:rPr>
          <w:rFonts w:ascii="Arial Narrow" w:hAnsi="Arial Narrow" w:cs="Arial"/>
          <w:b/>
          <w:i/>
          <w:szCs w:val="24"/>
        </w:rPr>
        <w:t>María del Mar Trejo Pérez</w:t>
      </w:r>
      <w:r w:rsidRPr="005D6C0D">
        <w:rPr>
          <w:rFonts w:ascii="Arial Narrow" w:hAnsi="Arial Narrow" w:cs="Arial"/>
          <w:b/>
        </w:rPr>
        <w:t>.</w:t>
      </w:r>
    </w:p>
    <w:p w:rsidR="00147F61" w:rsidRDefault="001062DD" w:rsidP="002677D1">
      <w:pPr>
        <w:spacing w:line="276" w:lineRule="auto"/>
        <w:ind w:left="1276" w:right="-567" w:hanging="142"/>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F00672">
      <w:pPr>
        <w:spacing w:line="276" w:lineRule="auto"/>
        <w:ind w:left="426" w:right="-567" w:firstLine="708"/>
        <w:jc w:val="both"/>
        <w:rPr>
          <w:rFonts w:ascii="Arial Narrow" w:hAnsi="Arial Narrow" w:cs="Arial"/>
          <w:i/>
          <w:szCs w:val="24"/>
        </w:rPr>
      </w:pPr>
    </w:p>
    <w:p w:rsidR="00CF4CAD" w:rsidRPr="001B50B4" w:rsidRDefault="00CF4CAD" w:rsidP="00F00672">
      <w:pPr>
        <w:spacing w:line="276" w:lineRule="auto"/>
        <w:ind w:left="426" w:right="-567"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F00672">
      <w:pPr>
        <w:spacing w:line="276" w:lineRule="auto"/>
        <w:ind w:left="426" w:right="-567" w:firstLine="426"/>
        <w:jc w:val="both"/>
        <w:rPr>
          <w:rFonts w:ascii="Arial Narrow" w:hAnsi="Arial Narrow" w:cs="Arial"/>
          <w:szCs w:val="24"/>
        </w:rPr>
      </w:pPr>
    </w:p>
    <w:p w:rsidR="00CF4CAD" w:rsidRPr="001B50B4" w:rsidRDefault="00CF4CAD" w:rsidP="00F00672">
      <w:pPr>
        <w:spacing w:line="276" w:lineRule="auto"/>
        <w:ind w:left="426" w:right="-567" w:firstLine="564"/>
        <w:jc w:val="both"/>
        <w:rPr>
          <w:rFonts w:ascii="Arial Narrow" w:hAnsi="Arial Narrow" w:cs="Arial"/>
          <w:szCs w:val="24"/>
        </w:rPr>
      </w:pPr>
      <w:r w:rsidRPr="001B50B4">
        <w:rPr>
          <w:rFonts w:ascii="Arial Narrow" w:hAnsi="Arial Narrow" w:cs="Arial"/>
          <w:szCs w:val="24"/>
        </w:rPr>
        <w:t>Asimismo, se hace constar con base en la acreditación de</w:t>
      </w:r>
      <w:r w:rsidR="00C94A41">
        <w:rPr>
          <w:rFonts w:ascii="Arial Narrow" w:hAnsi="Arial Narrow" w:cs="Arial"/>
          <w:szCs w:val="24"/>
        </w:rPr>
        <w:t xml:space="preserve"> las y </w:t>
      </w:r>
      <w:r w:rsidRPr="001B50B4">
        <w:rPr>
          <w:rFonts w:ascii="Arial Narrow" w:hAnsi="Arial Narrow" w:cs="Arial"/>
          <w:szCs w:val="24"/>
        </w:rPr>
        <w:t>los representantes de los Partidos Políticos registrados ante este órgano electoral, la asistencia de los ciudadanos siguientes:</w:t>
      </w:r>
    </w:p>
    <w:p w:rsidR="009363F8" w:rsidRDefault="009363F8" w:rsidP="00F00672">
      <w:pPr>
        <w:spacing w:line="276" w:lineRule="auto"/>
        <w:ind w:left="426" w:right="-567"/>
        <w:jc w:val="both"/>
        <w:rPr>
          <w:rFonts w:ascii="Arial Narrow" w:hAnsi="Arial Narrow" w:cs="Arial"/>
          <w:b/>
          <w:i/>
          <w:szCs w:val="24"/>
        </w:rPr>
      </w:pPr>
    </w:p>
    <w:p w:rsidR="00CE0CEC"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C. Fernando Herrera leal</w:t>
      </w:r>
    </w:p>
    <w:p w:rsidR="00CE0CEC" w:rsidRPr="003803F0" w:rsidRDefault="00CE0CEC" w:rsidP="002677D1">
      <w:pPr>
        <w:spacing w:line="276" w:lineRule="auto"/>
        <w:ind w:left="1134" w:right="-567"/>
        <w:jc w:val="both"/>
        <w:rPr>
          <w:rFonts w:ascii="Arial Narrow" w:hAnsi="Arial Narrow" w:cs="Arial"/>
          <w:b/>
          <w:szCs w:val="24"/>
        </w:rPr>
      </w:pPr>
      <w:r w:rsidRPr="003803F0">
        <w:rPr>
          <w:rFonts w:ascii="Arial Narrow" w:hAnsi="Arial Narrow" w:cs="Arial"/>
          <w:szCs w:val="24"/>
        </w:rPr>
        <w:t xml:space="preserve">Representante </w:t>
      </w:r>
      <w:r w:rsidR="005D6C0D" w:rsidRPr="003803F0">
        <w:rPr>
          <w:rFonts w:ascii="Arial Narrow" w:hAnsi="Arial Narrow" w:cs="Arial"/>
          <w:szCs w:val="24"/>
        </w:rPr>
        <w:t>Suplente</w:t>
      </w:r>
      <w:r w:rsidRPr="003803F0">
        <w:rPr>
          <w:rFonts w:ascii="Arial Narrow" w:hAnsi="Arial Narrow" w:cs="Arial"/>
          <w:szCs w:val="24"/>
        </w:rPr>
        <w:t xml:space="preserve"> del Partido Acción Nacional;</w:t>
      </w:r>
    </w:p>
    <w:p w:rsidR="00255BCB"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 xml:space="preserve">Licenciado Eduardo Rodrigo </w:t>
      </w:r>
      <w:proofErr w:type="spellStart"/>
      <w:r w:rsidRPr="003803F0">
        <w:rPr>
          <w:rFonts w:ascii="Arial Narrow" w:hAnsi="Arial Narrow" w:cs="Arial"/>
          <w:b/>
          <w:szCs w:val="24"/>
        </w:rPr>
        <w:t>Alam</w:t>
      </w:r>
      <w:proofErr w:type="spellEnd"/>
      <w:r w:rsidRPr="003803F0">
        <w:rPr>
          <w:rFonts w:ascii="Arial Narrow" w:hAnsi="Arial Narrow" w:cs="Arial"/>
          <w:b/>
          <w:szCs w:val="24"/>
        </w:rPr>
        <w:t xml:space="preserve"> </w:t>
      </w:r>
      <w:proofErr w:type="spellStart"/>
      <w:r w:rsidRPr="003803F0">
        <w:rPr>
          <w:rFonts w:ascii="Arial Narrow" w:hAnsi="Arial Narrow" w:cs="Arial"/>
          <w:b/>
          <w:szCs w:val="24"/>
        </w:rPr>
        <w:t>Bentata</w:t>
      </w:r>
      <w:proofErr w:type="spellEnd"/>
      <w:r w:rsidR="00255BCB" w:rsidRPr="003803F0">
        <w:rPr>
          <w:rFonts w:ascii="Arial Narrow" w:hAnsi="Arial Narrow" w:cs="Arial"/>
          <w:b/>
          <w:szCs w:val="24"/>
        </w:rPr>
        <w:t>,</w:t>
      </w:r>
    </w:p>
    <w:p w:rsidR="00255BCB" w:rsidRPr="003803F0" w:rsidRDefault="00255BCB" w:rsidP="002677D1">
      <w:pPr>
        <w:spacing w:line="276" w:lineRule="auto"/>
        <w:ind w:left="1134" w:right="-567"/>
        <w:jc w:val="both"/>
        <w:rPr>
          <w:rFonts w:ascii="Arial Narrow" w:hAnsi="Arial Narrow" w:cs="Arial"/>
          <w:szCs w:val="24"/>
        </w:rPr>
      </w:pPr>
      <w:r w:rsidRPr="003803F0">
        <w:rPr>
          <w:rFonts w:ascii="Arial Narrow" w:hAnsi="Arial Narrow" w:cs="Arial"/>
          <w:szCs w:val="24"/>
        </w:rPr>
        <w:t xml:space="preserve">Represente </w:t>
      </w:r>
      <w:r w:rsidR="003803F0" w:rsidRPr="003803F0">
        <w:rPr>
          <w:rFonts w:ascii="Arial Narrow" w:hAnsi="Arial Narrow" w:cs="Arial"/>
          <w:szCs w:val="24"/>
        </w:rPr>
        <w:t>Suplente</w:t>
      </w:r>
      <w:r w:rsidRPr="003803F0">
        <w:rPr>
          <w:rFonts w:ascii="Arial Narrow" w:hAnsi="Arial Narrow" w:cs="Arial"/>
          <w:szCs w:val="24"/>
        </w:rPr>
        <w:t xml:space="preserve"> del Partido Revolucionario Institucional; </w:t>
      </w:r>
    </w:p>
    <w:p w:rsidR="00FF1E7C" w:rsidRPr="003803F0" w:rsidRDefault="00FF1E7C"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 xml:space="preserve">C. </w:t>
      </w:r>
      <w:r w:rsidR="003803F0" w:rsidRPr="003803F0">
        <w:rPr>
          <w:rFonts w:ascii="Arial Narrow" w:hAnsi="Arial Narrow" w:cs="Arial"/>
          <w:b/>
          <w:szCs w:val="24"/>
        </w:rPr>
        <w:t xml:space="preserve">Ramón Alberto </w:t>
      </w:r>
      <w:proofErr w:type="spellStart"/>
      <w:r w:rsidR="003803F0" w:rsidRPr="003803F0">
        <w:rPr>
          <w:rFonts w:ascii="Arial Narrow" w:hAnsi="Arial Narrow" w:cs="Arial"/>
          <w:b/>
          <w:szCs w:val="24"/>
        </w:rPr>
        <w:t>Kao</w:t>
      </w:r>
      <w:proofErr w:type="spellEnd"/>
      <w:r w:rsidR="003803F0" w:rsidRPr="003803F0">
        <w:rPr>
          <w:rFonts w:ascii="Arial Narrow" w:hAnsi="Arial Narrow" w:cs="Arial"/>
          <w:b/>
          <w:szCs w:val="24"/>
        </w:rPr>
        <w:t xml:space="preserve"> Santos</w:t>
      </w:r>
      <w:r w:rsidRPr="003803F0">
        <w:rPr>
          <w:rFonts w:ascii="Arial Narrow" w:hAnsi="Arial Narrow" w:cs="Arial"/>
          <w:b/>
          <w:szCs w:val="24"/>
        </w:rPr>
        <w:t>,</w:t>
      </w:r>
    </w:p>
    <w:p w:rsidR="00D269A5" w:rsidRPr="003803F0" w:rsidRDefault="00D269A5" w:rsidP="002677D1">
      <w:pPr>
        <w:spacing w:line="276" w:lineRule="auto"/>
        <w:ind w:left="1134" w:right="-567"/>
        <w:jc w:val="both"/>
        <w:rPr>
          <w:rFonts w:ascii="Arial Narrow" w:hAnsi="Arial Narrow" w:cs="Arial"/>
          <w:b/>
          <w:szCs w:val="24"/>
        </w:rPr>
      </w:pPr>
      <w:r w:rsidRPr="003803F0">
        <w:rPr>
          <w:rFonts w:ascii="Arial Narrow" w:hAnsi="Arial Narrow" w:cs="Arial"/>
          <w:szCs w:val="24"/>
        </w:rPr>
        <w:t xml:space="preserve">Representante </w:t>
      </w:r>
      <w:r w:rsidR="003803F0" w:rsidRPr="003803F0">
        <w:rPr>
          <w:rFonts w:ascii="Arial Narrow" w:hAnsi="Arial Narrow" w:cs="Arial"/>
          <w:szCs w:val="24"/>
        </w:rPr>
        <w:t>Suplente</w:t>
      </w:r>
      <w:r w:rsidRPr="003803F0">
        <w:rPr>
          <w:rFonts w:ascii="Arial Narrow" w:hAnsi="Arial Narrow" w:cs="Arial"/>
          <w:szCs w:val="24"/>
        </w:rPr>
        <w:t xml:space="preserve"> del Partido de la Revolución Democrática;</w:t>
      </w:r>
    </w:p>
    <w:p w:rsidR="003803F0"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C. Pedro Rodrigo Rosas Villavicencio,</w:t>
      </w:r>
    </w:p>
    <w:p w:rsidR="003803F0"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szCs w:val="24"/>
        </w:rPr>
        <w:t>Representante Propietario del Partido del Trabajo;</w:t>
      </w:r>
    </w:p>
    <w:p w:rsidR="00255BCB" w:rsidRPr="003803F0" w:rsidRDefault="00255BCB"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C. Carlos Miguel Pérez Ancona,</w:t>
      </w:r>
    </w:p>
    <w:p w:rsidR="00255BCB" w:rsidRPr="003803F0" w:rsidRDefault="00255BCB" w:rsidP="002677D1">
      <w:pPr>
        <w:spacing w:line="276" w:lineRule="auto"/>
        <w:ind w:left="1134" w:right="-567"/>
        <w:jc w:val="both"/>
        <w:rPr>
          <w:rFonts w:ascii="Arial Narrow" w:hAnsi="Arial Narrow" w:cs="Arial"/>
          <w:szCs w:val="24"/>
        </w:rPr>
      </w:pPr>
      <w:r w:rsidRPr="003803F0">
        <w:rPr>
          <w:rFonts w:ascii="Arial Narrow" w:hAnsi="Arial Narrow" w:cs="Arial"/>
          <w:szCs w:val="24"/>
        </w:rPr>
        <w:t>Representante Propietario del Partido Verde Ecologista de México;</w:t>
      </w:r>
    </w:p>
    <w:p w:rsidR="003803F0"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C. Conrado Sánchez Barragán,</w:t>
      </w:r>
    </w:p>
    <w:p w:rsidR="003803F0"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szCs w:val="24"/>
        </w:rPr>
        <w:t>Representante Propietario del Partido Movimiento Ciudadano;</w:t>
      </w:r>
    </w:p>
    <w:p w:rsidR="00AF5FFD" w:rsidRPr="003803F0" w:rsidRDefault="000526EF"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Ingeniero</w:t>
      </w:r>
      <w:r w:rsidR="006A46DF" w:rsidRPr="003803F0">
        <w:rPr>
          <w:rFonts w:ascii="Arial Narrow" w:hAnsi="Arial Narrow" w:cs="Arial"/>
          <w:b/>
          <w:szCs w:val="24"/>
        </w:rPr>
        <w:t xml:space="preserve"> </w:t>
      </w:r>
      <w:r w:rsidR="00B742BA" w:rsidRPr="003803F0">
        <w:rPr>
          <w:rFonts w:ascii="Arial Narrow" w:hAnsi="Arial Narrow" w:cs="Arial"/>
          <w:b/>
          <w:szCs w:val="24"/>
        </w:rPr>
        <w:t>Reyes Francisco Leo Ley,</w:t>
      </w:r>
    </w:p>
    <w:p w:rsidR="00B742BA" w:rsidRPr="003803F0" w:rsidRDefault="00B742BA" w:rsidP="002677D1">
      <w:pPr>
        <w:spacing w:line="276" w:lineRule="auto"/>
        <w:ind w:left="1134" w:right="-567"/>
        <w:jc w:val="both"/>
        <w:rPr>
          <w:rFonts w:ascii="Arial Narrow" w:hAnsi="Arial Narrow" w:cs="Arial"/>
          <w:szCs w:val="24"/>
        </w:rPr>
      </w:pPr>
      <w:r w:rsidRPr="003803F0">
        <w:rPr>
          <w:rFonts w:ascii="Arial Narrow" w:hAnsi="Arial Narrow" w:cs="Arial"/>
          <w:szCs w:val="24"/>
        </w:rPr>
        <w:t>Representante Propietario del Partido Nueva Alianza;</w:t>
      </w:r>
    </w:p>
    <w:p w:rsidR="003C7AB0"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C. Elvira Moreno Corzo,</w:t>
      </w:r>
    </w:p>
    <w:p w:rsidR="003803F0" w:rsidRPr="003803F0" w:rsidRDefault="003803F0" w:rsidP="002677D1">
      <w:pPr>
        <w:spacing w:line="276" w:lineRule="auto"/>
        <w:ind w:left="1134" w:right="-567"/>
        <w:jc w:val="both"/>
        <w:rPr>
          <w:rFonts w:ascii="Arial Narrow" w:hAnsi="Arial Narrow" w:cs="Arial"/>
          <w:szCs w:val="24"/>
        </w:rPr>
      </w:pPr>
      <w:r w:rsidRPr="003803F0">
        <w:rPr>
          <w:rFonts w:ascii="Arial Narrow" w:hAnsi="Arial Narrow" w:cs="Arial"/>
          <w:szCs w:val="24"/>
        </w:rPr>
        <w:t>Representante Propietaria del Partido MORENA;</w:t>
      </w:r>
    </w:p>
    <w:p w:rsidR="003803F0" w:rsidRPr="003803F0" w:rsidRDefault="003803F0" w:rsidP="002677D1">
      <w:pPr>
        <w:spacing w:line="276" w:lineRule="auto"/>
        <w:ind w:left="1134" w:right="-567"/>
        <w:jc w:val="both"/>
        <w:rPr>
          <w:rFonts w:ascii="Arial Narrow" w:hAnsi="Arial Narrow" w:cs="Arial"/>
          <w:b/>
          <w:szCs w:val="24"/>
        </w:rPr>
      </w:pPr>
      <w:r w:rsidRPr="003803F0">
        <w:rPr>
          <w:rFonts w:ascii="Arial Narrow" w:hAnsi="Arial Narrow" w:cs="Arial"/>
          <w:b/>
          <w:szCs w:val="24"/>
        </w:rPr>
        <w:t>C. Humberto Alejandro Rodríguez García,</w:t>
      </w:r>
    </w:p>
    <w:p w:rsidR="003803F0" w:rsidRPr="003803F0" w:rsidRDefault="003803F0" w:rsidP="002677D1">
      <w:pPr>
        <w:spacing w:line="276" w:lineRule="auto"/>
        <w:ind w:left="1134" w:right="-567"/>
        <w:jc w:val="both"/>
        <w:rPr>
          <w:rFonts w:ascii="Arial Narrow" w:hAnsi="Arial Narrow" w:cs="Arial"/>
          <w:szCs w:val="24"/>
        </w:rPr>
      </w:pPr>
      <w:r w:rsidRPr="003803F0">
        <w:rPr>
          <w:rFonts w:ascii="Arial Narrow" w:hAnsi="Arial Narrow" w:cs="Arial"/>
          <w:szCs w:val="24"/>
        </w:rPr>
        <w:t>Representante Propietario del Partido Encuentro Social.</w:t>
      </w:r>
    </w:p>
    <w:p w:rsidR="003803F0" w:rsidRPr="003803F0" w:rsidRDefault="003803F0" w:rsidP="00F00672">
      <w:pPr>
        <w:spacing w:line="276" w:lineRule="auto"/>
        <w:ind w:left="426" w:right="-567"/>
        <w:jc w:val="both"/>
        <w:rPr>
          <w:rFonts w:ascii="Arial Narrow" w:hAnsi="Arial Narrow" w:cs="Arial"/>
          <w:b/>
          <w:szCs w:val="24"/>
        </w:rPr>
      </w:pPr>
    </w:p>
    <w:p w:rsidR="00A10C92" w:rsidRPr="009E5EEC" w:rsidRDefault="00A10C92" w:rsidP="00F00672">
      <w:pPr>
        <w:spacing w:line="276" w:lineRule="auto"/>
        <w:ind w:left="426" w:right="-567"/>
        <w:jc w:val="both"/>
        <w:rPr>
          <w:rFonts w:ascii="Arial Narrow" w:hAnsi="Arial Narrow" w:cs="Arial"/>
          <w:i/>
          <w:szCs w:val="24"/>
        </w:rPr>
      </w:pPr>
      <w:r w:rsidRPr="00701A89">
        <w:rPr>
          <w:rFonts w:ascii="Arial Narrow" w:hAnsi="Arial Narrow" w:cs="Arial"/>
          <w:szCs w:val="24"/>
        </w:rPr>
        <w:t>Todos con derecho a voz, pero sin voto</w:t>
      </w:r>
      <w:r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F00672">
      <w:pPr>
        <w:spacing w:line="276" w:lineRule="auto"/>
        <w:ind w:left="426" w:right="-567" w:firstLine="709"/>
        <w:jc w:val="both"/>
        <w:rPr>
          <w:rFonts w:ascii="Arial Narrow" w:hAnsi="Arial Narrow" w:cs="Arial"/>
          <w:szCs w:val="24"/>
          <w:lang w:val="es-MX"/>
        </w:rPr>
      </w:pPr>
    </w:p>
    <w:p w:rsidR="000D4233" w:rsidRPr="001B50B4" w:rsidRDefault="00D01FD5" w:rsidP="00F00672">
      <w:pPr>
        <w:spacing w:line="276" w:lineRule="auto"/>
        <w:ind w:left="426" w:right="-567"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F00672">
      <w:pPr>
        <w:autoSpaceDE w:val="0"/>
        <w:autoSpaceDN w:val="0"/>
        <w:adjustRightInd w:val="0"/>
        <w:spacing w:line="276" w:lineRule="auto"/>
        <w:ind w:left="426" w:right="-567" w:firstLine="708"/>
        <w:jc w:val="both"/>
        <w:rPr>
          <w:rFonts w:ascii="Arial Narrow" w:hAnsi="Arial Narrow" w:cs="Arial"/>
          <w:szCs w:val="24"/>
        </w:rPr>
      </w:pPr>
    </w:p>
    <w:p w:rsidR="000D4233" w:rsidRPr="001B50B4" w:rsidRDefault="000D4233" w:rsidP="00F00672">
      <w:pPr>
        <w:spacing w:line="276" w:lineRule="auto"/>
        <w:ind w:left="426" w:right="-567"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 xml:space="preserve">registro de asistencia de </w:t>
      </w:r>
      <w:r w:rsidR="003A670E">
        <w:rPr>
          <w:rFonts w:ascii="Arial Narrow" w:hAnsi="Arial Narrow" w:cs="Arial"/>
          <w:szCs w:val="24"/>
        </w:rPr>
        <w:t xml:space="preserve">las y </w:t>
      </w:r>
      <w:r w:rsidRPr="001B50B4">
        <w:rPr>
          <w:rFonts w:ascii="Arial Narrow" w:hAnsi="Arial Narrow" w:cs="Arial"/>
          <w:szCs w:val="24"/>
        </w:rPr>
        <w:t>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w:t>
      </w:r>
      <w:r w:rsidR="00C94A41">
        <w:rPr>
          <w:rFonts w:ascii="Arial Narrow" w:hAnsi="Arial Narrow" w:cs="Arial"/>
          <w:szCs w:val="24"/>
        </w:rPr>
        <w:t xml:space="preserve">las y </w:t>
      </w:r>
      <w:r w:rsidRPr="001B50B4">
        <w:rPr>
          <w:rFonts w:ascii="Arial Narrow" w:hAnsi="Arial Narrow" w:cs="Arial"/>
          <w:szCs w:val="24"/>
        </w:rPr>
        <w:t xml:space="preserve">los integrantes del Consejo General necesarios </w:t>
      </w:r>
      <w:r w:rsidRPr="001B50B4">
        <w:rPr>
          <w:rFonts w:ascii="Arial Narrow" w:hAnsi="Arial Narrow" w:cs="Arial"/>
          <w:szCs w:val="24"/>
        </w:rPr>
        <w:lastRenderedPageBreak/>
        <w:t xml:space="preserve">para la celebración de esta Sesión </w:t>
      </w:r>
      <w:r w:rsidR="00173A8F">
        <w:rPr>
          <w:rFonts w:ascii="Arial Narrow" w:hAnsi="Arial Narrow" w:cs="Arial"/>
          <w:szCs w:val="24"/>
        </w:rPr>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F00672">
      <w:pPr>
        <w:spacing w:line="276" w:lineRule="auto"/>
        <w:ind w:left="426" w:right="-567" w:firstLine="708"/>
        <w:jc w:val="both"/>
        <w:rPr>
          <w:rFonts w:ascii="Arial Narrow" w:hAnsi="Arial Narrow" w:cs="Arial"/>
          <w:szCs w:val="24"/>
          <w:lang w:val="es-MX"/>
        </w:rPr>
      </w:pPr>
    </w:p>
    <w:p w:rsidR="00D06EB8" w:rsidRPr="001B50B4" w:rsidRDefault="000D4233"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F00672">
      <w:pPr>
        <w:spacing w:line="276" w:lineRule="auto"/>
        <w:ind w:left="426" w:right="-567" w:firstLine="708"/>
        <w:jc w:val="both"/>
        <w:rPr>
          <w:rFonts w:ascii="Arial Narrow" w:hAnsi="Arial Narrow" w:cs="Arial"/>
          <w:szCs w:val="24"/>
        </w:rPr>
      </w:pPr>
    </w:p>
    <w:p w:rsidR="00BA1CB2" w:rsidRPr="001B50B4" w:rsidRDefault="00D06EB8"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F00672">
      <w:pPr>
        <w:spacing w:line="276" w:lineRule="auto"/>
        <w:ind w:left="426" w:right="-567" w:firstLine="708"/>
        <w:jc w:val="both"/>
        <w:rPr>
          <w:rFonts w:ascii="Arial Narrow" w:hAnsi="Arial Narrow" w:cs="Arial"/>
          <w:szCs w:val="24"/>
        </w:rPr>
      </w:pPr>
    </w:p>
    <w:p w:rsidR="00BA1CB2" w:rsidRPr="001B50B4" w:rsidRDefault="00BA1CB2" w:rsidP="00F00672">
      <w:pPr>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w:t>
      </w:r>
      <w:r w:rsidRPr="00842DD9">
        <w:rPr>
          <w:rFonts w:ascii="Arial Narrow" w:hAnsi="Arial Narrow" w:cs="Arial"/>
          <w:szCs w:val="24"/>
        </w:rPr>
        <w:t xml:space="preserve">del Reglamento de Sesiones de los Consejos del Instituto Electoral y </w:t>
      </w:r>
      <w:r w:rsidR="005A3AF9" w:rsidRPr="00842DD9">
        <w:rPr>
          <w:rFonts w:ascii="Arial Narrow" w:hAnsi="Arial Narrow" w:cs="Arial"/>
          <w:szCs w:val="24"/>
        </w:rPr>
        <w:t xml:space="preserve">de </w:t>
      </w:r>
      <w:r w:rsidRPr="00842DD9">
        <w:rPr>
          <w:rFonts w:ascii="Arial Narrow" w:hAnsi="Arial Narrow" w:cs="Arial"/>
          <w:szCs w:val="24"/>
        </w:rPr>
        <w:t>Participación Ciudadana de Yucatán, present</w:t>
      </w:r>
      <w:r w:rsidRPr="001B50B4">
        <w:rPr>
          <w:rFonts w:ascii="Arial Narrow" w:hAnsi="Arial Narrow" w:cs="Arial"/>
          <w:szCs w:val="24"/>
        </w:rPr>
        <w:t xml:space="preserve">ó al Consejo General el orden del día dando lectura a los puntos respectivos, los cuales son los siguientes: </w:t>
      </w:r>
    </w:p>
    <w:p w:rsidR="00D62684" w:rsidRDefault="00D62684" w:rsidP="00F00672">
      <w:pPr>
        <w:tabs>
          <w:tab w:val="left" w:pos="993"/>
        </w:tabs>
        <w:ind w:left="426" w:right="-567"/>
        <w:jc w:val="center"/>
        <w:rPr>
          <w:rFonts w:ascii="Arial Narrow" w:hAnsi="Arial Narrow"/>
          <w:b/>
          <w:sz w:val="20"/>
        </w:rPr>
      </w:pPr>
    </w:p>
    <w:p w:rsidR="004E0C98" w:rsidRPr="00D92B22" w:rsidRDefault="004E0C98" w:rsidP="00D92B22">
      <w:pPr>
        <w:tabs>
          <w:tab w:val="left" w:pos="993"/>
        </w:tabs>
        <w:ind w:left="1418" w:right="-567"/>
        <w:jc w:val="center"/>
        <w:rPr>
          <w:rFonts w:ascii="Arial Narrow" w:hAnsi="Arial Narrow" w:cs="Arial"/>
          <w:sz w:val="18"/>
          <w:szCs w:val="18"/>
        </w:rPr>
      </w:pPr>
      <w:r w:rsidRPr="00D92B22">
        <w:rPr>
          <w:rFonts w:ascii="Arial Narrow" w:hAnsi="Arial Narrow" w:cs="Arial"/>
          <w:sz w:val="18"/>
          <w:szCs w:val="18"/>
        </w:rPr>
        <w:t>ORDEN DEL DÍA.</w:t>
      </w:r>
    </w:p>
    <w:p w:rsidR="007C3F5C" w:rsidRPr="00D92B22" w:rsidRDefault="007C3F5C" w:rsidP="00D92B22">
      <w:pPr>
        <w:pStyle w:val="Prrafodelista"/>
        <w:ind w:left="1418" w:right="425" w:hanging="436"/>
        <w:jc w:val="both"/>
        <w:rPr>
          <w:rFonts w:cs="Arial"/>
          <w:sz w:val="18"/>
          <w:szCs w:val="18"/>
        </w:rPr>
      </w:pPr>
      <w:r w:rsidRPr="00D92B22">
        <w:rPr>
          <w:rFonts w:cs="Arial"/>
          <w:sz w:val="18"/>
          <w:szCs w:val="18"/>
        </w:rPr>
        <w:t xml:space="preserve"> </w:t>
      </w:r>
    </w:p>
    <w:p w:rsidR="005510D5" w:rsidRPr="00D92B22" w:rsidRDefault="005510D5" w:rsidP="00D92B22">
      <w:pPr>
        <w:pStyle w:val="Prrafodelista"/>
        <w:numPr>
          <w:ilvl w:val="0"/>
          <w:numId w:val="30"/>
        </w:numPr>
        <w:tabs>
          <w:tab w:val="left" w:pos="9072"/>
        </w:tabs>
        <w:ind w:left="1418" w:right="425"/>
        <w:jc w:val="both"/>
        <w:rPr>
          <w:sz w:val="18"/>
          <w:szCs w:val="18"/>
        </w:rPr>
      </w:pPr>
      <w:r w:rsidRPr="00D92B22">
        <w:rPr>
          <w:sz w:val="18"/>
          <w:szCs w:val="18"/>
        </w:rPr>
        <w:t>LISTA DE ASISTENCIA Y CERTIFICACIÓN DEL QUÓRUM LEGAL.</w:t>
      </w:r>
    </w:p>
    <w:p w:rsidR="005510D5" w:rsidRPr="00D92B22" w:rsidRDefault="005510D5" w:rsidP="00D92B22">
      <w:pPr>
        <w:tabs>
          <w:tab w:val="left" w:pos="9072"/>
        </w:tabs>
        <w:ind w:left="1418" w:right="425"/>
        <w:jc w:val="both"/>
        <w:rPr>
          <w:sz w:val="18"/>
          <w:szCs w:val="18"/>
        </w:rPr>
      </w:pPr>
    </w:p>
    <w:p w:rsidR="005510D5" w:rsidRPr="00D92B22" w:rsidRDefault="005510D5" w:rsidP="00D92B22">
      <w:pPr>
        <w:pStyle w:val="Prrafodelista"/>
        <w:numPr>
          <w:ilvl w:val="0"/>
          <w:numId w:val="30"/>
        </w:numPr>
        <w:tabs>
          <w:tab w:val="left" w:pos="9072"/>
        </w:tabs>
        <w:ind w:left="1418" w:right="425"/>
        <w:jc w:val="both"/>
        <w:rPr>
          <w:sz w:val="18"/>
          <w:szCs w:val="18"/>
        </w:rPr>
      </w:pPr>
      <w:r w:rsidRPr="00D92B22">
        <w:rPr>
          <w:sz w:val="18"/>
          <w:szCs w:val="18"/>
        </w:rPr>
        <w:t xml:space="preserve">DECLARACIÓN DE EXISTIR EL QUÓRUM LEGAL PARA CELEBRAR LA SESIÓN Y ESTAR DEBIDAMENTE INSTALADA. </w:t>
      </w:r>
    </w:p>
    <w:p w:rsidR="005510D5" w:rsidRPr="00D92B22" w:rsidRDefault="005510D5" w:rsidP="00D92B22">
      <w:pPr>
        <w:tabs>
          <w:tab w:val="left" w:pos="9072"/>
        </w:tabs>
        <w:ind w:left="1418" w:right="425"/>
        <w:jc w:val="both"/>
        <w:rPr>
          <w:sz w:val="18"/>
          <w:szCs w:val="18"/>
        </w:rPr>
      </w:pPr>
    </w:p>
    <w:p w:rsidR="005510D5" w:rsidRPr="00D92B22" w:rsidRDefault="005510D5" w:rsidP="00D92B22">
      <w:pPr>
        <w:pStyle w:val="Prrafodelista"/>
        <w:numPr>
          <w:ilvl w:val="0"/>
          <w:numId w:val="30"/>
        </w:numPr>
        <w:tabs>
          <w:tab w:val="left" w:pos="9072"/>
        </w:tabs>
        <w:ind w:left="1418" w:right="425"/>
        <w:contextualSpacing/>
        <w:jc w:val="both"/>
        <w:rPr>
          <w:sz w:val="18"/>
          <w:szCs w:val="18"/>
        </w:rPr>
      </w:pPr>
      <w:r w:rsidRPr="00D92B22">
        <w:rPr>
          <w:sz w:val="18"/>
          <w:szCs w:val="18"/>
        </w:rPr>
        <w:t xml:space="preserve">LECTURA DEL ORDEN DEL DÍA.  </w:t>
      </w:r>
    </w:p>
    <w:p w:rsidR="005510D5" w:rsidRPr="00D92B22" w:rsidRDefault="005510D5" w:rsidP="00D92B22">
      <w:pPr>
        <w:pStyle w:val="Prrafodelista"/>
        <w:tabs>
          <w:tab w:val="left" w:pos="9072"/>
        </w:tabs>
        <w:ind w:left="1418" w:right="425"/>
        <w:jc w:val="both"/>
        <w:rPr>
          <w:sz w:val="18"/>
          <w:szCs w:val="18"/>
        </w:rPr>
      </w:pPr>
    </w:p>
    <w:p w:rsidR="005510D5" w:rsidRPr="00D92B22" w:rsidRDefault="005510D5" w:rsidP="00D92B22">
      <w:pPr>
        <w:pStyle w:val="Prrafodelista"/>
        <w:numPr>
          <w:ilvl w:val="0"/>
          <w:numId w:val="30"/>
        </w:numPr>
        <w:tabs>
          <w:tab w:val="left" w:pos="9072"/>
        </w:tabs>
        <w:ind w:left="1418" w:right="425"/>
        <w:jc w:val="both"/>
        <w:rPr>
          <w:rFonts w:cs="Arial"/>
          <w:sz w:val="18"/>
          <w:szCs w:val="18"/>
        </w:rPr>
      </w:pPr>
      <w:r w:rsidRPr="00D92B22">
        <w:rPr>
          <w:rFonts w:cs="Arial"/>
          <w:sz w:val="18"/>
          <w:szCs w:val="18"/>
        </w:rPr>
        <w:t xml:space="preserve">APROBACIÓN EN SU CASO, DEL PROYECTO DE ACTA DE LA SESIÓN EXTRAORDINARIA CELEBRADA EL DÍA VEINTISÉIS DE JUNIO DE 2018, DEL CONSEJO GENERAL DEL INSTITUTO ELECTORAL Y DE PARTICIPACIÓN CIUDADANA DE YUCATÁN. </w:t>
      </w:r>
    </w:p>
    <w:p w:rsidR="005510D5" w:rsidRPr="00D92B22" w:rsidRDefault="005510D5" w:rsidP="00D92B22">
      <w:pPr>
        <w:pStyle w:val="Prrafodelista"/>
        <w:tabs>
          <w:tab w:val="left" w:pos="9072"/>
        </w:tabs>
        <w:ind w:left="1418" w:right="425"/>
        <w:rPr>
          <w:rFonts w:cs="Arial"/>
          <w:sz w:val="18"/>
          <w:szCs w:val="18"/>
        </w:rPr>
      </w:pPr>
    </w:p>
    <w:p w:rsidR="005510D5" w:rsidRPr="00D92B22" w:rsidRDefault="005510D5" w:rsidP="00D92B22">
      <w:pPr>
        <w:pStyle w:val="Prrafodelista"/>
        <w:numPr>
          <w:ilvl w:val="0"/>
          <w:numId w:val="30"/>
        </w:numPr>
        <w:tabs>
          <w:tab w:val="left" w:pos="9072"/>
        </w:tabs>
        <w:ind w:left="1418" w:right="425"/>
        <w:jc w:val="both"/>
        <w:rPr>
          <w:rFonts w:cs="Arial"/>
          <w:sz w:val="18"/>
          <w:szCs w:val="18"/>
        </w:rPr>
      </w:pPr>
      <w:r w:rsidRPr="00D92B22">
        <w:rPr>
          <w:rFonts w:cs="Arial"/>
          <w:sz w:val="18"/>
          <w:szCs w:val="18"/>
        </w:rPr>
        <w:t>APROBACIÓN EN SU CASO, DEL PROYECTO DE ACUERDO DEL CONSEJO GENERAL DEL INSTITUTO ELECTORAL Y DE PARTICIPACIÓN CIUDADANA DE YUCATÁN PARA APROBAR SUSTITUCIONES EN LA PLANILLA DE REGIDORES DE IZAMAL, TICUL, KANASÍN, YAXCABÁ, TIXKOKOB, ACANCEH Y SEYE, EN EL PROCESO ELECTORAL ORDINARIO 2017-2018, DE LOS PARTIDOS POLÍTICOS: ACCIÓN NACIONAL, MOVIMIENTO CIUDADANO, MORENA, DEL TRABAJO, ENCUENTRO SOCIAL, VERDE ECOLOGISTA DE MÉXICO, Y DE LA REVOLUCIÓN DEMOCRÁTICA; EN VIRTUD DE DIVERSAS RENUNCIAS PRESENTADAS.</w:t>
      </w:r>
    </w:p>
    <w:p w:rsidR="005510D5" w:rsidRPr="00D92B22" w:rsidRDefault="005510D5" w:rsidP="00D92B22">
      <w:pPr>
        <w:pStyle w:val="Prrafodelista"/>
        <w:tabs>
          <w:tab w:val="left" w:pos="9072"/>
        </w:tabs>
        <w:ind w:left="1418" w:right="425"/>
        <w:jc w:val="both"/>
        <w:rPr>
          <w:rFonts w:cs="Arial"/>
          <w:sz w:val="18"/>
          <w:szCs w:val="18"/>
        </w:rPr>
      </w:pPr>
    </w:p>
    <w:p w:rsidR="005510D5" w:rsidRPr="00D92B22" w:rsidRDefault="005510D5" w:rsidP="00D92B22">
      <w:pPr>
        <w:pStyle w:val="Prrafodelista"/>
        <w:numPr>
          <w:ilvl w:val="0"/>
          <w:numId w:val="30"/>
        </w:numPr>
        <w:tabs>
          <w:tab w:val="left" w:pos="9072"/>
        </w:tabs>
        <w:ind w:left="1418" w:right="425"/>
        <w:jc w:val="both"/>
        <w:rPr>
          <w:rFonts w:cs="Arial"/>
          <w:sz w:val="18"/>
          <w:szCs w:val="18"/>
        </w:rPr>
      </w:pPr>
      <w:r w:rsidRPr="00D92B22">
        <w:rPr>
          <w:rFonts w:cs="Arial"/>
          <w:sz w:val="18"/>
          <w:szCs w:val="18"/>
        </w:rPr>
        <w:t>APROBACIÓN EN SU CASO, DEL PROYECTO DE ACUERDO DEL CONSEJO GENERAL DEL INSTITUTO ELECTORAL Y DE PARTICIPACIÓN CIUDADANA DE YUCATÁN, POR EL CUAL SE AUTORIZA UNA TRANSFERENCIA ENTRE PARTIDAS DEL PRESUPUESTO DE EGRESOS 2018 DE ESTE ÓRGANO ELECTORAL.</w:t>
      </w:r>
    </w:p>
    <w:p w:rsidR="005510D5" w:rsidRPr="00D92B22" w:rsidRDefault="005510D5" w:rsidP="00D92B22">
      <w:pPr>
        <w:pStyle w:val="Prrafodelista"/>
        <w:tabs>
          <w:tab w:val="left" w:pos="9072"/>
        </w:tabs>
        <w:ind w:left="1418" w:right="425"/>
        <w:rPr>
          <w:rFonts w:cs="Arial"/>
          <w:sz w:val="18"/>
          <w:szCs w:val="18"/>
        </w:rPr>
      </w:pPr>
    </w:p>
    <w:p w:rsidR="005510D5" w:rsidRPr="00D92B22" w:rsidRDefault="005510D5" w:rsidP="00D92B22">
      <w:pPr>
        <w:pStyle w:val="Prrafodelista"/>
        <w:numPr>
          <w:ilvl w:val="0"/>
          <w:numId w:val="30"/>
        </w:numPr>
        <w:tabs>
          <w:tab w:val="left" w:pos="9072"/>
        </w:tabs>
        <w:ind w:left="1418" w:right="425"/>
        <w:jc w:val="both"/>
        <w:rPr>
          <w:rFonts w:cs="Arial"/>
          <w:sz w:val="18"/>
          <w:szCs w:val="18"/>
        </w:rPr>
      </w:pPr>
      <w:r w:rsidRPr="00D92B22">
        <w:rPr>
          <w:rFonts w:cs="Arial"/>
          <w:sz w:val="18"/>
          <w:szCs w:val="18"/>
        </w:rPr>
        <w:t>APROBACIÓN EN SU CASO, DEL PROYECTO DE ACUERDO DEL CONSEJO GENERAL DEL INSTITUTO ELECTORAL Y DE PARTICIPACIÓN CIUDADANA DE YUCATÁN, POR EL SE DETERMINAN LAS ACCIONES A REALIZAR, CON MOTIVO DE LOS ESCRITOS PRESENTADOS POR LOS PARTIDOS POLÍTICOS MORENA Y VERDE ECOLOGISTA DE MÉXICO, RESPECTO DEL CONSEJO MUNICIPAL ELECTORAL DEL MUNICIPIO DE MOTUL, YUCATÁN.</w:t>
      </w:r>
    </w:p>
    <w:p w:rsidR="005510D5" w:rsidRPr="00D92B22" w:rsidRDefault="005510D5" w:rsidP="00D92B22">
      <w:pPr>
        <w:pStyle w:val="Prrafodelista"/>
        <w:tabs>
          <w:tab w:val="left" w:pos="9072"/>
        </w:tabs>
        <w:ind w:left="1418" w:right="425"/>
        <w:jc w:val="both"/>
        <w:rPr>
          <w:rFonts w:cs="Arial"/>
          <w:sz w:val="18"/>
          <w:szCs w:val="18"/>
        </w:rPr>
      </w:pPr>
    </w:p>
    <w:p w:rsidR="005510D5" w:rsidRPr="00D92B22" w:rsidRDefault="005510D5" w:rsidP="00D92B22">
      <w:pPr>
        <w:pStyle w:val="Prrafodelista"/>
        <w:numPr>
          <w:ilvl w:val="0"/>
          <w:numId w:val="30"/>
        </w:numPr>
        <w:tabs>
          <w:tab w:val="left" w:pos="9072"/>
        </w:tabs>
        <w:ind w:left="1418" w:right="425"/>
        <w:jc w:val="both"/>
        <w:rPr>
          <w:rFonts w:cs="Arial"/>
          <w:sz w:val="18"/>
          <w:szCs w:val="18"/>
        </w:rPr>
      </w:pPr>
      <w:r w:rsidRPr="00D92B22">
        <w:rPr>
          <w:rFonts w:cs="Arial"/>
          <w:sz w:val="18"/>
          <w:szCs w:val="18"/>
        </w:rPr>
        <w:t>DECLARACIÓN DE HABERSE AGOTADO LOS PUNTOS DEL ORDEN DEL DÍA.</w:t>
      </w:r>
    </w:p>
    <w:p w:rsidR="005510D5" w:rsidRPr="00D92B22" w:rsidRDefault="005510D5" w:rsidP="00D92B22">
      <w:pPr>
        <w:pStyle w:val="Prrafodelista"/>
        <w:tabs>
          <w:tab w:val="left" w:pos="9072"/>
        </w:tabs>
        <w:ind w:left="1418" w:right="425"/>
        <w:jc w:val="both"/>
        <w:rPr>
          <w:rFonts w:cs="Arial"/>
          <w:sz w:val="18"/>
          <w:szCs w:val="18"/>
        </w:rPr>
      </w:pPr>
    </w:p>
    <w:p w:rsidR="005510D5" w:rsidRPr="00D92B22" w:rsidRDefault="005510D5" w:rsidP="00D92B22">
      <w:pPr>
        <w:pStyle w:val="Prrafodelista"/>
        <w:numPr>
          <w:ilvl w:val="0"/>
          <w:numId w:val="30"/>
        </w:numPr>
        <w:tabs>
          <w:tab w:val="left" w:pos="9072"/>
        </w:tabs>
        <w:ind w:left="1418" w:right="425"/>
        <w:jc w:val="both"/>
        <w:rPr>
          <w:rFonts w:cs="Arial"/>
          <w:sz w:val="18"/>
          <w:szCs w:val="18"/>
        </w:rPr>
      </w:pPr>
      <w:r w:rsidRPr="00D92B22">
        <w:rPr>
          <w:rFonts w:cs="Arial"/>
          <w:sz w:val="18"/>
          <w:szCs w:val="18"/>
        </w:rPr>
        <w:lastRenderedPageBreak/>
        <w:t xml:space="preserve">CLAUSURA DE LA SESIÓN. </w:t>
      </w:r>
    </w:p>
    <w:p w:rsidR="006F254B" w:rsidRDefault="006F254B"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510D5" w:rsidRDefault="005510D5" w:rsidP="00F00672">
      <w:pPr>
        <w:spacing w:line="276" w:lineRule="auto"/>
        <w:ind w:left="426" w:right="-567" w:firstLine="708"/>
        <w:jc w:val="both"/>
        <w:rPr>
          <w:rFonts w:ascii="Arial Narrow" w:hAnsi="Arial Narrow" w:cs="Arial"/>
          <w:szCs w:val="24"/>
        </w:rPr>
      </w:pPr>
    </w:p>
    <w:p w:rsidR="005C1723" w:rsidRPr="005C1723" w:rsidRDefault="00B407FA"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5510D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 xml:space="preserve">dinaria celebrada el día </w:t>
      </w:r>
      <w:r w:rsidR="001A6697">
        <w:rPr>
          <w:rFonts w:ascii="Arial Narrow" w:hAnsi="Arial Narrow" w:cs="Arial"/>
          <w:szCs w:val="24"/>
        </w:rPr>
        <w:t>veinti</w:t>
      </w:r>
      <w:r w:rsidR="005510D5">
        <w:rPr>
          <w:rFonts w:ascii="Arial Narrow" w:hAnsi="Arial Narrow" w:cs="Arial"/>
          <w:szCs w:val="24"/>
        </w:rPr>
        <w:t>séis</w:t>
      </w:r>
      <w:r w:rsidR="007C3F5C">
        <w:rPr>
          <w:rFonts w:ascii="Arial Narrow" w:hAnsi="Arial Narrow" w:cs="Arial"/>
          <w:szCs w:val="24"/>
        </w:rPr>
        <w:t xml:space="preserve"> </w:t>
      </w:r>
      <w:r w:rsidR="005C1723" w:rsidRPr="005C1723">
        <w:rPr>
          <w:rFonts w:ascii="Arial Narrow" w:hAnsi="Arial Narrow" w:cs="Arial"/>
          <w:szCs w:val="24"/>
        </w:rPr>
        <w:t xml:space="preserve">de </w:t>
      </w:r>
      <w:r w:rsidR="001A6697">
        <w:rPr>
          <w:rFonts w:ascii="Arial Narrow" w:hAnsi="Arial Narrow" w:cs="Arial"/>
          <w:szCs w:val="24"/>
        </w:rPr>
        <w:t>junio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F00672">
      <w:pPr>
        <w:spacing w:line="276" w:lineRule="auto"/>
        <w:ind w:left="426" w:right="-567" w:firstLine="708"/>
        <w:jc w:val="both"/>
        <w:rPr>
          <w:rFonts w:ascii="Arial Narrow" w:hAnsi="Arial Narrow"/>
        </w:rPr>
      </w:pPr>
    </w:p>
    <w:p w:rsidR="00B01E11" w:rsidRPr="00A5114C" w:rsidRDefault="00B407FA" w:rsidP="00F00672">
      <w:pPr>
        <w:ind w:left="426" w:right="-567"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A0918">
        <w:rPr>
          <w:rFonts w:ascii="Arial Narrow" w:hAnsi="Arial Narrow" w:cs="Arial"/>
          <w:lang w:val="es-MX"/>
        </w:rPr>
        <w:t>l proyecto de Acta a tratar en la presente Sesión, relacionado</w:t>
      </w:r>
      <w:r w:rsidR="001A6697">
        <w:rPr>
          <w:rFonts w:ascii="Arial Narrow" w:hAnsi="Arial Narrow" w:cs="Arial"/>
          <w:lang w:val="es-MX"/>
        </w:rPr>
        <w:t>s</w:t>
      </w:r>
      <w:r w:rsidR="004A0918">
        <w:rPr>
          <w:rFonts w:ascii="Arial Narrow" w:hAnsi="Arial Narrow" w:cs="Arial"/>
          <w:lang w:val="es-MX"/>
        </w:rPr>
        <w:t xml:space="preserve"> en </w:t>
      </w:r>
      <w:r w:rsidR="005510D5">
        <w:rPr>
          <w:rFonts w:ascii="Arial Narrow" w:hAnsi="Arial Narrow" w:cs="Arial"/>
          <w:lang w:val="es-MX"/>
        </w:rPr>
        <w:t>el</w:t>
      </w:r>
      <w:r w:rsidR="004A0918">
        <w:rPr>
          <w:rFonts w:ascii="Arial Narrow" w:hAnsi="Arial Narrow" w:cs="Arial"/>
          <w:lang w:val="es-MX"/>
        </w:rPr>
        <w:t xml:space="preserve"> numeral 4</w:t>
      </w:r>
      <w:r w:rsidR="0068537B">
        <w:rPr>
          <w:rFonts w:ascii="Arial Narrow" w:hAnsi="Arial Narrow" w:cs="Arial"/>
          <w:lang w:val="es-MX"/>
        </w:rPr>
        <w:t xml:space="preserve"> </w:t>
      </w:r>
      <w:r w:rsidR="004A0918">
        <w:rPr>
          <w:rFonts w:ascii="Arial Narrow" w:hAnsi="Arial Narrow" w:cs="Arial"/>
          <w:lang w:val="es-MX"/>
        </w:rPr>
        <w:t xml:space="preserve">del orden del día, toda vez que ha sido debidamente circulado y notificado vía correo electrónico a </w:t>
      </w:r>
      <w:r w:rsidR="008E2E19">
        <w:rPr>
          <w:rFonts w:ascii="Arial Narrow" w:hAnsi="Arial Narrow" w:cs="Arial"/>
          <w:lang w:val="es-MX"/>
        </w:rPr>
        <w:t xml:space="preserve">las y </w:t>
      </w:r>
      <w:r w:rsidR="004A0918">
        <w:rPr>
          <w:rFonts w:ascii="Arial Narrow" w:hAnsi="Arial Narrow" w:cs="Arial"/>
          <w:lang w:val="es-MX"/>
        </w:rPr>
        <w:t>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 xml:space="preserve">cuerdos </w:t>
      </w:r>
      <w:r w:rsidR="00B01E11" w:rsidRPr="00B01E11">
        <w:rPr>
          <w:rFonts w:ascii="Arial Narrow" w:hAnsi="Arial Narrow" w:cs="Arial"/>
          <w:lang w:val="es-MX"/>
        </w:rPr>
        <w:t xml:space="preserve">a tratar en la presente sesión, relacionados en los numerales </w:t>
      </w:r>
      <w:r w:rsidR="001A6697">
        <w:rPr>
          <w:rFonts w:ascii="Arial Narrow" w:hAnsi="Arial Narrow" w:cs="Arial"/>
          <w:lang w:val="es-MX"/>
        </w:rPr>
        <w:t>6</w:t>
      </w:r>
      <w:r w:rsidR="00704AE0">
        <w:rPr>
          <w:rFonts w:ascii="Arial Narrow" w:hAnsi="Arial Narrow" w:cs="Arial"/>
          <w:lang w:val="es-MX"/>
        </w:rPr>
        <w:t xml:space="preserve"> y 7</w:t>
      </w:r>
      <w:r w:rsidR="00842DD9">
        <w:rPr>
          <w:rFonts w:ascii="Arial Narrow" w:hAnsi="Arial Narrow" w:cs="Arial"/>
          <w:lang w:val="es-MX"/>
        </w:rPr>
        <w:t xml:space="preserve"> </w:t>
      </w:r>
      <w:r w:rsidR="00B01E11" w:rsidRPr="00B01E11">
        <w:rPr>
          <w:rFonts w:ascii="Arial Narrow" w:hAnsi="Arial Narrow" w:cs="Arial"/>
          <w:lang w:val="es-MX"/>
        </w:rPr>
        <w:t>del orden del día, para dar lectura únicamente a los dos primeros puntos de acuerdo respectivos</w:t>
      </w:r>
      <w:r w:rsidR="00842DD9">
        <w:rPr>
          <w:rFonts w:ascii="Arial Narrow" w:hAnsi="Arial Narrow" w:cs="Arial"/>
          <w:lang w:val="es-MX"/>
        </w:rPr>
        <w:t xml:space="preserve">, </w:t>
      </w:r>
      <w:r w:rsidR="00704AE0">
        <w:rPr>
          <w:rFonts w:ascii="Arial Narrow" w:hAnsi="Arial Narrow" w:cs="Arial"/>
          <w:lang w:val="es-MX"/>
        </w:rPr>
        <w:t xml:space="preserve"> en relación al Acuerdo relacionado en el numeral  5 del orden del día, se solicita la dispensa de la lectura de la totalidad del Acuerdo, en el entendido de que los puntos de acuerdo se insertarán en el Acta de esta Sesión, dichos proyectos h</w:t>
      </w:r>
      <w:r w:rsidR="00B01E11" w:rsidRPr="00A5114C">
        <w:rPr>
          <w:rFonts w:ascii="Arial Narrow" w:hAnsi="Arial Narrow" w:cs="Arial"/>
          <w:lang w:val="es-MX"/>
        </w:rPr>
        <w:t>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w:t>
      </w:r>
      <w:r w:rsidR="001A6697">
        <w:rPr>
          <w:rFonts w:ascii="Arial Narrow" w:hAnsi="Arial Narrow" w:cs="Arial"/>
          <w:lang w:val="es-MX"/>
        </w:rPr>
        <w:t xml:space="preserve">las y </w:t>
      </w:r>
      <w:r w:rsidR="00B01E11" w:rsidRPr="00A5114C">
        <w:rPr>
          <w:rFonts w:ascii="Arial Narrow" w:hAnsi="Arial Narrow" w:cs="Arial"/>
          <w:lang w:val="es-MX"/>
        </w:rPr>
        <w:t xml:space="preserve">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w:t>
      </w:r>
      <w:r w:rsidR="001A6697">
        <w:rPr>
          <w:rFonts w:ascii="Arial Narrow" w:hAnsi="Arial Narrow" w:cs="Arial"/>
          <w:lang w:val="es-MX"/>
        </w:rPr>
        <w:t xml:space="preserve">las y </w:t>
      </w:r>
      <w:r w:rsidR="00B01E11" w:rsidRPr="00B01E11">
        <w:rPr>
          <w:rFonts w:ascii="Arial Narrow" w:hAnsi="Arial Narrow" w:cs="Arial"/>
          <w:lang w:val="es-MX"/>
        </w:rPr>
        <w:t xml:space="preserve">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w:t>
      </w:r>
      <w:r w:rsidR="001A6697">
        <w:rPr>
          <w:rFonts w:ascii="Arial Narrow" w:hAnsi="Arial Narrow" w:cs="Arial"/>
          <w:lang w:val="es-MX"/>
        </w:rPr>
        <w:t xml:space="preserve">las y </w:t>
      </w:r>
      <w:r w:rsidR="00B01E11" w:rsidRPr="00B01E11">
        <w:rPr>
          <w:rFonts w:ascii="Arial Narrow" w:hAnsi="Arial Narrow" w:cs="Arial"/>
          <w:lang w:val="es-MX"/>
        </w:rPr>
        <w:t xml:space="preserve">los representantes de los partidos políticos, así como de </w:t>
      </w:r>
      <w:r w:rsidR="008E2E19">
        <w:rPr>
          <w:rFonts w:ascii="Arial Narrow" w:hAnsi="Arial Narrow" w:cs="Arial"/>
          <w:lang w:val="es-MX"/>
        </w:rPr>
        <w:t xml:space="preserve">las y </w:t>
      </w:r>
      <w:r w:rsidR="00B01E11" w:rsidRPr="00B01E11">
        <w:rPr>
          <w:rFonts w:ascii="Arial Narrow" w:hAnsi="Arial Narrow" w:cs="Arial"/>
          <w:lang w:val="es-MX"/>
        </w:rPr>
        <w:t xml:space="preserve">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E37E01" w:rsidRDefault="00E37E01" w:rsidP="00F00672">
      <w:pPr>
        <w:spacing w:line="276" w:lineRule="auto"/>
        <w:ind w:left="426" w:right="-567" w:firstLine="708"/>
        <w:jc w:val="both"/>
        <w:rPr>
          <w:rFonts w:ascii="Arial Narrow" w:hAnsi="Arial Narrow" w:cs="Arial"/>
          <w:szCs w:val="24"/>
        </w:rPr>
      </w:pPr>
    </w:p>
    <w:p w:rsidR="00D203EE" w:rsidRDefault="004B7BAB" w:rsidP="00D203EE">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w:t>
      </w:r>
      <w:r w:rsidR="009E739E">
        <w:rPr>
          <w:rFonts w:ascii="Arial Narrow" w:hAnsi="Arial Narrow" w:cs="Arial"/>
          <w:szCs w:val="24"/>
        </w:rPr>
        <w:t xml:space="preserve">las y </w:t>
      </w:r>
      <w:r w:rsidRPr="001B50B4">
        <w:rPr>
          <w:rFonts w:ascii="Arial Narrow" w:hAnsi="Arial Narrow" w:cs="Arial"/>
          <w:szCs w:val="24"/>
        </w:rPr>
        <w:t>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D203EE">
        <w:rPr>
          <w:rFonts w:ascii="Arial Narrow" w:hAnsi="Arial Narrow" w:cs="Arial"/>
          <w:szCs w:val="24"/>
        </w:rPr>
        <w:t xml:space="preserve">otorgándole el uso de la voz al </w:t>
      </w:r>
      <w:r w:rsidR="00D203EE" w:rsidRPr="00D203EE">
        <w:rPr>
          <w:rFonts w:ascii="Arial Narrow" w:hAnsi="Arial Narrow" w:cs="Arial"/>
          <w:b/>
          <w:szCs w:val="24"/>
        </w:rPr>
        <w:t>Consejero Electoral Doctor Jorge Miguel Valladares Sánchez</w:t>
      </w:r>
      <w:r w:rsidR="00D203EE">
        <w:rPr>
          <w:rFonts w:ascii="Arial Narrow" w:hAnsi="Arial Narrow" w:cs="Arial"/>
          <w:szCs w:val="24"/>
        </w:rPr>
        <w:t>, quien manifestó lo siguiente: “Gracias Presidente para solicitar nada más, concediendo la licencia, que se pudieran leer algunos considerandos específicos del acuerdo que se sometería a votación en el punto seis del orden del día, que yo señalaría en su momento.”</w:t>
      </w:r>
    </w:p>
    <w:p w:rsidR="00D203EE" w:rsidRDefault="00D203EE" w:rsidP="00F00672">
      <w:pPr>
        <w:spacing w:line="276" w:lineRule="auto"/>
        <w:ind w:left="426" w:right="-567" w:firstLine="708"/>
        <w:jc w:val="both"/>
        <w:rPr>
          <w:rFonts w:ascii="Arial Narrow" w:hAnsi="Arial Narrow" w:cs="Arial"/>
          <w:b/>
          <w:szCs w:val="24"/>
        </w:rPr>
      </w:pPr>
    </w:p>
    <w:p w:rsidR="0068537B" w:rsidRPr="001B50B4" w:rsidRDefault="00D203EE" w:rsidP="00F00672">
      <w:pPr>
        <w:spacing w:line="276" w:lineRule="auto"/>
        <w:ind w:left="426" w:right="-567" w:firstLine="708"/>
        <w:jc w:val="both"/>
        <w:rPr>
          <w:rFonts w:ascii="Arial Narrow" w:hAnsi="Arial Narrow" w:cs="Arial"/>
          <w:szCs w:val="24"/>
        </w:rPr>
      </w:pPr>
      <w:r w:rsidRPr="00D203EE">
        <w:rPr>
          <w:rFonts w:ascii="Arial Narrow" w:hAnsi="Arial Narrow" w:cs="Arial"/>
          <w:szCs w:val="24"/>
        </w:rPr>
        <w:t xml:space="preserve">Acto seguido, </w:t>
      </w:r>
      <w:r>
        <w:rPr>
          <w:rFonts w:ascii="Arial Narrow" w:hAnsi="Arial Narrow" w:cs="Arial"/>
          <w:szCs w:val="24"/>
        </w:rPr>
        <w:t xml:space="preserve">al no </w:t>
      </w:r>
      <w:r w:rsidR="0068537B" w:rsidRPr="001B50B4">
        <w:rPr>
          <w:rFonts w:ascii="Arial Narrow" w:hAnsi="Arial Narrow" w:cs="Arial"/>
          <w:szCs w:val="24"/>
        </w:rPr>
        <w:t>hab</w:t>
      </w:r>
      <w:r>
        <w:rPr>
          <w:rFonts w:ascii="Arial Narrow" w:hAnsi="Arial Narrow" w:cs="Arial"/>
          <w:szCs w:val="24"/>
        </w:rPr>
        <w:t xml:space="preserve">er más </w:t>
      </w:r>
      <w:r w:rsidR="0068537B" w:rsidRPr="001B50B4">
        <w:rPr>
          <w:rFonts w:ascii="Arial Narrow" w:hAnsi="Arial Narrow" w:cs="Arial"/>
          <w:szCs w:val="24"/>
        </w:rPr>
        <w:t xml:space="preserve">intervenciones;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w:t>
      </w:r>
      <w:r w:rsidR="0068537B" w:rsidRPr="001B50B4">
        <w:rPr>
          <w:rFonts w:ascii="Arial Narrow" w:hAnsi="Arial Narrow" w:cs="Arial"/>
          <w:szCs w:val="24"/>
        </w:rPr>
        <w:t>cedió el uso de la voz al Secretario Ejecutivo.</w:t>
      </w:r>
    </w:p>
    <w:p w:rsidR="002E0B58" w:rsidRDefault="0068537B" w:rsidP="00F00672">
      <w:pPr>
        <w:spacing w:line="276" w:lineRule="auto"/>
        <w:ind w:left="426" w:right="-567"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F00672">
      <w:pPr>
        <w:autoSpaceDE w:val="0"/>
        <w:autoSpaceDN w:val="0"/>
        <w:adjustRightInd w:val="0"/>
        <w:spacing w:line="276" w:lineRule="auto"/>
        <w:ind w:left="426" w:right="-567" w:firstLine="708"/>
        <w:jc w:val="both"/>
        <w:rPr>
          <w:rFonts w:ascii="Arial Narrow" w:hAnsi="Arial Narrow" w:cs="Arial"/>
          <w:sz w:val="22"/>
          <w:szCs w:val="22"/>
        </w:rPr>
      </w:pPr>
    </w:p>
    <w:p w:rsidR="006644E2" w:rsidRDefault="0023752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w:t>
      </w:r>
      <w:r w:rsidR="006644E2" w:rsidRPr="00455F57">
        <w:rPr>
          <w:rFonts w:ascii="Arial Narrow" w:hAnsi="Arial Narrow" w:cs="Arial"/>
          <w:szCs w:val="24"/>
        </w:rPr>
        <w:lastRenderedPageBreak/>
        <w:t xml:space="preserve">haber </w:t>
      </w:r>
      <w:r w:rsidR="00123CC0">
        <w:rPr>
          <w:rFonts w:ascii="Arial Narrow" w:hAnsi="Arial Narrow" w:cs="Arial"/>
          <w:szCs w:val="24"/>
        </w:rPr>
        <w:t>más intervenciones</w:t>
      </w:r>
      <w:r w:rsidR="006644E2" w:rsidRPr="00455F57">
        <w:rPr>
          <w:rFonts w:ascii="Arial Narrow" w:hAnsi="Arial Narrow" w:cs="Arial"/>
          <w:szCs w:val="24"/>
        </w:rPr>
        <w:t xml:space="preserve">,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w:t>
      </w:r>
      <w:r w:rsidR="003C0697">
        <w:rPr>
          <w:rFonts w:ascii="Arial Narrow" w:hAnsi="Arial Narrow" w:cs="Arial"/>
          <w:szCs w:val="24"/>
        </w:rPr>
        <w:t xml:space="preserve">las y </w:t>
      </w:r>
      <w:r w:rsidR="006644E2" w:rsidRPr="00455F57">
        <w:rPr>
          <w:rFonts w:ascii="Arial Narrow" w:hAnsi="Arial Narrow" w:cs="Arial"/>
          <w:szCs w:val="24"/>
        </w:rPr>
        <w:t>los integrantes del Consejo General con derecho a voz y voto respecto de la aprobación del proyecto de Acta de la</w:t>
      </w:r>
      <w:r w:rsidR="006644E2">
        <w:rPr>
          <w:rFonts w:ascii="Arial Narrow" w:hAnsi="Arial Narrow" w:cs="Arial"/>
          <w:szCs w:val="24"/>
        </w:rPr>
        <w:t xml:space="preserve"> Sesión </w:t>
      </w:r>
      <w:r w:rsidR="005510D5">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D1033F">
        <w:rPr>
          <w:rFonts w:ascii="Arial Narrow" w:hAnsi="Arial Narrow" w:cs="Arial"/>
          <w:szCs w:val="24"/>
        </w:rPr>
        <w:t>veinti</w:t>
      </w:r>
      <w:r w:rsidR="005510D5">
        <w:rPr>
          <w:rFonts w:ascii="Arial Narrow" w:hAnsi="Arial Narrow" w:cs="Arial"/>
          <w:szCs w:val="24"/>
        </w:rPr>
        <w:t>séis</w:t>
      </w:r>
      <w:r w:rsidR="00D1033F">
        <w:rPr>
          <w:rFonts w:ascii="Arial Narrow" w:hAnsi="Arial Narrow" w:cs="Arial"/>
          <w:szCs w:val="24"/>
        </w:rPr>
        <w:t xml:space="preserve"> d</w:t>
      </w:r>
      <w:r w:rsidR="006644E2">
        <w:rPr>
          <w:rFonts w:ascii="Arial Narrow" w:hAnsi="Arial Narrow" w:cs="Arial"/>
          <w:szCs w:val="24"/>
        </w:rPr>
        <w:t xml:space="preserve">e </w:t>
      </w:r>
      <w:r w:rsidR="00C251E8">
        <w:rPr>
          <w:rFonts w:ascii="Arial Narrow" w:hAnsi="Arial Narrow" w:cs="Arial"/>
          <w:szCs w:val="24"/>
        </w:rPr>
        <w:t>junio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455F57" w:rsidRDefault="006644E2"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F00672">
      <w:pPr>
        <w:autoSpaceDE w:val="0"/>
        <w:autoSpaceDN w:val="0"/>
        <w:adjustRightInd w:val="0"/>
        <w:spacing w:line="276" w:lineRule="auto"/>
        <w:ind w:left="426" w:right="-567" w:firstLine="708"/>
        <w:jc w:val="both"/>
        <w:rPr>
          <w:rFonts w:ascii="Arial Narrow" w:hAnsi="Arial Narrow" w:cs="Arial"/>
          <w:szCs w:val="24"/>
        </w:rPr>
      </w:pPr>
    </w:p>
    <w:p w:rsidR="006644E2" w:rsidRPr="001B50B4" w:rsidRDefault="006644E2" w:rsidP="00F00672">
      <w:pPr>
        <w:autoSpaceDE w:val="0"/>
        <w:autoSpaceDN w:val="0"/>
        <w:adjustRightInd w:val="0"/>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5510D5">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inaria celebrada el</w:t>
      </w:r>
      <w:r w:rsidR="00D1033F">
        <w:rPr>
          <w:rFonts w:ascii="Arial Narrow" w:hAnsi="Arial Narrow" w:cs="Arial"/>
          <w:szCs w:val="24"/>
        </w:rPr>
        <w:t xml:space="preserve"> veinti</w:t>
      </w:r>
      <w:r w:rsidR="005510D5">
        <w:rPr>
          <w:rFonts w:ascii="Arial Narrow" w:hAnsi="Arial Narrow" w:cs="Arial"/>
          <w:szCs w:val="24"/>
        </w:rPr>
        <w:t>séis</w:t>
      </w:r>
      <w:r w:rsidR="00E66ADB">
        <w:rPr>
          <w:rFonts w:ascii="Arial Narrow" w:hAnsi="Arial Narrow" w:cs="Arial"/>
          <w:szCs w:val="24"/>
        </w:rPr>
        <w:t xml:space="preserve"> de </w:t>
      </w:r>
      <w:r w:rsidR="00994CF5">
        <w:rPr>
          <w:rFonts w:ascii="Arial Narrow" w:hAnsi="Arial Narrow" w:cs="Arial"/>
          <w:szCs w:val="24"/>
        </w:rPr>
        <w:t>junio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F00672">
      <w:pPr>
        <w:autoSpaceDE w:val="0"/>
        <w:autoSpaceDN w:val="0"/>
        <w:adjustRightInd w:val="0"/>
        <w:spacing w:line="276" w:lineRule="auto"/>
        <w:ind w:left="426" w:right="-567" w:firstLine="708"/>
        <w:jc w:val="both"/>
        <w:rPr>
          <w:rFonts w:ascii="Arial Narrow" w:hAnsi="Arial Narrow" w:cs="Arial"/>
          <w:szCs w:val="24"/>
        </w:rPr>
      </w:pPr>
    </w:p>
    <w:p w:rsidR="002E0B58" w:rsidRPr="001B50B4" w:rsidRDefault="002E0B58"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5510D5" w:rsidRPr="005510D5" w:rsidRDefault="0062305B" w:rsidP="005510D5">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w:t>
      </w:r>
      <w:r w:rsidR="00994CF5" w:rsidRPr="00263E06">
        <w:rPr>
          <w:rFonts w:ascii="Arial Narrow" w:hAnsi="Arial Narrow" w:cs="Arial"/>
          <w:szCs w:val="24"/>
        </w:rPr>
        <w:t xml:space="preserve">del orden del día, siendo este la aprobación en su caso, </w:t>
      </w:r>
      <w:r w:rsidR="00994CF5">
        <w:rPr>
          <w:rFonts w:ascii="Arial Narrow" w:hAnsi="Arial Narrow" w:cs="Arial"/>
          <w:szCs w:val="24"/>
        </w:rPr>
        <w:t>del Proyecto de</w:t>
      </w:r>
      <w:r w:rsidR="00994CF5" w:rsidRPr="009309DA">
        <w:rPr>
          <w:rFonts w:ascii="Arial Narrow" w:hAnsi="Arial Narrow"/>
        </w:rPr>
        <w:t xml:space="preserve"> </w:t>
      </w:r>
      <w:r w:rsidR="00363C7C">
        <w:rPr>
          <w:rFonts w:ascii="Arial Narrow" w:hAnsi="Arial Narrow" w:cs="Arial"/>
          <w:szCs w:val="24"/>
        </w:rPr>
        <w:t>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005510D5" w:rsidRPr="005510D5">
        <w:rPr>
          <w:rFonts w:ascii="Arial Narrow" w:hAnsi="Arial Narrow" w:cs="Arial"/>
          <w:szCs w:val="24"/>
        </w:rPr>
        <w:t xml:space="preserve">para aprobar sustituciones en la planilla de regidores de </w:t>
      </w:r>
      <w:proofErr w:type="spellStart"/>
      <w:r w:rsidR="005510D5">
        <w:rPr>
          <w:rFonts w:ascii="Arial Narrow" w:hAnsi="Arial Narrow" w:cs="Arial"/>
          <w:szCs w:val="24"/>
        </w:rPr>
        <w:t>I</w:t>
      </w:r>
      <w:r w:rsidR="005510D5" w:rsidRPr="005510D5">
        <w:rPr>
          <w:rFonts w:ascii="Arial Narrow" w:hAnsi="Arial Narrow" w:cs="Arial"/>
          <w:szCs w:val="24"/>
        </w:rPr>
        <w:t>zamal</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T</w:t>
      </w:r>
      <w:r w:rsidR="005510D5" w:rsidRPr="005510D5">
        <w:rPr>
          <w:rFonts w:ascii="Arial Narrow" w:hAnsi="Arial Narrow" w:cs="Arial"/>
          <w:szCs w:val="24"/>
        </w:rPr>
        <w:t>icul</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K</w:t>
      </w:r>
      <w:r w:rsidR="005510D5" w:rsidRPr="005510D5">
        <w:rPr>
          <w:rFonts w:ascii="Arial Narrow" w:hAnsi="Arial Narrow" w:cs="Arial"/>
          <w:szCs w:val="24"/>
        </w:rPr>
        <w:t>anasín</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Y</w:t>
      </w:r>
      <w:r w:rsidR="005510D5" w:rsidRPr="005510D5">
        <w:rPr>
          <w:rFonts w:ascii="Arial Narrow" w:hAnsi="Arial Narrow" w:cs="Arial"/>
          <w:szCs w:val="24"/>
        </w:rPr>
        <w:t>axcabá</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T</w:t>
      </w:r>
      <w:r w:rsidR="005510D5" w:rsidRPr="005510D5">
        <w:rPr>
          <w:rFonts w:ascii="Arial Narrow" w:hAnsi="Arial Narrow" w:cs="Arial"/>
          <w:szCs w:val="24"/>
        </w:rPr>
        <w:t>ixkokob</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A</w:t>
      </w:r>
      <w:r w:rsidR="005510D5" w:rsidRPr="005510D5">
        <w:rPr>
          <w:rFonts w:ascii="Arial Narrow" w:hAnsi="Arial Narrow" w:cs="Arial"/>
          <w:szCs w:val="24"/>
        </w:rPr>
        <w:t>canceh</w:t>
      </w:r>
      <w:proofErr w:type="spellEnd"/>
      <w:r w:rsidR="005510D5" w:rsidRPr="005510D5">
        <w:rPr>
          <w:rFonts w:ascii="Arial Narrow" w:hAnsi="Arial Narrow" w:cs="Arial"/>
          <w:szCs w:val="24"/>
        </w:rPr>
        <w:t xml:space="preserve"> y </w:t>
      </w:r>
      <w:proofErr w:type="spellStart"/>
      <w:r w:rsidR="005510D5">
        <w:rPr>
          <w:rFonts w:ascii="Arial Narrow" w:hAnsi="Arial Narrow" w:cs="Arial"/>
          <w:szCs w:val="24"/>
        </w:rPr>
        <w:t>S</w:t>
      </w:r>
      <w:r w:rsidR="005510D5" w:rsidRPr="005510D5">
        <w:rPr>
          <w:rFonts w:ascii="Arial Narrow" w:hAnsi="Arial Narrow" w:cs="Arial"/>
          <w:szCs w:val="24"/>
        </w:rPr>
        <w:t>eye</w:t>
      </w:r>
      <w:proofErr w:type="spellEnd"/>
      <w:r w:rsidR="005510D5" w:rsidRPr="005510D5">
        <w:rPr>
          <w:rFonts w:ascii="Arial Narrow" w:hAnsi="Arial Narrow" w:cs="Arial"/>
          <w:szCs w:val="24"/>
        </w:rPr>
        <w:t xml:space="preserve">, en el proceso electoral ordinario 2017-2018, de los partidos políticos: </w:t>
      </w:r>
      <w:r w:rsidR="005510D5">
        <w:rPr>
          <w:rFonts w:ascii="Arial Narrow" w:hAnsi="Arial Narrow" w:cs="Arial"/>
          <w:szCs w:val="24"/>
        </w:rPr>
        <w:t>A</w:t>
      </w:r>
      <w:r w:rsidR="005510D5" w:rsidRPr="005510D5">
        <w:rPr>
          <w:rFonts w:ascii="Arial Narrow" w:hAnsi="Arial Narrow" w:cs="Arial"/>
          <w:szCs w:val="24"/>
        </w:rPr>
        <w:t xml:space="preserve">cción </w:t>
      </w:r>
      <w:r w:rsidR="005510D5">
        <w:rPr>
          <w:rFonts w:ascii="Arial Narrow" w:hAnsi="Arial Narrow" w:cs="Arial"/>
          <w:szCs w:val="24"/>
        </w:rPr>
        <w:t>N</w:t>
      </w:r>
      <w:r w:rsidR="005510D5" w:rsidRPr="005510D5">
        <w:rPr>
          <w:rFonts w:ascii="Arial Narrow" w:hAnsi="Arial Narrow" w:cs="Arial"/>
          <w:szCs w:val="24"/>
        </w:rPr>
        <w:t xml:space="preserve">acional, </w:t>
      </w:r>
      <w:r w:rsidR="005510D5">
        <w:rPr>
          <w:rFonts w:ascii="Arial Narrow" w:hAnsi="Arial Narrow" w:cs="Arial"/>
          <w:szCs w:val="24"/>
        </w:rPr>
        <w:t>M</w:t>
      </w:r>
      <w:r w:rsidR="005510D5" w:rsidRPr="005510D5">
        <w:rPr>
          <w:rFonts w:ascii="Arial Narrow" w:hAnsi="Arial Narrow" w:cs="Arial"/>
          <w:szCs w:val="24"/>
        </w:rPr>
        <w:t xml:space="preserve">ovimiento </w:t>
      </w:r>
      <w:r w:rsidR="005510D5">
        <w:rPr>
          <w:rFonts w:ascii="Arial Narrow" w:hAnsi="Arial Narrow" w:cs="Arial"/>
          <w:szCs w:val="24"/>
        </w:rPr>
        <w:t>C</w:t>
      </w:r>
      <w:r w:rsidR="005510D5" w:rsidRPr="005510D5">
        <w:rPr>
          <w:rFonts w:ascii="Arial Narrow" w:hAnsi="Arial Narrow" w:cs="Arial"/>
          <w:szCs w:val="24"/>
        </w:rPr>
        <w:t xml:space="preserve">iudadano, </w:t>
      </w:r>
      <w:r w:rsidR="005510D5">
        <w:rPr>
          <w:rFonts w:ascii="Arial Narrow" w:hAnsi="Arial Narrow" w:cs="Arial"/>
          <w:szCs w:val="24"/>
        </w:rPr>
        <w:t>M</w:t>
      </w:r>
      <w:r w:rsidR="005510D5" w:rsidRPr="005510D5">
        <w:rPr>
          <w:rFonts w:ascii="Arial Narrow" w:hAnsi="Arial Narrow" w:cs="Arial"/>
          <w:szCs w:val="24"/>
        </w:rPr>
        <w:t>ORENA</w:t>
      </w:r>
      <w:r w:rsidR="005510D5">
        <w:rPr>
          <w:rFonts w:ascii="Arial Narrow" w:hAnsi="Arial Narrow" w:cs="Arial"/>
          <w:szCs w:val="24"/>
        </w:rPr>
        <w:t>, del Tr</w:t>
      </w:r>
      <w:r w:rsidR="005510D5" w:rsidRPr="005510D5">
        <w:rPr>
          <w:rFonts w:ascii="Arial Narrow" w:hAnsi="Arial Narrow" w:cs="Arial"/>
          <w:szCs w:val="24"/>
        </w:rPr>
        <w:t xml:space="preserve">abajo, </w:t>
      </w:r>
      <w:r w:rsidR="005510D5">
        <w:rPr>
          <w:rFonts w:ascii="Arial Narrow" w:hAnsi="Arial Narrow" w:cs="Arial"/>
          <w:szCs w:val="24"/>
        </w:rPr>
        <w:t>E</w:t>
      </w:r>
      <w:r w:rsidR="005510D5" w:rsidRPr="005510D5">
        <w:rPr>
          <w:rFonts w:ascii="Arial Narrow" w:hAnsi="Arial Narrow" w:cs="Arial"/>
          <w:szCs w:val="24"/>
        </w:rPr>
        <w:t xml:space="preserve">ncuentro </w:t>
      </w:r>
      <w:r w:rsidR="005510D5">
        <w:rPr>
          <w:rFonts w:ascii="Arial Narrow" w:hAnsi="Arial Narrow" w:cs="Arial"/>
          <w:szCs w:val="24"/>
        </w:rPr>
        <w:t>S</w:t>
      </w:r>
      <w:r w:rsidR="005510D5" w:rsidRPr="005510D5">
        <w:rPr>
          <w:rFonts w:ascii="Arial Narrow" w:hAnsi="Arial Narrow" w:cs="Arial"/>
          <w:szCs w:val="24"/>
        </w:rPr>
        <w:t xml:space="preserve">ocial, </w:t>
      </w:r>
      <w:r w:rsidR="005510D5">
        <w:rPr>
          <w:rFonts w:ascii="Arial Narrow" w:hAnsi="Arial Narrow" w:cs="Arial"/>
          <w:szCs w:val="24"/>
        </w:rPr>
        <w:t>V</w:t>
      </w:r>
      <w:r w:rsidR="005510D5" w:rsidRPr="005510D5">
        <w:rPr>
          <w:rFonts w:ascii="Arial Narrow" w:hAnsi="Arial Narrow" w:cs="Arial"/>
          <w:szCs w:val="24"/>
        </w:rPr>
        <w:t xml:space="preserve">erde </w:t>
      </w:r>
      <w:r w:rsidR="005510D5">
        <w:rPr>
          <w:rFonts w:ascii="Arial Narrow" w:hAnsi="Arial Narrow" w:cs="Arial"/>
          <w:szCs w:val="24"/>
        </w:rPr>
        <w:t>E</w:t>
      </w:r>
      <w:r w:rsidR="005510D5" w:rsidRPr="005510D5">
        <w:rPr>
          <w:rFonts w:ascii="Arial Narrow" w:hAnsi="Arial Narrow" w:cs="Arial"/>
          <w:szCs w:val="24"/>
        </w:rPr>
        <w:t xml:space="preserve">cologista de </w:t>
      </w:r>
      <w:r w:rsidR="005510D5">
        <w:rPr>
          <w:rFonts w:ascii="Arial Narrow" w:hAnsi="Arial Narrow" w:cs="Arial"/>
          <w:szCs w:val="24"/>
        </w:rPr>
        <w:t>M</w:t>
      </w:r>
      <w:r w:rsidR="005510D5" w:rsidRPr="005510D5">
        <w:rPr>
          <w:rFonts w:ascii="Arial Narrow" w:hAnsi="Arial Narrow" w:cs="Arial"/>
          <w:szCs w:val="24"/>
        </w:rPr>
        <w:t xml:space="preserve">éxico, y de la </w:t>
      </w:r>
      <w:r w:rsidR="005510D5">
        <w:rPr>
          <w:rFonts w:ascii="Arial Narrow" w:hAnsi="Arial Narrow" w:cs="Arial"/>
          <w:szCs w:val="24"/>
        </w:rPr>
        <w:t>R</w:t>
      </w:r>
      <w:r w:rsidR="005510D5" w:rsidRPr="005510D5">
        <w:rPr>
          <w:rFonts w:ascii="Arial Narrow" w:hAnsi="Arial Narrow" w:cs="Arial"/>
          <w:szCs w:val="24"/>
        </w:rPr>
        <w:t xml:space="preserve">evolución </w:t>
      </w:r>
      <w:r w:rsidR="005510D5">
        <w:rPr>
          <w:rFonts w:ascii="Arial Narrow" w:hAnsi="Arial Narrow" w:cs="Arial"/>
          <w:szCs w:val="24"/>
        </w:rPr>
        <w:t>D</w:t>
      </w:r>
      <w:r w:rsidR="005510D5" w:rsidRPr="005510D5">
        <w:rPr>
          <w:rFonts w:ascii="Arial Narrow" w:hAnsi="Arial Narrow" w:cs="Arial"/>
          <w:szCs w:val="24"/>
        </w:rPr>
        <w:t xml:space="preserve">emocrática; en virtud de diversas </w:t>
      </w:r>
      <w:proofErr w:type="spellStart"/>
      <w:r w:rsidR="005510D5" w:rsidRPr="005510D5">
        <w:rPr>
          <w:rFonts w:ascii="Arial Narrow" w:hAnsi="Arial Narrow" w:cs="Arial"/>
          <w:szCs w:val="24"/>
        </w:rPr>
        <w:t>renuncias</w:t>
      </w:r>
      <w:proofErr w:type="spellEnd"/>
      <w:r w:rsidR="005510D5" w:rsidRPr="005510D5">
        <w:rPr>
          <w:rFonts w:ascii="Arial Narrow" w:hAnsi="Arial Narrow" w:cs="Arial"/>
          <w:szCs w:val="24"/>
        </w:rPr>
        <w:t xml:space="preserve"> presentadas.</w:t>
      </w:r>
    </w:p>
    <w:p w:rsidR="005510D5" w:rsidRDefault="005510D5" w:rsidP="00F00672">
      <w:pPr>
        <w:spacing w:line="276" w:lineRule="auto"/>
        <w:ind w:left="426" w:right="-567" w:firstLine="708"/>
        <w:jc w:val="both"/>
        <w:rPr>
          <w:rFonts w:ascii="Arial Narrow" w:hAnsi="Arial Narrow" w:cs="Arial"/>
          <w:szCs w:val="24"/>
        </w:rPr>
      </w:pPr>
    </w:p>
    <w:p w:rsidR="00363C7C" w:rsidRDefault="00363C7C"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595DA3" w:rsidRDefault="00363C7C" w:rsidP="00595DA3">
      <w:pPr>
        <w:ind w:left="709" w:right="-284"/>
        <w:jc w:val="center"/>
        <w:rPr>
          <w:rFonts w:ascii="Arial Narrow" w:hAnsi="Arial Narrow" w:cs="Arial"/>
          <w:sz w:val="18"/>
          <w:szCs w:val="18"/>
        </w:rPr>
      </w:pPr>
      <w:r w:rsidRPr="006D772C">
        <w:rPr>
          <w:rFonts w:eastAsia="SimSun" w:cs="Arial"/>
          <w:b/>
          <w:i/>
          <w:sz w:val="18"/>
          <w:szCs w:val="18"/>
          <w:lang w:eastAsia="zh-CN"/>
        </w:rPr>
        <w:t>“</w:t>
      </w:r>
      <w:r w:rsidRPr="00595DA3">
        <w:rPr>
          <w:rFonts w:ascii="Arial Narrow" w:hAnsi="Arial Narrow" w:cs="Arial"/>
          <w:b/>
          <w:sz w:val="18"/>
          <w:szCs w:val="18"/>
        </w:rPr>
        <w:t>A C U E R D O</w:t>
      </w:r>
      <w:r w:rsidRPr="00595DA3">
        <w:rPr>
          <w:rFonts w:ascii="Arial Narrow" w:hAnsi="Arial Narrow" w:cs="Arial"/>
          <w:sz w:val="18"/>
          <w:szCs w:val="18"/>
        </w:rPr>
        <w:t xml:space="preserve"> </w:t>
      </w:r>
    </w:p>
    <w:p w:rsidR="00363C7C" w:rsidRPr="00595DA3" w:rsidRDefault="00363C7C" w:rsidP="00595DA3">
      <w:pPr>
        <w:spacing w:line="276" w:lineRule="auto"/>
        <w:ind w:left="709" w:right="-284"/>
        <w:jc w:val="both"/>
        <w:rPr>
          <w:rFonts w:ascii="Arial Narrow" w:hAnsi="Arial Narrow" w:cs="Arial"/>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PRIMERO.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Acción Nacional</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ACCIÓN NACIONAL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IZAMAL</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SAMUEL ÁLVAREZ SOTO</w:t>
            </w:r>
          </w:p>
        </w:tc>
      </w:tr>
    </w:tbl>
    <w:p w:rsidR="00595DA3" w:rsidRPr="00595DA3" w:rsidRDefault="00595DA3" w:rsidP="00595DA3">
      <w:pPr>
        <w:tabs>
          <w:tab w:val="left" w:pos="360"/>
        </w:tabs>
        <w:spacing w:line="276" w:lineRule="auto"/>
        <w:ind w:left="709" w:right="-284"/>
        <w:jc w:val="center"/>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SEGUNDO.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Político, Movimiento Ciudadano</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MOVIMIENTO CIUDADANO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IZAMAL</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SAMUEL ÁLVAREZ SOTO</w:t>
            </w: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TERCERO.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Político MORENA</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MORENA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TICUL</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MIGUEL HIDALGO ESCAMILLA ESPAÑA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CARLOS AZAEL BE HERRERA</w:t>
            </w: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Default="00595DA3" w:rsidP="00595DA3">
      <w:pPr>
        <w:tabs>
          <w:tab w:val="left" w:pos="360"/>
        </w:tabs>
        <w:spacing w:line="276" w:lineRule="auto"/>
        <w:ind w:left="709" w:right="-284"/>
        <w:jc w:val="both"/>
        <w:rPr>
          <w:rFonts w:cs="Arial"/>
          <w:bCs/>
          <w:sz w:val="18"/>
          <w:szCs w:val="18"/>
        </w:rPr>
      </w:pPr>
      <w:r w:rsidRPr="00595DA3">
        <w:rPr>
          <w:rFonts w:cs="Arial"/>
          <w:b/>
          <w:bCs/>
          <w:color w:val="000000"/>
          <w:sz w:val="18"/>
          <w:szCs w:val="18"/>
        </w:rPr>
        <w:t xml:space="preserve">CUARTO.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del Trabajo</w:t>
      </w:r>
      <w:r w:rsidRPr="00595DA3">
        <w:rPr>
          <w:rFonts w:cs="Arial"/>
          <w:bCs/>
          <w:sz w:val="18"/>
          <w:szCs w:val="18"/>
        </w:rPr>
        <w:t>; en los términos que a continuación se relacionan:</w:t>
      </w:r>
    </w:p>
    <w:p w:rsidR="00D92B22" w:rsidRPr="00595DA3" w:rsidRDefault="00D92B22" w:rsidP="00595DA3">
      <w:pPr>
        <w:tabs>
          <w:tab w:val="left" w:pos="360"/>
        </w:tabs>
        <w:spacing w:line="276" w:lineRule="auto"/>
        <w:ind w:left="709" w:right="-284"/>
        <w:jc w:val="both"/>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DEL TRABAJO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TICUL</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MIGUEL HIDALGO ESCAMILLA ESPAÑA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CARLOS AZAEL BE HERRERA</w:t>
            </w: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QUINTO.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Encuentro Social</w:t>
      </w:r>
      <w:r w:rsidRPr="00595DA3">
        <w:rPr>
          <w:rFonts w:cs="Arial"/>
          <w:bCs/>
          <w:sz w:val="18"/>
          <w:szCs w:val="18"/>
        </w:rPr>
        <w:t>; en los términos que a continuación se relacionan:</w:t>
      </w:r>
    </w:p>
    <w:p w:rsid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ENCUENTRO SOCIAL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TICUL</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MIGUEL HIDALGO ESCAMILLA ESPAÑA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CARLOS AZAEL BE HERRERA</w:t>
            </w: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lastRenderedPageBreak/>
        <w:t xml:space="preserve">SEXTO.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Verde Ecologista de México</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VERDE ECOLOGISTA DE MÉXICO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KANASÍN</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ALICIA CRUZ BAAS</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IVÁN ANTONIO LASTRA MARTÍNEZ</w:t>
            </w: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SÉPTIMO.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Acción Nacional</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ACCIÓN NACIONAL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YAXCABÁ</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DAMAYANTI DEYANNIRE SANTOS DORANTES</w:t>
            </w:r>
          </w:p>
        </w:tc>
      </w:tr>
    </w:tbl>
    <w:p w:rsidR="00595DA3" w:rsidRPr="00595DA3" w:rsidRDefault="00595DA3" w:rsidP="00595DA3">
      <w:pPr>
        <w:tabs>
          <w:tab w:val="left" w:pos="360"/>
        </w:tabs>
        <w:spacing w:line="276" w:lineRule="auto"/>
        <w:ind w:left="709" w:right="-284"/>
        <w:jc w:val="center"/>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OCTAVO.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Político, Movimiento Ciudadano</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MOVIMIENTO CIUDADANO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YAXCABÁ</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DAMAYANTI DEYANNIRE SANTOS DORANTES</w:t>
            </w:r>
          </w:p>
        </w:tc>
      </w:tr>
    </w:tbl>
    <w:p w:rsidR="00595DA3" w:rsidRPr="00595DA3" w:rsidRDefault="00595DA3" w:rsidP="00595DA3">
      <w:pPr>
        <w:tabs>
          <w:tab w:val="left" w:pos="360"/>
        </w:tabs>
        <w:spacing w:line="276" w:lineRule="auto"/>
        <w:ind w:left="709" w:right="-284"/>
        <w:jc w:val="center"/>
        <w:rPr>
          <w:rFonts w:cs="Arial"/>
          <w:b/>
          <w:bCs/>
          <w:color w:val="000000"/>
          <w:sz w:val="18"/>
          <w:szCs w:val="18"/>
        </w:rPr>
      </w:pPr>
    </w:p>
    <w:p w:rsidR="00595DA3" w:rsidRDefault="00595DA3" w:rsidP="00595DA3">
      <w:pPr>
        <w:tabs>
          <w:tab w:val="left" w:pos="360"/>
        </w:tabs>
        <w:spacing w:line="276" w:lineRule="auto"/>
        <w:ind w:left="709" w:right="-284"/>
        <w:jc w:val="both"/>
        <w:rPr>
          <w:rFonts w:cs="Arial"/>
          <w:bCs/>
          <w:sz w:val="18"/>
          <w:szCs w:val="18"/>
        </w:rPr>
      </w:pPr>
      <w:r w:rsidRPr="00595DA3">
        <w:rPr>
          <w:rFonts w:cs="Arial"/>
          <w:b/>
          <w:bCs/>
          <w:color w:val="000000"/>
          <w:sz w:val="18"/>
          <w:szCs w:val="18"/>
        </w:rPr>
        <w:t xml:space="preserve">NOVENO.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Político MORENA</w:t>
      </w:r>
      <w:r w:rsidRPr="00595DA3">
        <w:rPr>
          <w:rFonts w:cs="Arial"/>
          <w:bCs/>
          <w:sz w:val="18"/>
          <w:szCs w:val="18"/>
        </w:rPr>
        <w:t>; en los términos que a continuación se relacionan:</w:t>
      </w:r>
    </w:p>
    <w:p w:rsidR="00A77FEF" w:rsidRDefault="00A77FEF" w:rsidP="00595DA3">
      <w:pPr>
        <w:tabs>
          <w:tab w:val="left" w:pos="360"/>
        </w:tabs>
        <w:spacing w:line="276" w:lineRule="auto"/>
        <w:ind w:left="709" w:right="-284"/>
        <w:jc w:val="both"/>
        <w:rPr>
          <w:rFonts w:cs="Arial"/>
          <w:b/>
          <w:color w:val="000000"/>
          <w:sz w:val="18"/>
          <w:szCs w:val="18"/>
        </w:rPr>
      </w:pPr>
    </w:p>
    <w:p w:rsidR="00A77FEF" w:rsidRDefault="00A77FEF" w:rsidP="00595DA3">
      <w:pPr>
        <w:tabs>
          <w:tab w:val="left" w:pos="360"/>
        </w:tabs>
        <w:spacing w:line="276" w:lineRule="auto"/>
        <w:ind w:left="709" w:right="-284"/>
        <w:jc w:val="both"/>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MORENA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TIXKOKOB</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RAQUEL ELIZABETH CRUZ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5DA3" w:rsidRPr="00595DA3" w:rsidRDefault="00595DA3" w:rsidP="00595DA3">
            <w:pPr>
              <w:ind w:left="709" w:right="-284"/>
              <w:jc w:val="center"/>
              <w:rPr>
                <w:rFonts w:cs="Arial"/>
                <w:b/>
                <w:color w:val="000000"/>
                <w:sz w:val="18"/>
                <w:szCs w:val="18"/>
                <w:lang w:eastAsia="es-MX"/>
              </w:rPr>
            </w:pP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lastRenderedPageBreak/>
        <w:t xml:space="preserve">DÉCIMO.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del Trabajo</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DEL TRABAJO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TIXKOKOB</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RAQUEL ELIZABETH CRUZ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5DA3" w:rsidRPr="00595DA3" w:rsidRDefault="00595DA3" w:rsidP="00595DA3">
            <w:pPr>
              <w:ind w:left="709" w:right="-284"/>
              <w:jc w:val="center"/>
              <w:rPr>
                <w:rFonts w:cs="Arial"/>
                <w:b/>
                <w:color w:val="000000"/>
                <w:sz w:val="18"/>
                <w:szCs w:val="18"/>
                <w:lang w:eastAsia="es-MX"/>
              </w:rPr>
            </w:pPr>
          </w:p>
        </w:tc>
      </w:tr>
    </w:tbl>
    <w:p w:rsidR="00595DA3" w:rsidRDefault="00595DA3" w:rsidP="00595DA3">
      <w:pPr>
        <w:tabs>
          <w:tab w:val="left" w:pos="360"/>
        </w:tabs>
        <w:spacing w:line="276" w:lineRule="auto"/>
        <w:ind w:left="709" w:right="-284"/>
        <w:jc w:val="both"/>
        <w:rPr>
          <w:rFonts w:cs="Arial"/>
          <w:b/>
          <w:bCs/>
          <w:color w:val="000000"/>
          <w:sz w:val="18"/>
          <w:szCs w:val="18"/>
        </w:rPr>
      </w:pPr>
    </w:p>
    <w:p w:rsidR="00595DA3" w:rsidRDefault="00595DA3" w:rsidP="00595DA3">
      <w:pPr>
        <w:tabs>
          <w:tab w:val="left" w:pos="360"/>
        </w:tabs>
        <w:spacing w:line="276" w:lineRule="auto"/>
        <w:ind w:left="709" w:right="-284"/>
        <w:jc w:val="both"/>
        <w:rPr>
          <w:rFonts w:cs="Arial"/>
          <w:bCs/>
          <w:sz w:val="18"/>
          <w:szCs w:val="18"/>
        </w:rPr>
      </w:pPr>
      <w:r w:rsidRPr="00595DA3">
        <w:rPr>
          <w:rFonts w:cs="Arial"/>
          <w:b/>
          <w:bCs/>
          <w:color w:val="000000"/>
          <w:sz w:val="18"/>
          <w:szCs w:val="18"/>
        </w:rPr>
        <w:t xml:space="preserve">DÉCIMO PRIMERO.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Encuentro Social</w:t>
      </w:r>
      <w:r w:rsidRPr="00595DA3">
        <w:rPr>
          <w:rFonts w:cs="Arial"/>
          <w:bCs/>
          <w:sz w:val="18"/>
          <w:szCs w:val="18"/>
        </w:rPr>
        <w:t>; en los términos que a continuación se relacionan:</w:t>
      </w:r>
    </w:p>
    <w:p w:rsidR="00D92B22" w:rsidRDefault="00D92B22" w:rsidP="00595DA3">
      <w:pPr>
        <w:tabs>
          <w:tab w:val="left" w:pos="360"/>
        </w:tabs>
        <w:spacing w:line="276" w:lineRule="auto"/>
        <w:ind w:left="709" w:right="-284"/>
        <w:jc w:val="both"/>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ENCUENTRO SOCIAL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TIXKOKOB</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RAQUEL ELIZABETH CRUZ CHAN</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5DA3" w:rsidRPr="00595DA3" w:rsidRDefault="00595DA3" w:rsidP="00595DA3">
            <w:pPr>
              <w:ind w:left="709" w:right="-284"/>
              <w:jc w:val="center"/>
              <w:rPr>
                <w:rFonts w:cs="Arial"/>
                <w:b/>
                <w:color w:val="000000"/>
                <w:sz w:val="18"/>
                <w:szCs w:val="18"/>
                <w:lang w:eastAsia="es-MX"/>
              </w:rPr>
            </w:pPr>
          </w:p>
        </w:tc>
      </w:tr>
    </w:tbl>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DÉCIMO SEGUNDO.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Acción Nacional</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ACCIÓN NACIONAL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ACANCEH</w:t>
      </w:r>
    </w:p>
    <w:p w:rsidR="004E5A75" w:rsidRPr="00595DA3" w:rsidRDefault="004E5A75"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ARELI BEATRIZ BAAS POOT</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ILIANA DEL CARMEN TUN UC</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MADALY GEORGINA CEH ITZÁ</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5DA3" w:rsidRPr="00595DA3" w:rsidRDefault="00595DA3" w:rsidP="00595DA3">
            <w:pPr>
              <w:ind w:left="709" w:right="-284"/>
              <w:jc w:val="center"/>
              <w:rPr>
                <w:rFonts w:cs="Arial"/>
                <w:b/>
                <w:color w:val="000000"/>
                <w:sz w:val="18"/>
                <w:szCs w:val="18"/>
                <w:lang w:eastAsia="es-MX"/>
              </w:rPr>
            </w:pPr>
          </w:p>
        </w:tc>
      </w:tr>
    </w:tbl>
    <w:p w:rsidR="00595DA3" w:rsidRPr="00595DA3" w:rsidRDefault="00595DA3" w:rsidP="00595DA3">
      <w:pPr>
        <w:tabs>
          <w:tab w:val="left" w:pos="360"/>
        </w:tabs>
        <w:spacing w:line="276" w:lineRule="auto"/>
        <w:ind w:left="709" w:right="-284"/>
        <w:jc w:val="center"/>
        <w:rPr>
          <w:rFonts w:cs="Arial"/>
          <w:b/>
          <w:bCs/>
          <w:color w:val="000000"/>
          <w:sz w:val="18"/>
          <w:szCs w:val="18"/>
        </w:rPr>
      </w:pPr>
    </w:p>
    <w:tbl>
      <w:tblPr>
        <w:tblpPr w:leftFromText="141" w:rightFromText="141" w:vertAnchor="text" w:horzAnchor="margin" w:tblpXSpec="right" w:tblpY="181"/>
        <w:tblW w:w="8802" w:type="dxa"/>
        <w:tblCellMar>
          <w:left w:w="70" w:type="dxa"/>
          <w:right w:w="70" w:type="dxa"/>
        </w:tblCellMar>
        <w:tblLook w:val="04A0" w:firstRow="1" w:lastRow="0" w:firstColumn="1" w:lastColumn="0" w:noHBand="0" w:noVBand="1"/>
      </w:tblPr>
      <w:tblGrid>
        <w:gridCol w:w="1087"/>
        <w:gridCol w:w="3830"/>
        <w:gridCol w:w="3885"/>
      </w:tblGrid>
      <w:tr w:rsidR="00D92B22" w:rsidRPr="00595DA3" w:rsidTr="00D92B22">
        <w:trPr>
          <w:trHeight w:val="315"/>
        </w:trPr>
        <w:tc>
          <w:tcPr>
            <w:tcW w:w="8802" w:type="dxa"/>
            <w:gridSpan w:val="3"/>
            <w:tcBorders>
              <w:top w:val="nil"/>
              <w:left w:val="nil"/>
              <w:bottom w:val="single" w:sz="4" w:space="0" w:color="auto"/>
              <w:right w:val="nil"/>
            </w:tcBorders>
            <w:shd w:val="clear" w:color="auto" w:fill="auto"/>
            <w:vAlign w:val="center"/>
            <w:hideMark/>
          </w:tcPr>
          <w:p w:rsidR="00D92B22" w:rsidRPr="00595DA3" w:rsidRDefault="00D92B22" w:rsidP="00D92B22">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D92B22" w:rsidRPr="00595DA3" w:rsidTr="00D92B22">
        <w:trPr>
          <w:trHeight w:val="315"/>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22" w:rsidRPr="00595DA3" w:rsidRDefault="00D92B22" w:rsidP="00D92B22">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22" w:rsidRPr="00595DA3" w:rsidRDefault="00D92B22" w:rsidP="00D92B22">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22" w:rsidRPr="00595DA3" w:rsidRDefault="00D92B22" w:rsidP="00D92B22">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D92B22" w:rsidRPr="00595DA3" w:rsidTr="00D92B22">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B22" w:rsidRPr="00595DA3" w:rsidRDefault="00D92B22" w:rsidP="00D92B22">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8</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B22" w:rsidRPr="00595DA3" w:rsidRDefault="00D92B22" w:rsidP="00D92B22">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2B22" w:rsidRPr="00595DA3" w:rsidRDefault="00D92B22" w:rsidP="00D92B22">
            <w:pPr>
              <w:ind w:left="709" w:right="-284"/>
              <w:jc w:val="center"/>
              <w:rPr>
                <w:rFonts w:cs="Arial"/>
                <w:b/>
                <w:color w:val="000000"/>
                <w:sz w:val="18"/>
                <w:szCs w:val="18"/>
                <w:lang w:eastAsia="es-MX"/>
              </w:rPr>
            </w:pPr>
            <w:r w:rsidRPr="00595DA3">
              <w:rPr>
                <w:rFonts w:cs="Arial"/>
                <w:b/>
                <w:color w:val="000000"/>
                <w:sz w:val="18"/>
                <w:szCs w:val="18"/>
                <w:lang w:eastAsia="es-MX"/>
              </w:rPr>
              <w:t>ALFREDO CEN MOO</w:t>
            </w:r>
          </w:p>
        </w:tc>
      </w:tr>
      <w:tr w:rsidR="00D92B22" w:rsidRPr="00595DA3" w:rsidTr="00D92B22">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B22" w:rsidRPr="00595DA3" w:rsidRDefault="00D92B22" w:rsidP="00D92B22">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10</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2B22" w:rsidRPr="00595DA3" w:rsidRDefault="00D92B22" w:rsidP="00D92B22">
            <w:pPr>
              <w:ind w:left="709" w:right="-284"/>
              <w:jc w:val="center"/>
              <w:rPr>
                <w:rFonts w:cs="Arial"/>
                <w:b/>
                <w:color w:val="000000"/>
                <w:sz w:val="18"/>
                <w:szCs w:val="18"/>
                <w:lang w:eastAsia="es-MX"/>
              </w:rPr>
            </w:pPr>
            <w:r w:rsidRPr="00595DA3">
              <w:rPr>
                <w:rFonts w:cs="Arial"/>
                <w:b/>
                <w:color w:val="000000"/>
                <w:sz w:val="18"/>
                <w:szCs w:val="18"/>
                <w:lang w:eastAsia="es-MX"/>
              </w:rPr>
              <w:t>ANTONIO CETZ Y PECH</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92B22" w:rsidRPr="00595DA3" w:rsidRDefault="00D92B22" w:rsidP="00D92B22">
            <w:pPr>
              <w:ind w:left="709" w:right="-284"/>
              <w:jc w:val="center"/>
              <w:rPr>
                <w:rFonts w:cs="Arial"/>
                <w:b/>
                <w:color w:val="000000"/>
                <w:sz w:val="18"/>
                <w:szCs w:val="18"/>
                <w:lang w:eastAsia="es-MX"/>
              </w:rPr>
            </w:pPr>
          </w:p>
        </w:tc>
      </w:tr>
      <w:tr w:rsidR="00D92B22" w:rsidRPr="00595DA3" w:rsidTr="00D92B22">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B22" w:rsidRPr="00595DA3" w:rsidRDefault="00D92B22" w:rsidP="00D92B22">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2B22" w:rsidRPr="00595DA3" w:rsidRDefault="00D92B22" w:rsidP="00D92B22">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2B22" w:rsidRPr="00595DA3" w:rsidRDefault="00D92B22" w:rsidP="00D92B22">
            <w:pPr>
              <w:ind w:left="709" w:right="-284"/>
              <w:rPr>
                <w:rFonts w:cs="Arial"/>
                <w:b/>
                <w:color w:val="000000"/>
                <w:sz w:val="18"/>
                <w:szCs w:val="18"/>
                <w:lang w:eastAsia="es-MX"/>
              </w:rPr>
            </w:pPr>
            <w:r w:rsidRPr="00595DA3">
              <w:rPr>
                <w:rFonts w:cs="Arial"/>
                <w:b/>
                <w:color w:val="000000"/>
                <w:sz w:val="18"/>
                <w:szCs w:val="18"/>
                <w:lang w:eastAsia="es-MX"/>
              </w:rPr>
              <w:t>DIANELLY ARACELY CHALE CEH</w:t>
            </w:r>
          </w:p>
        </w:tc>
      </w:tr>
    </w:tbl>
    <w:p w:rsidR="004E5A75" w:rsidRDefault="004E5A75" w:rsidP="00595DA3">
      <w:pPr>
        <w:tabs>
          <w:tab w:val="left" w:pos="360"/>
        </w:tabs>
        <w:spacing w:line="276" w:lineRule="auto"/>
        <w:ind w:left="709" w:right="-284"/>
        <w:jc w:val="both"/>
        <w:rPr>
          <w:rFonts w:cs="Arial"/>
          <w:b/>
          <w:bCs/>
          <w:color w:val="000000"/>
          <w:sz w:val="18"/>
          <w:szCs w:val="18"/>
        </w:rPr>
      </w:pPr>
    </w:p>
    <w:p w:rsidR="00D92B22" w:rsidRDefault="00D92B22" w:rsidP="00595DA3">
      <w:pPr>
        <w:tabs>
          <w:tab w:val="left" w:pos="360"/>
        </w:tabs>
        <w:spacing w:line="276" w:lineRule="auto"/>
        <w:ind w:left="709" w:right="-284"/>
        <w:jc w:val="both"/>
        <w:rPr>
          <w:rFonts w:cs="Arial"/>
          <w:b/>
          <w:bCs/>
          <w:color w:val="000000"/>
          <w:sz w:val="18"/>
          <w:szCs w:val="18"/>
        </w:rPr>
      </w:pPr>
    </w:p>
    <w:p w:rsidR="00D92B22" w:rsidRDefault="00D92B22" w:rsidP="00595DA3">
      <w:pPr>
        <w:tabs>
          <w:tab w:val="left" w:pos="360"/>
        </w:tabs>
        <w:spacing w:line="276" w:lineRule="auto"/>
        <w:ind w:left="709" w:right="-284"/>
        <w:jc w:val="both"/>
        <w:rPr>
          <w:rFonts w:cs="Arial"/>
          <w:b/>
          <w:bCs/>
          <w:color w:val="000000"/>
          <w:sz w:val="18"/>
          <w:szCs w:val="18"/>
        </w:rPr>
      </w:pPr>
    </w:p>
    <w:p w:rsidR="004E5A75" w:rsidRDefault="004E5A75" w:rsidP="00595DA3">
      <w:pPr>
        <w:tabs>
          <w:tab w:val="left" w:pos="360"/>
        </w:tabs>
        <w:spacing w:line="276" w:lineRule="auto"/>
        <w:ind w:left="709" w:right="-284"/>
        <w:jc w:val="both"/>
        <w:rPr>
          <w:rFonts w:cs="Arial"/>
          <w:b/>
          <w:bCs/>
          <w:color w:val="000000"/>
          <w:sz w:val="18"/>
          <w:szCs w:val="18"/>
        </w:rPr>
      </w:pPr>
    </w:p>
    <w:p w:rsidR="004E5A75" w:rsidRDefault="004E5A75" w:rsidP="00595DA3">
      <w:pPr>
        <w:tabs>
          <w:tab w:val="left" w:pos="360"/>
        </w:tabs>
        <w:spacing w:line="276" w:lineRule="auto"/>
        <w:ind w:left="709" w:right="-284"/>
        <w:jc w:val="both"/>
        <w:rPr>
          <w:rFonts w:cs="Arial"/>
          <w:b/>
          <w:bCs/>
          <w:color w:val="000000"/>
          <w:sz w:val="18"/>
          <w:szCs w:val="18"/>
        </w:rPr>
      </w:pPr>
    </w:p>
    <w:p w:rsidR="004E5A75" w:rsidRDefault="004E5A75" w:rsidP="00595DA3">
      <w:pPr>
        <w:tabs>
          <w:tab w:val="left" w:pos="360"/>
        </w:tabs>
        <w:spacing w:line="276" w:lineRule="auto"/>
        <w:ind w:left="709" w:right="-284"/>
        <w:jc w:val="both"/>
        <w:rPr>
          <w:rFonts w:cs="Arial"/>
          <w:b/>
          <w:bCs/>
          <w:color w:val="000000"/>
          <w:sz w:val="18"/>
          <w:szCs w:val="18"/>
        </w:rPr>
      </w:pPr>
    </w:p>
    <w:p w:rsidR="004E5A75" w:rsidRPr="00595DA3" w:rsidRDefault="004E5A75" w:rsidP="00595DA3">
      <w:pPr>
        <w:tabs>
          <w:tab w:val="left" w:pos="360"/>
        </w:tabs>
        <w:spacing w:line="276" w:lineRule="auto"/>
        <w:ind w:left="709" w:right="-284"/>
        <w:jc w:val="both"/>
        <w:rPr>
          <w:rFonts w:cs="Arial"/>
          <w:b/>
          <w:bCs/>
          <w:color w:val="000000"/>
          <w:sz w:val="18"/>
          <w:szCs w:val="18"/>
        </w:rPr>
      </w:pPr>
    </w:p>
    <w:p w:rsidR="00595DA3" w:rsidRDefault="00595DA3" w:rsidP="00595DA3">
      <w:pPr>
        <w:tabs>
          <w:tab w:val="left" w:pos="360"/>
        </w:tabs>
        <w:spacing w:line="276" w:lineRule="auto"/>
        <w:ind w:left="709" w:right="-284"/>
        <w:jc w:val="both"/>
        <w:rPr>
          <w:rFonts w:cs="Arial"/>
          <w:bCs/>
          <w:sz w:val="18"/>
          <w:szCs w:val="18"/>
        </w:rPr>
      </w:pPr>
      <w:r w:rsidRPr="00595DA3">
        <w:rPr>
          <w:rFonts w:cs="Arial"/>
          <w:b/>
          <w:bCs/>
          <w:color w:val="000000"/>
          <w:sz w:val="18"/>
          <w:szCs w:val="18"/>
        </w:rPr>
        <w:t xml:space="preserve">DÉCIMO TERCERO.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Político, Movimiento Ciudadano</w:t>
      </w:r>
      <w:r w:rsidRPr="00595DA3">
        <w:rPr>
          <w:rFonts w:cs="Arial"/>
          <w:bCs/>
          <w:sz w:val="18"/>
          <w:szCs w:val="18"/>
        </w:rPr>
        <w:t>; en los términos que a continuación se relacionan:</w:t>
      </w:r>
    </w:p>
    <w:p w:rsidR="004E5A75" w:rsidRDefault="004E5A75" w:rsidP="00595DA3">
      <w:pPr>
        <w:tabs>
          <w:tab w:val="left" w:pos="360"/>
        </w:tabs>
        <w:spacing w:line="276" w:lineRule="auto"/>
        <w:ind w:left="709" w:right="-284"/>
        <w:jc w:val="both"/>
        <w:rPr>
          <w:rFonts w:cs="Arial"/>
          <w:b/>
          <w:color w:val="000000"/>
          <w:sz w:val="18"/>
          <w:szCs w:val="18"/>
        </w:rPr>
      </w:pPr>
    </w:p>
    <w:p w:rsidR="00D92B22" w:rsidRDefault="00D92B22" w:rsidP="00595DA3">
      <w:pPr>
        <w:tabs>
          <w:tab w:val="left" w:pos="360"/>
        </w:tabs>
        <w:spacing w:line="276" w:lineRule="auto"/>
        <w:ind w:left="709" w:right="-284"/>
        <w:jc w:val="both"/>
        <w:rPr>
          <w:rFonts w:cs="Arial"/>
          <w:b/>
          <w:color w:val="000000"/>
          <w:sz w:val="18"/>
          <w:szCs w:val="18"/>
        </w:rPr>
      </w:pPr>
    </w:p>
    <w:p w:rsidR="00D92B22" w:rsidRDefault="00D92B22" w:rsidP="00595DA3">
      <w:pPr>
        <w:tabs>
          <w:tab w:val="left" w:pos="360"/>
        </w:tabs>
        <w:spacing w:line="276" w:lineRule="auto"/>
        <w:ind w:left="709" w:right="-284"/>
        <w:jc w:val="both"/>
        <w:rPr>
          <w:rFonts w:cs="Arial"/>
          <w:b/>
          <w:color w:val="000000"/>
          <w:sz w:val="18"/>
          <w:szCs w:val="18"/>
        </w:rPr>
      </w:pPr>
    </w:p>
    <w:p w:rsidR="00D92B22" w:rsidRDefault="00D92B22" w:rsidP="00595DA3">
      <w:pPr>
        <w:tabs>
          <w:tab w:val="left" w:pos="360"/>
        </w:tabs>
        <w:spacing w:line="276" w:lineRule="auto"/>
        <w:ind w:left="709" w:right="-284"/>
        <w:jc w:val="both"/>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lastRenderedPageBreak/>
        <w:t xml:space="preserve">PARTIDO POLÍTICO: MOVIMIENTO CIUDADANO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ACANCEH</w:t>
      </w:r>
    </w:p>
    <w:p w:rsidR="00595DA3" w:rsidRPr="00595DA3" w:rsidRDefault="00595DA3" w:rsidP="00595DA3">
      <w:pPr>
        <w:tabs>
          <w:tab w:val="left" w:pos="360"/>
        </w:tabs>
        <w:spacing w:line="276" w:lineRule="auto"/>
        <w:ind w:left="709" w:right="-284"/>
        <w:jc w:val="center"/>
        <w:rPr>
          <w:rFonts w:cs="Arial"/>
          <w:b/>
          <w:bCs/>
          <w:color w:val="000000"/>
          <w:sz w:val="18"/>
          <w:szCs w:val="18"/>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ARELI BEATRIZ BAAS POOT</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ILIANA DEL CARMEN TUN UC</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MADALY GEORGINA CEH ITZÁ</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5DA3" w:rsidRPr="00595DA3" w:rsidRDefault="00595DA3" w:rsidP="00595DA3">
            <w:pPr>
              <w:ind w:left="709" w:right="-284"/>
              <w:jc w:val="center"/>
              <w:rPr>
                <w:rFonts w:cs="Arial"/>
                <w:b/>
                <w:color w:val="000000"/>
                <w:sz w:val="18"/>
                <w:szCs w:val="18"/>
                <w:lang w:eastAsia="es-MX"/>
              </w:rPr>
            </w:pPr>
          </w:p>
        </w:tc>
      </w:tr>
    </w:tbl>
    <w:p w:rsidR="00595DA3" w:rsidRPr="00595DA3" w:rsidRDefault="00595DA3" w:rsidP="00595DA3">
      <w:pPr>
        <w:tabs>
          <w:tab w:val="left" w:pos="360"/>
        </w:tabs>
        <w:spacing w:line="276" w:lineRule="auto"/>
        <w:ind w:left="709" w:right="-284"/>
        <w:jc w:val="center"/>
        <w:rPr>
          <w:rFonts w:cs="Arial"/>
          <w:b/>
          <w:bCs/>
          <w:color w:val="000000"/>
          <w:sz w:val="18"/>
          <w:szCs w:val="18"/>
        </w:rPr>
      </w:pPr>
    </w:p>
    <w:p w:rsidR="004E5A75" w:rsidRDefault="004E5A75" w:rsidP="00595DA3">
      <w:pPr>
        <w:tabs>
          <w:tab w:val="left" w:pos="360"/>
        </w:tabs>
        <w:spacing w:line="276" w:lineRule="auto"/>
        <w:ind w:left="709" w:right="-284"/>
        <w:jc w:val="center"/>
        <w:rPr>
          <w:rFonts w:cs="Arial"/>
          <w:b/>
          <w:bCs/>
          <w:color w:val="000000"/>
          <w:sz w:val="18"/>
          <w:szCs w:val="18"/>
        </w:rPr>
      </w:pPr>
    </w:p>
    <w:tbl>
      <w:tblPr>
        <w:tblpPr w:leftFromText="141" w:rightFromText="141" w:vertAnchor="text" w:horzAnchor="margin" w:tblpXSpec="center" w:tblpY="10"/>
        <w:tblW w:w="8802" w:type="dxa"/>
        <w:tblCellMar>
          <w:left w:w="70" w:type="dxa"/>
          <w:right w:w="70" w:type="dxa"/>
        </w:tblCellMar>
        <w:tblLook w:val="04A0" w:firstRow="1" w:lastRow="0" w:firstColumn="1" w:lastColumn="0" w:noHBand="0" w:noVBand="1"/>
      </w:tblPr>
      <w:tblGrid>
        <w:gridCol w:w="1087"/>
        <w:gridCol w:w="4016"/>
        <w:gridCol w:w="3699"/>
      </w:tblGrid>
      <w:tr w:rsidR="004E5A75" w:rsidRPr="00595DA3" w:rsidTr="004E5A75">
        <w:trPr>
          <w:trHeight w:val="315"/>
        </w:trPr>
        <w:tc>
          <w:tcPr>
            <w:tcW w:w="8802" w:type="dxa"/>
            <w:gridSpan w:val="3"/>
            <w:tcBorders>
              <w:top w:val="nil"/>
              <w:left w:val="nil"/>
              <w:bottom w:val="single" w:sz="4" w:space="0" w:color="auto"/>
              <w:right w:val="nil"/>
            </w:tcBorders>
            <w:shd w:val="clear" w:color="auto" w:fill="auto"/>
            <w:vAlign w:val="center"/>
            <w:hideMark/>
          </w:tcPr>
          <w:p w:rsidR="004E5A75" w:rsidRPr="00595DA3" w:rsidRDefault="004E5A75" w:rsidP="004E5A75">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4E5A75" w:rsidRPr="00595DA3" w:rsidTr="004E5A75">
        <w:trPr>
          <w:trHeight w:val="315"/>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A75" w:rsidRPr="00595DA3" w:rsidRDefault="004E5A75" w:rsidP="004E5A75">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4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A75" w:rsidRPr="00595DA3" w:rsidRDefault="004E5A75" w:rsidP="004E5A75">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A75" w:rsidRPr="00595DA3" w:rsidRDefault="004E5A75" w:rsidP="004E5A75">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4E5A75" w:rsidRPr="00595DA3" w:rsidTr="004E5A75">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A75" w:rsidRPr="00595DA3" w:rsidRDefault="004E5A75" w:rsidP="004E5A75">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8</w:t>
            </w:r>
          </w:p>
        </w:tc>
        <w:tc>
          <w:tcPr>
            <w:tcW w:w="4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A75" w:rsidRPr="00595DA3" w:rsidRDefault="004E5A75" w:rsidP="004E5A75">
            <w:pPr>
              <w:ind w:left="709" w:right="-284"/>
              <w:jc w:val="center"/>
              <w:rPr>
                <w:rFonts w:cs="Arial"/>
                <w:b/>
                <w:color w:val="000000"/>
                <w:sz w:val="18"/>
                <w:szCs w:val="18"/>
                <w:lang w:eastAsia="es-MX"/>
              </w:rPr>
            </w:pPr>
          </w:p>
        </w:tc>
        <w:tc>
          <w:tcPr>
            <w:tcW w:w="3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E5A75" w:rsidRPr="00595DA3" w:rsidRDefault="004E5A75" w:rsidP="004E5A75">
            <w:pPr>
              <w:ind w:left="709" w:right="-284"/>
              <w:jc w:val="center"/>
              <w:rPr>
                <w:rFonts w:cs="Arial"/>
                <w:b/>
                <w:color w:val="000000"/>
                <w:sz w:val="18"/>
                <w:szCs w:val="18"/>
                <w:lang w:eastAsia="es-MX"/>
              </w:rPr>
            </w:pPr>
            <w:r w:rsidRPr="00595DA3">
              <w:rPr>
                <w:rFonts w:cs="Arial"/>
                <w:b/>
                <w:color w:val="000000"/>
                <w:sz w:val="18"/>
                <w:szCs w:val="18"/>
                <w:lang w:eastAsia="es-MX"/>
              </w:rPr>
              <w:t>ALFREDO CEN MOO</w:t>
            </w:r>
          </w:p>
        </w:tc>
      </w:tr>
      <w:tr w:rsidR="004E5A75" w:rsidRPr="00595DA3" w:rsidTr="004E5A75">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A75" w:rsidRPr="00595DA3" w:rsidRDefault="004E5A75" w:rsidP="004E5A75">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10</w:t>
            </w:r>
          </w:p>
        </w:tc>
        <w:tc>
          <w:tcPr>
            <w:tcW w:w="4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E5A75" w:rsidRPr="00595DA3" w:rsidRDefault="004E5A75" w:rsidP="004E5A75">
            <w:pPr>
              <w:ind w:left="709" w:right="-284"/>
              <w:jc w:val="center"/>
              <w:rPr>
                <w:rFonts w:cs="Arial"/>
                <w:b/>
                <w:color w:val="000000"/>
                <w:sz w:val="18"/>
                <w:szCs w:val="18"/>
                <w:lang w:eastAsia="es-MX"/>
              </w:rPr>
            </w:pPr>
            <w:r w:rsidRPr="00595DA3">
              <w:rPr>
                <w:rFonts w:cs="Arial"/>
                <w:b/>
                <w:color w:val="000000"/>
                <w:sz w:val="18"/>
                <w:szCs w:val="18"/>
                <w:lang w:eastAsia="es-MX"/>
              </w:rPr>
              <w:t>ANTONIO CETZ Y PECH</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E5A75" w:rsidRPr="00595DA3" w:rsidRDefault="004E5A75" w:rsidP="004E5A75">
            <w:pPr>
              <w:ind w:left="709" w:right="-284"/>
              <w:jc w:val="center"/>
              <w:rPr>
                <w:rFonts w:cs="Arial"/>
                <w:b/>
                <w:color w:val="000000"/>
                <w:sz w:val="18"/>
                <w:szCs w:val="18"/>
                <w:lang w:eastAsia="es-MX"/>
              </w:rPr>
            </w:pPr>
          </w:p>
        </w:tc>
      </w:tr>
      <w:tr w:rsidR="004E5A75" w:rsidRPr="00595DA3" w:rsidTr="004E5A75">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A75" w:rsidRPr="00595DA3" w:rsidRDefault="004E5A75" w:rsidP="004E5A75">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11</w:t>
            </w:r>
          </w:p>
        </w:tc>
        <w:tc>
          <w:tcPr>
            <w:tcW w:w="4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5A75" w:rsidRPr="00595DA3" w:rsidRDefault="004E5A75" w:rsidP="004E5A75">
            <w:pPr>
              <w:ind w:left="709" w:right="-284"/>
              <w:jc w:val="center"/>
              <w:rPr>
                <w:rFonts w:cs="Arial"/>
                <w:b/>
                <w:color w:val="000000"/>
                <w:sz w:val="18"/>
                <w:szCs w:val="18"/>
                <w:lang w:eastAsia="es-MX"/>
              </w:rPr>
            </w:pPr>
          </w:p>
        </w:tc>
        <w:tc>
          <w:tcPr>
            <w:tcW w:w="3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E5A75" w:rsidRPr="00595DA3" w:rsidRDefault="004E5A75" w:rsidP="004E5A75">
            <w:pPr>
              <w:ind w:left="709" w:right="-284"/>
              <w:rPr>
                <w:rFonts w:cs="Arial"/>
                <w:b/>
                <w:color w:val="000000"/>
                <w:sz w:val="18"/>
                <w:szCs w:val="18"/>
                <w:lang w:eastAsia="es-MX"/>
              </w:rPr>
            </w:pPr>
            <w:r w:rsidRPr="00595DA3">
              <w:rPr>
                <w:rFonts w:cs="Arial"/>
                <w:b/>
                <w:color w:val="000000"/>
                <w:sz w:val="18"/>
                <w:szCs w:val="18"/>
                <w:lang w:eastAsia="es-MX"/>
              </w:rPr>
              <w:t>DIANELLY ARACELY CHALE CEH</w:t>
            </w:r>
          </w:p>
        </w:tc>
      </w:tr>
    </w:tbl>
    <w:p w:rsidR="004E5A75" w:rsidRDefault="004E5A75" w:rsidP="00595DA3">
      <w:pPr>
        <w:tabs>
          <w:tab w:val="left" w:pos="360"/>
        </w:tabs>
        <w:spacing w:line="276" w:lineRule="auto"/>
        <w:ind w:left="709" w:right="-284"/>
        <w:jc w:val="center"/>
        <w:rPr>
          <w:rFonts w:cs="Arial"/>
          <w:b/>
          <w:bCs/>
          <w:color w:val="000000"/>
          <w:sz w:val="18"/>
          <w:szCs w:val="18"/>
        </w:rPr>
      </w:pPr>
    </w:p>
    <w:p w:rsidR="004E5A75" w:rsidRDefault="004E5A75" w:rsidP="00595DA3">
      <w:pPr>
        <w:tabs>
          <w:tab w:val="left" w:pos="360"/>
        </w:tabs>
        <w:spacing w:line="276" w:lineRule="auto"/>
        <w:ind w:left="709" w:right="-284"/>
        <w:jc w:val="center"/>
        <w:rPr>
          <w:rFonts w:cs="Arial"/>
          <w:b/>
          <w:bCs/>
          <w:color w:val="000000"/>
          <w:sz w:val="18"/>
          <w:szCs w:val="18"/>
        </w:rPr>
      </w:pPr>
    </w:p>
    <w:p w:rsidR="004E5A75" w:rsidRDefault="004E5A75" w:rsidP="00595DA3">
      <w:pPr>
        <w:tabs>
          <w:tab w:val="left" w:pos="360"/>
        </w:tabs>
        <w:spacing w:line="276" w:lineRule="auto"/>
        <w:ind w:left="709" w:right="-284"/>
        <w:jc w:val="center"/>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DÉCIMO CUARTO.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de la Revolución democrática</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DE LA REVOLUCIÓN DEMOCRÁTICA </w:t>
      </w:r>
    </w:p>
    <w:p w:rsidR="00595DA3" w:rsidRPr="00595DA3" w:rsidRDefault="00595DA3" w:rsidP="00A77FEF">
      <w:pPr>
        <w:tabs>
          <w:tab w:val="left" w:pos="360"/>
        </w:tabs>
        <w:ind w:left="709" w:right="-284"/>
        <w:jc w:val="center"/>
        <w:rPr>
          <w:rFonts w:cs="Arial"/>
          <w:b/>
          <w:bCs/>
          <w:color w:val="000000"/>
          <w:sz w:val="18"/>
          <w:szCs w:val="18"/>
          <w:lang w:eastAsia="es-MX"/>
        </w:rPr>
      </w:pPr>
      <w:r w:rsidRPr="00595DA3">
        <w:rPr>
          <w:rFonts w:cs="Arial"/>
          <w:b/>
          <w:color w:val="000000"/>
          <w:sz w:val="18"/>
          <w:szCs w:val="18"/>
        </w:rPr>
        <w:t xml:space="preserve">MUNICIPIO </w:t>
      </w:r>
      <w:proofErr w:type="spellStart"/>
      <w:r w:rsidRPr="00595DA3">
        <w:rPr>
          <w:rFonts w:cs="Arial"/>
          <w:b/>
          <w:color w:val="000000"/>
          <w:sz w:val="18"/>
          <w:szCs w:val="18"/>
        </w:rPr>
        <w:t>KANASÍN</w:t>
      </w:r>
      <w:proofErr w:type="spellEnd"/>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87"/>
        <w:gridCol w:w="3830"/>
        <w:gridCol w:w="3885"/>
      </w:tblGrid>
      <w:tr w:rsidR="00595DA3" w:rsidRPr="00595DA3" w:rsidTr="00127A49">
        <w:trPr>
          <w:trHeight w:val="315"/>
        </w:trPr>
        <w:tc>
          <w:tcPr>
            <w:tcW w:w="876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MAYORÍA RELATIVA</w:t>
            </w:r>
          </w:p>
        </w:tc>
      </w:tr>
      <w:tr w:rsidR="00595DA3" w:rsidRPr="00595DA3" w:rsidTr="00127A49">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127A49">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ANA MARÍA DE JESÚS SÁNCHEZ REJÓN</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r>
    </w:tbl>
    <w:p w:rsidR="00595DA3" w:rsidRPr="00595DA3" w:rsidRDefault="00595DA3" w:rsidP="00595DA3">
      <w:pPr>
        <w:tabs>
          <w:tab w:val="left" w:pos="360"/>
        </w:tabs>
        <w:spacing w:line="276" w:lineRule="auto"/>
        <w:ind w:left="709" w:right="-284"/>
        <w:jc w:val="center"/>
        <w:rPr>
          <w:rFonts w:cs="Arial"/>
          <w:b/>
          <w:bCs/>
          <w:color w:val="000000"/>
          <w:sz w:val="18"/>
          <w:szCs w:val="18"/>
        </w:rPr>
      </w:pPr>
    </w:p>
    <w:p w:rsidR="004E5A75" w:rsidRDefault="004E5A75" w:rsidP="00595DA3">
      <w:pPr>
        <w:tabs>
          <w:tab w:val="left" w:pos="360"/>
        </w:tabs>
        <w:spacing w:line="276" w:lineRule="auto"/>
        <w:ind w:left="709" w:right="-284"/>
        <w:jc w:val="both"/>
        <w:rPr>
          <w:rFonts w:cs="Arial"/>
          <w:b/>
          <w:bCs/>
          <w:color w:val="000000"/>
          <w:sz w:val="18"/>
          <w:szCs w:val="18"/>
        </w:rPr>
      </w:pPr>
    </w:p>
    <w:tbl>
      <w:tblPr>
        <w:tblpPr w:leftFromText="141" w:rightFromText="141" w:vertAnchor="text" w:horzAnchor="margin" w:tblpXSpec="center" w:tblpY="-25"/>
        <w:tblW w:w="8802" w:type="dxa"/>
        <w:tblCellMar>
          <w:left w:w="70" w:type="dxa"/>
          <w:right w:w="70" w:type="dxa"/>
        </w:tblCellMar>
        <w:tblLook w:val="04A0" w:firstRow="1" w:lastRow="0" w:firstColumn="1" w:lastColumn="0" w:noHBand="0" w:noVBand="1"/>
      </w:tblPr>
      <w:tblGrid>
        <w:gridCol w:w="1087"/>
        <w:gridCol w:w="3830"/>
        <w:gridCol w:w="3885"/>
      </w:tblGrid>
      <w:tr w:rsidR="004C57D3" w:rsidRPr="00595DA3" w:rsidTr="004C57D3">
        <w:trPr>
          <w:trHeight w:val="315"/>
        </w:trPr>
        <w:tc>
          <w:tcPr>
            <w:tcW w:w="8802" w:type="dxa"/>
            <w:gridSpan w:val="3"/>
            <w:tcBorders>
              <w:top w:val="nil"/>
              <w:left w:val="nil"/>
              <w:bottom w:val="single" w:sz="4" w:space="0" w:color="auto"/>
              <w:right w:val="nil"/>
            </w:tcBorders>
            <w:shd w:val="clear" w:color="auto" w:fill="auto"/>
            <w:vAlign w:val="center"/>
            <w:hideMark/>
          </w:tcPr>
          <w:p w:rsidR="004C57D3" w:rsidRPr="00595DA3" w:rsidRDefault="004C57D3" w:rsidP="004C57D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4C57D3" w:rsidRPr="00595DA3" w:rsidTr="004C57D3">
        <w:trPr>
          <w:trHeight w:val="315"/>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7D3" w:rsidRPr="00595DA3" w:rsidRDefault="004C57D3" w:rsidP="004C57D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7D3" w:rsidRPr="00595DA3" w:rsidRDefault="004C57D3" w:rsidP="004C57D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7D3" w:rsidRPr="00595DA3" w:rsidRDefault="004C57D3" w:rsidP="004C57D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4C57D3" w:rsidRPr="00595DA3" w:rsidTr="004C57D3">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7D3" w:rsidRPr="00595DA3" w:rsidRDefault="004C57D3" w:rsidP="004C57D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11</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57D3" w:rsidRPr="00595DA3" w:rsidRDefault="004C57D3" w:rsidP="004C57D3">
            <w:pPr>
              <w:ind w:left="709" w:right="-284"/>
              <w:jc w:val="center"/>
              <w:rPr>
                <w:rFonts w:cs="Arial"/>
                <w:b/>
                <w:color w:val="000000"/>
                <w:sz w:val="18"/>
                <w:szCs w:val="18"/>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C57D3" w:rsidRPr="00595DA3" w:rsidRDefault="004C57D3" w:rsidP="004C57D3">
            <w:pPr>
              <w:ind w:left="709" w:right="-284"/>
              <w:rPr>
                <w:rFonts w:cs="Arial"/>
                <w:b/>
                <w:color w:val="000000"/>
                <w:sz w:val="18"/>
                <w:szCs w:val="18"/>
                <w:lang w:eastAsia="es-MX"/>
              </w:rPr>
            </w:pPr>
            <w:r w:rsidRPr="00595DA3">
              <w:rPr>
                <w:rFonts w:cs="Arial"/>
                <w:b/>
                <w:color w:val="000000"/>
                <w:sz w:val="18"/>
                <w:szCs w:val="18"/>
                <w:lang w:eastAsia="es-MX"/>
              </w:rPr>
              <w:t>ALMA BEATRIZ ALBORNOZ NOH</w:t>
            </w:r>
          </w:p>
        </w:tc>
      </w:tr>
    </w:tbl>
    <w:p w:rsidR="004E5A75" w:rsidRDefault="004E5A75"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color w:val="000000"/>
          <w:sz w:val="18"/>
          <w:szCs w:val="18"/>
        </w:rPr>
      </w:pPr>
      <w:r w:rsidRPr="00595DA3">
        <w:rPr>
          <w:rFonts w:cs="Arial"/>
          <w:b/>
          <w:bCs/>
          <w:color w:val="000000"/>
          <w:sz w:val="18"/>
          <w:szCs w:val="18"/>
        </w:rPr>
        <w:t xml:space="preserve">DÉCIMO QUINTO. </w:t>
      </w:r>
      <w:r w:rsidRPr="00595DA3">
        <w:rPr>
          <w:rFonts w:cs="Arial"/>
          <w:color w:val="000000"/>
          <w:sz w:val="18"/>
          <w:szCs w:val="18"/>
        </w:rPr>
        <w:t xml:space="preserve">Con fundamento en la fracción II del artículo 221 de la </w:t>
      </w:r>
      <w:r w:rsidRPr="00595DA3">
        <w:rPr>
          <w:rFonts w:cs="Arial"/>
          <w:i/>
          <w:color w:val="000000"/>
          <w:sz w:val="18"/>
          <w:szCs w:val="18"/>
        </w:rPr>
        <w:t>Ley de Instituciones y Procedimientos Electorales del Estado de Yucatán</w:t>
      </w:r>
      <w:r w:rsidRPr="00595DA3">
        <w:rPr>
          <w:rFonts w:cs="Arial"/>
          <w:color w:val="000000"/>
          <w:sz w:val="18"/>
          <w:szCs w:val="18"/>
        </w:rPr>
        <w:t>, se ordena realizar, la sustitución que fue solicitada por el Partido de la Revolución democrática</w:t>
      </w:r>
      <w:r w:rsidRPr="00595DA3">
        <w:rPr>
          <w:rFonts w:cs="Arial"/>
          <w:bCs/>
          <w:sz w:val="18"/>
          <w:szCs w:val="18"/>
        </w:rPr>
        <w:t>; en los términos que a continuación se relacionan:</w:t>
      </w:r>
    </w:p>
    <w:p w:rsidR="00595DA3" w:rsidRPr="00595DA3" w:rsidRDefault="00595DA3" w:rsidP="00595DA3">
      <w:pPr>
        <w:tabs>
          <w:tab w:val="left" w:pos="360"/>
        </w:tabs>
        <w:ind w:left="709" w:right="-284"/>
        <w:jc w:val="center"/>
        <w:rPr>
          <w:rFonts w:cs="Arial"/>
          <w:b/>
          <w:color w:val="000000"/>
          <w:sz w:val="18"/>
          <w:szCs w:val="18"/>
        </w:rPr>
      </w:pP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 xml:space="preserve">PARTIDO POLÍTICO: PARTIDO DE LA REVOLUCIÓN DEMOCRÁTICA </w:t>
      </w:r>
    </w:p>
    <w:p w:rsidR="00595DA3" w:rsidRPr="00595DA3" w:rsidRDefault="00595DA3" w:rsidP="00595DA3">
      <w:pPr>
        <w:tabs>
          <w:tab w:val="left" w:pos="360"/>
        </w:tabs>
        <w:ind w:left="709" w:right="-284"/>
        <w:jc w:val="center"/>
        <w:rPr>
          <w:rFonts w:cs="Arial"/>
          <w:b/>
          <w:color w:val="000000"/>
          <w:sz w:val="18"/>
          <w:szCs w:val="18"/>
        </w:rPr>
      </w:pPr>
      <w:r w:rsidRPr="00595DA3">
        <w:rPr>
          <w:rFonts w:cs="Arial"/>
          <w:b/>
          <w:color w:val="000000"/>
          <w:sz w:val="18"/>
          <w:szCs w:val="18"/>
        </w:rPr>
        <w:t>MUNICIPIO SEYÉ</w:t>
      </w:r>
    </w:p>
    <w:p w:rsidR="00595DA3" w:rsidRPr="00595DA3" w:rsidRDefault="00595DA3" w:rsidP="00595DA3">
      <w:pPr>
        <w:tabs>
          <w:tab w:val="left" w:pos="360"/>
        </w:tabs>
        <w:spacing w:line="276" w:lineRule="auto"/>
        <w:ind w:left="709" w:right="-284"/>
        <w:jc w:val="center"/>
        <w:rPr>
          <w:rFonts w:cs="Arial"/>
          <w:b/>
          <w:bCs/>
          <w:color w:val="000000"/>
          <w:sz w:val="18"/>
          <w:szCs w:val="18"/>
        </w:rPr>
      </w:pPr>
    </w:p>
    <w:tbl>
      <w:tblPr>
        <w:tblpPr w:leftFromText="141" w:rightFromText="141" w:vertAnchor="text" w:horzAnchor="margin" w:tblpXSpec="center" w:tblpY="56"/>
        <w:tblW w:w="8990" w:type="dxa"/>
        <w:tblCellMar>
          <w:left w:w="70" w:type="dxa"/>
          <w:right w:w="70" w:type="dxa"/>
        </w:tblCellMar>
        <w:tblLook w:val="04A0" w:firstRow="1" w:lastRow="0" w:firstColumn="1" w:lastColumn="0" w:noHBand="0" w:noVBand="1"/>
      </w:tblPr>
      <w:tblGrid>
        <w:gridCol w:w="1087"/>
        <w:gridCol w:w="4016"/>
        <w:gridCol w:w="3887"/>
      </w:tblGrid>
      <w:tr w:rsidR="00595DA3" w:rsidRPr="00595DA3" w:rsidTr="00595DA3">
        <w:trPr>
          <w:trHeight w:val="315"/>
        </w:trPr>
        <w:tc>
          <w:tcPr>
            <w:tcW w:w="8990" w:type="dxa"/>
            <w:gridSpan w:val="3"/>
            <w:tcBorders>
              <w:top w:val="nil"/>
              <w:left w:val="nil"/>
              <w:bottom w:val="single" w:sz="4" w:space="0" w:color="auto"/>
              <w:right w:val="nil"/>
            </w:tcBorders>
            <w:shd w:val="clear" w:color="auto" w:fill="auto"/>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CANDIDATAS Y CANDIDATOS A REGIDORES POR REPRESENTACIÓN PROPORCIONAL</w:t>
            </w:r>
          </w:p>
        </w:tc>
      </w:tr>
      <w:tr w:rsidR="00595DA3" w:rsidRPr="00595DA3" w:rsidTr="00595DA3">
        <w:trPr>
          <w:trHeight w:val="315"/>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rPr>
                <w:rFonts w:ascii="Arial Narrow" w:hAnsi="Arial Narrow"/>
                <w:b/>
                <w:bCs/>
                <w:color w:val="000000"/>
                <w:sz w:val="18"/>
                <w:szCs w:val="18"/>
                <w:lang w:eastAsia="es-MX"/>
              </w:rPr>
            </w:pPr>
            <w:r w:rsidRPr="00595DA3">
              <w:rPr>
                <w:rFonts w:ascii="Arial Narrow" w:hAnsi="Arial Narrow"/>
                <w:b/>
                <w:bCs/>
                <w:color w:val="000000"/>
                <w:sz w:val="18"/>
                <w:szCs w:val="18"/>
                <w:lang w:eastAsia="es-MX"/>
              </w:rPr>
              <w:t>No.</w:t>
            </w:r>
          </w:p>
        </w:tc>
        <w:tc>
          <w:tcPr>
            <w:tcW w:w="4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PROPIETARIO</w:t>
            </w:r>
          </w:p>
        </w:tc>
        <w:tc>
          <w:tcPr>
            <w:tcW w:w="3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DA3" w:rsidRPr="00595DA3" w:rsidRDefault="00595DA3" w:rsidP="00595DA3">
            <w:pPr>
              <w:ind w:left="709" w:right="-284"/>
              <w:jc w:val="center"/>
              <w:rPr>
                <w:rFonts w:cs="Arial"/>
                <w:b/>
                <w:bCs/>
                <w:color w:val="000000"/>
                <w:sz w:val="18"/>
                <w:szCs w:val="18"/>
                <w:lang w:eastAsia="es-MX"/>
              </w:rPr>
            </w:pPr>
            <w:r w:rsidRPr="00595DA3">
              <w:rPr>
                <w:rFonts w:cs="Arial"/>
                <w:b/>
                <w:bCs/>
                <w:color w:val="000000"/>
                <w:sz w:val="18"/>
                <w:szCs w:val="18"/>
                <w:lang w:eastAsia="es-MX"/>
              </w:rPr>
              <w:t>CANDIDATO SUPLENTE</w:t>
            </w:r>
          </w:p>
        </w:tc>
      </w:tr>
      <w:tr w:rsidR="00595DA3" w:rsidRPr="00595DA3" w:rsidTr="00595DA3">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6</w:t>
            </w:r>
          </w:p>
        </w:tc>
        <w:tc>
          <w:tcPr>
            <w:tcW w:w="4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rPr>
                <w:rFonts w:cs="Arial"/>
                <w:b/>
                <w:color w:val="000000"/>
                <w:sz w:val="18"/>
                <w:szCs w:val="18"/>
                <w:lang w:eastAsia="es-MX"/>
              </w:rPr>
            </w:pPr>
            <w:r w:rsidRPr="00595DA3">
              <w:rPr>
                <w:rFonts w:cs="Arial"/>
                <w:b/>
                <w:color w:val="000000"/>
                <w:sz w:val="18"/>
                <w:szCs w:val="18"/>
                <w:lang w:eastAsia="es-MX"/>
              </w:rPr>
              <w:t>JOSÉ LORENZO HUCHIM HERRERA</w:t>
            </w:r>
          </w:p>
        </w:tc>
        <w:tc>
          <w:tcPr>
            <w:tcW w:w="3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r>
      <w:tr w:rsidR="00595DA3" w:rsidRPr="00595DA3" w:rsidTr="00595DA3">
        <w:trPr>
          <w:trHeight w:val="300"/>
        </w:trPr>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rPr>
                <w:rFonts w:ascii="Arial Narrow" w:hAnsi="Arial Narrow"/>
                <w:color w:val="000000"/>
                <w:sz w:val="18"/>
                <w:szCs w:val="18"/>
                <w:lang w:eastAsia="es-MX"/>
              </w:rPr>
            </w:pPr>
            <w:r w:rsidRPr="00595DA3">
              <w:rPr>
                <w:rFonts w:ascii="Arial Narrow" w:hAnsi="Arial Narrow"/>
                <w:color w:val="000000"/>
                <w:sz w:val="18"/>
                <w:szCs w:val="18"/>
                <w:lang w:eastAsia="es-MX"/>
              </w:rPr>
              <w:t>8</w:t>
            </w:r>
          </w:p>
        </w:tc>
        <w:tc>
          <w:tcPr>
            <w:tcW w:w="4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95DA3" w:rsidRPr="00595DA3" w:rsidRDefault="00595DA3" w:rsidP="00595DA3">
            <w:pPr>
              <w:ind w:left="709" w:right="-284"/>
              <w:jc w:val="center"/>
              <w:rPr>
                <w:rFonts w:cs="Arial"/>
                <w:b/>
                <w:color w:val="000000"/>
                <w:sz w:val="18"/>
                <w:szCs w:val="18"/>
                <w:lang w:eastAsia="es-MX"/>
              </w:rPr>
            </w:pPr>
            <w:r w:rsidRPr="00595DA3">
              <w:rPr>
                <w:rFonts w:cs="Arial"/>
                <w:b/>
                <w:color w:val="000000"/>
                <w:sz w:val="18"/>
                <w:szCs w:val="18"/>
                <w:lang w:eastAsia="es-MX"/>
              </w:rPr>
              <w:t>CÉSAR DZUL HUCHIM</w:t>
            </w:r>
          </w:p>
        </w:tc>
        <w:tc>
          <w:tcPr>
            <w:tcW w:w="3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5DA3" w:rsidRPr="00595DA3" w:rsidRDefault="00595DA3" w:rsidP="00595DA3">
            <w:pPr>
              <w:ind w:left="709" w:right="-284"/>
              <w:jc w:val="center"/>
              <w:rPr>
                <w:rFonts w:cs="Arial"/>
                <w:b/>
                <w:color w:val="000000"/>
                <w:sz w:val="18"/>
                <w:szCs w:val="18"/>
                <w:lang w:eastAsia="es-MX"/>
              </w:rPr>
            </w:pPr>
          </w:p>
        </w:tc>
      </w:tr>
    </w:tbl>
    <w:p w:rsidR="00B40484" w:rsidRDefault="00B40484" w:rsidP="00595DA3">
      <w:pPr>
        <w:tabs>
          <w:tab w:val="left" w:pos="360"/>
        </w:tabs>
        <w:spacing w:line="276" w:lineRule="auto"/>
        <w:ind w:left="709" w:right="-284"/>
        <w:jc w:val="both"/>
        <w:rPr>
          <w:rFonts w:cs="Arial"/>
          <w:b/>
          <w:bCs/>
          <w:color w:val="000000"/>
          <w:sz w:val="18"/>
          <w:szCs w:val="18"/>
        </w:rPr>
      </w:pPr>
    </w:p>
    <w:p w:rsidR="00595DA3" w:rsidRPr="00595DA3" w:rsidRDefault="00595DA3" w:rsidP="00595DA3">
      <w:pPr>
        <w:tabs>
          <w:tab w:val="left" w:pos="360"/>
        </w:tabs>
        <w:spacing w:line="276" w:lineRule="auto"/>
        <w:ind w:left="709" w:right="-284"/>
        <w:jc w:val="both"/>
        <w:rPr>
          <w:rFonts w:cs="Arial"/>
          <w:b/>
          <w:bCs/>
          <w:color w:val="000000"/>
          <w:sz w:val="18"/>
          <w:szCs w:val="18"/>
        </w:rPr>
      </w:pPr>
      <w:r w:rsidRPr="00595DA3">
        <w:rPr>
          <w:rFonts w:cs="Arial"/>
          <w:b/>
          <w:bCs/>
          <w:color w:val="000000"/>
          <w:sz w:val="18"/>
          <w:szCs w:val="18"/>
        </w:rPr>
        <w:lastRenderedPageBreak/>
        <w:t xml:space="preserve">DÉCIMO SEXTO. </w:t>
      </w:r>
      <w:r w:rsidRPr="00595DA3">
        <w:rPr>
          <w:rFonts w:cs="Arial"/>
          <w:color w:val="000000"/>
          <w:sz w:val="18"/>
          <w:szCs w:val="18"/>
        </w:rPr>
        <w:t xml:space="preserve">Al no ser posible la sustitución de los nombres de los anteriores candidatos en las boletas electorales, </w:t>
      </w:r>
      <w:r w:rsidRPr="00595DA3">
        <w:rPr>
          <w:rFonts w:cs="Arial"/>
          <w:bCs/>
          <w:color w:val="000000"/>
          <w:sz w:val="18"/>
          <w:szCs w:val="18"/>
        </w:rPr>
        <w:t>los votos contarán para los partidos políticos y los candidatos que estuviesen legalmente registrados ante los consejos correspondientes, al momento de la elección.</w:t>
      </w:r>
    </w:p>
    <w:p w:rsidR="00363C7C" w:rsidRPr="004A37DC" w:rsidRDefault="00363C7C" w:rsidP="00F00672">
      <w:pPr>
        <w:spacing w:line="276" w:lineRule="auto"/>
        <w:ind w:left="426" w:right="-567"/>
        <w:jc w:val="both"/>
        <w:rPr>
          <w:rFonts w:ascii="Arial Narrow" w:hAnsi="Arial Narrow" w:cs="Arial"/>
          <w:szCs w:val="24"/>
        </w:rPr>
      </w:pPr>
      <w:r>
        <w:rPr>
          <w:rFonts w:ascii="Arial Narrow" w:hAnsi="Arial Narrow" w:cs="Arial"/>
          <w:szCs w:val="24"/>
        </w:rPr>
        <w:t>…..”</w:t>
      </w:r>
    </w:p>
    <w:p w:rsidR="00363C7C" w:rsidRPr="001B50B4" w:rsidRDefault="00363C7C" w:rsidP="00F00672">
      <w:pPr>
        <w:spacing w:line="276" w:lineRule="auto"/>
        <w:ind w:left="426" w:right="-567" w:firstLine="708"/>
        <w:jc w:val="both"/>
        <w:rPr>
          <w:rFonts w:ascii="Arial Narrow" w:hAnsi="Arial Narrow" w:cs="Arial"/>
          <w:b/>
          <w:szCs w:val="24"/>
        </w:rPr>
      </w:pPr>
    </w:p>
    <w:p w:rsidR="00B467F2" w:rsidRDefault="00363C7C"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2D17DF">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041807">
        <w:rPr>
          <w:rFonts w:ascii="Arial Narrow" w:hAnsi="Arial Narrow" w:cs="Arial"/>
          <w:szCs w:val="24"/>
        </w:rPr>
        <w:t xml:space="preserve"> </w:t>
      </w:r>
      <w:r w:rsidR="00C67938">
        <w:rPr>
          <w:rFonts w:ascii="Arial Narrow" w:hAnsi="Arial Narrow" w:cs="Arial"/>
          <w:szCs w:val="24"/>
        </w:rPr>
        <w:t>al no haber</w:t>
      </w:r>
      <w:r w:rsidR="00B46FDF">
        <w:rPr>
          <w:rFonts w:ascii="Arial Narrow" w:hAnsi="Arial Narrow" w:cs="Arial"/>
          <w:szCs w:val="24"/>
        </w:rPr>
        <w:t xml:space="preserve"> </w:t>
      </w:r>
      <w:r w:rsidR="00994CF5">
        <w:rPr>
          <w:rFonts w:ascii="Arial Narrow" w:hAnsi="Arial Narrow" w:cs="Arial"/>
          <w:szCs w:val="24"/>
        </w:rPr>
        <w:t>i</w:t>
      </w:r>
      <w:r w:rsidR="00B467F2">
        <w:rPr>
          <w:rFonts w:ascii="Arial Narrow" w:hAnsi="Arial Narrow" w:cs="Arial"/>
          <w:szCs w:val="24"/>
        </w:rPr>
        <w:t>n</w:t>
      </w:r>
      <w:r w:rsidR="00C67938">
        <w:rPr>
          <w:rFonts w:ascii="Arial Narrow" w:hAnsi="Arial Narrow" w:cs="Arial"/>
          <w:szCs w:val="24"/>
        </w:rPr>
        <w:t>tervenciones</w:t>
      </w:r>
      <w:r w:rsidR="00041807">
        <w:rPr>
          <w:rFonts w:ascii="Arial Narrow" w:hAnsi="Arial Narrow" w:cs="Arial"/>
          <w:szCs w:val="24"/>
        </w:rPr>
        <w:t xml:space="preserve">, </w:t>
      </w:r>
      <w:r w:rsidRPr="002C0097">
        <w:rPr>
          <w:rFonts w:ascii="Arial Narrow" w:hAnsi="Arial Narrow" w:cs="Arial"/>
          <w:szCs w:val="24"/>
        </w:rPr>
        <w:t>con fundamento</w:t>
      </w:r>
      <w:r w:rsidRPr="001B50B4">
        <w:rPr>
          <w:rFonts w:ascii="Arial Narrow" w:hAnsi="Arial Narrow" w:cs="Arial"/>
          <w:szCs w:val="24"/>
        </w:rPr>
        <w:t xml:space="preserve"> en el artículo </w:t>
      </w:r>
      <w:r w:rsidRPr="00455F57">
        <w:rPr>
          <w:rFonts w:ascii="Arial Narrow" w:hAnsi="Arial Narrow" w:cs="Arial"/>
          <w:szCs w:val="24"/>
        </w:rPr>
        <w:t xml:space="preserve">5, inciso i), del Reglamento de Sesiones de los Consejos del Instituto Electoral y </w:t>
      </w:r>
      <w:r>
        <w:rPr>
          <w:rFonts w:ascii="Arial Narrow" w:hAnsi="Arial Narrow" w:cs="Arial"/>
          <w:szCs w:val="24"/>
        </w:rPr>
        <w:t xml:space="preserve">de </w:t>
      </w:r>
      <w:r w:rsidRPr="00455F57">
        <w:rPr>
          <w:rFonts w:ascii="Arial Narrow" w:hAnsi="Arial Narrow" w:cs="Arial"/>
          <w:szCs w:val="24"/>
        </w:rPr>
        <w:t xml:space="preserve">Participación Ciudadana de Yucatán, </w:t>
      </w:r>
      <w:r>
        <w:rPr>
          <w:rFonts w:ascii="Arial Narrow" w:hAnsi="Arial Narrow" w:cs="Arial"/>
          <w:szCs w:val="24"/>
        </w:rPr>
        <w:t xml:space="preserve">instruyó al Secretario Ejecutivo para que </w:t>
      </w:r>
      <w:r w:rsidRPr="00455F57">
        <w:rPr>
          <w:rFonts w:ascii="Arial Narrow" w:hAnsi="Arial Narrow" w:cs="Arial"/>
          <w:szCs w:val="24"/>
        </w:rPr>
        <w:t>procedi</w:t>
      </w:r>
      <w:r>
        <w:rPr>
          <w:rFonts w:ascii="Arial Narrow" w:hAnsi="Arial Narrow" w:cs="Arial"/>
          <w:szCs w:val="24"/>
        </w:rPr>
        <w:t>era</w:t>
      </w:r>
      <w:r w:rsidRPr="00455F57">
        <w:rPr>
          <w:rFonts w:ascii="Arial Narrow" w:hAnsi="Arial Narrow" w:cs="Arial"/>
          <w:szCs w:val="24"/>
        </w:rPr>
        <w:t xml:space="preserve"> a tomar la votación de</w:t>
      </w:r>
      <w:r w:rsidR="004463E5">
        <w:rPr>
          <w:rFonts w:ascii="Arial Narrow" w:hAnsi="Arial Narrow" w:cs="Arial"/>
          <w:szCs w:val="24"/>
        </w:rPr>
        <w:t xml:space="preserve"> las y </w:t>
      </w:r>
      <w:r w:rsidRPr="00455F57">
        <w:rPr>
          <w:rFonts w:ascii="Arial Narrow" w:hAnsi="Arial Narrow" w:cs="Arial"/>
          <w:szCs w:val="24"/>
        </w:rPr>
        <w:t xml:space="preserve">los integrantes del Consejo General con derecho a voz y voto respecto de la aprobación del proyecto de </w:t>
      </w:r>
      <w:r>
        <w:rPr>
          <w:rFonts w:ascii="Arial Narrow" w:hAnsi="Arial Narrow" w:cs="Arial"/>
          <w:szCs w:val="24"/>
        </w:rPr>
        <w:t xml:space="preserve">Acuerdo </w:t>
      </w:r>
      <w:r w:rsidRPr="00FA1453">
        <w:rPr>
          <w:rFonts w:ascii="Arial Narrow" w:hAnsi="Arial Narrow" w:cs="Arial"/>
          <w:szCs w:val="24"/>
        </w:rPr>
        <w:t xml:space="preserve">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5510D5" w:rsidRPr="005510D5">
        <w:rPr>
          <w:rFonts w:ascii="Arial Narrow" w:hAnsi="Arial Narrow" w:cs="Arial"/>
          <w:szCs w:val="24"/>
        </w:rPr>
        <w:t xml:space="preserve">para aprobar sustituciones en la planilla de regidores de </w:t>
      </w:r>
      <w:proofErr w:type="spellStart"/>
      <w:r w:rsidR="005510D5">
        <w:rPr>
          <w:rFonts w:ascii="Arial Narrow" w:hAnsi="Arial Narrow" w:cs="Arial"/>
          <w:szCs w:val="24"/>
        </w:rPr>
        <w:t>I</w:t>
      </w:r>
      <w:r w:rsidR="005510D5" w:rsidRPr="005510D5">
        <w:rPr>
          <w:rFonts w:ascii="Arial Narrow" w:hAnsi="Arial Narrow" w:cs="Arial"/>
          <w:szCs w:val="24"/>
        </w:rPr>
        <w:t>zamal</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T</w:t>
      </w:r>
      <w:r w:rsidR="005510D5" w:rsidRPr="005510D5">
        <w:rPr>
          <w:rFonts w:ascii="Arial Narrow" w:hAnsi="Arial Narrow" w:cs="Arial"/>
          <w:szCs w:val="24"/>
        </w:rPr>
        <w:t>icul</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K</w:t>
      </w:r>
      <w:r w:rsidR="005510D5" w:rsidRPr="005510D5">
        <w:rPr>
          <w:rFonts w:ascii="Arial Narrow" w:hAnsi="Arial Narrow" w:cs="Arial"/>
          <w:szCs w:val="24"/>
        </w:rPr>
        <w:t>anasín</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Y</w:t>
      </w:r>
      <w:r w:rsidR="005510D5" w:rsidRPr="005510D5">
        <w:rPr>
          <w:rFonts w:ascii="Arial Narrow" w:hAnsi="Arial Narrow" w:cs="Arial"/>
          <w:szCs w:val="24"/>
        </w:rPr>
        <w:t>axcabá</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T</w:t>
      </w:r>
      <w:r w:rsidR="005510D5" w:rsidRPr="005510D5">
        <w:rPr>
          <w:rFonts w:ascii="Arial Narrow" w:hAnsi="Arial Narrow" w:cs="Arial"/>
          <w:szCs w:val="24"/>
        </w:rPr>
        <w:t>ixkokob</w:t>
      </w:r>
      <w:proofErr w:type="spellEnd"/>
      <w:r w:rsidR="005510D5" w:rsidRPr="005510D5">
        <w:rPr>
          <w:rFonts w:ascii="Arial Narrow" w:hAnsi="Arial Narrow" w:cs="Arial"/>
          <w:szCs w:val="24"/>
        </w:rPr>
        <w:t xml:space="preserve">, </w:t>
      </w:r>
      <w:proofErr w:type="spellStart"/>
      <w:r w:rsidR="005510D5">
        <w:rPr>
          <w:rFonts w:ascii="Arial Narrow" w:hAnsi="Arial Narrow" w:cs="Arial"/>
          <w:szCs w:val="24"/>
        </w:rPr>
        <w:t>A</w:t>
      </w:r>
      <w:r w:rsidR="005510D5" w:rsidRPr="005510D5">
        <w:rPr>
          <w:rFonts w:ascii="Arial Narrow" w:hAnsi="Arial Narrow" w:cs="Arial"/>
          <w:szCs w:val="24"/>
        </w:rPr>
        <w:t>canceh</w:t>
      </w:r>
      <w:proofErr w:type="spellEnd"/>
      <w:r w:rsidR="005510D5" w:rsidRPr="005510D5">
        <w:rPr>
          <w:rFonts w:ascii="Arial Narrow" w:hAnsi="Arial Narrow" w:cs="Arial"/>
          <w:szCs w:val="24"/>
        </w:rPr>
        <w:t xml:space="preserve"> y </w:t>
      </w:r>
      <w:proofErr w:type="spellStart"/>
      <w:r w:rsidR="005510D5">
        <w:rPr>
          <w:rFonts w:ascii="Arial Narrow" w:hAnsi="Arial Narrow" w:cs="Arial"/>
          <w:szCs w:val="24"/>
        </w:rPr>
        <w:t>S</w:t>
      </w:r>
      <w:r w:rsidR="005510D5" w:rsidRPr="005510D5">
        <w:rPr>
          <w:rFonts w:ascii="Arial Narrow" w:hAnsi="Arial Narrow" w:cs="Arial"/>
          <w:szCs w:val="24"/>
        </w:rPr>
        <w:t>eye</w:t>
      </w:r>
      <w:proofErr w:type="spellEnd"/>
      <w:r w:rsidR="005510D5" w:rsidRPr="005510D5">
        <w:rPr>
          <w:rFonts w:ascii="Arial Narrow" w:hAnsi="Arial Narrow" w:cs="Arial"/>
          <w:szCs w:val="24"/>
        </w:rPr>
        <w:t xml:space="preserve">, en el proceso electoral ordinario 2017-2018, de los partidos políticos: </w:t>
      </w:r>
      <w:r w:rsidR="005510D5">
        <w:rPr>
          <w:rFonts w:ascii="Arial Narrow" w:hAnsi="Arial Narrow" w:cs="Arial"/>
          <w:szCs w:val="24"/>
        </w:rPr>
        <w:t>A</w:t>
      </w:r>
      <w:r w:rsidR="005510D5" w:rsidRPr="005510D5">
        <w:rPr>
          <w:rFonts w:ascii="Arial Narrow" w:hAnsi="Arial Narrow" w:cs="Arial"/>
          <w:szCs w:val="24"/>
        </w:rPr>
        <w:t xml:space="preserve">cción </w:t>
      </w:r>
      <w:r w:rsidR="005510D5">
        <w:rPr>
          <w:rFonts w:ascii="Arial Narrow" w:hAnsi="Arial Narrow" w:cs="Arial"/>
          <w:szCs w:val="24"/>
        </w:rPr>
        <w:t>N</w:t>
      </w:r>
      <w:r w:rsidR="005510D5" w:rsidRPr="005510D5">
        <w:rPr>
          <w:rFonts w:ascii="Arial Narrow" w:hAnsi="Arial Narrow" w:cs="Arial"/>
          <w:szCs w:val="24"/>
        </w:rPr>
        <w:t xml:space="preserve">acional, </w:t>
      </w:r>
      <w:r w:rsidR="005510D5">
        <w:rPr>
          <w:rFonts w:ascii="Arial Narrow" w:hAnsi="Arial Narrow" w:cs="Arial"/>
          <w:szCs w:val="24"/>
        </w:rPr>
        <w:t>M</w:t>
      </w:r>
      <w:r w:rsidR="005510D5" w:rsidRPr="005510D5">
        <w:rPr>
          <w:rFonts w:ascii="Arial Narrow" w:hAnsi="Arial Narrow" w:cs="Arial"/>
          <w:szCs w:val="24"/>
        </w:rPr>
        <w:t xml:space="preserve">ovimiento </w:t>
      </w:r>
      <w:r w:rsidR="005510D5">
        <w:rPr>
          <w:rFonts w:ascii="Arial Narrow" w:hAnsi="Arial Narrow" w:cs="Arial"/>
          <w:szCs w:val="24"/>
        </w:rPr>
        <w:t>C</w:t>
      </w:r>
      <w:r w:rsidR="005510D5" w:rsidRPr="005510D5">
        <w:rPr>
          <w:rFonts w:ascii="Arial Narrow" w:hAnsi="Arial Narrow" w:cs="Arial"/>
          <w:szCs w:val="24"/>
        </w:rPr>
        <w:t xml:space="preserve">iudadano, </w:t>
      </w:r>
      <w:r w:rsidR="005510D5">
        <w:rPr>
          <w:rFonts w:ascii="Arial Narrow" w:hAnsi="Arial Narrow" w:cs="Arial"/>
          <w:szCs w:val="24"/>
        </w:rPr>
        <w:t>M</w:t>
      </w:r>
      <w:r w:rsidR="005510D5" w:rsidRPr="005510D5">
        <w:rPr>
          <w:rFonts w:ascii="Arial Narrow" w:hAnsi="Arial Narrow" w:cs="Arial"/>
          <w:szCs w:val="24"/>
        </w:rPr>
        <w:t>ORENA</w:t>
      </w:r>
      <w:r w:rsidR="005510D5">
        <w:rPr>
          <w:rFonts w:ascii="Arial Narrow" w:hAnsi="Arial Narrow" w:cs="Arial"/>
          <w:szCs w:val="24"/>
        </w:rPr>
        <w:t>, del Tr</w:t>
      </w:r>
      <w:r w:rsidR="005510D5" w:rsidRPr="005510D5">
        <w:rPr>
          <w:rFonts w:ascii="Arial Narrow" w:hAnsi="Arial Narrow" w:cs="Arial"/>
          <w:szCs w:val="24"/>
        </w:rPr>
        <w:t xml:space="preserve">abajo, </w:t>
      </w:r>
      <w:r w:rsidR="005510D5">
        <w:rPr>
          <w:rFonts w:ascii="Arial Narrow" w:hAnsi="Arial Narrow" w:cs="Arial"/>
          <w:szCs w:val="24"/>
        </w:rPr>
        <w:t>E</w:t>
      </w:r>
      <w:r w:rsidR="005510D5" w:rsidRPr="005510D5">
        <w:rPr>
          <w:rFonts w:ascii="Arial Narrow" w:hAnsi="Arial Narrow" w:cs="Arial"/>
          <w:szCs w:val="24"/>
        </w:rPr>
        <w:t xml:space="preserve">ncuentro </w:t>
      </w:r>
      <w:r w:rsidR="005510D5">
        <w:rPr>
          <w:rFonts w:ascii="Arial Narrow" w:hAnsi="Arial Narrow" w:cs="Arial"/>
          <w:szCs w:val="24"/>
        </w:rPr>
        <w:t>S</w:t>
      </w:r>
      <w:r w:rsidR="005510D5" w:rsidRPr="005510D5">
        <w:rPr>
          <w:rFonts w:ascii="Arial Narrow" w:hAnsi="Arial Narrow" w:cs="Arial"/>
          <w:szCs w:val="24"/>
        </w:rPr>
        <w:t xml:space="preserve">ocial, </w:t>
      </w:r>
      <w:r w:rsidR="005510D5">
        <w:rPr>
          <w:rFonts w:ascii="Arial Narrow" w:hAnsi="Arial Narrow" w:cs="Arial"/>
          <w:szCs w:val="24"/>
        </w:rPr>
        <w:t>V</w:t>
      </w:r>
      <w:r w:rsidR="005510D5" w:rsidRPr="005510D5">
        <w:rPr>
          <w:rFonts w:ascii="Arial Narrow" w:hAnsi="Arial Narrow" w:cs="Arial"/>
          <w:szCs w:val="24"/>
        </w:rPr>
        <w:t xml:space="preserve">erde </w:t>
      </w:r>
      <w:r w:rsidR="005510D5">
        <w:rPr>
          <w:rFonts w:ascii="Arial Narrow" w:hAnsi="Arial Narrow" w:cs="Arial"/>
          <w:szCs w:val="24"/>
        </w:rPr>
        <w:t>E</w:t>
      </w:r>
      <w:r w:rsidR="005510D5" w:rsidRPr="005510D5">
        <w:rPr>
          <w:rFonts w:ascii="Arial Narrow" w:hAnsi="Arial Narrow" w:cs="Arial"/>
          <w:szCs w:val="24"/>
        </w:rPr>
        <w:t xml:space="preserve">cologista de </w:t>
      </w:r>
      <w:r w:rsidR="005510D5">
        <w:rPr>
          <w:rFonts w:ascii="Arial Narrow" w:hAnsi="Arial Narrow" w:cs="Arial"/>
          <w:szCs w:val="24"/>
        </w:rPr>
        <w:t>M</w:t>
      </w:r>
      <w:r w:rsidR="005510D5" w:rsidRPr="005510D5">
        <w:rPr>
          <w:rFonts w:ascii="Arial Narrow" w:hAnsi="Arial Narrow" w:cs="Arial"/>
          <w:szCs w:val="24"/>
        </w:rPr>
        <w:t xml:space="preserve">éxico, y de la </w:t>
      </w:r>
      <w:r w:rsidR="005510D5">
        <w:rPr>
          <w:rFonts w:ascii="Arial Narrow" w:hAnsi="Arial Narrow" w:cs="Arial"/>
          <w:szCs w:val="24"/>
        </w:rPr>
        <w:t>R</w:t>
      </w:r>
      <w:r w:rsidR="005510D5" w:rsidRPr="005510D5">
        <w:rPr>
          <w:rFonts w:ascii="Arial Narrow" w:hAnsi="Arial Narrow" w:cs="Arial"/>
          <w:szCs w:val="24"/>
        </w:rPr>
        <w:t xml:space="preserve">evolución </w:t>
      </w:r>
      <w:r w:rsidR="005510D5">
        <w:rPr>
          <w:rFonts w:ascii="Arial Narrow" w:hAnsi="Arial Narrow" w:cs="Arial"/>
          <w:szCs w:val="24"/>
        </w:rPr>
        <w:t>D</w:t>
      </w:r>
      <w:r w:rsidR="005510D5" w:rsidRPr="005510D5">
        <w:rPr>
          <w:rFonts w:ascii="Arial Narrow" w:hAnsi="Arial Narrow" w:cs="Arial"/>
          <w:szCs w:val="24"/>
        </w:rPr>
        <w:t xml:space="preserve">emocrática; en virtud de diversas </w:t>
      </w:r>
      <w:proofErr w:type="spellStart"/>
      <w:r w:rsidR="005510D5" w:rsidRPr="005510D5">
        <w:rPr>
          <w:rFonts w:ascii="Arial Narrow" w:hAnsi="Arial Narrow" w:cs="Arial"/>
          <w:szCs w:val="24"/>
        </w:rPr>
        <w:t>renuncias</w:t>
      </w:r>
      <w:proofErr w:type="spellEnd"/>
      <w:r w:rsidR="005510D5" w:rsidRPr="005510D5">
        <w:rPr>
          <w:rFonts w:ascii="Arial Narrow" w:hAnsi="Arial Narrow" w:cs="Arial"/>
          <w:szCs w:val="24"/>
        </w:rPr>
        <w:t xml:space="preserve"> presentadas</w:t>
      </w:r>
      <w:r w:rsidR="005510D5">
        <w:rPr>
          <w:rFonts w:ascii="Arial Narrow" w:hAnsi="Arial Narrow" w:cs="Arial"/>
          <w:szCs w:val="24"/>
        </w:rPr>
        <w:t>.</w:t>
      </w:r>
    </w:p>
    <w:p w:rsidR="00994CF5" w:rsidRDefault="00994CF5" w:rsidP="00F00672">
      <w:pPr>
        <w:spacing w:line="276" w:lineRule="auto"/>
        <w:ind w:left="426" w:right="-567" w:firstLine="708"/>
        <w:jc w:val="both"/>
        <w:rPr>
          <w:rFonts w:ascii="Arial Narrow" w:hAnsi="Arial Narrow" w:cs="Arial"/>
          <w:szCs w:val="24"/>
        </w:rPr>
      </w:pPr>
    </w:p>
    <w:p w:rsidR="00363C7C" w:rsidRPr="00455F57" w:rsidRDefault="00363C7C"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F00672">
      <w:pPr>
        <w:autoSpaceDE w:val="0"/>
        <w:autoSpaceDN w:val="0"/>
        <w:adjustRightInd w:val="0"/>
        <w:spacing w:line="276" w:lineRule="auto"/>
        <w:ind w:left="426" w:right="-567" w:firstLine="708"/>
        <w:jc w:val="both"/>
        <w:rPr>
          <w:rFonts w:ascii="Arial Narrow" w:hAnsi="Arial Narrow" w:cs="Arial"/>
          <w:szCs w:val="24"/>
        </w:rPr>
      </w:pPr>
    </w:p>
    <w:p w:rsidR="00363C7C" w:rsidRPr="001B50B4" w:rsidRDefault="00363C7C"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1518AC" w:rsidRPr="005510D5">
        <w:rPr>
          <w:rFonts w:ascii="Arial Narrow" w:hAnsi="Arial Narrow" w:cs="Arial"/>
          <w:szCs w:val="24"/>
        </w:rPr>
        <w:t xml:space="preserve">para aprobar sustituciones en la planilla de regidores de </w:t>
      </w:r>
      <w:proofErr w:type="spellStart"/>
      <w:r w:rsidR="001518AC">
        <w:rPr>
          <w:rFonts w:ascii="Arial Narrow" w:hAnsi="Arial Narrow" w:cs="Arial"/>
          <w:szCs w:val="24"/>
        </w:rPr>
        <w:t>I</w:t>
      </w:r>
      <w:r w:rsidR="001518AC" w:rsidRPr="005510D5">
        <w:rPr>
          <w:rFonts w:ascii="Arial Narrow" w:hAnsi="Arial Narrow" w:cs="Arial"/>
          <w:szCs w:val="24"/>
        </w:rPr>
        <w:t>zamal</w:t>
      </w:r>
      <w:proofErr w:type="spellEnd"/>
      <w:r w:rsidR="001518AC" w:rsidRPr="005510D5">
        <w:rPr>
          <w:rFonts w:ascii="Arial Narrow" w:hAnsi="Arial Narrow" w:cs="Arial"/>
          <w:szCs w:val="24"/>
        </w:rPr>
        <w:t xml:space="preserve">, </w:t>
      </w:r>
      <w:proofErr w:type="spellStart"/>
      <w:r w:rsidR="001518AC">
        <w:rPr>
          <w:rFonts w:ascii="Arial Narrow" w:hAnsi="Arial Narrow" w:cs="Arial"/>
          <w:szCs w:val="24"/>
        </w:rPr>
        <w:t>T</w:t>
      </w:r>
      <w:r w:rsidR="001518AC" w:rsidRPr="005510D5">
        <w:rPr>
          <w:rFonts w:ascii="Arial Narrow" w:hAnsi="Arial Narrow" w:cs="Arial"/>
          <w:szCs w:val="24"/>
        </w:rPr>
        <w:t>icul</w:t>
      </w:r>
      <w:proofErr w:type="spellEnd"/>
      <w:r w:rsidR="001518AC" w:rsidRPr="005510D5">
        <w:rPr>
          <w:rFonts w:ascii="Arial Narrow" w:hAnsi="Arial Narrow" w:cs="Arial"/>
          <w:szCs w:val="24"/>
        </w:rPr>
        <w:t xml:space="preserve">, </w:t>
      </w:r>
      <w:proofErr w:type="spellStart"/>
      <w:r w:rsidR="001518AC">
        <w:rPr>
          <w:rFonts w:ascii="Arial Narrow" w:hAnsi="Arial Narrow" w:cs="Arial"/>
          <w:szCs w:val="24"/>
        </w:rPr>
        <w:t>K</w:t>
      </w:r>
      <w:r w:rsidR="001518AC" w:rsidRPr="005510D5">
        <w:rPr>
          <w:rFonts w:ascii="Arial Narrow" w:hAnsi="Arial Narrow" w:cs="Arial"/>
          <w:szCs w:val="24"/>
        </w:rPr>
        <w:t>anasín</w:t>
      </w:r>
      <w:proofErr w:type="spellEnd"/>
      <w:r w:rsidR="001518AC" w:rsidRPr="005510D5">
        <w:rPr>
          <w:rFonts w:ascii="Arial Narrow" w:hAnsi="Arial Narrow" w:cs="Arial"/>
          <w:szCs w:val="24"/>
        </w:rPr>
        <w:t xml:space="preserve">, </w:t>
      </w:r>
      <w:proofErr w:type="spellStart"/>
      <w:r w:rsidR="001518AC">
        <w:rPr>
          <w:rFonts w:ascii="Arial Narrow" w:hAnsi="Arial Narrow" w:cs="Arial"/>
          <w:szCs w:val="24"/>
        </w:rPr>
        <w:t>Y</w:t>
      </w:r>
      <w:r w:rsidR="001518AC" w:rsidRPr="005510D5">
        <w:rPr>
          <w:rFonts w:ascii="Arial Narrow" w:hAnsi="Arial Narrow" w:cs="Arial"/>
          <w:szCs w:val="24"/>
        </w:rPr>
        <w:t>axcabá</w:t>
      </w:r>
      <w:proofErr w:type="spellEnd"/>
      <w:r w:rsidR="001518AC" w:rsidRPr="005510D5">
        <w:rPr>
          <w:rFonts w:ascii="Arial Narrow" w:hAnsi="Arial Narrow" w:cs="Arial"/>
          <w:szCs w:val="24"/>
        </w:rPr>
        <w:t xml:space="preserve">, </w:t>
      </w:r>
      <w:proofErr w:type="spellStart"/>
      <w:r w:rsidR="001518AC">
        <w:rPr>
          <w:rFonts w:ascii="Arial Narrow" w:hAnsi="Arial Narrow" w:cs="Arial"/>
          <w:szCs w:val="24"/>
        </w:rPr>
        <w:t>T</w:t>
      </w:r>
      <w:r w:rsidR="001518AC" w:rsidRPr="005510D5">
        <w:rPr>
          <w:rFonts w:ascii="Arial Narrow" w:hAnsi="Arial Narrow" w:cs="Arial"/>
          <w:szCs w:val="24"/>
        </w:rPr>
        <w:t>ixkokob</w:t>
      </w:r>
      <w:proofErr w:type="spellEnd"/>
      <w:r w:rsidR="001518AC" w:rsidRPr="005510D5">
        <w:rPr>
          <w:rFonts w:ascii="Arial Narrow" w:hAnsi="Arial Narrow" w:cs="Arial"/>
          <w:szCs w:val="24"/>
        </w:rPr>
        <w:t xml:space="preserve">, </w:t>
      </w:r>
      <w:proofErr w:type="spellStart"/>
      <w:r w:rsidR="001518AC">
        <w:rPr>
          <w:rFonts w:ascii="Arial Narrow" w:hAnsi="Arial Narrow" w:cs="Arial"/>
          <w:szCs w:val="24"/>
        </w:rPr>
        <w:t>A</w:t>
      </w:r>
      <w:r w:rsidR="001518AC" w:rsidRPr="005510D5">
        <w:rPr>
          <w:rFonts w:ascii="Arial Narrow" w:hAnsi="Arial Narrow" w:cs="Arial"/>
          <w:szCs w:val="24"/>
        </w:rPr>
        <w:t>canceh</w:t>
      </w:r>
      <w:proofErr w:type="spellEnd"/>
      <w:r w:rsidR="001518AC" w:rsidRPr="005510D5">
        <w:rPr>
          <w:rFonts w:ascii="Arial Narrow" w:hAnsi="Arial Narrow" w:cs="Arial"/>
          <w:szCs w:val="24"/>
        </w:rPr>
        <w:t xml:space="preserve"> y </w:t>
      </w:r>
      <w:proofErr w:type="spellStart"/>
      <w:r w:rsidR="001518AC">
        <w:rPr>
          <w:rFonts w:ascii="Arial Narrow" w:hAnsi="Arial Narrow" w:cs="Arial"/>
          <w:szCs w:val="24"/>
        </w:rPr>
        <w:t>S</w:t>
      </w:r>
      <w:r w:rsidR="001518AC" w:rsidRPr="005510D5">
        <w:rPr>
          <w:rFonts w:ascii="Arial Narrow" w:hAnsi="Arial Narrow" w:cs="Arial"/>
          <w:szCs w:val="24"/>
        </w:rPr>
        <w:t>eye</w:t>
      </w:r>
      <w:proofErr w:type="spellEnd"/>
      <w:r w:rsidR="001518AC" w:rsidRPr="005510D5">
        <w:rPr>
          <w:rFonts w:ascii="Arial Narrow" w:hAnsi="Arial Narrow" w:cs="Arial"/>
          <w:szCs w:val="24"/>
        </w:rPr>
        <w:t xml:space="preserve">, en el proceso electoral ordinario 2017-2018, de los partidos políticos: </w:t>
      </w:r>
      <w:r w:rsidR="001518AC">
        <w:rPr>
          <w:rFonts w:ascii="Arial Narrow" w:hAnsi="Arial Narrow" w:cs="Arial"/>
          <w:szCs w:val="24"/>
        </w:rPr>
        <w:t>A</w:t>
      </w:r>
      <w:r w:rsidR="001518AC" w:rsidRPr="005510D5">
        <w:rPr>
          <w:rFonts w:ascii="Arial Narrow" w:hAnsi="Arial Narrow" w:cs="Arial"/>
          <w:szCs w:val="24"/>
        </w:rPr>
        <w:t xml:space="preserve">cción </w:t>
      </w:r>
      <w:r w:rsidR="001518AC">
        <w:rPr>
          <w:rFonts w:ascii="Arial Narrow" w:hAnsi="Arial Narrow" w:cs="Arial"/>
          <w:szCs w:val="24"/>
        </w:rPr>
        <w:t>N</w:t>
      </w:r>
      <w:r w:rsidR="001518AC" w:rsidRPr="005510D5">
        <w:rPr>
          <w:rFonts w:ascii="Arial Narrow" w:hAnsi="Arial Narrow" w:cs="Arial"/>
          <w:szCs w:val="24"/>
        </w:rPr>
        <w:t xml:space="preserve">acional, </w:t>
      </w:r>
      <w:r w:rsidR="001518AC">
        <w:rPr>
          <w:rFonts w:ascii="Arial Narrow" w:hAnsi="Arial Narrow" w:cs="Arial"/>
          <w:szCs w:val="24"/>
        </w:rPr>
        <w:t>M</w:t>
      </w:r>
      <w:r w:rsidR="001518AC" w:rsidRPr="005510D5">
        <w:rPr>
          <w:rFonts w:ascii="Arial Narrow" w:hAnsi="Arial Narrow" w:cs="Arial"/>
          <w:szCs w:val="24"/>
        </w:rPr>
        <w:t xml:space="preserve">ovimiento </w:t>
      </w:r>
      <w:r w:rsidR="001518AC">
        <w:rPr>
          <w:rFonts w:ascii="Arial Narrow" w:hAnsi="Arial Narrow" w:cs="Arial"/>
          <w:szCs w:val="24"/>
        </w:rPr>
        <w:t>C</w:t>
      </w:r>
      <w:r w:rsidR="001518AC" w:rsidRPr="005510D5">
        <w:rPr>
          <w:rFonts w:ascii="Arial Narrow" w:hAnsi="Arial Narrow" w:cs="Arial"/>
          <w:szCs w:val="24"/>
        </w:rPr>
        <w:t xml:space="preserve">iudadano, </w:t>
      </w:r>
      <w:r w:rsidR="001518AC">
        <w:rPr>
          <w:rFonts w:ascii="Arial Narrow" w:hAnsi="Arial Narrow" w:cs="Arial"/>
          <w:szCs w:val="24"/>
        </w:rPr>
        <w:t>M</w:t>
      </w:r>
      <w:r w:rsidR="001518AC" w:rsidRPr="005510D5">
        <w:rPr>
          <w:rFonts w:ascii="Arial Narrow" w:hAnsi="Arial Narrow" w:cs="Arial"/>
          <w:szCs w:val="24"/>
        </w:rPr>
        <w:t>ORENA</w:t>
      </w:r>
      <w:r w:rsidR="001518AC">
        <w:rPr>
          <w:rFonts w:ascii="Arial Narrow" w:hAnsi="Arial Narrow" w:cs="Arial"/>
          <w:szCs w:val="24"/>
        </w:rPr>
        <w:t>, del Tr</w:t>
      </w:r>
      <w:r w:rsidR="001518AC" w:rsidRPr="005510D5">
        <w:rPr>
          <w:rFonts w:ascii="Arial Narrow" w:hAnsi="Arial Narrow" w:cs="Arial"/>
          <w:szCs w:val="24"/>
        </w:rPr>
        <w:t xml:space="preserve">abajo, </w:t>
      </w:r>
      <w:r w:rsidR="001518AC">
        <w:rPr>
          <w:rFonts w:ascii="Arial Narrow" w:hAnsi="Arial Narrow" w:cs="Arial"/>
          <w:szCs w:val="24"/>
        </w:rPr>
        <w:t>E</w:t>
      </w:r>
      <w:r w:rsidR="001518AC" w:rsidRPr="005510D5">
        <w:rPr>
          <w:rFonts w:ascii="Arial Narrow" w:hAnsi="Arial Narrow" w:cs="Arial"/>
          <w:szCs w:val="24"/>
        </w:rPr>
        <w:t xml:space="preserve">ncuentro </w:t>
      </w:r>
      <w:r w:rsidR="001518AC">
        <w:rPr>
          <w:rFonts w:ascii="Arial Narrow" w:hAnsi="Arial Narrow" w:cs="Arial"/>
          <w:szCs w:val="24"/>
        </w:rPr>
        <w:t>S</w:t>
      </w:r>
      <w:r w:rsidR="001518AC" w:rsidRPr="005510D5">
        <w:rPr>
          <w:rFonts w:ascii="Arial Narrow" w:hAnsi="Arial Narrow" w:cs="Arial"/>
          <w:szCs w:val="24"/>
        </w:rPr>
        <w:t xml:space="preserve">ocial, </w:t>
      </w:r>
      <w:r w:rsidR="001518AC">
        <w:rPr>
          <w:rFonts w:ascii="Arial Narrow" w:hAnsi="Arial Narrow" w:cs="Arial"/>
          <w:szCs w:val="24"/>
        </w:rPr>
        <w:t>V</w:t>
      </w:r>
      <w:r w:rsidR="001518AC" w:rsidRPr="005510D5">
        <w:rPr>
          <w:rFonts w:ascii="Arial Narrow" w:hAnsi="Arial Narrow" w:cs="Arial"/>
          <w:szCs w:val="24"/>
        </w:rPr>
        <w:t xml:space="preserve">erde </w:t>
      </w:r>
      <w:r w:rsidR="001518AC">
        <w:rPr>
          <w:rFonts w:ascii="Arial Narrow" w:hAnsi="Arial Narrow" w:cs="Arial"/>
          <w:szCs w:val="24"/>
        </w:rPr>
        <w:t>E</w:t>
      </w:r>
      <w:r w:rsidR="001518AC" w:rsidRPr="005510D5">
        <w:rPr>
          <w:rFonts w:ascii="Arial Narrow" w:hAnsi="Arial Narrow" w:cs="Arial"/>
          <w:szCs w:val="24"/>
        </w:rPr>
        <w:t xml:space="preserve">cologista de </w:t>
      </w:r>
      <w:r w:rsidR="001518AC">
        <w:rPr>
          <w:rFonts w:ascii="Arial Narrow" w:hAnsi="Arial Narrow" w:cs="Arial"/>
          <w:szCs w:val="24"/>
        </w:rPr>
        <w:t>M</w:t>
      </w:r>
      <w:r w:rsidR="001518AC" w:rsidRPr="005510D5">
        <w:rPr>
          <w:rFonts w:ascii="Arial Narrow" w:hAnsi="Arial Narrow" w:cs="Arial"/>
          <w:szCs w:val="24"/>
        </w:rPr>
        <w:t xml:space="preserve">éxico, y de la </w:t>
      </w:r>
      <w:r w:rsidR="001518AC">
        <w:rPr>
          <w:rFonts w:ascii="Arial Narrow" w:hAnsi="Arial Narrow" w:cs="Arial"/>
          <w:szCs w:val="24"/>
        </w:rPr>
        <w:t>R</w:t>
      </w:r>
      <w:r w:rsidR="001518AC" w:rsidRPr="005510D5">
        <w:rPr>
          <w:rFonts w:ascii="Arial Narrow" w:hAnsi="Arial Narrow" w:cs="Arial"/>
          <w:szCs w:val="24"/>
        </w:rPr>
        <w:t xml:space="preserve">evolución </w:t>
      </w:r>
      <w:r w:rsidR="001518AC">
        <w:rPr>
          <w:rFonts w:ascii="Arial Narrow" w:hAnsi="Arial Narrow" w:cs="Arial"/>
          <w:szCs w:val="24"/>
        </w:rPr>
        <w:t>D</w:t>
      </w:r>
      <w:r w:rsidR="001518AC" w:rsidRPr="005510D5">
        <w:rPr>
          <w:rFonts w:ascii="Arial Narrow" w:hAnsi="Arial Narrow" w:cs="Arial"/>
          <w:szCs w:val="24"/>
        </w:rPr>
        <w:t>emocrática; en virtud de d</w:t>
      </w:r>
      <w:r w:rsidR="001518AC">
        <w:rPr>
          <w:rFonts w:ascii="Arial Narrow" w:hAnsi="Arial Narrow" w:cs="Arial"/>
          <w:szCs w:val="24"/>
        </w:rPr>
        <w:t xml:space="preserve">iversas </w:t>
      </w:r>
      <w:proofErr w:type="spellStart"/>
      <w:r w:rsidR="001518AC">
        <w:rPr>
          <w:rFonts w:ascii="Arial Narrow" w:hAnsi="Arial Narrow" w:cs="Arial"/>
          <w:szCs w:val="24"/>
        </w:rPr>
        <w:t>renuncias</w:t>
      </w:r>
      <w:proofErr w:type="spellEnd"/>
      <w:r w:rsidR="001518AC">
        <w:rPr>
          <w:rFonts w:ascii="Arial Narrow" w:hAnsi="Arial Narrow" w:cs="Arial"/>
          <w:szCs w:val="24"/>
        </w:rPr>
        <w:t xml:space="preserve"> presentadas</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F00672">
      <w:pPr>
        <w:spacing w:line="276" w:lineRule="auto"/>
        <w:ind w:left="426" w:right="-567" w:firstLine="708"/>
        <w:jc w:val="both"/>
        <w:rPr>
          <w:rFonts w:ascii="Arial Narrow" w:hAnsi="Arial Narrow" w:cs="Arial"/>
          <w:szCs w:val="24"/>
        </w:rPr>
      </w:pPr>
    </w:p>
    <w:p w:rsidR="00363C7C" w:rsidRPr="001B50B4" w:rsidRDefault="00363C7C"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A441A0" w:rsidRDefault="00A441A0" w:rsidP="00304C89">
      <w:pPr>
        <w:spacing w:line="276" w:lineRule="auto"/>
        <w:ind w:left="426" w:right="-567" w:firstLine="708"/>
        <w:jc w:val="both"/>
        <w:rPr>
          <w:rFonts w:ascii="Arial Narrow" w:hAnsi="Arial Narrow" w:cs="Arial"/>
          <w:szCs w:val="24"/>
        </w:rPr>
      </w:pPr>
    </w:p>
    <w:p w:rsidR="00304C89" w:rsidRPr="00304C89" w:rsidRDefault="002321AC" w:rsidP="00304C89">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304C89">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de</w:t>
      </w:r>
      <w:r w:rsidR="0026091C">
        <w:rPr>
          <w:rFonts w:ascii="Arial Narrow" w:hAnsi="Arial Narrow" w:cs="Arial"/>
          <w:szCs w:val="24"/>
        </w:rPr>
        <w:t xml:space="preserve"> </w:t>
      </w:r>
      <w:r>
        <w:rPr>
          <w:rFonts w:ascii="Arial Narrow" w:hAnsi="Arial Narrow" w:cs="Arial"/>
          <w:szCs w:val="24"/>
        </w:rPr>
        <w:t>l</w:t>
      </w:r>
      <w:r w:rsidR="0026091C">
        <w:rPr>
          <w:rFonts w:ascii="Arial Narrow" w:hAnsi="Arial Narrow" w:cs="Arial"/>
          <w:szCs w:val="24"/>
        </w:rPr>
        <w:t>os</w:t>
      </w:r>
      <w:r>
        <w:rPr>
          <w:rFonts w:ascii="Arial Narrow" w:hAnsi="Arial Narrow" w:cs="Arial"/>
          <w:szCs w:val="24"/>
        </w:rPr>
        <w:t xml:space="preserve"> Proyecto</w:t>
      </w:r>
      <w:r w:rsidR="0026091C">
        <w:rPr>
          <w:rFonts w:ascii="Arial Narrow" w:hAnsi="Arial Narrow" w:cs="Arial"/>
          <w:szCs w:val="24"/>
        </w:rPr>
        <w:t>s</w:t>
      </w:r>
      <w:r>
        <w:rPr>
          <w:rFonts w:ascii="Arial Narrow" w:hAnsi="Arial Narrow" w:cs="Arial"/>
          <w:szCs w:val="24"/>
        </w:rPr>
        <w:t xml:space="preserve"> de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w:t>
      </w:r>
      <w:r w:rsidR="00304C89" w:rsidRPr="00304C89">
        <w:rPr>
          <w:rFonts w:ascii="Arial Narrow" w:hAnsi="Arial Narrow" w:cs="Arial"/>
          <w:szCs w:val="24"/>
        </w:rPr>
        <w:t>por el cual se autoriza una transferencia entre partidas del presupuesto de egresos 2018 de este órgano electoral.</w:t>
      </w:r>
    </w:p>
    <w:p w:rsidR="00304C89" w:rsidRDefault="00304C89" w:rsidP="00F00672">
      <w:pPr>
        <w:spacing w:line="276" w:lineRule="auto"/>
        <w:ind w:left="426" w:right="-567" w:firstLine="708"/>
        <w:jc w:val="both"/>
        <w:rPr>
          <w:rFonts w:ascii="Arial Narrow" w:hAnsi="Arial Narrow" w:cs="Arial"/>
          <w:szCs w:val="24"/>
        </w:rPr>
      </w:pPr>
    </w:p>
    <w:p w:rsidR="00513066" w:rsidRDefault="00513066" w:rsidP="00F00672">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513066">
        <w:rPr>
          <w:rFonts w:ascii="Arial Narrow" w:hAnsi="Arial Narrow" w:cs="Arial"/>
          <w:szCs w:val="24"/>
        </w:rPr>
        <w:t>le solicitó al</w:t>
      </w:r>
      <w:r>
        <w:rPr>
          <w:rFonts w:ascii="Arial Narrow" w:hAnsi="Arial Narrow" w:cs="Arial"/>
          <w:b/>
          <w:szCs w:val="24"/>
        </w:rPr>
        <w:t xml:space="preserve"> Consejero Electoral Doctor Jorge Miguel Valladares Sánchez, </w:t>
      </w:r>
      <w:r>
        <w:rPr>
          <w:rFonts w:ascii="Arial Narrow" w:hAnsi="Arial Narrow" w:cs="Arial"/>
          <w:szCs w:val="24"/>
        </w:rPr>
        <w:t>indicara los puntos que solicitó leer.</w:t>
      </w:r>
    </w:p>
    <w:p w:rsidR="00A441A0" w:rsidRDefault="00A441A0" w:rsidP="00F00672">
      <w:pPr>
        <w:ind w:left="426" w:right="-567" w:firstLine="850"/>
        <w:contextualSpacing/>
        <w:jc w:val="both"/>
        <w:rPr>
          <w:rFonts w:ascii="Arial Narrow" w:hAnsi="Arial Narrow" w:cs="Arial"/>
          <w:szCs w:val="24"/>
        </w:rPr>
      </w:pPr>
    </w:p>
    <w:p w:rsidR="007475C9" w:rsidRDefault="007475C9" w:rsidP="00F00672">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r w:rsidR="00513066">
        <w:rPr>
          <w:rFonts w:ascii="Arial Narrow" w:hAnsi="Arial Narrow" w:cs="Arial"/>
          <w:szCs w:val="24"/>
        </w:rPr>
        <w:t xml:space="preserve"> y a los puntos solicitados por el Consejero Electoral </w:t>
      </w:r>
      <w:r w:rsidR="00513066">
        <w:rPr>
          <w:rFonts w:ascii="Arial Narrow" w:hAnsi="Arial Narrow" w:cs="Arial"/>
          <w:b/>
          <w:szCs w:val="24"/>
        </w:rPr>
        <w:t xml:space="preserve">Doctor Jorge Miguel Valladares </w:t>
      </w:r>
      <w:proofErr w:type="gramStart"/>
      <w:r w:rsidR="00513066">
        <w:rPr>
          <w:rFonts w:ascii="Arial Narrow" w:hAnsi="Arial Narrow" w:cs="Arial"/>
          <w:b/>
          <w:szCs w:val="24"/>
        </w:rPr>
        <w:t>Sánchez</w:t>
      </w:r>
      <w:r w:rsidR="00513066">
        <w:rPr>
          <w:rFonts w:ascii="Arial Narrow" w:hAnsi="Arial Narrow" w:cs="Arial"/>
          <w:szCs w:val="24"/>
        </w:rPr>
        <w:t xml:space="preserve"> </w:t>
      </w:r>
      <w:r>
        <w:rPr>
          <w:rFonts w:ascii="Arial Narrow" w:hAnsi="Arial Narrow" w:cs="Arial"/>
          <w:szCs w:val="24"/>
        </w:rPr>
        <w:t>:</w:t>
      </w:r>
      <w:proofErr w:type="gramEnd"/>
    </w:p>
    <w:p w:rsidR="004C57D3" w:rsidRDefault="004C57D3" w:rsidP="00F00672">
      <w:pPr>
        <w:ind w:left="426" w:right="-567" w:firstLine="850"/>
        <w:contextualSpacing/>
        <w:jc w:val="both"/>
        <w:rPr>
          <w:rFonts w:ascii="Arial Narrow" w:hAnsi="Arial Narrow" w:cs="Arial"/>
          <w:szCs w:val="24"/>
        </w:rPr>
      </w:pPr>
    </w:p>
    <w:p w:rsidR="00DA1E43" w:rsidRDefault="004C57D3" w:rsidP="004C57D3">
      <w:pPr>
        <w:ind w:left="426" w:right="-567"/>
        <w:rPr>
          <w:rFonts w:eastAsia="SimSun" w:cs="Arial"/>
          <w:b/>
          <w:i/>
          <w:sz w:val="18"/>
          <w:szCs w:val="18"/>
          <w:lang w:eastAsia="zh-CN"/>
        </w:rPr>
      </w:pPr>
      <w:r>
        <w:rPr>
          <w:rFonts w:eastAsia="SimSun" w:cs="Arial"/>
          <w:b/>
          <w:i/>
          <w:sz w:val="18"/>
          <w:szCs w:val="18"/>
          <w:lang w:eastAsia="zh-CN"/>
        </w:rPr>
        <w:t>“</w:t>
      </w:r>
      <w:r w:rsidR="00DA1E43">
        <w:rPr>
          <w:rFonts w:eastAsia="SimSun" w:cs="Arial"/>
          <w:b/>
          <w:i/>
          <w:sz w:val="18"/>
          <w:szCs w:val="18"/>
          <w:lang w:eastAsia="zh-CN"/>
        </w:rPr>
        <w:t>…………..</w:t>
      </w:r>
    </w:p>
    <w:p w:rsidR="00DA1E43" w:rsidRDefault="00DA1E43" w:rsidP="00DA1E43">
      <w:pPr>
        <w:spacing w:line="276" w:lineRule="auto"/>
        <w:ind w:left="709" w:right="-284"/>
        <w:jc w:val="both"/>
        <w:rPr>
          <w:rFonts w:eastAsia="SimSun" w:cs="Arial"/>
          <w:bCs/>
          <w:sz w:val="20"/>
          <w:lang w:eastAsia="zh-CN"/>
        </w:rPr>
      </w:pPr>
      <w:r>
        <w:rPr>
          <w:rFonts w:eastAsia="SimSun" w:cs="Arial"/>
          <w:b/>
          <w:i/>
          <w:sz w:val="18"/>
          <w:szCs w:val="18"/>
          <w:lang w:eastAsia="zh-CN"/>
        </w:rPr>
        <w:t>“</w:t>
      </w:r>
      <w:r w:rsidRPr="00DA1E43">
        <w:rPr>
          <w:rFonts w:eastAsia="SimSun" w:cs="Arial"/>
          <w:bCs/>
          <w:sz w:val="20"/>
          <w:lang w:eastAsia="zh-CN"/>
        </w:rPr>
        <w:t>Con base del ejercicio responsable de la obligación que tiene este Instituto de proyectar el presupuesto necesario para el ejercicio fiscal 2018, es que se solicitó incorporar al presupuesto del Poder Ejecutivo un proyecto de presupuesto por la cantidad de $373,643,842.50 (son: trescientos setenta y tres millones seiscientos cuarenta y tres mil ochocientos cuarenta y dos pesos con 50/100 M. N.), para finalmente ser aprobado por el H. Congreso del Estado como presupuesto para el ejercicio 2018 de este Instituto el monto de $303,000,000.00 (son trescientos tres millones de pesos 00/100 M.N.), reduciéndose de la propuesta original la cantidad de $70,643,842.50 (son setenta millones seiscientos cuarenta y tres mil ochocientos cuarenta y dos pesos 50/100 M. N.).</w:t>
      </w:r>
    </w:p>
    <w:p w:rsidR="00DA1E43" w:rsidRDefault="00DA1E43" w:rsidP="00DA1E43">
      <w:pPr>
        <w:spacing w:line="276" w:lineRule="auto"/>
        <w:ind w:left="709" w:right="-284"/>
        <w:jc w:val="both"/>
        <w:rPr>
          <w:rFonts w:eastAsia="SimSun" w:cs="Arial"/>
          <w:bCs/>
          <w:sz w:val="20"/>
          <w:lang w:eastAsia="zh-CN"/>
        </w:rPr>
      </w:pPr>
    </w:p>
    <w:p w:rsidR="00DA1E43" w:rsidRDefault="00DA1E43" w:rsidP="00DA1E43">
      <w:pPr>
        <w:spacing w:line="276" w:lineRule="auto"/>
        <w:ind w:left="709" w:right="-284"/>
        <w:jc w:val="both"/>
        <w:rPr>
          <w:rFonts w:eastAsia="SimSun" w:cs="Arial"/>
          <w:bCs/>
          <w:sz w:val="20"/>
          <w:lang w:eastAsia="zh-CN"/>
        </w:rPr>
      </w:pPr>
      <w:r w:rsidRPr="00DA1E43">
        <w:rPr>
          <w:rFonts w:eastAsia="SimSun" w:cs="Arial"/>
          <w:bCs/>
          <w:sz w:val="20"/>
          <w:lang w:eastAsia="zh-CN"/>
        </w:rPr>
        <w:t>Es importante señalar que contrario a lo contenido en la exposición de motivos tercera del Decreto 569/2017 por el que se emite el Presupuesto de Egresos del Gobierno del Estado de Yucatán para el Ejercicio Fiscal 2018, que indica que el Instituto Electoral y de Participación Ciudadana de Yucatán incrementa en 2018 sus asignaciones presupuestales en un 68.24%, este incremento no resulta real tomando en consideración que el año presupuestal es un año electoral que trae consigo obligaciones presupuestarias adicionales a este órgano electoral que no forman parte de su ejercicio ordinario tales como las siguientes</w:t>
      </w:r>
      <w:r>
        <w:rPr>
          <w:rFonts w:eastAsia="SimSun" w:cs="Arial"/>
          <w:bCs/>
          <w:sz w:val="20"/>
          <w:lang w:eastAsia="zh-CN"/>
        </w:rPr>
        <w:t>.     ……….</w:t>
      </w:r>
      <w:r w:rsidR="004C57D3">
        <w:rPr>
          <w:rFonts w:eastAsia="SimSun" w:cs="Arial"/>
          <w:bCs/>
          <w:sz w:val="20"/>
          <w:lang w:eastAsia="zh-CN"/>
        </w:rPr>
        <w:t>”</w:t>
      </w:r>
    </w:p>
    <w:p w:rsidR="00DA1E43" w:rsidRDefault="00DA1E43" w:rsidP="00DA1E43">
      <w:pPr>
        <w:spacing w:line="276" w:lineRule="auto"/>
        <w:ind w:left="709" w:right="-284"/>
        <w:jc w:val="both"/>
        <w:rPr>
          <w:rFonts w:eastAsia="SimSun" w:cs="Arial"/>
          <w:bCs/>
          <w:sz w:val="20"/>
          <w:lang w:eastAsia="zh-CN"/>
        </w:rPr>
      </w:pPr>
    </w:p>
    <w:p w:rsidR="00DA1E43" w:rsidRPr="00DA1E43" w:rsidRDefault="00DA1E43" w:rsidP="00DA1E43">
      <w:pPr>
        <w:spacing w:line="276" w:lineRule="auto"/>
        <w:ind w:left="709" w:right="-284"/>
        <w:jc w:val="both"/>
        <w:rPr>
          <w:rFonts w:eastAsia="SimSun" w:cs="Arial"/>
          <w:bCs/>
          <w:sz w:val="20"/>
          <w:lang w:eastAsia="zh-CN"/>
        </w:rPr>
      </w:pPr>
      <w:r w:rsidRPr="00DA1E43">
        <w:rPr>
          <w:rFonts w:eastAsia="SimSun" w:cs="Arial"/>
          <w:bCs/>
          <w:sz w:val="20"/>
          <w:lang w:eastAsia="zh-CN"/>
        </w:rPr>
        <w:t xml:space="preserve">Es de mencionar que la suficiencia presupuestal es un elemento que contribuye a la autonomía de los OPLE, garante de la independencia e imparcialidad en la toma de decisiones. </w:t>
      </w:r>
    </w:p>
    <w:p w:rsidR="00DA1E43" w:rsidRPr="00115FB1" w:rsidRDefault="00115FB1" w:rsidP="004C57D3">
      <w:pPr>
        <w:spacing w:line="276" w:lineRule="auto"/>
        <w:ind w:left="709" w:right="-284"/>
        <w:rPr>
          <w:rFonts w:eastAsia="SimSun" w:cs="Arial"/>
          <w:bCs/>
          <w:sz w:val="20"/>
          <w:lang w:eastAsia="zh-CN"/>
        </w:rPr>
      </w:pPr>
      <w:r>
        <w:rPr>
          <w:rFonts w:eastAsia="SimSun" w:cs="Arial"/>
          <w:bCs/>
          <w:lang w:eastAsia="zh-CN"/>
        </w:rPr>
        <w:tab/>
      </w:r>
      <w:r>
        <w:rPr>
          <w:rFonts w:eastAsia="SimSun" w:cs="Arial"/>
          <w:bCs/>
          <w:lang w:eastAsia="zh-CN"/>
        </w:rPr>
        <w:tab/>
      </w:r>
      <w:r w:rsidR="004C57D3">
        <w:rPr>
          <w:rFonts w:eastAsia="SimSun" w:cs="Arial"/>
          <w:bCs/>
          <w:lang w:eastAsia="zh-CN"/>
        </w:rPr>
        <w:t>“</w:t>
      </w:r>
      <w:r w:rsidRPr="00115FB1">
        <w:rPr>
          <w:rFonts w:eastAsia="SimSun" w:cs="Arial"/>
          <w:bCs/>
          <w:sz w:val="20"/>
          <w:lang w:eastAsia="zh-CN"/>
        </w:rPr>
        <w:t>…..</w:t>
      </w:r>
    </w:p>
    <w:p w:rsidR="00115FB1" w:rsidRPr="00115FB1" w:rsidRDefault="00115FB1" w:rsidP="00115FB1">
      <w:pPr>
        <w:spacing w:line="276" w:lineRule="auto"/>
        <w:ind w:left="709" w:right="-284"/>
        <w:jc w:val="both"/>
        <w:rPr>
          <w:rFonts w:eastAsia="SimSun" w:cs="Arial"/>
          <w:bCs/>
          <w:sz w:val="20"/>
          <w:lang w:eastAsia="zh-CN"/>
        </w:rPr>
      </w:pPr>
      <w:r w:rsidRPr="00115FB1">
        <w:rPr>
          <w:rFonts w:eastAsia="SimSun" w:cs="Arial"/>
          <w:bCs/>
          <w:sz w:val="20"/>
          <w:lang w:eastAsia="zh-CN"/>
        </w:rPr>
        <w:t>Asimismo, la propia Suprema Corte de Justicia de la Nación, establece que la imparcialidad consiste en que en el ejercicio de sus funciones las autoridades electorales eviten irregularidades, desviaciones o la proclividad partidista. (Jurisprudencia 144/2005 SCJN, tomo XXII, noviembre de 2005)</w:t>
      </w:r>
    </w:p>
    <w:p w:rsidR="00115FB1" w:rsidRPr="00115FB1" w:rsidRDefault="00115FB1" w:rsidP="00115FB1">
      <w:pPr>
        <w:spacing w:line="276" w:lineRule="auto"/>
        <w:ind w:left="709" w:right="-284"/>
        <w:jc w:val="both"/>
        <w:rPr>
          <w:rFonts w:eastAsia="SimSun" w:cs="Arial"/>
          <w:bCs/>
          <w:sz w:val="20"/>
          <w:lang w:eastAsia="zh-CN"/>
        </w:rPr>
      </w:pPr>
    </w:p>
    <w:p w:rsidR="00115FB1" w:rsidRPr="00115FB1" w:rsidRDefault="00115FB1" w:rsidP="00115FB1">
      <w:pPr>
        <w:spacing w:line="276" w:lineRule="auto"/>
        <w:ind w:left="709" w:right="-284"/>
        <w:jc w:val="both"/>
        <w:rPr>
          <w:rFonts w:eastAsia="SimSun" w:cs="Arial"/>
          <w:bCs/>
          <w:sz w:val="20"/>
          <w:lang w:eastAsia="zh-CN"/>
        </w:rPr>
      </w:pPr>
      <w:r w:rsidRPr="00115FB1">
        <w:rPr>
          <w:rFonts w:eastAsia="SimSun" w:cs="Arial"/>
          <w:bCs/>
          <w:sz w:val="20"/>
          <w:lang w:eastAsia="zh-CN"/>
        </w:rPr>
        <w:t>Así las cosas, para hacer efectiva la independencia de la función electoral, es esencial la autonomía de la gestión presupuestal, la que únicamente debe estar sujeta a los mecanismos que el propio marco normativo establece.</w:t>
      </w:r>
    </w:p>
    <w:p w:rsidR="00115FB1" w:rsidRDefault="004C57D3" w:rsidP="00DA1E43">
      <w:pPr>
        <w:spacing w:line="276" w:lineRule="auto"/>
        <w:ind w:left="-426" w:right="-660"/>
        <w:jc w:val="both"/>
        <w:rPr>
          <w:rFonts w:eastAsia="SimSun" w:cs="Arial"/>
          <w:bCs/>
          <w:lang w:eastAsia="zh-CN"/>
        </w:rPr>
      </w:pPr>
      <w:r>
        <w:rPr>
          <w:rFonts w:eastAsia="SimSun" w:cs="Arial"/>
          <w:bCs/>
          <w:lang w:eastAsia="zh-CN"/>
        </w:rPr>
        <w:tab/>
      </w:r>
      <w:r>
        <w:rPr>
          <w:rFonts w:eastAsia="SimSun" w:cs="Arial"/>
          <w:bCs/>
          <w:lang w:eastAsia="zh-CN"/>
        </w:rPr>
        <w:tab/>
        <w:t>….”</w:t>
      </w:r>
    </w:p>
    <w:p w:rsidR="007475C9" w:rsidRPr="00436C97" w:rsidRDefault="007475C9" w:rsidP="00F00672">
      <w:pPr>
        <w:ind w:left="426" w:right="-567"/>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7475C9" w:rsidRPr="006D772C" w:rsidRDefault="007475C9" w:rsidP="00F00672">
      <w:pPr>
        <w:spacing w:line="276" w:lineRule="auto"/>
        <w:ind w:left="426" w:right="-567"/>
        <w:jc w:val="both"/>
        <w:rPr>
          <w:rFonts w:ascii="Arial Narrow" w:hAnsi="Arial Narrow" w:cs="Arial"/>
          <w:sz w:val="18"/>
          <w:szCs w:val="18"/>
        </w:rPr>
      </w:pPr>
    </w:p>
    <w:p w:rsidR="00A04ED7" w:rsidRPr="00A04ED7" w:rsidRDefault="00A04ED7" w:rsidP="00A04ED7">
      <w:pPr>
        <w:autoSpaceDE w:val="0"/>
        <w:autoSpaceDN w:val="0"/>
        <w:adjustRightInd w:val="0"/>
        <w:spacing w:line="276" w:lineRule="auto"/>
        <w:ind w:left="993"/>
        <w:jc w:val="both"/>
        <w:rPr>
          <w:rFonts w:cs="Arial"/>
          <w:sz w:val="18"/>
          <w:szCs w:val="18"/>
        </w:rPr>
      </w:pPr>
      <w:r w:rsidRPr="00A04ED7">
        <w:rPr>
          <w:rFonts w:cs="Arial"/>
          <w:b/>
          <w:sz w:val="18"/>
          <w:szCs w:val="18"/>
        </w:rPr>
        <w:t>PRIMERO.</w:t>
      </w:r>
      <w:r w:rsidRPr="00A04ED7">
        <w:rPr>
          <w:rFonts w:cs="Arial"/>
          <w:sz w:val="18"/>
          <w:szCs w:val="18"/>
        </w:rPr>
        <w:t xml:space="preserve"> </w:t>
      </w:r>
      <w:r w:rsidRPr="00A04ED7">
        <w:rPr>
          <w:rFonts w:eastAsia="SimSun" w:cs="Arial"/>
          <w:bCs/>
          <w:sz w:val="18"/>
          <w:szCs w:val="18"/>
          <w:lang w:eastAsia="zh-CN"/>
        </w:rPr>
        <w:t xml:space="preserve">Se aprueba la transferencia de la Partida 3331 Servicios de consultoría administrativa (PREP) del Centro de Costo de informática; y de la Partida 3991 Otros servicios generales (anexo técnico INE) del centro de costos de la Dirección de Organización, ambos del programa de Proceso; así como de las partidas 2141, Materiales y equipos menores de tecnología; 3151, servicio de telefonía celular; 3291, Otros arrendamientos; y 3321, Servicios de Diseño; del mismo centro de costos y Programa de Proceso; a la Partida 3251 (Programa: Proceso, del Centro de costos: Dirección de Procedimientos Electorales), para el pago de la renta del parque vehicular para la recolección de material y paquetería electoral; del Capítulo 3000 del Presupuesto de Egresos de este Instituto; </w:t>
      </w:r>
      <w:r w:rsidRPr="00A04ED7">
        <w:rPr>
          <w:rFonts w:cs="Arial"/>
          <w:sz w:val="18"/>
          <w:szCs w:val="18"/>
        </w:rPr>
        <w:t>en los términos que se detallan a continuación:</w:t>
      </w:r>
    </w:p>
    <w:p w:rsidR="00A04ED7" w:rsidRPr="00A04ED7" w:rsidRDefault="00A04ED7" w:rsidP="00A04ED7">
      <w:pPr>
        <w:autoSpaceDE w:val="0"/>
        <w:autoSpaceDN w:val="0"/>
        <w:adjustRightInd w:val="0"/>
        <w:spacing w:line="276" w:lineRule="auto"/>
        <w:ind w:left="993"/>
        <w:jc w:val="both"/>
        <w:rPr>
          <w:rFonts w:cs="Arial"/>
          <w:sz w:val="18"/>
          <w:szCs w:val="18"/>
        </w:rPr>
      </w:pPr>
      <w:r w:rsidRPr="00A04ED7">
        <w:rPr>
          <w:noProof/>
          <w:sz w:val="18"/>
          <w:szCs w:val="18"/>
          <w:lang w:val="es-MX" w:eastAsia="es-MX"/>
        </w:rPr>
        <w:lastRenderedPageBreak/>
        <w:drawing>
          <wp:inline distT="0" distB="0" distL="0" distR="0" wp14:anchorId="752610D1" wp14:editId="506010F8">
            <wp:extent cx="6120765" cy="597233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5972330"/>
                    </a:xfrm>
                    <a:prstGeom prst="rect">
                      <a:avLst/>
                    </a:prstGeom>
                    <a:noFill/>
                    <a:ln>
                      <a:noFill/>
                    </a:ln>
                  </pic:spPr>
                </pic:pic>
              </a:graphicData>
            </a:graphic>
          </wp:inline>
        </w:drawing>
      </w:r>
    </w:p>
    <w:p w:rsidR="00A04ED7" w:rsidRPr="00A04ED7" w:rsidRDefault="00A04ED7" w:rsidP="00A04ED7">
      <w:pPr>
        <w:autoSpaceDE w:val="0"/>
        <w:autoSpaceDN w:val="0"/>
        <w:adjustRightInd w:val="0"/>
        <w:spacing w:line="276" w:lineRule="auto"/>
        <w:ind w:left="993"/>
        <w:jc w:val="right"/>
        <w:rPr>
          <w:rFonts w:cs="Arial"/>
          <w:sz w:val="18"/>
          <w:szCs w:val="18"/>
        </w:rPr>
      </w:pPr>
    </w:p>
    <w:p w:rsidR="00A04ED7" w:rsidRPr="00A04ED7" w:rsidRDefault="00A04ED7" w:rsidP="00A04ED7">
      <w:pPr>
        <w:autoSpaceDE w:val="0"/>
        <w:autoSpaceDN w:val="0"/>
        <w:adjustRightInd w:val="0"/>
        <w:spacing w:line="276" w:lineRule="auto"/>
        <w:ind w:left="993"/>
        <w:jc w:val="both"/>
        <w:rPr>
          <w:rFonts w:cs="Arial"/>
          <w:sz w:val="18"/>
          <w:szCs w:val="18"/>
        </w:rPr>
      </w:pPr>
      <w:r w:rsidRPr="00A04ED7">
        <w:rPr>
          <w:rFonts w:cs="Arial"/>
          <w:b/>
          <w:sz w:val="18"/>
          <w:szCs w:val="18"/>
        </w:rPr>
        <w:t>SEGUNDO.</w:t>
      </w:r>
      <w:r w:rsidRPr="00A04ED7">
        <w:rPr>
          <w:rFonts w:cs="Arial"/>
          <w:sz w:val="18"/>
          <w:szCs w:val="18"/>
        </w:rPr>
        <w:t xml:space="preserve"> </w:t>
      </w:r>
      <w:r w:rsidRPr="00A04ED7">
        <w:rPr>
          <w:rFonts w:cs="Arial"/>
          <w:bCs/>
          <w:sz w:val="18"/>
          <w:szCs w:val="18"/>
        </w:rPr>
        <w:t xml:space="preserve">Remítase copia del presente Acuerdo, por medio electrónico, a las y los integrantes del Consejo General en términos del artículo 22 párrafo 1, del </w:t>
      </w:r>
      <w:r w:rsidRPr="00A04ED7">
        <w:rPr>
          <w:rFonts w:cs="Arial"/>
          <w:bCs/>
          <w:i/>
          <w:sz w:val="18"/>
          <w:szCs w:val="18"/>
        </w:rPr>
        <w:t>Reglamento de Sesiones de los Consejos del Instituto Electoral y de Participación Ciudadana de Yucatán</w:t>
      </w:r>
      <w:r w:rsidRPr="00A04ED7">
        <w:rPr>
          <w:rFonts w:cs="Arial"/>
          <w:bCs/>
          <w:sz w:val="18"/>
          <w:szCs w:val="18"/>
        </w:rPr>
        <w:t xml:space="preserve">. </w:t>
      </w:r>
    </w:p>
    <w:p w:rsidR="007475C9" w:rsidRPr="004A37DC" w:rsidRDefault="007475C9" w:rsidP="00F00672">
      <w:pPr>
        <w:spacing w:line="276" w:lineRule="auto"/>
        <w:ind w:left="426" w:right="-567"/>
        <w:jc w:val="both"/>
        <w:rPr>
          <w:rFonts w:ascii="Arial Narrow" w:hAnsi="Arial Narrow" w:cs="Arial"/>
          <w:szCs w:val="24"/>
        </w:rPr>
      </w:pPr>
      <w:r>
        <w:rPr>
          <w:rFonts w:ascii="Arial Narrow" w:hAnsi="Arial Narrow" w:cs="Arial"/>
          <w:szCs w:val="24"/>
        </w:rPr>
        <w:t>…..”</w:t>
      </w:r>
    </w:p>
    <w:p w:rsidR="00F45B3A" w:rsidRPr="00F45B3A" w:rsidRDefault="00C5576A" w:rsidP="00304C89">
      <w:pPr>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sidR="003C0697">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Pr>
          <w:rFonts w:ascii="Arial Narrow" w:hAnsi="Arial Narrow" w:cs="Arial"/>
          <w:b/>
          <w:szCs w:val="24"/>
        </w:rPr>
        <w:t xml:space="preserve"> </w:t>
      </w:r>
      <w:r w:rsidR="00F45B3A" w:rsidRPr="00F45B3A">
        <w:rPr>
          <w:rFonts w:ascii="Arial Narrow" w:hAnsi="Arial Narrow" w:cs="Arial"/>
          <w:szCs w:val="24"/>
        </w:rPr>
        <w:t>otorgándole el uso de la voz</w:t>
      </w:r>
      <w:r w:rsidR="00F45B3A">
        <w:rPr>
          <w:rFonts w:ascii="Arial Narrow" w:hAnsi="Arial Narrow" w:cs="Arial"/>
          <w:szCs w:val="24"/>
        </w:rPr>
        <w:t xml:space="preserve"> al </w:t>
      </w:r>
      <w:r w:rsidR="00F45B3A" w:rsidRPr="00F45B3A">
        <w:rPr>
          <w:rFonts w:ascii="Arial Narrow" w:hAnsi="Arial Narrow" w:cs="Arial"/>
          <w:b/>
          <w:szCs w:val="24"/>
        </w:rPr>
        <w:t>Consejero Electoral Doctor Jorge Miguel Valladares Sánchez</w:t>
      </w:r>
      <w:r w:rsidR="00F45B3A">
        <w:rPr>
          <w:rFonts w:ascii="Arial Narrow" w:hAnsi="Arial Narrow" w:cs="Arial"/>
          <w:szCs w:val="24"/>
        </w:rPr>
        <w:t>, quien manifestó lo siguiente: “</w:t>
      </w:r>
      <w:r w:rsidR="00D07809">
        <w:rPr>
          <w:rFonts w:ascii="Arial Narrow" w:hAnsi="Arial Narrow" w:cs="Arial"/>
          <w:szCs w:val="24"/>
        </w:rPr>
        <w:t>Gracias Presidente, buenas tardes, Ciudadan</w:t>
      </w:r>
      <w:r w:rsidR="00441FB8">
        <w:rPr>
          <w:rFonts w:ascii="Arial Narrow" w:hAnsi="Arial Narrow" w:cs="Arial"/>
          <w:szCs w:val="24"/>
        </w:rPr>
        <w:t>o</w:t>
      </w:r>
      <w:r w:rsidR="00D07809">
        <w:rPr>
          <w:rFonts w:ascii="Arial Narrow" w:hAnsi="Arial Narrow" w:cs="Arial"/>
          <w:szCs w:val="24"/>
        </w:rPr>
        <w:t>s y Ciudadan</w:t>
      </w:r>
      <w:r w:rsidR="00441FB8">
        <w:rPr>
          <w:rFonts w:ascii="Arial Narrow" w:hAnsi="Arial Narrow" w:cs="Arial"/>
          <w:szCs w:val="24"/>
        </w:rPr>
        <w:t>a</w:t>
      </w:r>
      <w:r w:rsidR="00D07809">
        <w:rPr>
          <w:rFonts w:ascii="Arial Narrow" w:hAnsi="Arial Narrow" w:cs="Arial"/>
          <w:szCs w:val="24"/>
        </w:rPr>
        <w:t>s de Yucatán, escucharon ustedes algunos de los puntos principales que ponen</w:t>
      </w:r>
      <w:r w:rsidR="00441FB8">
        <w:rPr>
          <w:rFonts w:ascii="Arial Narrow" w:hAnsi="Arial Narrow" w:cs="Arial"/>
          <w:szCs w:val="24"/>
        </w:rPr>
        <w:t xml:space="preserve"> a la vista</w:t>
      </w:r>
      <w:r w:rsidR="00D07809">
        <w:rPr>
          <w:rFonts w:ascii="Arial Narrow" w:hAnsi="Arial Narrow" w:cs="Arial"/>
          <w:szCs w:val="24"/>
        </w:rPr>
        <w:t xml:space="preserve"> lo que plantea este Acuerdo, en una acción responsable </w:t>
      </w:r>
      <w:r w:rsidR="00D07809">
        <w:rPr>
          <w:rFonts w:ascii="Arial Narrow" w:hAnsi="Arial Narrow" w:cs="Arial"/>
          <w:szCs w:val="24"/>
        </w:rPr>
        <w:lastRenderedPageBreak/>
        <w:t>interna, se busca dotar de recursos una necesidad emergente de este proceso electoral para garantizar que se lleve a cabo como debe de ser; sin embargo</w:t>
      </w:r>
      <w:r w:rsidR="00441FB8">
        <w:rPr>
          <w:rFonts w:ascii="Arial Narrow" w:hAnsi="Arial Narrow" w:cs="Arial"/>
          <w:szCs w:val="24"/>
        </w:rPr>
        <w:t>,</w:t>
      </w:r>
      <w:r w:rsidR="00D07809">
        <w:rPr>
          <w:rFonts w:ascii="Arial Narrow" w:hAnsi="Arial Narrow" w:cs="Arial"/>
          <w:szCs w:val="24"/>
        </w:rPr>
        <w:t xml:space="preserve"> quiero dar a conocer que en congruencia con otras manifestaciones previas, me es imposible votar a favor del Acuerdo, porque esto está sustentado sobre la situación de que en su momento, este Instituto requirió, bajo los formalismos propios, al Poder Ejecutivo</w:t>
      </w:r>
      <w:r w:rsidR="00D2514B">
        <w:rPr>
          <w:rFonts w:ascii="Arial Narrow" w:hAnsi="Arial Narrow" w:cs="Arial"/>
          <w:szCs w:val="24"/>
        </w:rPr>
        <w:t>, un presupuesto ajustado, discutido, analizado, justificado y entendido</w:t>
      </w:r>
      <w:r w:rsidR="00B02BF8">
        <w:rPr>
          <w:rFonts w:ascii="Arial Narrow" w:hAnsi="Arial Narrow" w:cs="Arial"/>
          <w:szCs w:val="24"/>
        </w:rPr>
        <w:t xml:space="preserve"> por todos los integrantes de este Consejo, tanto Consejeros como representantes y ese presupuesto fue recortado en el Ejecutivo y mandado así al Legislativo para que ejerciera su función soberana de decidir cuántos recursos se destinarían a </w:t>
      </w:r>
      <w:r w:rsidR="00441FB8">
        <w:rPr>
          <w:rFonts w:ascii="Arial Narrow" w:hAnsi="Arial Narrow" w:cs="Arial"/>
          <w:szCs w:val="24"/>
        </w:rPr>
        <w:t>nuestro</w:t>
      </w:r>
      <w:r w:rsidR="00B02BF8">
        <w:rPr>
          <w:rFonts w:ascii="Arial Narrow" w:hAnsi="Arial Narrow" w:cs="Arial"/>
          <w:szCs w:val="24"/>
        </w:rPr>
        <w:t xml:space="preserve"> Instituto, el Legislativo validó la propuesta del Ejecutivo</w:t>
      </w:r>
      <w:r w:rsidR="00B226B1">
        <w:rPr>
          <w:rFonts w:ascii="Arial Narrow" w:hAnsi="Arial Narrow" w:cs="Arial"/>
          <w:szCs w:val="24"/>
        </w:rPr>
        <w:t xml:space="preserve"> y fue así como setenta millones que se requerían para ejercer en este año electoral</w:t>
      </w:r>
      <w:r w:rsidR="00441FB8">
        <w:rPr>
          <w:rFonts w:ascii="Arial Narrow" w:hAnsi="Arial Narrow" w:cs="Arial"/>
          <w:szCs w:val="24"/>
        </w:rPr>
        <w:t>,</w:t>
      </w:r>
      <w:r w:rsidR="00B226B1">
        <w:rPr>
          <w:rFonts w:ascii="Arial Narrow" w:hAnsi="Arial Narrow" w:cs="Arial"/>
          <w:szCs w:val="24"/>
        </w:rPr>
        <w:t xml:space="preserve"> fueron recortados sin mayor explicación. Hoy vemos otra de las consecuencias de esa acción inadecuada y creo que yo que la forma de conseguir esos recursos es hablar frontalmente, cabalmente</w:t>
      </w:r>
      <w:r w:rsidR="0033596B">
        <w:rPr>
          <w:rFonts w:ascii="Arial Narrow" w:hAnsi="Arial Narrow" w:cs="Arial"/>
          <w:szCs w:val="24"/>
        </w:rPr>
        <w:t xml:space="preserve">, respetuosamente, pero definitivamente con quienes toman decisiones respecto de la administración pública y por tanto, hacer este ejercicio de seguir sacando de un lado para meter en otro, no solo refrenda la situación </w:t>
      </w:r>
      <w:r w:rsidR="00441FB8">
        <w:rPr>
          <w:rFonts w:ascii="Arial Narrow" w:hAnsi="Arial Narrow" w:cs="Arial"/>
          <w:szCs w:val="24"/>
        </w:rPr>
        <w:t xml:space="preserve">de </w:t>
      </w:r>
      <w:r w:rsidR="0033596B">
        <w:rPr>
          <w:rFonts w:ascii="Arial Narrow" w:hAnsi="Arial Narrow" w:cs="Arial"/>
          <w:szCs w:val="24"/>
        </w:rPr>
        <w:t xml:space="preserve">que tenemos seis programas sin recursos adecuados para ejercer una vez que termine el proceso electoral, sino </w:t>
      </w:r>
      <w:r w:rsidR="005630E8">
        <w:rPr>
          <w:rFonts w:ascii="Arial Narrow" w:hAnsi="Arial Narrow" w:cs="Arial"/>
          <w:szCs w:val="24"/>
        </w:rPr>
        <w:t>nos</w:t>
      </w:r>
      <w:r w:rsidR="0033596B">
        <w:rPr>
          <w:rFonts w:ascii="Arial Narrow" w:hAnsi="Arial Narrow" w:cs="Arial"/>
          <w:szCs w:val="24"/>
        </w:rPr>
        <w:t xml:space="preserve"> sigue poniendo en riesgo, porque en este año no solo se requería lo que se solicitó y no fue dado, sino que también están surgiendo algunos </w:t>
      </w:r>
      <w:r w:rsidR="005630E8">
        <w:rPr>
          <w:rFonts w:ascii="Arial Narrow" w:hAnsi="Arial Narrow" w:cs="Arial"/>
          <w:szCs w:val="24"/>
        </w:rPr>
        <w:t>aspectos</w:t>
      </w:r>
      <w:r w:rsidR="0033596B">
        <w:rPr>
          <w:rFonts w:ascii="Arial Narrow" w:hAnsi="Arial Narrow" w:cs="Arial"/>
          <w:szCs w:val="24"/>
        </w:rPr>
        <w:t xml:space="preserve"> como este, que requiere</w:t>
      </w:r>
      <w:r w:rsidR="005630E8">
        <w:rPr>
          <w:rFonts w:ascii="Arial Narrow" w:hAnsi="Arial Narrow" w:cs="Arial"/>
          <w:szCs w:val="24"/>
        </w:rPr>
        <w:t>n</w:t>
      </w:r>
      <w:r w:rsidR="0033596B">
        <w:rPr>
          <w:rFonts w:ascii="Arial Narrow" w:hAnsi="Arial Narrow" w:cs="Arial"/>
          <w:szCs w:val="24"/>
        </w:rPr>
        <w:t xml:space="preserve"> recursos adicionales. Esta acción aunque es responsable </w:t>
      </w:r>
      <w:r w:rsidR="005630E8">
        <w:rPr>
          <w:rFonts w:ascii="Arial Narrow" w:hAnsi="Arial Narrow" w:cs="Arial"/>
          <w:szCs w:val="24"/>
        </w:rPr>
        <w:t>al</w:t>
      </w:r>
      <w:r w:rsidR="0033596B">
        <w:rPr>
          <w:rFonts w:ascii="Arial Narrow" w:hAnsi="Arial Narrow" w:cs="Arial"/>
          <w:szCs w:val="24"/>
        </w:rPr>
        <w:t xml:space="preserve"> interior del Instituto, viene a </w:t>
      </w:r>
      <w:r w:rsidR="005630E8">
        <w:rPr>
          <w:rFonts w:ascii="Arial Narrow" w:hAnsi="Arial Narrow" w:cs="Arial"/>
          <w:szCs w:val="24"/>
        </w:rPr>
        <w:t>validar</w:t>
      </w:r>
      <w:r w:rsidR="0033596B">
        <w:rPr>
          <w:rFonts w:ascii="Arial Narrow" w:hAnsi="Arial Narrow" w:cs="Arial"/>
          <w:szCs w:val="24"/>
        </w:rPr>
        <w:t xml:space="preserve"> la negligencia por parte del Ejecutivo</w:t>
      </w:r>
      <w:r w:rsidR="005630E8">
        <w:rPr>
          <w:rFonts w:ascii="Arial Narrow" w:hAnsi="Arial Narrow" w:cs="Arial"/>
          <w:szCs w:val="24"/>
        </w:rPr>
        <w:t>, en</w:t>
      </w:r>
      <w:r w:rsidR="0033596B">
        <w:rPr>
          <w:rFonts w:ascii="Arial Narrow" w:hAnsi="Arial Narrow" w:cs="Arial"/>
          <w:szCs w:val="24"/>
        </w:rPr>
        <w:t xml:space="preserve"> habernos dotado de los recursos adecuados y quiero citar que acciones frontales como en su momento se me han requerido que menciones y lo he hecho, es tenemos el acceso a la justicia para poder pedir que acciones como estas sean revertidas, recientemente y así lo hizo el Estado de Morelos, el Instituto Electoral de ese estado presentó ante el Tribunal Electoral del Poder Judicial de la Federación, un recuso porque el gobierno del estado, se negaba a entregar una parte del recurso que ya había sido asignada y por el otro lado no había autorizado todo lo que requerían, el Tribunal Electoral del Poder Judicial de la Federación</w:t>
      </w:r>
      <w:r w:rsidR="00E95ED5">
        <w:rPr>
          <w:rFonts w:ascii="Arial Narrow" w:hAnsi="Arial Narrow" w:cs="Arial"/>
          <w:szCs w:val="24"/>
        </w:rPr>
        <w:t>, respondió de inmediato</w:t>
      </w:r>
      <w:r w:rsidR="005630E8">
        <w:rPr>
          <w:rFonts w:ascii="Arial Narrow" w:hAnsi="Arial Narrow" w:cs="Arial"/>
          <w:szCs w:val="24"/>
        </w:rPr>
        <w:t>,</w:t>
      </w:r>
      <w:r w:rsidR="00E95ED5">
        <w:rPr>
          <w:rFonts w:ascii="Arial Narrow" w:hAnsi="Arial Narrow" w:cs="Arial"/>
          <w:szCs w:val="24"/>
        </w:rPr>
        <w:t xml:space="preserve"> que le daba siete días al gobierno de ese estado para que le entreg</w:t>
      </w:r>
      <w:r w:rsidR="005630E8">
        <w:rPr>
          <w:rFonts w:ascii="Arial Narrow" w:hAnsi="Arial Narrow" w:cs="Arial"/>
          <w:szCs w:val="24"/>
        </w:rPr>
        <w:t>ara</w:t>
      </w:r>
      <w:r w:rsidR="00E95ED5">
        <w:rPr>
          <w:rFonts w:ascii="Arial Narrow" w:hAnsi="Arial Narrow" w:cs="Arial"/>
          <w:szCs w:val="24"/>
        </w:rPr>
        <w:t xml:space="preserve"> el recurso que no le había entregado y para que respondiera a ese Instituto Electoral justificadamente</w:t>
      </w:r>
      <w:r w:rsidR="005630E8">
        <w:rPr>
          <w:rFonts w:ascii="Arial Narrow" w:hAnsi="Arial Narrow" w:cs="Arial"/>
          <w:szCs w:val="24"/>
        </w:rPr>
        <w:t>,</w:t>
      </w:r>
      <w:r w:rsidR="00E95ED5">
        <w:rPr>
          <w:rFonts w:ascii="Arial Narrow" w:hAnsi="Arial Narrow" w:cs="Arial"/>
          <w:szCs w:val="24"/>
        </w:rPr>
        <w:t xml:space="preserve"> respeto al resto del presupuesto que habían solicitado y no le otorgaron, para que en caso </w:t>
      </w:r>
      <w:r w:rsidR="005630E8">
        <w:rPr>
          <w:rFonts w:ascii="Arial Narrow" w:hAnsi="Arial Narrow" w:cs="Arial"/>
          <w:szCs w:val="24"/>
        </w:rPr>
        <w:t xml:space="preserve">de </w:t>
      </w:r>
      <w:r w:rsidR="00E95ED5">
        <w:rPr>
          <w:rFonts w:ascii="Arial Narrow" w:hAnsi="Arial Narrow" w:cs="Arial"/>
          <w:szCs w:val="24"/>
        </w:rPr>
        <w:t>que no lo p</w:t>
      </w:r>
      <w:r w:rsidR="005630E8">
        <w:rPr>
          <w:rFonts w:ascii="Arial Narrow" w:hAnsi="Arial Narrow" w:cs="Arial"/>
          <w:szCs w:val="24"/>
        </w:rPr>
        <w:t>u</w:t>
      </w:r>
      <w:r w:rsidR="00E95ED5">
        <w:rPr>
          <w:rFonts w:ascii="Arial Narrow" w:hAnsi="Arial Narrow" w:cs="Arial"/>
          <w:szCs w:val="24"/>
        </w:rPr>
        <w:t>d</w:t>
      </w:r>
      <w:r w:rsidR="005630E8">
        <w:rPr>
          <w:rFonts w:ascii="Arial Narrow" w:hAnsi="Arial Narrow" w:cs="Arial"/>
          <w:szCs w:val="24"/>
        </w:rPr>
        <w:t>iera</w:t>
      </w:r>
      <w:r w:rsidR="00D14DBE">
        <w:rPr>
          <w:rFonts w:ascii="Arial Narrow" w:hAnsi="Arial Narrow" w:cs="Arial"/>
          <w:szCs w:val="24"/>
        </w:rPr>
        <w:t xml:space="preserve"> otorgarlo</w:t>
      </w:r>
      <w:r w:rsidR="00E95ED5">
        <w:rPr>
          <w:rFonts w:ascii="Arial Narrow" w:hAnsi="Arial Narrow" w:cs="Arial"/>
          <w:szCs w:val="24"/>
        </w:rPr>
        <w:t>, se diera vista, conocimiento al Poder Legislativo del estado y tomara las medidas conducentes, el dinero que requerimos no puede seguir</w:t>
      </w:r>
      <w:r w:rsidR="00D14DBE">
        <w:rPr>
          <w:rFonts w:ascii="Arial Narrow" w:hAnsi="Arial Narrow" w:cs="Arial"/>
          <w:szCs w:val="24"/>
        </w:rPr>
        <w:t>se</w:t>
      </w:r>
      <w:r w:rsidR="00E95ED5">
        <w:rPr>
          <w:rFonts w:ascii="Arial Narrow" w:hAnsi="Arial Narrow" w:cs="Arial"/>
          <w:szCs w:val="24"/>
        </w:rPr>
        <w:t xml:space="preserve"> reciclando del interior y afectando la funcionalidad de nuestras áreas y requiriendo con ello a nuestro personal </w:t>
      </w:r>
      <w:r w:rsidR="00D14DBE">
        <w:rPr>
          <w:rFonts w:ascii="Arial Narrow" w:hAnsi="Arial Narrow" w:cs="Arial"/>
          <w:szCs w:val="24"/>
        </w:rPr>
        <w:t xml:space="preserve">que </w:t>
      </w:r>
      <w:r w:rsidR="00E95ED5">
        <w:rPr>
          <w:rFonts w:ascii="Arial Narrow" w:hAnsi="Arial Narrow" w:cs="Arial"/>
          <w:szCs w:val="24"/>
        </w:rPr>
        <w:t xml:space="preserve">siga haciendo un esfuerzo más allá de </w:t>
      </w:r>
      <w:r w:rsidR="00D80001">
        <w:rPr>
          <w:rFonts w:ascii="Arial Narrow" w:hAnsi="Arial Narrow" w:cs="Arial"/>
          <w:szCs w:val="24"/>
        </w:rPr>
        <w:t>lo posible, a nadie se le puede pedir más de lo posible y por esa razón no votaré a favor de este acuerdo, aunque es la medida que podemos tomar en este momento, desde varias semanas</w:t>
      </w:r>
      <w:r w:rsidR="00D14DBE">
        <w:rPr>
          <w:rFonts w:ascii="Arial Narrow" w:hAnsi="Arial Narrow" w:cs="Arial"/>
          <w:szCs w:val="24"/>
        </w:rPr>
        <w:t xml:space="preserve"> y </w:t>
      </w:r>
      <w:r w:rsidR="00D80001">
        <w:rPr>
          <w:rFonts w:ascii="Arial Narrow" w:hAnsi="Arial Narrow" w:cs="Arial"/>
          <w:szCs w:val="24"/>
        </w:rPr>
        <w:t xml:space="preserve"> meses previos</w:t>
      </w:r>
      <w:r w:rsidR="00D14DBE">
        <w:rPr>
          <w:rFonts w:ascii="Arial Narrow" w:hAnsi="Arial Narrow" w:cs="Arial"/>
          <w:szCs w:val="24"/>
        </w:rPr>
        <w:t>,</w:t>
      </w:r>
      <w:r w:rsidR="00D80001">
        <w:rPr>
          <w:rFonts w:ascii="Arial Narrow" w:hAnsi="Arial Narrow" w:cs="Arial"/>
          <w:szCs w:val="24"/>
        </w:rPr>
        <w:t xml:space="preserve"> debimos enfrentar esta situación frente al Ejecutivo</w:t>
      </w:r>
      <w:r w:rsidR="00D14DBE">
        <w:rPr>
          <w:rFonts w:ascii="Arial Narrow" w:hAnsi="Arial Narrow" w:cs="Arial"/>
          <w:szCs w:val="24"/>
        </w:rPr>
        <w:t>,</w:t>
      </w:r>
      <w:r w:rsidR="00D80001">
        <w:rPr>
          <w:rFonts w:ascii="Arial Narrow" w:hAnsi="Arial Narrow" w:cs="Arial"/>
          <w:szCs w:val="24"/>
        </w:rPr>
        <w:t xml:space="preserve"> para hacer que </w:t>
      </w:r>
      <w:r w:rsidR="00D14DBE">
        <w:rPr>
          <w:rFonts w:ascii="Arial Narrow" w:hAnsi="Arial Narrow" w:cs="Arial"/>
          <w:szCs w:val="24"/>
        </w:rPr>
        <w:t>el pre</w:t>
      </w:r>
      <w:r w:rsidR="00D80001">
        <w:rPr>
          <w:rFonts w:ascii="Arial Narrow" w:hAnsi="Arial Narrow" w:cs="Arial"/>
          <w:szCs w:val="24"/>
        </w:rPr>
        <w:t>puesto que fue solicitado</w:t>
      </w:r>
      <w:r w:rsidR="00D14DBE">
        <w:rPr>
          <w:rFonts w:ascii="Arial Narrow" w:hAnsi="Arial Narrow" w:cs="Arial"/>
          <w:szCs w:val="24"/>
        </w:rPr>
        <w:t>,</w:t>
      </w:r>
      <w:r w:rsidR="00D80001">
        <w:rPr>
          <w:rFonts w:ascii="Arial Narrow" w:hAnsi="Arial Narrow" w:cs="Arial"/>
          <w:szCs w:val="24"/>
        </w:rPr>
        <w:t xml:space="preserve"> finalmente sea otorgado, es </w:t>
      </w:r>
      <w:proofErr w:type="spellStart"/>
      <w:r w:rsidR="00D80001">
        <w:rPr>
          <w:rFonts w:ascii="Arial Narrow" w:hAnsi="Arial Narrow" w:cs="Arial"/>
          <w:szCs w:val="24"/>
        </w:rPr>
        <w:t>cuanto</w:t>
      </w:r>
      <w:proofErr w:type="spellEnd"/>
      <w:r w:rsidR="00D80001">
        <w:rPr>
          <w:rFonts w:ascii="Arial Narrow" w:hAnsi="Arial Narrow" w:cs="Arial"/>
          <w:szCs w:val="24"/>
        </w:rPr>
        <w:t>.”</w:t>
      </w:r>
    </w:p>
    <w:p w:rsidR="00F45B3A" w:rsidRDefault="00F45B3A" w:rsidP="00304C89">
      <w:pPr>
        <w:spacing w:line="276" w:lineRule="auto"/>
        <w:ind w:left="426" w:right="-567" w:firstLine="708"/>
        <w:jc w:val="both"/>
        <w:rPr>
          <w:rFonts w:ascii="Arial Narrow" w:hAnsi="Arial Narrow" w:cs="Arial"/>
          <w:b/>
          <w:szCs w:val="24"/>
        </w:rPr>
      </w:pPr>
    </w:p>
    <w:p w:rsidR="00304C89" w:rsidRPr="00304C89" w:rsidRDefault="00D14DBE" w:rsidP="00304C89">
      <w:pPr>
        <w:spacing w:line="276" w:lineRule="auto"/>
        <w:ind w:left="426" w:right="-567" w:firstLine="708"/>
        <w:jc w:val="both"/>
        <w:rPr>
          <w:rFonts w:ascii="Arial Narrow" w:hAnsi="Arial Narrow" w:cs="Arial"/>
          <w:szCs w:val="24"/>
        </w:rPr>
      </w:pPr>
      <w:r w:rsidRPr="00D14DBE">
        <w:rPr>
          <w:rFonts w:ascii="Arial Narrow" w:hAnsi="Arial Narrow" w:cs="Arial"/>
          <w:szCs w:val="24"/>
        </w:rPr>
        <w:t>Acto seguido</w:t>
      </w:r>
      <w:r>
        <w:rPr>
          <w:rFonts w:ascii="Arial Narrow" w:hAnsi="Arial Narrow" w:cs="Arial"/>
          <w:szCs w:val="24"/>
        </w:rPr>
        <w:t xml:space="preserve">, </w:t>
      </w:r>
      <w:r w:rsidR="00C5576A">
        <w:rPr>
          <w:rFonts w:ascii="Arial Narrow" w:hAnsi="Arial Narrow" w:cs="Arial"/>
          <w:szCs w:val="24"/>
        </w:rPr>
        <w:t xml:space="preserve">al no haber intervenciones,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C5576A" w:rsidRPr="002C0097">
        <w:rPr>
          <w:rFonts w:ascii="Arial Narrow" w:hAnsi="Arial Narrow" w:cs="Arial"/>
          <w:szCs w:val="24"/>
        </w:rPr>
        <w:t>con fundamento</w:t>
      </w:r>
      <w:r w:rsidR="00C5576A" w:rsidRPr="001B50B4">
        <w:rPr>
          <w:rFonts w:ascii="Arial Narrow" w:hAnsi="Arial Narrow" w:cs="Arial"/>
          <w:szCs w:val="24"/>
        </w:rPr>
        <w:t xml:space="preserve"> en el artículo </w:t>
      </w:r>
      <w:r w:rsidR="00C5576A" w:rsidRPr="00455F57">
        <w:rPr>
          <w:rFonts w:ascii="Arial Narrow" w:hAnsi="Arial Narrow" w:cs="Arial"/>
          <w:szCs w:val="24"/>
        </w:rPr>
        <w:t xml:space="preserve">5, inciso i), del Reglamento de Sesiones de los Consejos del Instituto Electoral y </w:t>
      </w:r>
      <w:r w:rsidR="00C5576A">
        <w:rPr>
          <w:rFonts w:ascii="Arial Narrow" w:hAnsi="Arial Narrow" w:cs="Arial"/>
          <w:szCs w:val="24"/>
        </w:rPr>
        <w:t xml:space="preserve">de </w:t>
      </w:r>
      <w:r w:rsidR="00C5576A" w:rsidRPr="00455F57">
        <w:rPr>
          <w:rFonts w:ascii="Arial Narrow" w:hAnsi="Arial Narrow" w:cs="Arial"/>
          <w:szCs w:val="24"/>
        </w:rPr>
        <w:t xml:space="preserve">Participación Ciudadana de Yucatán, </w:t>
      </w:r>
      <w:r w:rsidR="00C5576A">
        <w:rPr>
          <w:rFonts w:ascii="Arial Narrow" w:hAnsi="Arial Narrow" w:cs="Arial"/>
          <w:szCs w:val="24"/>
        </w:rPr>
        <w:t xml:space="preserve">instruyó al Secretario Ejecutivo para que </w:t>
      </w:r>
      <w:r w:rsidR="00C5576A" w:rsidRPr="00455F57">
        <w:rPr>
          <w:rFonts w:ascii="Arial Narrow" w:hAnsi="Arial Narrow" w:cs="Arial"/>
          <w:szCs w:val="24"/>
        </w:rPr>
        <w:t>procedi</w:t>
      </w:r>
      <w:r w:rsidR="00C5576A">
        <w:rPr>
          <w:rFonts w:ascii="Arial Narrow" w:hAnsi="Arial Narrow" w:cs="Arial"/>
          <w:szCs w:val="24"/>
        </w:rPr>
        <w:t>era</w:t>
      </w:r>
      <w:r w:rsidR="00C5576A" w:rsidRPr="00455F57">
        <w:rPr>
          <w:rFonts w:ascii="Arial Narrow" w:hAnsi="Arial Narrow" w:cs="Arial"/>
          <w:szCs w:val="24"/>
        </w:rPr>
        <w:t xml:space="preserve"> a tomar la votación de </w:t>
      </w:r>
      <w:r w:rsidR="00C7236A">
        <w:rPr>
          <w:rFonts w:ascii="Arial Narrow" w:hAnsi="Arial Narrow" w:cs="Arial"/>
          <w:szCs w:val="24"/>
        </w:rPr>
        <w:t xml:space="preserve">las y </w:t>
      </w:r>
      <w:r w:rsidR="00C5576A" w:rsidRPr="00455F57">
        <w:rPr>
          <w:rFonts w:ascii="Arial Narrow" w:hAnsi="Arial Narrow" w:cs="Arial"/>
          <w:szCs w:val="24"/>
        </w:rPr>
        <w:t xml:space="preserve">los integrantes del Consejo General con derecho a voz y voto respecto de la aprobación del proyecto de </w:t>
      </w:r>
      <w:r w:rsidR="00C5576A">
        <w:rPr>
          <w:rFonts w:ascii="Arial Narrow" w:hAnsi="Arial Narrow" w:cs="Arial"/>
          <w:szCs w:val="24"/>
        </w:rPr>
        <w:t xml:space="preserve">Acuerdo </w:t>
      </w:r>
      <w:r w:rsidR="00C5576A" w:rsidRPr="00FA1453">
        <w:rPr>
          <w:rFonts w:ascii="Arial Narrow" w:hAnsi="Arial Narrow" w:cs="Arial"/>
          <w:szCs w:val="24"/>
        </w:rPr>
        <w:t xml:space="preserve">del </w:t>
      </w:r>
      <w:r w:rsidR="00C5576A">
        <w:rPr>
          <w:rFonts w:ascii="Arial Narrow" w:hAnsi="Arial Narrow" w:cs="Arial"/>
          <w:szCs w:val="24"/>
        </w:rPr>
        <w:t>C</w:t>
      </w:r>
      <w:r w:rsidR="00C5576A" w:rsidRPr="00FA1453">
        <w:rPr>
          <w:rFonts w:ascii="Arial Narrow" w:hAnsi="Arial Narrow" w:cs="Arial"/>
          <w:szCs w:val="24"/>
        </w:rPr>
        <w:t xml:space="preserve">onsejo </w:t>
      </w:r>
      <w:r w:rsidR="00C5576A">
        <w:rPr>
          <w:rFonts w:ascii="Arial Narrow" w:hAnsi="Arial Narrow" w:cs="Arial"/>
          <w:szCs w:val="24"/>
        </w:rPr>
        <w:t>G</w:t>
      </w:r>
      <w:r w:rsidR="00C5576A" w:rsidRPr="00FA1453">
        <w:rPr>
          <w:rFonts w:ascii="Arial Narrow" w:hAnsi="Arial Narrow" w:cs="Arial"/>
          <w:szCs w:val="24"/>
        </w:rPr>
        <w:t xml:space="preserve">eneral del </w:t>
      </w:r>
      <w:r w:rsidR="00C5576A">
        <w:rPr>
          <w:rFonts w:ascii="Arial Narrow" w:hAnsi="Arial Narrow" w:cs="Arial"/>
          <w:szCs w:val="24"/>
        </w:rPr>
        <w:t>I</w:t>
      </w:r>
      <w:r w:rsidR="00C5576A" w:rsidRPr="00FA1453">
        <w:rPr>
          <w:rFonts w:ascii="Arial Narrow" w:hAnsi="Arial Narrow" w:cs="Arial"/>
          <w:szCs w:val="24"/>
        </w:rPr>
        <w:t xml:space="preserve">nstituto </w:t>
      </w:r>
      <w:r w:rsidR="00C5576A">
        <w:rPr>
          <w:rFonts w:ascii="Arial Narrow" w:hAnsi="Arial Narrow" w:cs="Arial"/>
          <w:szCs w:val="24"/>
        </w:rPr>
        <w:t>E</w:t>
      </w:r>
      <w:r w:rsidR="00C5576A" w:rsidRPr="00FA1453">
        <w:rPr>
          <w:rFonts w:ascii="Arial Narrow" w:hAnsi="Arial Narrow" w:cs="Arial"/>
          <w:szCs w:val="24"/>
        </w:rPr>
        <w:t xml:space="preserve">lectoral y de </w:t>
      </w:r>
      <w:r w:rsidR="00C5576A">
        <w:rPr>
          <w:rFonts w:ascii="Arial Narrow" w:hAnsi="Arial Narrow" w:cs="Arial"/>
          <w:szCs w:val="24"/>
        </w:rPr>
        <w:t>P</w:t>
      </w:r>
      <w:r w:rsidR="00C5576A" w:rsidRPr="00FA1453">
        <w:rPr>
          <w:rFonts w:ascii="Arial Narrow" w:hAnsi="Arial Narrow" w:cs="Arial"/>
          <w:szCs w:val="24"/>
        </w:rPr>
        <w:t xml:space="preserve">articipación </w:t>
      </w:r>
      <w:r w:rsidR="00C5576A">
        <w:rPr>
          <w:rFonts w:ascii="Arial Narrow" w:hAnsi="Arial Narrow" w:cs="Arial"/>
          <w:szCs w:val="24"/>
        </w:rPr>
        <w:t>C</w:t>
      </w:r>
      <w:r w:rsidR="00C5576A" w:rsidRPr="00FA1453">
        <w:rPr>
          <w:rFonts w:ascii="Arial Narrow" w:hAnsi="Arial Narrow" w:cs="Arial"/>
          <w:szCs w:val="24"/>
        </w:rPr>
        <w:t xml:space="preserve">iudadana de </w:t>
      </w:r>
      <w:r w:rsidR="00C5576A">
        <w:rPr>
          <w:rFonts w:ascii="Arial Narrow" w:hAnsi="Arial Narrow" w:cs="Arial"/>
          <w:szCs w:val="24"/>
        </w:rPr>
        <w:t>Y</w:t>
      </w:r>
      <w:r w:rsidR="00C5576A" w:rsidRPr="00FA1453">
        <w:rPr>
          <w:rFonts w:ascii="Arial Narrow" w:hAnsi="Arial Narrow" w:cs="Arial"/>
          <w:szCs w:val="24"/>
        </w:rPr>
        <w:t xml:space="preserve">ucatán, </w:t>
      </w:r>
      <w:r w:rsidR="00304C89" w:rsidRPr="00304C89">
        <w:rPr>
          <w:rFonts w:ascii="Arial Narrow" w:hAnsi="Arial Narrow" w:cs="Arial"/>
          <w:szCs w:val="24"/>
        </w:rPr>
        <w:t>por el cual se autoriza una transferencia entre partidas del presupuesto de egresos 2018 de este órgano electoral.</w:t>
      </w:r>
    </w:p>
    <w:p w:rsidR="00C5576A" w:rsidRDefault="00C5576A" w:rsidP="00F00672">
      <w:pPr>
        <w:spacing w:line="276" w:lineRule="auto"/>
        <w:ind w:left="426" w:right="-567" w:firstLine="708"/>
        <w:jc w:val="both"/>
        <w:rPr>
          <w:rFonts w:ascii="Arial Narrow" w:hAnsi="Arial Narrow" w:cs="Arial"/>
          <w:szCs w:val="24"/>
        </w:rPr>
      </w:pPr>
    </w:p>
    <w:p w:rsidR="00C5576A" w:rsidRPr="00455F57" w:rsidRDefault="00C5576A" w:rsidP="00F00672">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C5576A" w:rsidRDefault="00C5576A" w:rsidP="00F00672">
      <w:pPr>
        <w:autoSpaceDE w:val="0"/>
        <w:autoSpaceDN w:val="0"/>
        <w:adjustRightInd w:val="0"/>
        <w:spacing w:line="276" w:lineRule="auto"/>
        <w:ind w:left="426" w:right="-567" w:firstLine="708"/>
        <w:jc w:val="both"/>
        <w:rPr>
          <w:rFonts w:ascii="Arial Narrow" w:hAnsi="Arial Narrow" w:cs="Arial"/>
          <w:szCs w:val="24"/>
        </w:rPr>
      </w:pPr>
    </w:p>
    <w:p w:rsidR="00C5576A" w:rsidRPr="001B50B4" w:rsidRDefault="00C5576A" w:rsidP="00F00672">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304C89" w:rsidRPr="00304C89">
        <w:rPr>
          <w:rFonts w:ascii="Arial Narrow" w:hAnsi="Arial Narrow" w:cs="Arial"/>
          <w:szCs w:val="24"/>
        </w:rPr>
        <w:t>por el cual se autoriza una transferencia entre partidas del presupuesto de egresos 2018 de este órgano electoral</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001E3A20" w:rsidRPr="00BA76D0">
        <w:rPr>
          <w:rFonts w:ascii="Arial Narrow" w:hAnsi="Arial Narrow" w:cs="Arial"/>
          <w:b/>
          <w:szCs w:val="24"/>
          <w:u w:val="single"/>
        </w:rPr>
        <w:t>mayoría</w:t>
      </w:r>
      <w:r w:rsidR="001E3A20">
        <w:rPr>
          <w:rFonts w:ascii="Arial Narrow" w:hAnsi="Arial Narrow" w:cs="Arial"/>
          <w:b/>
          <w:szCs w:val="24"/>
        </w:rPr>
        <w:t xml:space="preserve"> </w:t>
      </w:r>
      <w:r w:rsidRPr="001B50B4">
        <w:rPr>
          <w:rFonts w:ascii="Arial Narrow" w:hAnsi="Arial Narrow" w:cs="Arial"/>
          <w:szCs w:val="24"/>
        </w:rPr>
        <w:t>de votos</w:t>
      </w:r>
      <w:r w:rsidR="001E3A20">
        <w:rPr>
          <w:rFonts w:ascii="Arial Narrow" w:hAnsi="Arial Narrow" w:cs="Arial"/>
          <w:szCs w:val="24"/>
        </w:rPr>
        <w:t xml:space="preserve">, con </w:t>
      </w:r>
      <w:r w:rsidR="00A77FEF">
        <w:rPr>
          <w:rFonts w:ascii="Arial Narrow" w:hAnsi="Arial Narrow" w:cs="Arial"/>
          <w:szCs w:val="24"/>
        </w:rPr>
        <w:t>seis</w:t>
      </w:r>
      <w:r w:rsidR="001E3A20">
        <w:rPr>
          <w:rFonts w:ascii="Arial Narrow" w:hAnsi="Arial Narrow" w:cs="Arial"/>
          <w:szCs w:val="24"/>
        </w:rPr>
        <w:t xml:space="preserve"> votos a favor un voto en contra del Consejero Electoral Doctor Jorge Miguel Valladares Sánchez</w:t>
      </w:r>
      <w:r w:rsidRPr="001B50B4">
        <w:rPr>
          <w:rFonts w:ascii="Arial Narrow" w:hAnsi="Arial Narrow" w:cs="Arial"/>
          <w:szCs w:val="24"/>
        </w:rPr>
        <w:t>.</w:t>
      </w:r>
    </w:p>
    <w:p w:rsidR="00C5576A" w:rsidRDefault="00C5576A" w:rsidP="00F00672">
      <w:pPr>
        <w:spacing w:line="276" w:lineRule="auto"/>
        <w:ind w:left="426" w:right="-567" w:firstLine="708"/>
        <w:jc w:val="both"/>
        <w:rPr>
          <w:rFonts w:ascii="Arial Narrow" w:hAnsi="Arial Narrow" w:cs="Arial"/>
          <w:szCs w:val="24"/>
        </w:rPr>
      </w:pPr>
    </w:p>
    <w:p w:rsidR="00C5576A" w:rsidRPr="001B50B4" w:rsidRDefault="00C5576A"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926529" w:rsidRDefault="00926529" w:rsidP="00F00672">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 xml:space="preserve"> </w:t>
      </w:r>
    </w:p>
    <w:p w:rsidR="00304C89" w:rsidRPr="00304C89" w:rsidRDefault="00304C89" w:rsidP="00304C89">
      <w:pPr>
        <w:autoSpaceDE w:val="0"/>
        <w:autoSpaceDN w:val="0"/>
        <w:adjustRightInd w:val="0"/>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7</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 los Proyectos de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ucatán,</w:t>
      </w:r>
      <w:r>
        <w:rPr>
          <w:rFonts w:ascii="Arial Narrow" w:hAnsi="Arial Narrow" w:cs="Arial"/>
          <w:szCs w:val="24"/>
        </w:rPr>
        <w:t xml:space="preserve"> </w:t>
      </w:r>
      <w:r w:rsidRPr="00304C89">
        <w:rPr>
          <w:rFonts w:ascii="Arial Narrow" w:hAnsi="Arial Narrow" w:cs="Arial"/>
          <w:szCs w:val="24"/>
        </w:rPr>
        <w:t xml:space="preserve">por </w:t>
      </w:r>
      <w:proofErr w:type="spellStart"/>
      <w:r w:rsidRPr="00304C89">
        <w:rPr>
          <w:rFonts w:ascii="Arial Narrow" w:hAnsi="Arial Narrow" w:cs="Arial"/>
          <w:szCs w:val="24"/>
        </w:rPr>
        <w:t>el</w:t>
      </w:r>
      <w:proofErr w:type="spellEnd"/>
      <w:r w:rsidRPr="00304C89">
        <w:rPr>
          <w:rFonts w:ascii="Arial Narrow" w:hAnsi="Arial Narrow" w:cs="Arial"/>
          <w:szCs w:val="24"/>
        </w:rPr>
        <w:t xml:space="preserve"> se determinan las acciones a realizar, con motivo de los escritos presentados por los partidos políticos </w:t>
      </w:r>
      <w:r>
        <w:rPr>
          <w:rFonts w:ascii="Arial Narrow" w:hAnsi="Arial Narrow" w:cs="Arial"/>
          <w:szCs w:val="24"/>
        </w:rPr>
        <w:t>MORENA</w:t>
      </w:r>
      <w:r w:rsidRPr="00304C89">
        <w:rPr>
          <w:rFonts w:ascii="Arial Narrow" w:hAnsi="Arial Narrow" w:cs="Arial"/>
          <w:szCs w:val="24"/>
        </w:rPr>
        <w:t xml:space="preserve"> y </w:t>
      </w:r>
      <w:r w:rsidR="00313316">
        <w:rPr>
          <w:rFonts w:ascii="Arial Narrow" w:hAnsi="Arial Narrow" w:cs="Arial"/>
          <w:szCs w:val="24"/>
        </w:rPr>
        <w:t>V</w:t>
      </w:r>
      <w:r w:rsidRPr="00304C89">
        <w:rPr>
          <w:rFonts w:ascii="Arial Narrow" w:hAnsi="Arial Narrow" w:cs="Arial"/>
          <w:szCs w:val="24"/>
        </w:rPr>
        <w:t xml:space="preserve">erde </w:t>
      </w:r>
      <w:r w:rsidR="00313316">
        <w:rPr>
          <w:rFonts w:ascii="Arial Narrow" w:hAnsi="Arial Narrow" w:cs="Arial"/>
          <w:szCs w:val="24"/>
        </w:rPr>
        <w:t>E</w:t>
      </w:r>
      <w:r w:rsidRPr="00304C89">
        <w:rPr>
          <w:rFonts w:ascii="Arial Narrow" w:hAnsi="Arial Narrow" w:cs="Arial"/>
          <w:szCs w:val="24"/>
        </w:rPr>
        <w:t xml:space="preserve">cologista de </w:t>
      </w:r>
      <w:r w:rsidR="00313316">
        <w:rPr>
          <w:rFonts w:ascii="Arial Narrow" w:hAnsi="Arial Narrow" w:cs="Arial"/>
          <w:szCs w:val="24"/>
        </w:rPr>
        <w:t>M</w:t>
      </w:r>
      <w:r w:rsidRPr="00304C89">
        <w:rPr>
          <w:rFonts w:ascii="Arial Narrow" w:hAnsi="Arial Narrow" w:cs="Arial"/>
          <w:szCs w:val="24"/>
        </w:rPr>
        <w:t xml:space="preserve">éxico, respecto del </w:t>
      </w:r>
      <w:r w:rsidR="00313316">
        <w:rPr>
          <w:rFonts w:ascii="Arial Narrow" w:hAnsi="Arial Narrow" w:cs="Arial"/>
          <w:szCs w:val="24"/>
        </w:rPr>
        <w:t>C</w:t>
      </w:r>
      <w:r w:rsidRPr="00304C89">
        <w:rPr>
          <w:rFonts w:ascii="Arial Narrow" w:hAnsi="Arial Narrow" w:cs="Arial"/>
          <w:szCs w:val="24"/>
        </w:rPr>
        <w:t xml:space="preserve">onsejo </w:t>
      </w:r>
      <w:r w:rsidR="00313316">
        <w:rPr>
          <w:rFonts w:ascii="Arial Narrow" w:hAnsi="Arial Narrow" w:cs="Arial"/>
          <w:szCs w:val="24"/>
        </w:rPr>
        <w:t>M</w:t>
      </w:r>
      <w:r w:rsidRPr="00304C89">
        <w:rPr>
          <w:rFonts w:ascii="Arial Narrow" w:hAnsi="Arial Narrow" w:cs="Arial"/>
          <w:szCs w:val="24"/>
        </w:rPr>
        <w:t xml:space="preserve">unicipal </w:t>
      </w:r>
      <w:r w:rsidR="00313316">
        <w:rPr>
          <w:rFonts w:ascii="Arial Narrow" w:hAnsi="Arial Narrow" w:cs="Arial"/>
          <w:szCs w:val="24"/>
        </w:rPr>
        <w:t>E</w:t>
      </w:r>
      <w:r w:rsidRPr="00304C89">
        <w:rPr>
          <w:rFonts w:ascii="Arial Narrow" w:hAnsi="Arial Narrow" w:cs="Arial"/>
          <w:szCs w:val="24"/>
        </w:rPr>
        <w:t xml:space="preserve">lectoral del </w:t>
      </w:r>
      <w:r w:rsidR="00313316">
        <w:rPr>
          <w:rFonts w:ascii="Arial Narrow" w:hAnsi="Arial Narrow" w:cs="Arial"/>
          <w:szCs w:val="24"/>
        </w:rPr>
        <w:t>M</w:t>
      </w:r>
      <w:r w:rsidRPr="00304C89">
        <w:rPr>
          <w:rFonts w:ascii="Arial Narrow" w:hAnsi="Arial Narrow" w:cs="Arial"/>
          <w:szCs w:val="24"/>
        </w:rPr>
        <w:t xml:space="preserve">unicipio de </w:t>
      </w:r>
      <w:r w:rsidR="00313316">
        <w:rPr>
          <w:rFonts w:ascii="Arial Narrow" w:hAnsi="Arial Narrow" w:cs="Arial"/>
          <w:szCs w:val="24"/>
        </w:rPr>
        <w:t>M</w:t>
      </w:r>
      <w:r w:rsidRPr="00304C89">
        <w:rPr>
          <w:rFonts w:ascii="Arial Narrow" w:hAnsi="Arial Narrow" w:cs="Arial"/>
          <w:szCs w:val="24"/>
        </w:rPr>
        <w:t xml:space="preserve">otul, </w:t>
      </w:r>
      <w:r w:rsidR="00313316">
        <w:rPr>
          <w:rFonts w:ascii="Arial Narrow" w:hAnsi="Arial Narrow" w:cs="Arial"/>
          <w:szCs w:val="24"/>
        </w:rPr>
        <w:t>Y</w:t>
      </w:r>
      <w:r w:rsidRPr="00304C89">
        <w:rPr>
          <w:rFonts w:ascii="Arial Narrow" w:hAnsi="Arial Narrow" w:cs="Arial"/>
          <w:szCs w:val="24"/>
        </w:rPr>
        <w:t>ucatán.</w:t>
      </w:r>
    </w:p>
    <w:p w:rsidR="00304C89" w:rsidRDefault="00304C89" w:rsidP="00F00672">
      <w:pPr>
        <w:autoSpaceDE w:val="0"/>
        <w:autoSpaceDN w:val="0"/>
        <w:adjustRightInd w:val="0"/>
        <w:spacing w:line="276" w:lineRule="auto"/>
        <w:ind w:left="426" w:right="-567" w:firstLine="708"/>
        <w:jc w:val="both"/>
        <w:rPr>
          <w:rFonts w:ascii="Arial Narrow" w:hAnsi="Arial Narrow" w:cs="Arial"/>
          <w:szCs w:val="24"/>
        </w:rPr>
      </w:pPr>
    </w:p>
    <w:p w:rsidR="00313316" w:rsidRDefault="00313316" w:rsidP="00313316">
      <w:pPr>
        <w:ind w:left="426" w:right="-567"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13316" w:rsidRPr="00436C97" w:rsidRDefault="00313316" w:rsidP="00313316">
      <w:pPr>
        <w:ind w:left="426" w:right="-567"/>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13316" w:rsidRPr="006D772C" w:rsidRDefault="00313316" w:rsidP="00313316">
      <w:pPr>
        <w:spacing w:line="276" w:lineRule="auto"/>
        <w:ind w:left="426" w:right="-567"/>
        <w:jc w:val="both"/>
        <w:rPr>
          <w:rFonts w:ascii="Arial Narrow" w:hAnsi="Arial Narrow" w:cs="Arial"/>
          <w:sz w:val="18"/>
          <w:szCs w:val="18"/>
        </w:rPr>
      </w:pPr>
    </w:p>
    <w:p w:rsidR="007030EF" w:rsidRPr="007030EF" w:rsidRDefault="007030EF" w:rsidP="007030EF">
      <w:pPr>
        <w:pStyle w:val="Default"/>
        <w:spacing w:line="276" w:lineRule="auto"/>
        <w:ind w:left="567" w:right="-234"/>
        <w:jc w:val="both"/>
        <w:rPr>
          <w:sz w:val="18"/>
          <w:szCs w:val="18"/>
        </w:rPr>
      </w:pPr>
      <w:r w:rsidRPr="007030EF">
        <w:rPr>
          <w:b/>
          <w:color w:val="auto"/>
          <w:sz w:val="18"/>
          <w:szCs w:val="18"/>
        </w:rPr>
        <w:t>PRIMERO.</w:t>
      </w:r>
      <w:r w:rsidRPr="007030EF">
        <w:rPr>
          <w:color w:val="auto"/>
          <w:sz w:val="18"/>
          <w:szCs w:val="18"/>
        </w:rPr>
        <w:t xml:space="preserve"> Remítase a la brevedad posible el cuadernillo formado con motivo de los </w:t>
      </w:r>
      <w:r w:rsidRPr="007030EF">
        <w:rPr>
          <w:sz w:val="18"/>
          <w:szCs w:val="18"/>
          <w:lang w:val="es-ES_tradnl"/>
        </w:rPr>
        <w:t xml:space="preserve">escritos presentados por los ciudadanos </w:t>
      </w:r>
      <w:r w:rsidRPr="007030EF">
        <w:rPr>
          <w:rFonts w:eastAsia="Arial"/>
          <w:kern w:val="3"/>
          <w:sz w:val="18"/>
          <w:szCs w:val="18"/>
        </w:rPr>
        <w:t xml:space="preserve">Armando Méndez Gutiérrez y Vicente </w:t>
      </w:r>
      <w:proofErr w:type="spellStart"/>
      <w:r w:rsidRPr="007030EF">
        <w:rPr>
          <w:rFonts w:eastAsia="Arial"/>
          <w:kern w:val="3"/>
          <w:sz w:val="18"/>
          <w:szCs w:val="18"/>
        </w:rPr>
        <w:t>Armín</w:t>
      </w:r>
      <w:proofErr w:type="spellEnd"/>
      <w:r w:rsidRPr="007030EF">
        <w:rPr>
          <w:rFonts w:eastAsia="Arial"/>
          <w:kern w:val="3"/>
          <w:sz w:val="18"/>
          <w:szCs w:val="18"/>
        </w:rPr>
        <w:t xml:space="preserve"> Peraza Ramírez, con sus caracteres de representantes suplente y propietario de los partidos políticos MORENA y Verde Ecologista de México, ante el consejo general y el Consejo Municipal Electoral de Motul, Yucatán, respectivamente, al Órgano Interno de Control de este Instituto, para el trámite que corresponda</w:t>
      </w:r>
      <w:r w:rsidRPr="007030EF">
        <w:rPr>
          <w:sz w:val="18"/>
          <w:szCs w:val="18"/>
        </w:rPr>
        <w:t>. Debiendo dejar copia certificada del mismo en los archivos de la Secretaría Ejecutiva de este Instituto.</w:t>
      </w:r>
    </w:p>
    <w:p w:rsidR="007030EF" w:rsidRPr="007030EF" w:rsidRDefault="007030EF" w:rsidP="007030EF">
      <w:pPr>
        <w:pStyle w:val="Default"/>
        <w:spacing w:line="276" w:lineRule="auto"/>
        <w:ind w:left="567" w:right="-234"/>
        <w:jc w:val="both"/>
        <w:rPr>
          <w:sz w:val="18"/>
          <w:szCs w:val="18"/>
        </w:rPr>
      </w:pPr>
    </w:p>
    <w:p w:rsidR="007030EF" w:rsidRPr="007030EF" w:rsidRDefault="007030EF" w:rsidP="007030EF">
      <w:pPr>
        <w:spacing w:line="276" w:lineRule="auto"/>
        <w:ind w:left="567" w:right="-285"/>
        <w:jc w:val="both"/>
        <w:rPr>
          <w:rFonts w:cs="Arial"/>
          <w:sz w:val="18"/>
          <w:szCs w:val="18"/>
        </w:rPr>
      </w:pPr>
      <w:r w:rsidRPr="007030EF">
        <w:rPr>
          <w:rFonts w:cs="Arial"/>
          <w:b/>
          <w:sz w:val="18"/>
          <w:szCs w:val="18"/>
        </w:rPr>
        <w:t>SEGUNDO.</w:t>
      </w:r>
      <w:r w:rsidRPr="007030EF">
        <w:rPr>
          <w:rFonts w:cs="Arial"/>
          <w:sz w:val="18"/>
          <w:szCs w:val="18"/>
        </w:rPr>
        <w:t xml:space="preserve"> Se aprueba la adopción de</w:t>
      </w:r>
      <w:r w:rsidRPr="007030EF">
        <w:rPr>
          <w:rFonts w:cs="Arial"/>
          <w:color w:val="2F2F2F"/>
          <w:sz w:val="18"/>
          <w:szCs w:val="18"/>
          <w:lang w:eastAsia="es-MX"/>
        </w:rPr>
        <w:t xml:space="preserve"> las medidas que garanticen la seguridad de los datos personales de los servidores públicos involucrados en los hechos señalados por ciudadanos </w:t>
      </w:r>
      <w:r w:rsidRPr="007030EF">
        <w:rPr>
          <w:rFonts w:cs="Arial"/>
          <w:sz w:val="18"/>
          <w:szCs w:val="18"/>
        </w:rPr>
        <w:t xml:space="preserve">Armando Méndez Gutiérrez, representante suplente del partido MORENA y Vicente </w:t>
      </w:r>
      <w:proofErr w:type="spellStart"/>
      <w:r w:rsidRPr="007030EF">
        <w:rPr>
          <w:rFonts w:cs="Arial"/>
          <w:sz w:val="18"/>
          <w:szCs w:val="18"/>
        </w:rPr>
        <w:t>Armín</w:t>
      </w:r>
      <w:proofErr w:type="spellEnd"/>
      <w:r w:rsidRPr="007030EF">
        <w:rPr>
          <w:rFonts w:cs="Arial"/>
          <w:sz w:val="18"/>
          <w:szCs w:val="18"/>
        </w:rPr>
        <w:t xml:space="preserve"> Peraza Ramírez representante propietario del partido Verde Ecologista de México, por los motivos indicados en el considerando treinta y tres del presente acuerdo, declarándose la reserva de estos datos. </w:t>
      </w:r>
    </w:p>
    <w:p w:rsidR="00313316" w:rsidRPr="004A37DC" w:rsidRDefault="00313316" w:rsidP="00313316">
      <w:pPr>
        <w:spacing w:line="276" w:lineRule="auto"/>
        <w:ind w:left="426" w:right="-567"/>
        <w:jc w:val="both"/>
        <w:rPr>
          <w:rFonts w:ascii="Arial Narrow" w:hAnsi="Arial Narrow" w:cs="Arial"/>
          <w:szCs w:val="24"/>
        </w:rPr>
      </w:pPr>
      <w:r>
        <w:rPr>
          <w:rFonts w:ascii="Arial Narrow" w:hAnsi="Arial Narrow" w:cs="Arial"/>
          <w:szCs w:val="24"/>
        </w:rPr>
        <w:t>…..”</w:t>
      </w:r>
    </w:p>
    <w:p w:rsidR="00313316" w:rsidRDefault="00313316" w:rsidP="00313316">
      <w:pPr>
        <w:spacing w:line="276" w:lineRule="auto"/>
        <w:ind w:left="426" w:right="-567" w:firstLine="708"/>
        <w:jc w:val="both"/>
        <w:rPr>
          <w:rFonts w:ascii="Arial Narrow" w:hAnsi="Arial Narrow" w:cs="Arial"/>
          <w:szCs w:val="24"/>
        </w:rPr>
      </w:pPr>
    </w:p>
    <w:p w:rsidR="0070135B" w:rsidRPr="0070135B" w:rsidRDefault="00313316" w:rsidP="0070135B">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 xml:space="preserve">preguntó a </w:t>
      </w:r>
      <w:r>
        <w:rPr>
          <w:rFonts w:ascii="Arial Narrow" w:hAnsi="Arial Narrow" w:cs="Arial"/>
          <w:szCs w:val="24"/>
        </w:rPr>
        <w:t xml:space="preserve">las y </w:t>
      </w:r>
      <w:r w:rsidRPr="00455F57">
        <w:rPr>
          <w:rFonts w:ascii="Arial Narrow" w:hAnsi="Arial Narrow" w:cs="Arial"/>
          <w:szCs w:val="24"/>
        </w:rPr>
        <w:t>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9112E5">
        <w:rPr>
          <w:rFonts w:ascii="Arial Narrow" w:hAnsi="Arial Narrow" w:cs="Arial"/>
          <w:szCs w:val="24"/>
        </w:rPr>
        <w:t xml:space="preserve"> otorgándole el uso de la voz</w:t>
      </w:r>
      <w:r w:rsidR="000E59A9">
        <w:rPr>
          <w:rFonts w:ascii="Arial Narrow" w:hAnsi="Arial Narrow" w:cs="Arial"/>
          <w:szCs w:val="24"/>
        </w:rPr>
        <w:t>, en primera ronda,</w:t>
      </w:r>
      <w:r w:rsidR="009112E5">
        <w:rPr>
          <w:rFonts w:ascii="Arial Narrow" w:hAnsi="Arial Narrow" w:cs="Arial"/>
          <w:szCs w:val="24"/>
        </w:rPr>
        <w:t xml:space="preserve"> al </w:t>
      </w:r>
      <w:r w:rsidR="009112E5" w:rsidRPr="009112E5">
        <w:rPr>
          <w:rFonts w:ascii="Arial Narrow" w:hAnsi="Arial Narrow" w:cs="Arial"/>
          <w:b/>
          <w:szCs w:val="24"/>
        </w:rPr>
        <w:t>Consejero Electoral Doctor Jorge Miguel Valladares Sánchez</w:t>
      </w:r>
      <w:r w:rsidR="009112E5">
        <w:rPr>
          <w:rFonts w:ascii="Arial Narrow" w:hAnsi="Arial Narrow" w:cs="Arial"/>
          <w:szCs w:val="24"/>
        </w:rPr>
        <w:t xml:space="preserve">, </w:t>
      </w:r>
      <w:r w:rsidR="009112E5">
        <w:rPr>
          <w:rFonts w:ascii="Arial Narrow" w:hAnsi="Arial Narrow" w:cs="Arial"/>
          <w:szCs w:val="24"/>
        </w:rPr>
        <w:lastRenderedPageBreak/>
        <w:t>quien manifestó lo siguiente: “</w:t>
      </w:r>
      <w:r w:rsidR="0070135B" w:rsidRPr="0070135B">
        <w:rPr>
          <w:rFonts w:ascii="Arial Narrow" w:hAnsi="Arial Narrow" w:cs="Arial"/>
          <w:szCs w:val="24"/>
        </w:rPr>
        <w:t>Gracias Presidente. En esta ocasión</w:t>
      </w:r>
      <w:r w:rsidR="006C394D">
        <w:rPr>
          <w:rFonts w:ascii="Arial Narrow" w:hAnsi="Arial Narrow" w:cs="Arial"/>
          <w:szCs w:val="24"/>
        </w:rPr>
        <w:t>,</w:t>
      </w:r>
      <w:r w:rsidR="0070135B" w:rsidRPr="0070135B">
        <w:rPr>
          <w:rFonts w:ascii="Arial Narrow" w:hAnsi="Arial Narrow" w:cs="Arial"/>
          <w:szCs w:val="24"/>
        </w:rPr>
        <w:t xml:space="preserve"> como nunca antes, ciudadanos y ciudadanas de Yucatán, el Instituto Electoral del Estado, su Instituto Electoral, se ha esforzado por darle cumplimiento a preceptos constitucionales para ciudadanizar el ejercicio electoral; así lo hicimos con diversas acciones y en particular una de ellas fue el nombramiento de Consejeros</w:t>
      </w:r>
      <w:r w:rsidR="006C394D">
        <w:rPr>
          <w:rFonts w:ascii="Arial Narrow" w:hAnsi="Arial Narrow" w:cs="Arial"/>
          <w:szCs w:val="24"/>
        </w:rPr>
        <w:t>,</w:t>
      </w:r>
      <w:r w:rsidR="0070135B" w:rsidRPr="0070135B">
        <w:rPr>
          <w:rFonts w:ascii="Arial Narrow" w:hAnsi="Arial Narrow" w:cs="Arial"/>
          <w:szCs w:val="24"/>
        </w:rPr>
        <w:t xml:space="preserve"> que desde la ciudadanía y no desde las propuestas de los partidos como antaño</w:t>
      </w:r>
      <w:r w:rsidR="006C394D">
        <w:rPr>
          <w:rFonts w:ascii="Arial Narrow" w:hAnsi="Arial Narrow" w:cs="Arial"/>
          <w:szCs w:val="24"/>
        </w:rPr>
        <w:t>,</w:t>
      </w:r>
      <w:r w:rsidR="0070135B" w:rsidRPr="0070135B">
        <w:rPr>
          <w:rFonts w:ascii="Arial Narrow" w:hAnsi="Arial Narrow" w:cs="Arial"/>
          <w:szCs w:val="24"/>
        </w:rPr>
        <w:t xml:space="preserve"> fueran quienes estuvieran a cargo de ser los árbitros electorales en cada localidad; avanzamos en un muy satisfactorio porcentaje en esta tarea y obviamente</w:t>
      </w:r>
      <w:r w:rsidR="006C394D">
        <w:rPr>
          <w:rFonts w:ascii="Arial Narrow" w:hAnsi="Arial Narrow" w:cs="Arial"/>
          <w:szCs w:val="24"/>
        </w:rPr>
        <w:t>,</w:t>
      </w:r>
      <w:r w:rsidR="0070135B" w:rsidRPr="0070135B">
        <w:rPr>
          <w:rFonts w:ascii="Arial Narrow" w:hAnsi="Arial Narrow" w:cs="Arial"/>
          <w:szCs w:val="24"/>
        </w:rPr>
        <w:t xml:space="preserve"> la perfección es algo ajeno al ser humano</w:t>
      </w:r>
      <w:r w:rsidR="006C394D">
        <w:rPr>
          <w:rFonts w:ascii="Arial Narrow" w:hAnsi="Arial Narrow" w:cs="Arial"/>
          <w:szCs w:val="24"/>
        </w:rPr>
        <w:t>,</w:t>
      </w:r>
      <w:r w:rsidR="0070135B" w:rsidRPr="0070135B">
        <w:rPr>
          <w:rFonts w:ascii="Arial Narrow" w:hAnsi="Arial Narrow" w:cs="Arial"/>
          <w:szCs w:val="24"/>
        </w:rPr>
        <w:t xml:space="preserve"> pero la corrección es algo que s</w:t>
      </w:r>
      <w:r w:rsidR="006C394D">
        <w:rPr>
          <w:rFonts w:ascii="Arial Narrow" w:hAnsi="Arial Narrow" w:cs="Arial"/>
          <w:szCs w:val="24"/>
        </w:rPr>
        <w:t>í la</w:t>
      </w:r>
      <w:r w:rsidR="0070135B" w:rsidRPr="0070135B">
        <w:rPr>
          <w:rFonts w:ascii="Arial Narrow" w:hAnsi="Arial Narrow" w:cs="Arial"/>
          <w:szCs w:val="24"/>
        </w:rPr>
        <w:t xml:space="preserve"> tenemos</w:t>
      </w:r>
      <w:r w:rsidR="006C394D">
        <w:rPr>
          <w:rFonts w:ascii="Arial Narrow" w:hAnsi="Arial Narrow" w:cs="Arial"/>
          <w:szCs w:val="24"/>
        </w:rPr>
        <w:t>,</w:t>
      </w:r>
      <w:r w:rsidR="0070135B" w:rsidRPr="0070135B">
        <w:rPr>
          <w:rFonts w:ascii="Arial Narrow" w:hAnsi="Arial Narrow" w:cs="Arial"/>
          <w:szCs w:val="24"/>
        </w:rPr>
        <w:t xml:space="preserve"> como obligación</w:t>
      </w:r>
      <w:r w:rsidR="006C394D">
        <w:rPr>
          <w:rFonts w:ascii="Arial Narrow" w:hAnsi="Arial Narrow" w:cs="Arial"/>
          <w:szCs w:val="24"/>
        </w:rPr>
        <w:t>,</w:t>
      </w:r>
      <w:r w:rsidR="0070135B" w:rsidRPr="0070135B">
        <w:rPr>
          <w:rFonts w:ascii="Arial Narrow" w:hAnsi="Arial Narrow" w:cs="Arial"/>
          <w:szCs w:val="24"/>
        </w:rPr>
        <w:t xml:space="preserve"> los Institutos y todos los funcionarios públicos, tenemos la facultad que nos da la LIPEY en su artículo 123</w:t>
      </w:r>
      <w:r w:rsidR="006C394D">
        <w:rPr>
          <w:rFonts w:ascii="Arial Narrow" w:hAnsi="Arial Narrow" w:cs="Arial"/>
          <w:szCs w:val="24"/>
        </w:rPr>
        <w:t xml:space="preserve"> ciento veintitrés</w:t>
      </w:r>
      <w:r w:rsidR="0070135B" w:rsidRPr="0070135B">
        <w:rPr>
          <w:rFonts w:ascii="Arial Narrow" w:hAnsi="Arial Narrow" w:cs="Arial"/>
          <w:szCs w:val="24"/>
        </w:rPr>
        <w:t>, fracción décimo cuarta, en la cual se establece que tenemos que vigilar la debida integración, instalación y adecuado funcionamiento de los órganos del Instituto; bajo ese principio</w:t>
      </w:r>
      <w:r w:rsidR="006C394D">
        <w:rPr>
          <w:rFonts w:ascii="Arial Narrow" w:hAnsi="Arial Narrow" w:cs="Arial"/>
          <w:szCs w:val="24"/>
        </w:rPr>
        <w:t>,</w:t>
      </w:r>
      <w:r w:rsidR="0070135B" w:rsidRPr="0070135B">
        <w:rPr>
          <w:rFonts w:ascii="Arial Narrow" w:hAnsi="Arial Narrow" w:cs="Arial"/>
          <w:szCs w:val="24"/>
        </w:rPr>
        <w:t xml:space="preserve"> cumpliendo </w:t>
      </w:r>
      <w:r w:rsidR="006C394D">
        <w:rPr>
          <w:rFonts w:ascii="Arial Narrow" w:hAnsi="Arial Narrow" w:cs="Arial"/>
          <w:szCs w:val="24"/>
        </w:rPr>
        <w:t xml:space="preserve">con </w:t>
      </w:r>
      <w:r w:rsidR="0070135B" w:rsidRPr="0070135B">
        <w:rPr>
          <w:rFonts w:ascii="Arial Narrow" w:hAnsi="Arial Narrow" w:cs="Arial"/>
          <w:szCs w:val="24"/>
        </w:rPr>
        <w:t xml:space="preserve">esa facultad, en el caso del día 21 de junio en este Consejo para el Municipio de </w:t>
      </w:r>
      <w:proofErr w:type="spellStart"/>
      <w:r w:rsidR="0070135B" w:rsidRPr="0070135B">
        <w:rPr>
          <w:rFonts w:ascii="Arial Narrow" w:hAnsi="Arial Narrow" w:cs="Arial"/>
          <w:szCs w:val="24"/>
        </w:rPr>
        <w:t>Tekal</w:t>
      </w:r>
      <w:proofErr w:type="spellEnd"/>
      <w:r w:rsidR="0070135B" w:rsidRPr="0070135B">
        <w:rPr>
          <w:rFonts w:ascii="Arial Narrow" w:hAnsi="Arial Narrow" w:cs="Arial"/>
          <w:szCs w:val="24"/>
        </w:rPr>
        <w:t xml:space="preserve"> de Venegas, revocamos el nombramiento de un Consejero en virtud</w:t>
      </w:r>
      <w:r w:rsidR="004840BA">
        <w:rPr>
          <w:rFonts w:ascii="Arial Narrow" w:hAnsi="Arial Narrow" w:cs="Arial"/>
          <w:szCs w:val="24"/>
        </w:rPr>
        <w:t>,</w:t>
      </w:r>
      <w:r w:rsidR="0070135B" w:rsidRPr="0070135B">
        <w:rPr>
          <w:rFonts w:ascii="Arial Narrow" w:hAnsi="Arial Narrow" w:cs="Arial"/>
          <w:szCs w:val="24"/>
        </w:rPr>
        <w:t xml:space="preserve"> de que había incurrido en una situación que no se puede permitir</w:t>
      </w:r>
      <w:r w:rsidR="004840BA">
        <w:rPr>
          <w:rFonts w:ascii="Arial Narrow" w:hAnsi="Arial Narrow" w:cs="Arial"/>
          <w:szCs w:val="24"/>
        </w:rPr>
        <w:t>,</w:t>
      </w:r>
      <w:r w:rsidR="0070135B" w:rsidRPr="0070135B">
        <w:rPr>
          <w:rFonts w:ascii="Arial Narrow" w:hAnsi="Arial Narrow" w:cs="Arial"/>
          <w:szCs w:val="24"/>
        </w:rPr>
        <w:t xml:space="preserve"> que básicamente lo pregunt</w:t>
      </w:r>
      <w:r w:rsidR="004840BA">
        <w:rPr>
          <w:rFonts w:ascii="Arial Narrow" w:hAnsi="Arial Narrow" w:cs="Arial"/>
          <w:szCs w:val="24"/>
        </w:rPr>
        <w:t>é</w:t>
      </w:r>
      <w:r w:rsidR="0070135B" w:rsidRPr="0070135B">
        <w:rPr>
          <w:rFonts w:ascii="Arial Narrow" w:hAnsi="Arial Narrow" w:cs="Arial"/>
          <w:szCs w:val="24"/>
        </w:rPr>
        <w:t xml:space="preserve"> en su momento y fue señalado que había incurrido en 3 faltas. La ley con sus defectos y con su</w:t>
      </w:r>
      <w:r w:rsidR="004840BA">
        <w:rPr>
          <w:rFonts w:ascii="Arial Narrow" w:hAnsi="Arial Narrow" w:cs="Arial"/>
          <w:szCs w:val="24"/>
        </w:rPr>
        <w:t xml:space="preserve"> origen, la ley la</w:t>
      </w:r>
      <w:r w:rsidR="0070135B" w:rsidRPr="0070135B">
        <w:rPr>
          <w:rFonts w:ascii="Arial Narrow" w:hAnsi="Arial Narrow" w:cs="Arial"/>
          <w:szCs w:val="24"/>
        </w:rPr>
        <w:t xml:space="preserve"> hacen las personas, los representantes de partido</w:t>
      </w:r>
      <w:r w:rsidR="004840BA">
        <w:rPr>
          <w:rFonts w:ascii="Arial Narrow" w:hAnsi="Arial Narrow" w:cs="Arial"/>
          <w:szCs w:val="24"/>
        </w:rPr>
        <w:t>s</w:t>
      </w:r>
      <w:r w:rsidR="0070135B" w:rsidRPr="0070135B">
        <w:rPr>
          <w:rFonts w:ascii="Arial Narrow" w:hAnsi="Arial Narrow" w:cs="Arial"/>
          <w:szCs w:val="24"/>
        </w:rPr>
        <w:t xml:space="preserve"> que llegan a una función pública, tiene sus limitaciones, no dice exactamente que deba revocarse un nombramiento por esa </w:t>
      </w:r>
      <w:proofErr w:type="spellStart"/>
      <w:r w:rsidR="0070135B" w:rsidRPr="0070135B">
        <w:rPr>
          <w:rFonts w:ascii="Arial Narrow" w:hAnsi="Arial Narrow" w:cs="Arial"/>
          <w:szCs w:val="24"/>
        </w:rPr>
        <w:t>causal</w:t>
      </w:r>
      <w:proofErr w:type="spellEnd"/>
      <w:r w:rsidR="0070135B" w:rsidRPr="0070135B">
        <w:rPr>
          <w:rFonts w:ascii="Arial Narrow" w:hAnsi="Arial Narrow" w:cs="Arial"/>
          <w:szCs w:val="24"/>
        </w:rPr>
        <w:t xml:space="preserve">, no dice que nosotros lo debamos hacer; dice algo que da pie para ello y es precisamente esta facultad que acabo de invocar, la usamos hace unos días. Hay una solicitud, hay un planteamiento por parte de dos partidos políticos en el caso de un </w:t>
      </w:r>
      <w:r w:rsidR="004840BA">
        <w:rPr>
          <w:rFonts w:ascii="Arial Narrow" w:hAnsi="Arial Narrow" w:cs="Arial"/>
          <w:szCs w:val="24"/>
        </w:rPr>
        <w:t>C</w:t>
      </w:r>
      <w:r w:rsidR="0070135B" w:rsidRPr="0070135B">
        <w:rPr>
          <w:rFonts w:ascii="Arial Narrow" w:hAnsi="Arial Narrow" w:cs="Arial"/>
          <w:szCs w:val="24"/>
        </w:rPr>
        <w:t>onsejo en particular y quiero dejar en claro mi postura, de que así como resolvimos en ocasión previa, yo propongo que no solo demos conocimiento al órgano Interno de Control, que es correcto, esa parte y en ese sentido el acuerdo viene bien</w:t>
      </w:r>
      <w:r w:rsidR="004840BA">
        <w:rPr>
          <w:rFonts w:ascii="Arial Narrow" w:hAnsi="Arial Narrow" w:cs="Arial"/>
          <w:szCs w:val="24"/>
        </w:rPr>
        <w:t>,</w:t>
      </w:r>
      <w:r w:rsidR="0070135B" w:rsidRPr="0070135B">
        <w:rPr>
          <w:rFonts w:ascii="Arial Narrow" w:hAnsi="Arial Narrow" w:cs="Arial"/>
          <w:szCs w:val="24"/>
        </w:rPr>
        <w:t xml:space="preserve"> eso tenemos que hacer inmediatamente de que nos enteremos de cualquier situación de un funcionario público</w:t>
      </w:r>
      <w:r w:rsidR="004840BA">
        <w:rPr>
          <w:rFonts w:ascii="Arial Narrow" w:hAnsi="Arial Narrow" w:cs="Arial"/>
          <w:szCs w:val="24"/>
        </w:rPr>
        <w:t>,</w:t>
      </w:r>
      <w:r w:rsidR="0070135B" w:rsidRPr="0070135B">
        <w:rPr>
          <w:rFonts w:ascii="Arial Narrow" w:hAnsi="Arial Narrow" w:cs="Arial"/>
          <w:szCs w:val="24"/>
        </w:rPr>
        <w:t xml:space="preserve"> sin dudar, sino que además, entremos al conocimiento del caso</w:t>
      </w:r>
      <w:r w:rsidR="004840BA">
        <w:rPr>
          <w:rFonts w:ascii="Arial Narrow" w:hAnsi="Arial Narrow" w:cs="Arial"/>
          <w:szCs w:val="24"/>
        </w:rPr>
        <w:t>,</w:t>
      </w:r>
      <w:r w:rsidR="0070135B" w:rsidRPr="0070135B">
        <w:rPr>
          <w:rFonts w:ascii="Arial Narrow" w:hAnsi="Arial Narrow" w:cs="Arial"/>
          <w:szCs w:val="24"/>
        </w:rPr>
        <w:t xml:space="preserve"> porque fue la petición específica de dos actores políticos de una localidad, entiendo pero esto solo lo entiendo porque tuvimos un conocimiento superficial</w:t>
      </w:r>
      <w:r w:rsidR="004840BA">
        <w:rPr>
          <w:rFonts w:ascii="Arial Narrow" w:hAnsi="Arial Narrow" w:cs="Arial"/>
          <w:szCs w:val="24"/>
        </w:rPr>
        <w:t>,</w:t>
      </w:r>
      <w:r w:rsidR="0070135B" w:rsidRPr="0070135B">
        <w:rPr>
          <w:rFonts w:ascii="Arial Narrow" w:hAnsi="Arial Narrow" w:cs="Arial"/>
          <w:szCs w:val="24"/>
        </w:rPr>
        <w:t xml:space="preserve"> inicial</w:t>
      </w:r>
      <w:r w:rsidR="004840BA">
        <w:rPr>
          <w:rFonts w:ascii="Arial Narrow" w:hAnsi="Arial Narrow" w:cs="Arial"/>
          <w:szCs w:val="24"/>
        </w:rPr>
        <w:t>,</w:t>
      </w:r>
      <w:r w:rsidR="0070135B" w:rsidRPr="0070135B">
        <w:rPr>
          <w:rFonts w:ascii="Arial Narrow" w:hAnsi="Arial Narrow" w:cs="Arial"/>
          <w:szCs w:val="24"/>
        </w:rPr>
        <w:t xml:space="preserve"> hace </w:t>
      </w:r>
      <w:r w:rsidR="004840BA">
        <w:rPr>
          <w:rFonts w:ascii="Arial Narrow" w:hAnsi="Arial Narrow" w:cs="Arial"/>
          <w:szCs w:val="24"/>
        </w:rPr>
        <w:t>dos</w:t>
      </w:r>
      <w:r w:rsidR="0070135B" w:rsidRPr="0070135B">
        <w:rPr>
          <w:rFonts w:ascii="Arial Narrow" w:hAnsi="Arial Narrow" w:cs="Arial"/>
          <w:szCs w:val="24"/>
        </w:rPr>
        <w:t xml:space="preserve"> días en este Consejo acerca del caso, cuando fueron nombrados cualesquiera consejeros en este Estado y aunque hicimos este esfuerzo por ciudadanizar, todos ellos supieron que estaban obligados, así protestaron, a apegarse a los principios rectores de la materia electoral; en el caso de </w:t>
      </w:r>
      <w:proofErr w:type="spellStart"/>
      <w:r w:rsidR="0070135B" w:rsidRPr="0070135B">
        <w:rPr>
          <w:rFonts w:ascii="Arial Narrow" w:hAnsi="Arial Narrow" w:cs="Arial"/>
          <w:szCs w:val="24"/>
        </w:rPr>
        <w:t>Telchac</w:t>
      </w:r>
      <w:proofErr w:type="spellEnd"/>
      <w:r w:rsidR="0070135B" w:rsidRPr="0070135B">
        <w:rPr>
          <w:rFonts w:ascii="Arial Narrow" w:hAnsi="Arial Narrow" w:cs="Arial"/>
          <w:szCs w:val="24"/>
        </w:rPr>
        <w:t>, tuvimos una controversia cuando se nombraron Consejeros</w:t>
      </w:r>
      <w:r w:rsidR="00EE3492">
        <w:rPr>
          <w:rFonts w:ascii="Arial Narrow" w:hAnsi="Arial Narrow" w:cs="Arial"/>
          <w:szCs w:val="24"/>
        </w:rPr>
        <w:t>,</w:t>
      </w:r>
      <w:r w:rsidR="0070135B" w:rsidRPr="0070135B">
        <w:rPr>
          <w:rFonts w:ascii="Arial Narrow" w:hAnsi="Arial Narrow" w:cs="Arial"/>
          <w:szCs w:val="24"/>
        </w:rPr>
        <w:t xml:space="preserve"> porque habíamos establecido un criterio</w:t>
      </w:r>
      <w:r w:rsidR="00EE3492">
        <w:rPr>
          <w:rFonts w:ascii="Arial Narrow" w:hAnsi="Arial Narrow" w:cs="Arial"/>
          <w:szCs w:val="24"/>
        </w:rPr>
        <w:t>,</w:t>
      </w:r>
      <w:r w:rsidR="0070135B" w:rsidRPr="0070135B">
        <w:rPr>
          <w:rFonts w:ascii="Arial Narrow" w:hAnsi="Arial Narrow" w:cs="Arial"/>
          <w:szCs w:val="24"/>
        </w:rPr>
        <w:t xml:space="preserve"> que esencialmente decía</w:t>
      </w:r>
      <w:r w:rsidR="00EE3492">
        <w:rPr>
          <w:rFonts w:ascii="Arial Narrow" w:hAnsi="Arial Narrow" w:cs="Arial"/>
          <w:szCs w:val="24"/>
        </w:rPr>
        <w:t>,</w:t>
      </w:r>
      <w:r w:rsidR="0070135B" w:rsidRPr="0070135B">
        <w:rPr>
          <w:rFonts w:ascii="Arial Narrow" w:hAnsi="Arial Narrow" w:cs="Arial"/>
          <w:szCs w:val="24"/>
        </w:rPr>
        <w:t xml:space="preserve"> que siendo familiares, teniendo un vínculo directo no nombraríamos a </w:t>
      </w:r>
      <w:r w:rsidR="00EE3492">
        <w:rPr>
          <w:rFonts w:ascii="Arial Narrow" w:hAnsi="Arial Narrow" w:cs="Arial"/>
          <w:szCs w:val="24"/>
        </w:rPr>
        <w:t>dos</w:t>
      </w:r>
      <w:r w:rsidR="0070135B" w:rsidRPr="0070135B">
        <w:rPr>
          <w:rFonts w:ascii="Arial Narrow" w:hAnsi="Arial Narrow" w:cs="Arial"/>
          <w:szCs w:val="24"/>
        </w:rPr>
        <w:t xml:space="preserve"> Consejeros simultáneamente como Titulares o como suplentes, así se estableció</w:t>
      </w:r>
      <w:r w:rsidR="00EE3492">
        <w:rPr>
          <w:rFonts w:ascii="Arial Narrow" w:hAnsi="Arial Narrow" w:cs="Arial"/>
          <w:szCs w:val="24"/>
        </w:rPr>
        <w:t>,</w:t>
      </w:r>
      <w:r w:rsidR="0070135B" w:rsidRPr="0070135B">
        <w:rPr>
          <w:rFonts w:ascii="Arial Narrow" w:hAnsi="Arial Narrow" w:cs="Arial"/>
          <w:szCs w:val="24"/>
        </w:rPr>
        <w:t xml:space="preserve"> así se ejecutó; y con ello no se aprobó </w:t>
      </w:r>
      <w:r w:rsidR="00EE3492">
        <w:rPr>
          <w:rFonts w:ascii="Arial Narrow" w:hAnsi="Arial Narrow" w:cs="Arial"/>
          <w:szCs w:val="24"/>
        </w:rPr>
        <w:t>en</w:t>
      </w:r>
      <w:r w:rsidR="0070135B" w:rsidRPr="0070135B">
        <w:rPr>
          <w:rFonts w:ascii="Arial Narrow" w:hAnsi="Arial Narrow" w:cs="Arial"/>
          <w:szCs w:val="24"/>
        </w:rPr>
        <w:t xml:space="preserve"> principio el caso de </w:t>
      </w:r>
      <w:proofErr w:type="spellStart"/>
      <w:r w:rsidR="0070135B" w:rsidRPr="0070135B">
        <w:rPr>
          <w:rFonts w:ascii="Arial Narrow" w:hAnsi="Arial Narrow" w:cs="Arial"/>
          <w:szCs w:val="24"/>
        </w:rPr>
        <w:t>Telchac</w:t>
      </w:r>
      <w:proofErr w:type="spellEnd"/>
      <w:r w:rsidR="0070135B" w:rsidRPr="0070135B">
        <w:rPr>
          <w:rFonts w:ascii="Arial Narrow" w:hAnsi="Arial Narrow" w:cs="Arial"/>
          <w:szCs w:val="24"/>
        </w:rPr>
        <w:t>, fue aceptado ese criterio</w:t>
      </w:r>
      <w:r w:rsidR="00EE3492">
        <w:rPr>
          <w:rFonts w:ascii="Arial Narrow" w:hAnsi="Arial Narrow" w:cs="Arial"/>
          <w:szCs w:val="24"/>
        </w:rPr>
        <w:t>,</w:t>
      </w:r>
      <w:r w:rsidR="0070135B" w:rsidRPr="0070135B">
        <w:rPr>
          <w:rFonts w:ascii="Arial Narrow" w:hAnsi="Arial Narrow" w:cs="Arial"/>
          <w:szCs w:val="24"/>
        </w:rPr>
        <w:t xml:space="preserve"> se aplicó, se corrigió a tiempo y fueron nombrad</w:t>
      </w:r>
      <w:r w:rsidR="00EE3492">
        <w:rPr>
          <w:rFonts w:ascii="Arial Narrow" w:hAnsi="Arial Narrow" w:cs="Arial"/>
          <w:szCs w:val="24"/>
        </w:rPr>
        <w:t>a</w:t>
      </w:r>
      <w:r w:rsidR="0070135B" w:rsidRPr="0070135B">
        <w:rPr>
          <w:rFonts w:ascii="Arial Narrow" w:hAnsi="Arial Narrow" w:cs="Arial"/>
          <w:szCs w:val="24"/>
        </w:rPr>
        <w:t>s personas que no tenían ese vínculo; yo creo que</w:t>
      </w:r>
      <w:r w:rsidR="00EE3492">
        <w:rPr>
          <w:rFonts w:ascii="Arial Narrow" w:hAnsi="Arial Narrow" w:cs="Arial"/>
          <w:szCs w:val="24"/>
        </w:rPr>
        <w:t>,</w:t>
      </w:r>
      <w:r w:rsidR="0070135B" w:rsidRPr="0070135B">
        <w:rPr>
          <w:rFonts w:ascii="Arial Narrow" w:hAnsi="Arial Narrow" w:cs="Arial"/>
          <w:szCs w:val="24"/>
        </w:rPr>
        <w:t xml:space="preserve"> s</w:t>
      </w:r>
      <w:r w:rsidR="00EE3492">
        <w:rPr>
          <w:rFonts w:ascii="Arial Narrow" w:hAnsi="Arial Narrow" w:cs="Arial"/>
          <w:szCs w:val="24"/>
        </w:rPr>
        <w:t>í</w:t>
      </w:r>
      <w:r w:rsidR="0070135B" w:rsidRPr="0070135B">
        <w:rPr>
          <w:rFonts w:ascii="Arial Narrow" w:hAnsi="Arial Narrow" w:cs="Arial"/>
          <w:szCs w:val="24"/>
        </w:rPr>
        <w:t xml:space="preserve"> tenemos la obligación de entrar al caso, no solo porque tenemos la facultad</w:t>
      </w:r>
      <w:r w:rsidR="009A6402">
        <w:rPr>
          <w:rFonts w:ascii="Arial Narrow" w:hAnsi="Arial Narrow" w:cs="Arial"/>
          <w:szCs w:val="24"/>
        </w:rPr>
        <w:t>,</w:t>
      </w:r>
      <w:r w:rsidR="0070135B" w:rsidRPr="0070135B">
        <w:rPr>
          <w:rFonts w:ascii="Arial Narrow" w:hAnsi="Arial Narrow" w:cs="Arial"/>
          <w:szCs w:val="24"/>
        </w:rPr>
        <w:t xml:space="preserve"> sino porque el hecho mismo de que el Tribunal haya decidido dejar sin efectos el Reglamento que habíamos establecido para ser una vía cierta y precisa</w:t>
      </w:r>
      <w:r w:rsidR="009A6402">
        <w:rPr>
          <w:rFonts w:ascii="Arial Narrow" w:hAnsi="Arial Narrow" w:cs="Arial"/>
          <w:szCs w:val="24"/>
        </w:rPr>
        <w:t>,</w:t>
      </w:r>
      <w:r w:rsidR="0070135B" w:rsidRPr="0070135B">
        <w:rPr>
          <w:rFonts w:ascii="Arial Narrow" w:hAnsi="Arial Narrow" w:cs="Arial"/>
          <w:szCs w:val="24"/>
        </w:rPr>
        <w:t xml:space="preserve"> en una situación como esta, lo hizo en términos del momento en el que nos encontrábamos del Proceso, no dijo que no tenemos la facultad y tan no lo dijo que ya la ejecutamos hace unos días, sino simplemente que no era el momento de hacer más reglamentación porque el Proceso Electoral ya estaba en curso. Por tanto, podemos entrar al conocimiento del caso, es nuestra obligación ante el indicio, ante la sospecha de que pudieran estarse contraviniendo</w:t>
      </w:r>
      <w:r w:rsidR="009A6402">
        <w:rPr>
          <w:rFonts w:ascii="Arial Narrow" w:hAnsi="Arial Narrow" w:cs="Arial"/>
          <w:szCs w:val="24"/>
        </w:rPr>
        <w:t>,</w:t>
      </w:r>
      <w:r w:rsidR="0070135B" w:rsidRPr="0070135B">
        <w:rPr>
          <w:rFonts w:ascii="Arial Narrow" w:hAnsi="Arial Narrow" w:cs="Arial"/>
          <w:szCs w:val="24"/>
        </w:rPr>
        <w:t xml:space="preserve"> sobre todo el principio de independencia</w:t>
      </w:r>
      <w:r w:rsidR="009A6402">
        <w:rPr>
          <w:rFonts w:ascii="Arial Narrow" w:hAnsi="Arial Narrow" w:cs="Arial"/>
          <w:szCs w:val="24"/>
        </w:rPr>
        <w:t>,</w:t>
      </w:r>
      <w:r w:rsidR="0070135B" w:rsidRPr="0070135B">
        <w:rPr>
          <w:rFonts w:ascii="Arial Narrow" w:hAnsi="Arial Narrow" w:cs="Arial"/>
          <w:szCs w:val="24"/>
        </w:rPr>
        <w:t xml:space="preserve"> entre los funcionarios que se señalan en ese documento, porque s</w:t>
      </w:r>
      <w:r w:rsidR="009A6402">
        <w:rPr>
          <w:rFonts w:ascii="Arial Narrow" w:hAnsi="Arial Narrow" w:cs="Arial"/>
          <w:szCs w:val="24"/>
        </w:rPr>
        <w:t>í</w:t>
      </w:r>
      <w:r w:rsidR="0070135B" w:rsidRPr="0070135B">
        <w:rPr>
          <w:rFonts w:ascii="Arial Narrow" w:hAnsi="Arial Narrow" w:cs="Arial"/>
          <w:szCs w:val="24"/>
        </w:rPr>
        <w:t xml:space="preserve"> hay</w:t>
      </w:r>
      <w:r w:rsidR="009A6402">
        <w:rPr>
          <w:rFonts w:ascii="Arial Narrow" w:hAnsi="Arial Narrow" w:cs="Arial"/>
          <w:szCs w:val="24"/>
        </w:rPr>
        <w:t>,</w:t>
      </w:r>
      <w:r w:rsidR="0070135B" w:rsidRPr="0070135B">
        <w:rPr>
          <w:rFonts w:ascii="Arial Narrow" w:hAnsi="Arial Narrow" w:cs="Arial"/>
          <w:szCs w:val="24"/>
        </w:rPr>
        <w:t xml:space="preserve"> no tengo la fe para decir si esto que se entregó dentro del comunicado, la queja realmente corresponde a un documento auténtico, yo no lo sé; pero parecía ser que sí y vale la pena estudiarlo. Y por el otro lado, cuento con el acta de actos que han sucedido en ese Consejo</w:t>
      </w:r>
      <w:r w:rsidR="009A6402">
        <w:rPr>
          <w:rFonts w:ascii="Arial Narrow" w:hAnsi="Arial Narrow" w:cs="Arial"/>
          <w:szCs w:val="24"/>
        </w:rPr>
        <w:t>,</w:t>
      </w:r>
      <w:r w:rsidR="0070135B" w:rsidRPr="0070135B">
        <w:rPr>
          <w:rFonts w:ascii="Arial Narrow" w:hAnsi="Arial Narrow" w:cs="Arial"/>
          <w:szCs w:val="24"/>
        </w:rPr>
        <w:t xml:space="preserve"> en el que de ser cierto de que hay un vínculo </w:t>
      </w:r>
      <w:r w:rsidR="0070135B" w:rsidRPr="0070135B">
        <w:rPr>
          <w:rFonts w:ascii="Arial Narrow" w:hAnsi="Arial Narrow" w:cs="Arial"/>
          <w:szCs w:val="24"/>
        </w:rPr>
        <w:lastRenderedPageBreak/>
        <w:t xml:space="preserve">entre los dos </w:t>
      </w:r>
      <w:r w:rsidR="009A6402">
        <w:rPr>
          <w:rFonts w:ascii="Arial Narrow" w:hAnsi="Arial Narrow" w:cs="Arial"/>
          <w:szCs w:val="24"/>
        </w:rPr>
        <w:t>C</w:t>
      </w:r>
      <w:r w:rsidR="0070135B" w:rsidRPr="0070135B">
        <w:rPr>
          <w:rFonts w:ascii="Arial Narrow" w:hAnsi="Arial Narrow" w:cs="Arial"/>
          <w:szCs w:val="24"/>
        </w:rPr>
        <w:t>onsejeros cabe la posibilidad de que ya se haya cometido un comportamiento que no está permitido a un Consejero Electoral, al aprobar una votación en la que se vio beneficiada la persona con la cual hay un vínculo; frente a esos hechos</w:t>
      </w:r>
      <w:r w:rsidR="009A6402">
        <w:rPr>
          <w:rFonts w:ascii="Arial Narrow" w:hAnsi="Arial Narrow" w:cs="Arial"/>
          <w:szCs w:val="24"/>
        </w:rPr>
        <w:t>,</w:t>
      </w:r>
      <w:r w:rsidR="0070135B" w:rsidRPr="0070135B">
        <w:rPr>
          <w:rFonts w:ascii="Arial Narrow" w:hAnsi="Arial Narrow" w:cs="Arial"/>
          <w:szCs w:val="24"/>
        </w:rPr>
        <w:t xml:space="preserve"> yo propongo que sea estudiado el caso de inmediato para dar una respuesta como Consejo a esta situación</w:t>
      </w:r>
      <w:r w:rsidR="009A6402">
        <w:rPr>
          <w:rFonts w:ascii="Arial Narrow" w:hAnsi="Arial Narrow" w:cs="Arial"/>
          <w:szCs w:val="24"/>
        </w:rPr>
        <w:t>,</w:t>
      </w:r>
      <w:r w:rsidR="0070135B" w:rsidRPr="0070135B">
        <w:rPr>
          <w:rFonts w:ascii="Arial Narrow" w:hAnsi="Arial Narrow" w:cs="Arial"/>
          <w:szCs w:val="24"/>
        </w:rPr>
        <w:t xml:space="preserve"> en prevención de que estuviéramos permitiendo que continúe una conducta de la que nos acabamos de enterar</w:t>
      </w:r>
      <w:r w:rsidR="009A6402">
        <w:rPr>
          <w:rFonts w:ascii="Arial Narrow" w:hAnsi="Arial Narrow" w:cs="Arial"/>
          <w:szCs w:val="24"/>
        </w:rPr>
        <w:t>,</w:t>
      </w:r>
      <w:r w:rsidR="0070135B" w:rsidRPr="0070135B">
        <w:rPr>
          <w:rFonts w:ascii="Arial Narrow" w:hAnsi="Arial Narrow" w:cs="Arial"/>
          <w:szCs w:val="24"/>
        </w:rPr>
        <w:t xml:space="preserve"> pero que no puede ser permisible</w:t>
      </w:r>
      <w:r w:rsidR="009A6402">
        <w:rPr>
          <w:rFonts w:ascii="Arial Narrow" w:hAnsi="Arial Narrow" w:cs="Arial"/>
          <w:szCs w:val="24"/>
        </w:rPr>
        <w:t>,</w:t>
      </w:r>
      <w:r w:rsidR="0070135B" w:rsidRPr="0070135B">
        <w:rPr>
          <w:rFonts w:ascii="Arial Narrow" w:hAnsi="Arial Narrow" w:cs="Arial"/>
          <w:szCs w:val="24"/>
        </w:rPr>
        <w:t xml:space="preserve"> si queremos realmente consejos ciudadanos</w:t>
      </w:r>
      <w:r w:rsidR="009A6402">
        <w:rPr>
          <w:rFonts w:ascii="Arial Narrow" w:hAnsi="Arial Narrow" w:cs="Arial"/>
          <w:szCs w:val="24"/>
        </w:rPr>
        <w:t>,</w:t>
      </w:r>
      <w:r w:rsidR="0070135B" w:rsidRPr="0070135B">
        <w:rPr>
          <w:rFonts w:ascii="Arial Narrow" w:hAnsi="Arial Narrow" w:cs="Arial"/>
          <w:szCs w:val="24"/>
        </w:rPr>
        <w:t xml:space="preserve"> que además de la ley, además de los criterios que nosotros establecimos, tenemos el compromiso con la ciudadanía de asegurarle de que no haya absolutamente ningún Consejo de carácter, que pueda entenderse como familiar en ninguna de las localidades del Estado. En razón de eso, yo propongo que además del acuerdo que turna la información también entremos al estudio del caso. Es </w:t>
      </w:r>
      <w:proofErr w:type="spellStart"/>
      <w:r w:rsidR="0070135B" w:rsidRPr="0070135B">
        <w:rPr>
          <w:rFonts w:ascii="Arial Narrow" w:hAnsi="Arial Narrow" w:cs="Arial"/>
          <w:szCs w:val="24"/>
        </w:rPr>
        <w:t>cuanto</w:t>
      </w:r>
      <w:proofErr w:type="spellEnd"/>
      <w:r w:rsidR="0070135B" w:rsidRPr="0070135B">
        <w:rPr>
          <w:rFonts w:ascii="Arial Narrow" w:hAnsi="Arial Narrow" w:cs="Arial"/>
          <w:szCs w:val="24"/>
        </w:rPr>
        <w:t xml:space="preserve">. </w:t>
      </w:r>
    </w:p>
    <w:p w:rsidR="0079577D" w:rsidRDefault="0079577D" w:rsidP="00313316">
      <w:pPr>
        <w:autoSpaceDE w:val="0"/>
        <w:autoSpaceDN w:val="0"/>
        <w:adjustRightInd w:val="0"/>
        <w:spacing w:line="276" w:lineRule="auto"/>
        <w:ind w:left="426" w:right="-567" w:firstLine="708"/>
        <w:jc w:val="both"/>
        <w:rPr>
          <w:rFonts w:ascii="Arial Narrow" w:hAnsi="Arial Narrow" w:cs="Arial"/>
          <w:szCs w:val="24"/>
        </w:rPr>
      </w:pPr>
    </w:p>
    <w:p w:rsidR="002945B6" w:rsidRPr="002945B6" w:rsidRDefault="000E59A9" w:rsidP="002945B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0E59A9">
        <w:rPr>
          <w:rFonts w:ascii="Arial Narrow" w:hAnsi="Arial Narrow" w:cs="Arial"/>
          <w:szCs w:val="24"/>
        </w:rPr>
        <w:t>le</w:t>
      </w:r>
      <w:r>
        <w:rPr>
          <w:rFonts w:ascii="Arial Narrow" w:hAnsi="Arial Narrow" w:cs="Arial"/>
          <w:szCs w:val="24"/>
        </w:rPr>
        <w:t xml:space="preserve"> concedió el uso de la voz a la </w:t>
      </w:r>
      <w:r w:rsidRPr="000E59A9">
        <w:rPr>
          <w:rFonts w:ascii="Arial Narrow" w:hAnsi="Arial Narrow" w:cs="Arial"/>
          <w:b/>
          <w:szCs w:val="24"/>
        </w:rPr>
        <w:t>Consejera Electoral Maestra Delta Alejandra Pacheco Puente</w:t>
      </w:r>
      <w:r>
        <w:rPr>
          <w:rFonts w:ascii="Arial Narrow" w:hAnsi="Arial Narrow" w:cs="Arial"/>
          <w:szCs w:val="24"/>
        </w:rPr>
        <w:t>, quien manifestó lo siguiente: “</w:t>
      </w:r>
      <w:r w:rsidR="002945B6" w:rsidRPr="002945B6">
        <w:rPr>
          <w:rFonts w:ascii="Arial Narrow" w:hAnsi="Arial Narrow" w:cs="Arial"/>
          <w:szCs w:val="24"/>
        </w:rPr>
        <w:t>En relación al mismo acuerdo que acaba de comentar el Consejero que me antecede y a la situación que no se si está clara para la ciudadanía, buenas tardes a todos; sobre el vínculo que puede existir según los escritos que nos hicieron llegar los partidos entre Consejeros en la localidad de Motul, un vínculo matrimonial entre ellos; me parece importante después de la reunión de trabajo que tuvimos en la que analizamos este tema, se nos dio vista y lo discutimos; acordamos como Consejo dado lo ya mencionado, se nos cayó el Reglamento, el Tribunal no validó el Reglamento que habíamos hecho para la remoción de Consejeros para atender casos en que pudieran darse de posibles violaciones a la ley; me preocupó profundamente algo que he manifestado antes en este Consejo y lo reitero, cuando decidimos ser funcionarios públicos, aceptamos un cargo voluntario, nadie nos lo impone, si bien se ciudadanizaron los Consejos, fueron ciudadanos y ciudadanas que eligieron libremente participar en esto, pues bueno no encuentro condescendencia en la mirada ni para nosotros</w:t>
      </w:r>
      <w:r w:rsidR="005521DC">
        <w:rPr>
          <w:rFonts w:ascii="Arial Narrow" w:hAnsi="Arial Narrow" w:cs="Arial"/>
          <w:szCs w:val="24"/>
        </w:rPr>
        <w:t>,</w:t>
      </w:r>
      <w:r w:rsidR="002945B6" w:rsidRPr="002945B6">
        <w:rPr>
          <w:rFonts w:ascii="Arial Narrow" w:hAnsi="Arial Narrow" w:cs="Arial"/>
          <w:szCs w:val="24"/>
        </w:rPr>
        <w:t xml:space="preserve"> ni para los Consejeros</w:t>
      </w:r>
      <w:r w:rsidR="005521DC">
        <w:rPr>
          <w:rFonts w:ascii="Arial Narrow" w:hAnsi="Arial Narrow" w:cs="Arial"/>
          <w:szCs w:val="24"/>
        </w:rPr>
        <w:t>,</w:t>
      </w:r>
      <w:r w:rsidR="002945B6" w:rsidRPr="002945B6">
        <w:rPr>
          <w:rFonts w:ascii="Arial Narrow" w:hAnsi="Arial Narrow" w:cs="Arial"/>
          <w:szCs w:val="24"/>
        </w:rPr>
        <w:t xml:space="preserve"> ni para ningún funcionario público que no tenga claro que no solo estamos sujetos a las leyes electorales sino también a la Ley de Responsabilidades de los Servidores Públicos, me causa alarma profunda que al discutir el tema, tengamos que discutir si una Consejera o un Consejero sabe o no que debe abstenerse de votar por un familiar, si una Consejera o un Consejero, un Coordinador sabe o no que debe de abstenerse de cualquier cosa que signifique conflicto de intereses por recibir algún bien que no deba, ello verdaderamente me causa alarma, con independencia de que hoy cumplamos con dar a Contraloría como nuestra obligación nos marca como funcionarios que tuviéramos conocimiento de la posibilidad de que se comete algún ilícito, estamos dando a la Contraloría vista de los hechos y pido también en este Consejo que la Contraloría como se ha dicho, siga los procedimientos jurídicos debidos, pero que no sea omisa en la investigación profunda y exhaustiva de los hechos, En ese sentido, hoy en este espacio aprovecho para hacer un llamado exigente, si bien es un llamado, que quede claro que es con exigencia, todos los servidores públicos de este Instituto, todos los Consejeros Municipales, Distritales, las Consejeras, los Secretarios Ejecutivos y las Secretarias Ejecutivas, los Auxiliares, todos estamos obligados a conocer la Ley de Responsabilidades de los Servidores Públicos y a acatarla al pie de la letra; con independencia de las sanciones que pueden venir por no acatar, lo más grave </w:t>
      </w:r>
      <w:r w:rsidR="005521DC">
        <w:rPr>
          <w:rFonts w:ascii="Arial Narrow" w:hAnsi="Arial Narrow" w:cs="Arial"/>
          <w:szCs w:val="24"/>
        </w:rPr>
        <w:t xml:space="preserve">es que </w:t>
      </w:r>
      <w:r w:rsidR="002945B6" w:rsidRPr="002945B6">
        <w:rPr>
          <w:rFonts w:ascii="Arial Narrow" w:hAnsi="Arial Narrow" w:cs="Arial"/>
          <w:szCs w:val="24"/>
        </w:rPr>
        <w:t>deslegitimamos a un Instituto, cuando no actuamos como funcionarios públicos apegados a la ley</w:t>
      </w:r>
      <w:r w:rsidR="005521DC">
        <w:rPr>
          <w:rFonts w:ascii="Arial Narrow" w:hAnsi="Arial Narrow" w:cs="Arial"/>
          <w:szCs w:val="24"/>
        </w:rPr>
        <w:t>,</w:t>
      </w:r>
      <w:r w:rsidR="002945B6" w:rsidRPr="002945B6">
        <w:rPr>
          <w:rFonts w:ascii="Arial Narrow" w:hAnsi="Arial Narrow" w:cs="Arial"/>
          <w:szCs w:val="24"/>
        </w:rPr>
        <w:t xml:space="preserve"> generamos suspicacias, falta de credibilidad, desconfianza y eso es tan grave como la violación a la Ley; porque finalmente la confianza se destruye muy rápido y se construye con la constancia de los procesos transparentes y legítimos. En ese sentido, coincido con quien me </w:t>
      </w:r>
      <w:r w:rsidR="002945B6" w:rsidRPr="002945B6">
        <w:rPr>
          <w:rFonts w:ascii="Arial Narrow" w:hAnsi="Arial Narrow" w:cs="Arial"/>
          <w:szCs w:val="24"/>
        </w:rPr>
        <w:lastRenderedPageBreak/>
        <w:t>antecede, a veces creo que las Autoridades tenemos como empacho para entrarle al fondo a los asuntos y buscamos los escudos de la Ley; he dicho muchas veces que la Ley da para todos lados y la mayoría lo sabemos y para lo que más debe dar la Ley, es para aplicar la norma con justicia. Si bien hoy, no tengo nada contra los Consejeros señalados, porque finalmente nos regimos bajo la presunción de inocencia y la Contraloría tendrá que dar seguimiento en su momento a este proceso y confirmar los hechos, s</w:t>
      </w:r>
      <w:r w:rsidR="005521DC">
        <w:rPr>
          <w:rFonts w:ascii="Arial Narrow" w:hAnsi="Arial Narrow" w:cs="Arial"/>
          <w:szCs w:val="24"/>
        </w:rPr>
        <w:t>í</w:t>
      </w:r>
      <w:r w:rsidR="002945B6" w:rsidRPr="002945B6">
        <w:rPr>
          <w:rFonts w:ascii="Arial Narrow" w:hAnsi="Arial Narrow" w:cs="Arial"/>
          <w:szCs w:val="24"/>
        </w:rPr>
        <w:t xml:space="preserve"> creo que todos los funcionarios públicos que estamos inmersos en este proceso</w:t>
      </w:r>
      <w:r w:rsidR="005521DC">
        <w:rPr>
          <w:rFonts w:ascii="Arial Narrow" w:hAnsi="Arial Narrow" w:cs="Arial"/>
          <w:szCs w:val="24"/>
        </w:rPr>
        <w:t>,</w:t>
      </w:r>
      <w:r w:rsidR="002945B6" w:rsidRPr="002945B6">
        <w:rPr>
          <w:rFonts w:ascii="Arial Narrow" w:hAnsi="Arial Narrow" w:cs="Arial"/>
          <w:szCs w:val="24"/>
        </w:rPr>
        <w:t xml:space="preserve"> debemos tener claro que nuestra actuación debe apegarse a la Ley en todo momento. Es </w:t>
      </w:r>
      <w:proofErr w:type="spellStart"/>
      <w:r w:rsidR="002945B6" w:rsidRPr="002945B6">
        <w:rPr>
          <w:rFonts w:ascii="Arial Narrow" w:hAnsi="Arial Narrow" w:cs="Arial"/>
          <w:szCs w:val="24"/>
        </w:rPr>
        <w:t>cuanto</w:t>
      </w:r>
      <w:proofErr w:type="spellEnd"/>
      <w:r w:rsidR="002945B6" w:rsidRPr="002945B6">
        <w:rPr>
          <w:rFonts w:ascii="Arial Narrow" w:hAnsi="Arial Narrow" w:cs="Arial"/>
          <w:szCs w:val="24"/>
        </w:rPr>
        <w:t>.</w:t>
      </w:r>
      <w:r w:rsidR="005521DC">
        <w:rPr>
          <w:rFonts w:ascii="Arial Narrow" w:hAnsi="Arial Narrow" w:cs="Arial"/>
          <w:szCs w:val="24"/>
        </w:rPr>
        <w:t>”</w:t>
      </w:r>
    </w:p>
    <w:p w:rsidR="002945B6" w:rsidRDefault="002945B6" w:rsidP="00313316">
      <w:pPr>
        <w:autoSpaceDE w:val="0"/>
        <w:autoSpaceDN w:val="0"/>
        <w:adjustRightInd w:val="0"/>
        <w:spacing w:line="276" w:lineRule="auto"/>
        <w:ind w:left="426" w:right="-567" w:firstLine="708"/>
        <w:jc w:val="both"/>
        <w:rPr>
          <w:rFonts w:ascii="Arial Narrow" w:hAnsi="Arial Narrow" w:cs="Arial"/>
          <w:szCs w:val="24"/>
        </w:rPr>
      </w:pPr>
    </w:p>
    <w:p w:rsidR="00781CDA" w:rsidRPr="00781CDA" w:rsidRDefault="000E59A9" w:rsidP="00781CDA">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concedió el uso de la voz al </w:t>
      </w:r>
      <w:r w:rsidRPr="004B1D50">
        <w:rPr>
          <w:rFonts w:ascii="Arial Narrow" w:hAnsi="Arial Narrow" w:cs="Arial"/>
          <w:b/>
          <w:szCs w:val="24"/>
        </w:rPr>
        <w:t>Consejero Electoral Licenciado Jorge A</w:t>
      </w:r>
      <w:r w:rsidR="005D4AEA">
        <w:rPr>
          <w:rFonts w:ascii="Arial Narrow" w:hAnsi="Arial Narrow" w:cs="Arial"/>
          <w:b/>
          <w:szCs w:val="24"/>
        </w:rPr>
        <w:t>ntonio</w:t>
      </w:r>
      <w:r w:rsidRPr="004B1D50">
        <w:rPr>
          <w:rFonts w:ascii="Arial Narrow" w:hAnsi="Arial Narrow" w:cs="Arial"/>
          <w:b/>
          <w:szCs w:val="24"/>
        </w:rPr>
        <w:t xml:space="preserve"> </w:t>
      </w:r>
      <w:r w:rsidR="004B1D50" w:rsidRPr="004B1D50">
        <w:rPr>
          <w:rFonts w:ascii="Arial Narrow" w:hAnsi="Arial Narrow" w:cs="Arial"/>
          <w:b/>
          <w:szCs w:val="24"/>
        </w:rPr>
        <w:t>Vallejo Buenfil</w:t>
      </w:r>
      <w:r w:rsidR="004B1D50">
        <w:rPr>
          <w:rFonts w:ascii="Arial Narrow" w:hAnsi="Arial Narrow" w:cs="Arial"/>
          <w:szCs w:val="24"/>
        </w:rPr>
        <w:t>, quien manifestó lo siguiente: “</w:t>
      </w:r>
      <w:r w:rsidR="00781CDA" w:rsidRPr="00781CDA">
        <w:rPr>
          <w:rFonts w:ascii="Arial Narrow" w:hAnsi="Arial Narrow" w:cs="Arial"/>
          <w:szCs w:val="24"/>
        </w:rPr>
        <w:t xml:space="preserve">Muchas gracias Consejera. Vale la pena señalar que el punto que está a discusión se vincula con un momento en el que particularmente </w:t>
      </w:r>
      <w:r w:rsidR="00781CDA">
        <w:rPr>
          <w:rFonts w:ascii="Arial Narrow" w:hAnsi="Arial Narrow" w:cs="Arial"/>
          <w:szCs w:val="24"/>
        </w:rPr>
        <w:t xml:space="preserve">tres </w:t>
      </w:r>
      <w:r w:rsidR="00781CDA" w:rsidRPr="00781CDA">
        <w:rPr>
          <w:rFonts w:ascii="Arial Narrow" w:hAnsi="Arial Narrow" w:cs="Arial"/>
          <w:szCs w:val="24"/>
        </w:rPr>
        <w:t xml:space="preserve">integrantes que hoy tenemos el carácter </w:t>
      </w:r>
      <w:r w:rsidR="00781CDA">
        <w:rPr>
          <w:rFonts w:ascii="Arial Narrow" w:hAnsi="Arial Narrow" w:cs="Arial"/>
          <w:szCs w:val="24"/>
        </w:rPr>
        <w:t xml:space="preserve">dos </w:t>
      </w:r>
      <w:r w:rsidR="00781CDA" w:rsidRPr="00781CDA">
        <w:rPr>
          <w:rFonts w:ascii="Arial Narrow" w:hAnsi="Arial Narrow" w:cs="Arial"/>
          <w:szCs w:val="24"/>
        </w:rPr>
        <w:t xml:space="preserve">Consejeras y </w:t>
      </w:r>
      <w:r w:rsidR="00781CDA">
        <w:rPr>
          <w:rFonts w:ascii="Arial Narrow" w:hAnsi="Arial Narrow" w:cs="Arial"/>
          <w:szCs w:val="24"/>
        </w:rPr>
        <w:t>un</w:t>
      </w:r>
      <w:r w:rsidR="00781CDA" w:rsidRPr="00781CDA">
        <w:rPr>
          <w:rFonts w:ascii="Arial Narrow" w:hAnsi="Arial Narrow" w:cs="Arial"/>
          <w:szCs w:val="24"/>
        </w:rPr>
        <w:t xml:space="preserve"> servidor como Consejeros Electorales en el momento en que se dio el nombramiento, no formábamos parte de este cuerpo colegiado, por lo tanto, yo no puedo ni considerar</w:t>
      </w:r>
      <w:r w:rsidR="00781CDA">
        <w:rPr>
          <w:rFonts w:ascii="Arial Narrow" w:hAnsi="Arial Narrow" w:cs="Arial"/>
          <w:szCs w:val="24"/>
        </w:rPr>
        <w:t>,</w:t>
      </w:r>
      <w:r w:rsidR="00781CDA" w:rsidRPr="00781CDA">
        <w:rPr>
          <w:rFonts w:ascii="Arial Narrow" w:hAnsi="Arial Narrow" w:cs="Arial"/>
          <w:szCs w:val="24"/>
        </w:rPr>
        <w:t xml:space="preserve"> ni hacer algún tipo de planteamiento respecto si esta circunstancia que se planteó, fue o no del conocimiento de quienes tomaron la decisión y por lo tanto</w:t>
      </w:r>
      <w:r w:rsidR="00781CDA">
        <w:rPr>
          <w:rFonts w:ascii="Arial Narrow" w:hAnsi="Arial Narrow" w:cs="Arial"/>
          <w:szCs w:val="24"/>
        </w:rPr>
        <w:t>,</w:t>
      </w:r>
      <w:r w:rsidR="00781CDA" w:rsidRPr="00781CDA">
        <w:rPr>
          <w:rFonts w:ascii="Arial Narrow" w:hAnsi="Arial Narrow" w:cs="Arial"/>
          <w:szCs w:val="24"/>
        </w:rPr>
        <w:t xml:space="preserve"> también no entro al cuestionamiento al respecto; lo que s</w:t>
      </w:r>
      <w:r w:rsidR="00781CDA">
        <w:rPr>
          <w:rFonts w:ascii="Arial Narrow" w:hAnsi="Arial Narrow" w:cs="Arial"/>
          <w:szCs w:val="24"/>
        </w:rPr>
        <w:t>í</w:t>
      </w:r>
      <w:r w:rsidR="00781CDA" w:rsidRPr="00781CDA">
        <w:rPr>
          <w:rFonts w:ascii="Arial Narrow" w:hAnsi="Arial Narrow" w:cs="Arial"/>
          <w:szCs w:val="24"/>
        </w:rPr>
        <w:t xml:space="preserve"> debo señalar, porque suele ser frecuente cuando se ejerce alguna acción legal, muchas veces se equivoca la vía y hago el planteamiento; suponiendo sin conceder</w:t>
      </w:r>
      <w:r w:rsidR="00781CDA">
        <w:rPr>
          <w:rFonts w:ascii="Arial Narrow" w:hAnsi="Arial Narrow" w:cs="Arial"/>
          <w:szCs w:val="24"/>
        </w:rPr>
        <w:t>,</w:t>
      </w:r>
      <w:r w:rsidR="00781CDA" w:rsidRPr="00781CDA">
        <w:rPr>
          <w:rFonts w:ascii="Arial Narrow" w:hAnsi="Arial Narrow" w:cs="Arial"/>
          <w:szCs w:val="24"/>
        </w:rPr>
        <w:t xml:space="preserve"> que nadie de los que en su momento integraban este colegiado conocía el vínculo entre dos Consejeros Electorales de este Consejo Municipal, cierto es que se dio ese nombramiento, ese nombramiento adquirió </w:t>
      </w:r>
      <w:proofErr w:type="spellStart"/>
      <w:r w:rsidR="00781CDA" w:rsidRPr="00781CDA">
        <w:rPr>
          <w:rFonts w:ascii="Arial Narrow" w:hAnsi="Arial Narrow" w:cs="Arial"/>
          <w:szCs w:val="24"/>
        </w:rPr>
        <w:t>definitividad</w:t>
      </w:r>
      <w:proofErr w:type="spellEnd"/>
      <w:r w:rsidR="00781CDA" w:rsidRPr="00781CDA">
        <w:rPr>
          <w:rFonts w:ascii="Arial Narrow" w:hAnsi="Arial Narrow" w:cs="Arial"/>
          <w:szCs w:val="24"/>
        </w:rPr>
        <w:t xml:space="preserve"> y firmeza porque no fue controvertido y bueno finalmente con posterioridad</w:t>
      </w:r>
      <w:r w:rsidR="00781CDA">
        <w:rPr>
          <w:rFonts w:ascii="Arial Narrow" w:hAnsi="Arial Narrow" w:cs="Arial"/>
          <w:szCs w:val="24"/>
        </w:rPr>
        <w:t>,</w:t>
      </w:r>
      <w:r w:rsidR="00781CDA" w:rsidRPr="00781CDA">
        <w:rPr>
          <w:rFonts w:ascii="Arial Narrow" w:hAnsi="Arial Narrow" w:cs="Arial"/>
          <w:szCs w:val="24"/>
        </w:rPr>
        <w:t xml:space="preserve"> quiero entenderlo así, las representaciones de dos partidos políticos tienen conocimiento y aportan el elemento documental</w:t>
      </w:r>
      <w:r w:rsidR="00781CDA">
        <w:rPr>
          <w:rFonts w:ascii="Arial Narrow" w:hAnsi="Arial Narrow" w:cs="Arial"/>
          <w:szCs w:val="24"/>
        </w:rPr>
        <w:t>,</w:t>
      </w:r>
      <w:r w:rsidR="00781CDA" w:rsidRPr="00781CDA">
        <w:rPr>
          <w:rFonts w:ascii="Arial Narrow" w:hAnsi="Arial Narrow" w:cs="Arial"/>
          <w:szCs w:val="24"/>
        </w:rPr>
        <w:t xml:space="preserve"> que aparentemente así lo acredita de este vínculo; fue y así hay que decirlo, ese preciso momento cuando quedo expedita la posibilidad de controvertir por la vía jurídica idónea ese nombramiento. Hoy se nos plantea con poca claridad, porque no hay una petición expresa de que se quiere que esta Autoridad haga, no hay, el dar está en pedir; no hay ningún planteamiento no se está pidiendo la revocación del nombramiento se está planteando una cuestión que a mí, digo independientemente que iré en sentido favorable con este acuerdo</w:t>
      </w:r>
      <w:r w:rsidR="00124536">
        <w:rPr>
          <w:rFonts w:ascii="Arial Narrow" w:hAnsi="Arial Narrow" w:cs="Arial"/>
          <w:szCs w:val="24"/>
        </w:rPr>
        <w:t>,</w:t>
      </w:r>
      <w:r w:rsidR="00781CDA" w:rsidRPr="00781CDA">
        <w:rPr>
          <w:rFonts w:ascii="Arial Narrow" w:hAnsi="Arial Narrow" w:cs="Arial"/>
          <w:szCs w:val="24"/>
        </w:rPr>
        <w:t xml:space="preserve"> para que en todo caso se realicen las investigaciones vinculadas a los planteamientos que se hacen con esa falta de precisión y concreción pero s</w:t>
      </w:r>
      <w:r w:rsidR="00124536">
        <w:rPr>
          <w:rFonts w:ascii="Arial Narrow" w:hAnsi="Arial Narrow" w:cs="Arial"/>
          <w:szCs w:val="24"/>
        </w:rPr>
        <w:t>í</w:t>
      </w:r>
      <w:r w:rsidR="00781CDA" w:rsidRPr="00781CDA">
        <w:rPr>
          <w:rFonts w:ascii="Arial Narrow" w:hAnsi="Arial Narrow" w:cs="Arial"/>
          <w:szCs w:val="24"/>
        </w:rPr>
        <w:t xml:space="preserve"> debo decir esto, me parece que quienes posteriormente a través de un documento que en los términos que planteo un Consejero que me antecedió en el uso de la palabra, parece constituir una documental pública que haría prueba plena de algo</w:t>
      </w:r>
      <w:r w:rsidR="00124536">
        <w:rPr>
          <w:rFonts w:ascii="Arial Narrow" w:hAnsi="Arial Narrow" w:cs="Arial"/>
          <w:szCs w:val="24"/>
        </w:rPr>
        <w:t>,</w:t>
      </w:r>
      <w:r w:rsidR="00781CDA" w:rsidRPr="00781CDA">
        <w:rPr>
          <w:rFonts w:ascii="Arial Narrow" w:hAnsi="Arial Narrow" w:cs="Arial"/>
          <w:szCs w:val="24"/>
        </w:rPr>
        <w:t xml:space="preserve"> me parece que equivocaron la vía</w:t>
      </w:r>
      <w:r w:rsidR="00124536">
        <w:rPr>
          <w:rFonts w:ascii="Arial Narrow" w:hAnsi="Arial Narrow" w:cs="Arial"/>
          <w:szCs w:val="24"/>
        </w:rPr>
        <w:t>,</w:t>
      </w:r>
      <w:r w:rsidR="00781CDA" w:rsidRPr="00781CDA">
        <w:rPr>
          <w:rFonts w:ascii="Arial Narrow" w:hAnsi="Arial Narrow" w:cs="Arial"/>
          <w:szCs w:val="24"/>
        </w:rPr>
        <w:t xml:space="preserve"> porque en el justo momento que tuvieron conocimiento de esa condición quedó expedito el plazo para que por la vía correspondiente pudieran impugnar el nombramiento que no fue impugnado en el momento procesal oportuno. Es </w:t>
      </w:r>
      <w:proofErr w:type="spellStart"/>
      <w:r w:rsidR="00781CDA" w:rsidRPr="00781CDA">
        <w:rPr>
          <w:rFonts w:ascii="Arial Narrow" w:hAnsi="Arial Narrow" w:cs="Arial"/>
          <w:szCs w:val="24"/>
        </w:rPr>
        <w:t>cuanto</w:t>
      </w:r>
      <w:proofErr w:type="spellEnd"/>
      <w:r w:rsidR="00781CDA" w:rsidRPr="00781CDA">
        <w:rPr>
          <w:rFonts w:ascii="Arial Narrow" w:hAnsi="Arial Narrow" w:cs="Arial"/>
          <w:szCs w:val="24"/>
        </w:rPr>
        <w:t>.</w:t>
      </w:r>
      <w:r w:rsidR="00124536">
        <w:rPr>
          <w:rFonts w:ascii="Arial Narrow" w:hAnsi="Arial Narrow" w:cs="Arial"/>
          <w:szCs w:val="24"/>
        </w:rPr>
        <w:t>”</w:t>
      </w:r>
    </w:p>
    <w:p w:rsidR="002C649E" w:rsidRDefault="002C649E" w:rsidP="00313316">
      <w:pPr>
        <w:autoSpaceDE w:val="0"/>
        <w:autoSpaceDN w:val="0"/>
        <w:adjustRightInd w:val="0"/>
        <w:spacing w:line="276" w:lineRule="auto"/>
        <w:ind w:left="426" w:right="-567" w:firstLine="708"/>
        <w:jc w:val="both"/>
        <w:rPr>
          <w:rFonts w:ascii="Arial Narrow" w:hAnsi="Arial Narrow" w:cs="Arial"/>
          <w:szCs w:val="24"/>
        </w:rPr>
      </w:pPr>
    </w:p>
    <w:p w:rsidR="002C649E" w:rsidRPr="002C649E" w:rsidRDefault="004B1D50" w:rsidP="002C649E">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4B1D50">
        <w:rPr>
          <w:rFonts w:ascii="Arial Narrow" w:hAnsi="Arial Narrow" w:cs="Arial"/>
          <w:b/>
          <w:szCs w:val="24"/>
        </w:rPr>
        <w:t>C. Elvira Moreno Corzo, Representante Propietaria del Partido MORENA</w:t>
      </w:r>
      <w:r>
        <w:rPr>
          <w:rFonts w:ascii="Arial Narrow" w:hAnsi="Arial Narrow" w:cs="Arial"/>
          <w:szCs w:val="24"/>
        </w:rPr>
        <w:t>, quien manifestó lo siguiente: “</w:t>
      </w:r>
      <w:r w:rsidR="002C649E" w:rsidRPr="002C649E">
        <w:rPr>
          <w:rFonts w:ascii="Arial Narrow" w:hAnsi="Arial Narrow" w:cs="Arial"/>
          <w:szCs w:val="24"/>
        </w:rPr>
        <w:t xml:space="preserve">Buenas tardes señores Consejeros, con respecto al Consejo Municipal de Motul, nosotros tuvimos conocimiento de la relación de parentesco de estos Consejeros Electorales recientemente, no lo pudimos haber impugnado antes porque no tenemos conocimiento del hecho, tampoco nosotros si fue por señalamientos de los compañeros del municipio, a través también de las situaciones que se vienen presentando durante el desarrollo </w:t>
      </w:r>
      <w:r w:rsidR="002C649E" w:rsidRPr="002C649E">
        <w:rPr>
          <w:rFonts w:ascii="Arial Narrow" w:hAnsi="Arial Narrow" w:cs="Arial"/>
          <w:szCs w:val="24"/>
        </w:rPr>
        <w:lastRenderedPageBreak/>
        <w:t>del Proceso Electoral, pues que sale a la luz, esta relación de parentesco entre estos dos Consejeros, lo que s</w:t>
      </w:r>
      <w:r w:rsidR="002C649E">
        <w:rPr>
          <w:rFonts w:ascii="Arial Narrow" w:hAnsi="Arial Narrow" w:cs="Arial"/>
          <w:szCs w:val="24"/>
        </w:rPr>
        <w:t>í</w:t>
      </w:r>
      <w:r w:rsidR="002C649E" w:rsidRPr="002C649E">
        <w:rPr>
          <w:rFonts w:ascii="Arial Narrow" w:hAnsi="Arial Narrow" w:cs="Arial"/>
          <w:szCs w:val="24"/>
        </w:rPr>
        <w:t xml:space="preserve"> me preocupa es que haya tenido un antecedente este Consejo Electoral</w:t>
      </w:r>
      <w:r w:rsidR="002C649E">
        <w:rPr>
          <w:rFonts w:ascii="Arial Narrow" w:hAnsi="Arial Narrow" w:cs="Arial"/>
          <w:szCs w:val="24"/>
        </w:rPr>
        <w:t>,</w:t>
      </w:r>
      <w:r w:rsidR="002C649E" w:rsidRPr="002C649E">
        <w:rPr>
          <w:rFonts w:ascii="Arial Narrow" w:hAnsi="Arial Narrow" w:cs="Arial"/>
          <w:szCs w:val="24"/>
        </w:rPr>
        <w:t xml:space="preserve"> como se señaló en el Municipio de </w:t>
      </w:r>
      <w:proofErr w:type="spellStart"/>
      <w:r w:rsidR="002C649E" w:rsidRPr="002C649E">
        <w:rPr>
          <w:rFonts w:ascii="Arial Narrow" w:hAnsi="Arial Narrow" w:cs="Arial"/>
          <w:szCs w:val="24"/>
        </w:rPr>
        <w:t>Telchac</w:t>
      </w:r>
      <w:proofErr w:type="spellEnd"/>
      <w:r w:rsidR="002C649E" w:rsidRPr="002C649E">
        <w:rPr>
          <w:rFonts w:ascii="Arial Narrow" w:hAnsi="Arial Narrow" w:cs="Arial"/>
          <w:szCs w:val="24"/>
        </w:rPr>
        <w:t>, Puerto, en donde se evitó digamos que estuviera una pareja de esposos en el Consejo Electoral, para que un órgano que está conformado por 3 Consejeros Electorales, dos sean parientes entre sí; pero además también son órganos que están conformados por personas que también tienen vínculos con otras personas en los municipios y también está señalado el vínculo de parentesco que existe también con posiblemente con otros candidatos que están involucrados en el proceso electoral. Pues a mí</w:t>
      </w:r>
      <w:r w:rsidR="002C649E">
        <w:rPr>
          <w:rFonts w:ascii="Arial Narrow" w:hAnsi="Arial Narrow" w:cs="Arial"/>
          <w:szCs w:val="24"/>
        </w:rPr>
        <w:t>,</w:t>
      </w:r>
      <w:r w:rsidR="002C649E" w:rsidRPr="002C649E">
        <w:rPr>
          <w:rFonts w:ascii="Arial Narrow" w:hAnsi="Arial Narrow" w:cs="Arial"/>
          <w:szCs w:val="24"/>
        </w:rPr>
        <w:t xml:space="preserve"> lo que me preocupa también es la posibilidad que hubiera una falta de objetividad digamos y también una falta de congruencia en este Consejo Electoral, cuando nombran un Consejo evitando que sean esposos y este nuevo Consejo sabiendo ya el dato de que son esposos y de que son </w:t>
      </w:r>
      <w:r w:rsidR="002C649E">
        <w:rPr>
          <w:rFonts w:ascii="Arial Narrow" w:hAnsi="Arial Narrow" w:cs="Arial"/>
          <w:szCs w:val="24"/>
        </w:rPr>
        <w:t xml:space="preserve">dos </w:t>
      </w:r>
      <w:r w:rsidR="002C649E" w:rsidRPr="002C649E">
        <w:rPr>
          <w:rFonts w:ascii="Arial Narrow" w:hAnsi="Arial Narrow" w:cs="Arial"/>
          <w:szCs w:val="24"/>
        </w:rPr>
        <w:t xml:space="preserve">de </w:t>
      </w:r>
      <w:r w:rsidR="002C649E">
        <w:rPr>
          <w:rFonts w:ascii="Arial Narrow" w:hAnsi="Arial Narrow" w:cs="Arial"/>
          <w:szCs w:val="24"/>
        </w:rPr>
        <w:t>tres</w:t>
      </w:r>
      <w:r w:rsidR="002C649E" w:rsidRPr="002C649E">
        <w:rPr>
          <w:rFonts w:ascii="Arial Narrow" w:hAnsi="Arial Narrow" w:cs="Arial"/>
          <w:szCs w:val="24"/>
        </w:rPr>
        <w:t xml:space="preserve"> que pueden votar</w:t>
      </w:r>
      <w:r w:rsidR="002C649E">
        <w:rPr>
          <w:rFonts w:ascii="Arial Narrow" w:hAnsi="Arial Narrow" w:cs="Arial"/>
          <w:szCs w:val="24"/>
        </w:rPr>
        <w:t>,</w:t>
      </w:r>
      <w:r w:rsidR="002C649E" w:rsidRPr="002C649E">
        <w:rPr>
          <w:rFonts w:ascii="Arial Narrow" w:hAnsi="Arial Narrow" w:cs="Arial"/>
          <w:szCs w:val="24"/>
        </w:rPr>
        <w:t xml:space="preserve"> digamos de manera coordinada</w:t>
      </w:r>
      <w:r w:rsidR="002C649E">
        <w:rPr>
          <w:rFonts w:ascii="Arial Narrow" w:hAnsi="Arial Narrow" w:cs="Arial"/>
          <w:szCs w:val="24"/>
        </w:rPr>
        <w:t>,</w:t>
      </w:r>
      <w:r w:rsidR="002C649E" w:rsidRPr="002C649E">
        <w:rPr>
          <w:rFonts w:ascii="Arial Narrow" w:hAnsi="Arial Narrow" w:cs="Arial"/>
          <w:szCs w:val="24"/>
        </w:rPr>
        <w:t xml:space="preserve"> sin independencia entre el uno y el otro por el vínculo que los une</w:t>
      </w:r>
      <w:r w:rsidR="002C649E">
        <w:rPr>
          <w:rFonts w:ascii="Arial Narrow" w:hAnsi="Arial Narrow" w:cs="Arial"/>
          <w:szCs w:val="24"/>
        </w:rPr>
        <w:t>,</w:t>
      </w:r>
      <w:r w:rsidR="002C649E" w:rsidRPr="002C649E">
        <w:rPr>
          <w:rFonts w:ascii="Arial Narrow" w:hAnsi="Arial Narrow" w:cs="Arial"/>
          <w:szCs w:val="24"/>
        </w:rPr>
        <w:t xml:space="preserve"> se mantenga también conformando dos días antes de la Jornada Electoral.</w:t>
      </w:r>
      <w:r w:rsidR="002C649E">
        <w:rPr>
          <w:rFonts w:ascii="Arial Narrow" w:hAnsi="Arial Narrow" w:cs="Arial"/>
          <w:szCs w:val="24"/>
        </w:rPr>
        <w:t>”</w:t>
      </w:r>
    </w:p>
    <w:p w:rsidR="003B383D" w:rsidRDefault="003B383D" w:rsidP="00313316">
      <w:pPr>
        <w:autoSpaceDE w:val="0"/>
        <w:autoSpaceDN w:val="0"/>
        <w:adjustRightInd w:val="0"/>
        <w:spacing w:line="276" w:lineRule="auto"/>
        <w:ind w:left="426" w:right="-567" w:firstLine="708"/>
        <w:jc w:val="both"/>
        <w:rPr>
          <w:rFonts w:ascii="Arial Narrow" w:hAnsi="Arial Narrow" w:cs="Arial"/>
          <w:szCs w:val="24"/>
        </w:rPr>
      </w:pPr>
    </w:p>
    <w:p w:rsidR="00000475" w:rsidRPr="00000475" w:rsidRDefault="003B383D" w:rsidP="00000475">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al </w:t>
      </w:r>
      <w:r w:rsidRPr="003B383D">
        <w:rPr>
          <w:rFonts w:ascii="Arial Narrow" w:hAnsi="Arial Narrow" w:cs="Arial"/>
          <w:b/>
          <w:szCs w:val="24"/>
        </w:rPr>
        <w:t>Consejero Electoral Licenciado José Antonio Gabriel Martínez Magaña</w:t>
      </w:r>
      <w:r>
        <w:rPr>
          <w:rFonts w:ascii="Arial Narrow" w:hAnsi="Arial Narrow" w:cs="Arial"/>
          <w:szCs w:val="24"/>
        </w:rPr>
        <w:t>, quien manifestó lo siguiente: “</w:t>
      </w:r>
      <w:r w:rsidR="00000475" w:rsidRPr="00000475">
        <w:rPr>
          <w:rFonts w:ascii="Arial Narrow" w:hAnsi="Arial Narrow" w:cs="Arial"/>
          <w:szCs w:val="24"/>
        </w:rPr>
        <w:t>Muchas gracias, creo que se han manifestado muchos supuestos y la última intervención presupone que este Consejo o los que integrábamos, porque yo integraba este Consejo cuando se llevó a cabo el nombramiento</w:t>
      </w:r>
      <w:r w:rsidR="00000475">
        <w:rPr>
          <w:rFonts w:ascii="Arial Narrow" w:hAnsi="Arial Narrow" w:cs="Arial"/>
          <w:szCs w:val="24"/>
        </w:rPr>
        <w:t>,</w:t>
      </w:r>
      <w:r w:rsidR="00000475" w:rsidRPr="00000475">
        <w:rPr>
          <w:rFonts w:ascii="Arial Narrow" w:hAnsi="Arial Narrow" w:cs="Arial"/>
          <w:szCs w:val="24"/>
        </w:rPr>
        <w:t xml:space="preserve"> conocíamos los vínculos de parentesco, quiero ser muy enfático, no conocíamos, yo me estoy enterando con este escrito del vínculo de parentesco que existe actualmente. Yo fui uno de los que estuvo porque cuidáramos precisamente esto y precisamente lo revisamos con todos los integrantes del Consejo General en ese momento</w:t>
      </w:r>
      <w:r w:rsidR="00000475">
        <w:rPr>
          <w:rFonts w:ascii="Arial Narrow" w:hAnsi="Arial Narrow" w:cs="Arial"/>
          <w:szCs w:val="24"/>
        </w:rPr>
        <w:t>,</w:t>
      </w:r>
      <w:r w:rsidR="00000475" w:rsidRPr="00000475">
        <w:rPr>
          <w:rFonts w:ascii="Arial Narrow" w:hAnsi="Arial Narrow" w:cs="Arial"/>
          <w:szCs w:val="24"/>
        </w:rPr>
        <w:t xml:space="preserve"> para que precisamente les dimos vista a todos los partidos políticos y a todos los Consejeros y que nos hicieran llegar las observaciones en este tenor</w:t>
      </w:r>
      <w:r w:rsidR="00000475">
        <w:rPr>
          <w:rFonts w:ascii="Arial Narrow" w:hAnsi="Arial Narrow" w:cs="Arial"/>
          <w:szCs w:val="24"/>
        </w:rPr>
        <w:t>,</w:t>
      </w:r>
      <w:r w:rsidR="00000475" w:rsidRPr="00000475">
        <w:rPr>
          <w:rFonts w:ascii="Arial Narrow" w:hAnsi="Arial Narrow" w:cs="Arial"/>
          <w:szCs w:val="24"/>
        </w:rPr>
        <w:t xml:space="preserve"> para que pudiéramos tomar las mejores decisiones y hacer los nombramientos adecuadamente. Entonces, quiero que quede muy claro, que nos estamos enterando formalmente de esto, no lo sabíamos. Por otra parte, el escrito señala que hay una relación de matrimonio entre dos de los Consejeros, cosa que ya pudimos averiguar verbalmente porque es la información que nos dieron y con el acta de matrimonio se puede </w:t>
      </w:r>
      <w:r w:rsidR="00127A49" w:rsidRPr="00000475">
        <w:rPr>
          <w:rFonts w:ascii="Arial Narrow" w:hAnsi="Arial Narrow" w:cs="Arial"/>
          <w:szCs w:val="24"/>
        </w:rPr>
        <w:t>comprobar,</w:t>
      </w:r>
      <w:r w:rsidR="00000475" w:rsidRPr="00000475">
        <w:rPr>
          <w:rFonts w:ascii="Arial Narrow" w:hAnsi="Arial Narrow" w:cs="Arial"/>
          <w:szCs w:val="24"/>
        </w:rPr>
        <w:t xml:space="preserve"> pero también en el mismo escrito dice que no tiene nada en contra de la actuación de los Consejeros, en ese sentido a m</w:t>
      </w:r>
      <w:r w:rsidR="00000475">
        <w:rPr>
          <w:rFonts w:ascii="Arial Narrow" w:hAnsi="Arial Narrow" w:cs="Arial"/>
          <w:szCs w:val="24"/>
        </w:rPr>
        <w:t>í</w:t>
      </w:r>
      <w:r w:rsidR="00000475" w:rsidRPr="00000475">
        <w:rPr>
          <w:rFonts w:ascii="Arial Narrow" w:hAnsi="Arial Narrow" w:cs="Arial"/>
          <w:szCs w:val="24"/>
        </w:rPr>
        <w:t xml:space="preserve"> me da ya la incertidumbre de si están solicitando que por su actuación se le separen del cargo, si fuera el caso. Ante la poca evidencia y solamente las manifestaciones que se hacen en el escrito</w:t>
      </w:r>
      <w:r w:rsidR="00000475">
        <w:rPr>
          <w:rFonts w:ascii="Arial Narrow" w:hAnsi="Arial Narrow" w:cs="Arial"/>
          <w:szCs w:val="24"/>
        </w:rPr>
        <w:t>,</w:t>
      </w:r>
      <w:r w:rsidR="00000475" w:rsidRPr="00000475">
        <w:rPr>
          <w:rFonts w:ascii="Arial Narrow" w:hAnsi="Arial Narrow" w:cs="Arial"/>
          <w:szCs w:val="24"/>
        </w:rPr>
        <w:t xml:space="preserve"> yo votaré a favor del acuerdo porque creo que lo procedente es que efectivamente es una responsabilidad administrativa que pudieran darse, no estoy calificando nada, que pudiera darse y por lo tanto conforme lo señala el Acuerdo, lo plantean jurídicamente, la entidad competente para esos casos es el Órgano de Control Interno; entonces, en ese sentido mi voto será a favor de ese proyecto tal como está formulado. Muchas gracias.</w:t>
      </w:r>
      <w:r w:rsidR="00000475">
        <w:rPr>
          <w:rFonts w:ascii="Arial Narrow" w:hAnsi="Arial Narrow" w:cs="Arial"/>
          <w:szCs w:val="24"/>
        </w:rPr>
        <w:t>”</w:t>
      </w:r>
    </w:p>
    <w:p w:rsidR="00000475" w:rsidRPr="003B383D" w:rsidRDefault="00000475" w:rsidP="00313316">
      <w:pPr>
        <w:autoSpaceDE w:val="0"/>
        <w:autoSpaceDN w:val="0"/>
        <w:adjustRightInd w:val="0"/>
        <w:spacing w:line="276" w:lineRule="auto"/>
        <w:ind w:left="426" w:right="-567" w:firstLine="708"/>
        <w:jc w:val="both"/>
        <w:rPr>
          <w:rFonts w:ascii="Arial Narrow" w:hAnsi="Arial Narrow" w:cs="Arial"/>
          <w:szCs w:val="24"/>
        </w:rPr>
      </w:pPr>
    </w:p>
    <w:p w:rsidR="009A6402" w:rsidRDefault="00212DD2" w:rsidP="009A6402">
      <w:pPr>
        <w:autoSpaceDE w:val="0"/>
        <w:autoSpaceDN w:val="0"/>
        <w:adjustRightInd w:val="0"/>
        <w:spacing w:line="276" w:lineRule="auto"/>
        <w:ind w:left="426" w:right="-567" w:firstLine="708"/>
        <w:jc w:val="both"/>
        <w:rPr>
          <w:rFonts w:ascii="Arial Narrow" w:hAnsi="Arial Narrow"/>
          <w:lang w:val="es-MX"/>
        </w:rPr>
      </w:pPr>
      <w:r>
        <w:rPr>
          <w:rFonts w:ascii="Arial Narrow" w:hAnsi="Arial Narrow" w:cs="Arial"/>
          <w:szCs w:val="24"/>
        </w:rPr>
        <w:t xml:space="preserve">En segunda ronda,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003F5F41">
        <w:rPr>
          <w:rFonts w:ascii="Arial Narrow" w:hAnsi="Arial Narrow" w:cs="Arial"/>
          <w:szCs w:val="24"/>
        </w:rPr>
        <w:t xml:space="preserve">concedió el uso de la voz al </w:t>
      </w:r>
      <w:r w:rsidR="003F5F41" w:rsidRPr="004B1D50">
        <w:rPr>
          <w:rFonts w:ascii="Arial Narrow" w:hAnsi="Arial Narrow" w:cs="Arial"/>
          <w:b/>
          <w:szCs w:val="24"/>
        </w:rPr>
        <w:t>Consejero Electoral Licenciado Jorge A</w:t>
      </w:r>
      <w:r w:rsidR="005D4AEA">
        <w:rPr>
          <w:rFonts w:ascii="Arial Narrow" w:hAnsi="Arial Narrow" w:cs="Arial"/>
          <w:b/>
          <w:szCs w:val="24"/>
        </w:rPr>
        <w:t>ntonio</w:t>
      </w:r>
      <w:r w:rsidR="003F5F41" w:rsidRPr="004B1D50">
        <w:rPr>
          <w:rFonts w:ascii="Arial Narrow" w:hAnsi="Arial Narrow" w:cs="Arial"/>
          <w:b/>
          <w:szCs w:val="24"/>
        </w:rPr>
        <w:t xml:space="preserve"> Vallejo Buenfil</w:t>
      </w:r>
      <w:r w:rsidR="003F5F41">
        <w:rPr>
          <w:rFonts w:ascii="Arial Narrow" w:hAnsi="Arial Narrow" w:cs="Arial"/>
          <w:szCs w:val="24"/>
        </w:rPr>
        <w:t>, quien manifestó lo siguiente: “</w:t>
      </w:r>
      <w:r w:rsidR="009A6402">
        <w:rPr>
          <w:rFonts w:ascii="Arial Narrow" w:hAnsi="Arial Narrow"/>
          <w:lang w:val="es-MX"/>
        </w:rPr>
        <w:t>Gracias Consejera Presidente; nada más para preci</w:t>
      </w:r>
      <w:r w:rsidR="006214F0">
        <w:rPr>
          <w:rFonts w:ascii="Arial Narrow" w:hAnsi="Arial Narrow"/>
          <w:lang w:val="es-MX"/>
        </w:rPr>
        <w:t>sar el planteamiento que formulé</w:t>
      </w:r>
      <w:r w:rsidR="009A6402">
        <w:rPr>
          <w:rFonts w:ascii="Arial Narrow" w:hAnsi="Arial Narrow"/>
          <w:lang w:val="es-MX"/>
        </w:rPr>
        <w:t xml:space="preserve"> hace un momento, evidentemente no es dable exigirle a alguien que controvierta una determinación sobre la base de un hecho que desconozca, lo que yo estoy señalando y en base a los elementos que se presentan, es que la posibilidad de promover el medio de impugnación correspondiente</w:t>
      </w:r>
      <w:r w:rsidR="006214F0">
        <w:rPr>
          <w:rFonts w:ascii="Arial Narrow" w:hAnsi="Arial Narrow"/>
          <w:lang w:val="es-MX"/>
        </w:rPr>
        <w:t>,</w:t>
      </w:r>
      <w:r w:rsidR="009A6402">
        <w:rPr>
          <w:rFonts w:ascii="Arial Narrow" w:hAnsi="Arial Narrow"/>
          <w:lang w:val="es-MX"/>
        </w:rPr>
        <w:t xml:space="preserve"> concediendo</w:t>
      </w:r>
      <w:r w:rsidR="006214F0">
        <w:rPr>
          <w:rFonts w:ascii="Arial Narrow" w:hAnsi="Arial Narrow"/>
          <w:lang w:val="es-MX"/>
        </w:rPr>
        <w:t>,</w:t>
      </w:r>
      <w:r w:rsidR="009A6402">
        <w:rPr>
          <w:rFonts w:ascii="Arial Narrow" w:hAnsi="Arial Narrow"/>
          <w:lang w:val="es-MX"/>
        </w:rPr>
        <w:t xml:space="preserve"> </w:t>
      </w:r>
      <w:r w:rsidR="006214F0">
        <w:rPr>
          <w:rFonts w:ascii="Arial Narrow" w:hAnsi="Arial Narrow"/>
          <w:lang w:val="es-MX"/>
        </w:rPr>
        <w:t>corrió a</w:t>
      </w:r>
      <w:r w:rsidR="009A6402">
        <w:rPr>
          <w:rFonts w:ascii="Arial Narrow" w:hAnsi="Arial Narrow"/>
          <w:lang w:val="es-MX"/>
        </w:rPr>
        <w:t xml:space="preserve"> partir del 20 de junio, que es la fecha </w:t>
      </w:r>
      <w:r w:rsidR="006214F0">
        <w:rPr>
          <w:rFonts w:ascii="Arial Narrow" w:hAnsi="Arial Narrow"/>
          <w:lang w:val="es-MX"/>
        </w:rPr>
        <w:t xml:space="preserve">en </w:t>
      </w:r>
      <w:r w:rsidR="009A6402">
        <w:rPr>
          <w:rFonts w:ascii="Arial Narrow" w:hAnsi="Arial Narrow"/>
          <w:lang w:val="es-MX"/>
        </w:rPr>
        <w:t xml:space="preserve">que ya tenían conocimiento de esa circunstancia, </w:t>
      </w:r>
      <w:r w:rsidR="006214F0">
        <w:rPr>
          <w:rFonts w:ascii="Arial Narrow" w:hAnsi="Arial Narrow"/>
          <w:lang w:val="es-MX"/>
        </w:rPr>
        <w:t>corrió</w:t>
      </w:r>
      <w:r w:rsidR="009A6402">
        <w:rPr>
          <w:rFonts w:ascii="Arial Narrow" w:hAnsi="Arial Narrow"/>
          <w:lang w:val="es-MX"/>
        </w:rPr>
        <w:t xml:space="preserve"> en todo caso a partir del 18 de junio</w:t>
      </w:r>
      <w:r w:rsidR="006214F0">
        <w:rPr>
          <w:rFonts w:ascii="Arial Narrow" w:hAnsi="Arial Narrow"/>
          <w:lang w:val="es-MX"/>
        </w:rPr>
        <w:t>,</w:t>
      </w:r>
      <w:r w:rsidR="009A6402">
        <w:rPr>
          <w:rFonts w:ascii="Arial Narrow" w:hAnsi="Arial Narrow"/>
          <w:lang w:val="es-MX"/>
        </w:rPr>
        <w:t xml:space="preserve"> cuando se expide </w:t>
      </w:r>
      <w:r w:rsidR="009A6402">
        <w:rPr>
          <w:rFonts w:ascii="Arial Narrow" w:hAnsi="Arial Narrow"/>
          <w:lang w:val="es-MX"/>
        </w:rPr>
        <w:lastRenderedPageBreak/>
        <w:t>la correspondiente acta que aportan como prueba, a partir de que tienen conocimiento del hecho que motiva una eventual inconformidad</w:t>
      </w:r>
      <w:r w:rsidR="006214F0">
        <w:rPr>
          <w:rFonts w:ascii="Arial Narrow" w:hAnsi="Arial Narrow"/>
          <w:lang w:val="es-MX"/>
        </w:rPr>
        <w:t>,</w:t>
      </w:r>
      <w:r w:rsidR="009A6402">
        <w:rPr>
          <w:rFonts w:ascii="Arial Narrow" w:hAnsi="Arial Narrow"/>
          <w:lang w:val="es-MX"/>
        </w:rPr>
        <w:t xml:space="preserve"> qued</w:t>
      </w:r>
      <w:r w:rsidR="006214F0">
        <w:rPr>
          <w:rFonts w:ascii="Arial Narrow" w:hAnsi="Arial Narrow"/>
          <w:lang w:val="es-MX"/>
        </w:rPr>
        <w:t>ó</w:t>
      </w:r>
      <w:r w:rsidR="009A6402">
        <w:rPr>
          <w:rFonts w:ascii="Arial Narrow" w:hAnsi="Arial Narrow"/>
          <w:lang w:val="es-MX"/>
        </w:rPr>
        <w:t xml:space="preserve"> expedita la posibilidad de que promuevan la vía impugnativa que determinen, por eso yo hablo de una equivocación de la vía desde mi punto de vista, habría otro medio de impugnación u otra vía jurídica que pudieron haber intentado y como aquí lo ha mencionado el Consejero que me antecedió en el uso de la palabra, los planteamientos que se formulan en ambos documentos no son precisos, no son concretos, no plantean cu</w:t>
      </w:r>
      <w:r w:rsidR="006214F0">
        <w:rPr>
          <w:rFonts w:ascii="Arial Narrow" w:hAnsi="Arial Narrow"/>
          <w:lang w:val="es-MX"/>
        </w:rPr>
        <w:t>á</w:t>
      </w:r>
      <w:r w:rsidR="009A6402">
        <w:rPr>
          <w:rFonts w:ascii="Arial Narrow" w:hAnsi="Arial Narrow"/>
          <w:lang w:val="es-MX"/>
        </w:rPr>
        <w:t>l es la pretensión concreta, hacen del conocimiento de la autoridad una cuestión que ustedes ya conocían y que en todo caso debió motivar una acción en el momento oportuno, no desde luego cuando se hizo el nombramiento de manera primigenia, no es eso lo que estoy planteando, es precisamente a partir de que tuvieron conocimiento del vínculo que existía entre los dos Consejeros Electorales</w:t>
      </w:r>
      <w:r w:rsidR="006214F0">
        <w:rPr>
          <w:rFonts w:ascii="Arial Narrow" w:hAnsi="Arial Narrow"/>
          <w:lang w:val="es-MX"/>
        </w:rPr>
        <w:t>,</w:t>
      </w:r>
      <w:r w:rsidR="009A6402">
        <w:rPr>
          <w:rFonts w:ascii="Arial Narrow" w:hAnsi="Arial Narrow"/>
          <w:lang w:val="es-MX"/>
        </w:rPr>
        <w:t xml:space="preserve"> cuando quedo expedita la posibilidad de controvertir la conformación en esos términos de este Consejo Municipal. Es </w:t>
      </w:r>
      <w:proofErr w:type="spellStart"/>
      <w:r w:rsidR="009A6402">
        <w:rPr>
          <w:rFonts w:ascii="Arial Narrow" w:hAnsi="Arial Narrow"/>
          <w:lang w:val="es-MX"/>
        </w:rPr>
        <w:t>cuanto</w:t>
      </w:r>
      <w:proofErr w:type="spellEnd"/>
      <w:r w:rsidR="009A6402">
        <w:rPr>
          <w:rFonts w:ascii="Arial Narrow" w:hAnsi="Arial Narrow"/>
          <w:lang w:val="es-MX"/>
        </w:rPr>
        <w:t>.”</w:t>
      </w:r>
    </w:p>
    <w:p w:rsidR="009A6402" w:rsidRDefault="009A6402" w:rsidP="00313316">
      <w:pPr>
        <w:autoSpaceDE w:val="0"/>
        <w:autoSpaceDN w:val="0"/>
        <w:adjustRightInd w:val="0"/>
        <w:spacing w:line="276" w:lineRule="auto"/>
        <w:ind w:left="426" w:right="-567" w:firstLine="708"/>
        <w:jc w:val="both"/>
        <w:rPr>
          <w:rFonts w:ascii="Arial Narrow" w:hAnsi="Arial Narrow" w:cs="Arial"/>
          <w:szCs w:val="24"/>
        </w:rPr>
      </w:pPr>
    </w:p>
    <w:p w:rsidR="006214F0" w:rsidRDefault="00A71996" w:rsidP="006214F0">
      <w:pPr>
        <w:autoSpaceDE w:val="0"/>
        <w:autoSpaceDN w:val="0"/>
        <w:adjustRightInd w:val="0"/>
        <w:spacing w:line="276" w:lineRule="auto"/>
        <w:ind w:left="426" w:right="-567" w:firstLine="708"/>
        <w:jc w:val="both"/>
        <w:rPr>
          <w:rFonts w:ascii="Arial Narrow" w:hAnsi="Arial Narrow"/>
          <w:lang w:val="es-MX"/>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concedió el uso de la voz al </w:t>
      </w:r>
      <w:r w:rsidRPr="009112E5">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6214F0">
        <w:rPr>
          <w:rFonts w:ascii="Arial Narrow" w:hAnsi="Arial Narrow"/>
          <w:lang w:val="es-MX"/>
        </w:rPr>
        <w:t>Para conocer en detalle ciudadanos y ciudadanas de Yucatán, cuestiones como las que acaban de escuchar, es que decidí hace un par de años, un poco más, estudiar una carrera en derecho, en aquel primer cuatrimestre que llev</w:t>
      </w:r>
      <w:r w:rsidR="00897278">
        <w:rPr>
          <w:rFonts w:ascii="Arial Narrow" w:hAnsi="Arial Narrow"/>
          <w:lang w:val="es-MX"/>
        </w:rPr>
        <w:t>é,</w:t>
      </w:r>
      <w:r w:rsidR="006214F0">
        <w:rPr>
          <w:rFonts w:ascii="Arial Narrow" w:hAnsi="Arial Narrow"/>
          <w:lang w:val="es-MX"/>
        </w:rPr>
        <w:t xml:space="preserve"> hubiera pensado que acabamos de escuchar una c</w:t>
      </w:r>
      <w:r w:rsidR="00897278">
        <w:rPr>
          <w:rFonts w:ascii="Arial Narrow" w:hAnsi="Arial Narrow"/>
          <w:lang w:val="es-MX"/>
        </w:rPr>
        <w:t>á</w:t>
      </w:r>
      <w:r w:rsidR="006214F0">
        <w:rPr>
          <w:rFonts w:ascii="Arial Narrow" w:hAnsi="Arial Narrow"/>
          <w:lang w:val="es-MX"/>
        </w:rPr>
        <w:t>tedra sobre cuestiones procedimentales, hoy ya no lo pienso así, hoy pienso que hay dos posturas en estos planteamientos, una postura dice revisemos lo que tengamos que revisar para asegurar que se haga lo que se debe de hacer para cumplirle a los ciudadan</w:t>
      </w:r>
      <w:r w:rsidR="00897278">
        <w:rPr>
          <w:rFonts w:ascii="Arial Narrow" w:hAnsi="Arial Narrow"/>
          <w:lang w:val="es-MX"/>
        </w:rPr>
        <w:t>os, aú</w:t>
      </w:r>
      <w:r w:rsidR="006214F0">
        <w:rPr>
          <w:rFonts w:ascii="Arial Narrow" w:hAnsi="Arial Narrow"/>
          <w:lang w:val="es-MX"/>
        </w:rPr>
        <w:t>n</w:t>
      </w:r>
      <w:r w:rsidR="00897278">
        <w:rPr>
          <w:rFonts w:ascii="Arial Narrow" w:hAnsi="Arial Narrow"/>
          <w:lang w:val="es-MX"/>
        </w:rPr>
        <w:t xml:space="preserve"> </w:t>
      </w:r>
      <w:r w:rsidR="006214F0">
        <w:rPr>
          <w:rFonts w:ascii="Arial Narrow" w:hAnsi="Arial Narrow"/>
          <w:lang w:val="es-MX"/>
        </w:rPr>
        <w:t>que tengamos que generar un procedimiento dentro de la ley</w:t>
      </w:r>
      <w:r w:rsidR="00897278">
        <w:rPr>
          <w:rFonts w:ascii="Arial Narrow" w:hAnsi="Arial Narrow"/>
          <w:lang w:val="es-MX"/>
        </w:rPr>
        <w:t>,</w:t>
      </w:r>
      <w:r w:rsidR="006214F0">
        <w:rPr>
          <w:rFonts w:ascii="Arial Narrow" w:hAnsi="Arial Narrow"/>
          <w:lang w:val="es-MX"/>
        </w:rPr>
        <w:t xml:space="preserve"> por supuesto, obvio, claro, nadie está en contra de eso, nadie pretende otra cosa, pero que s</w:t>
      </w:r>
      <w:r w:rsidR="00897278">
        <w:rPr>
          <w:rFonts w:ascii="Arial Narrow" w:hAnsi="Arial Narrow"/>
          <w:lang w:val="es-MX"/>
        </w:rPr>
        <w:t>í</w:t>
      </w:r>
      <w:r w:rsidR="006214F0">
        <w:rPr>
          <w:rFonts w:ascii="Arial Narrow" w:hAnsi="Arial Narrow"/>
          <w:lang w:val="es-MX"/>
        </w:rPr>
        <w:t xml:space="preserve"> resuelva la duda que se genera ante el conocimiento que se dio hace dos días en mi caso y creo que en el caso de todos y todas quienes estamos aquí en esta mesa</w:t>
      </w:r>
      <w:r w:rsidR="00897278">
        <w:rPr>
          <w:rFonts w:ascii="Arial Narrow" w:hAnsi="Arial Narrow"/>
          <w:lang w:val="es-MX"/>
        </w:rPr>
        <w:t>,</w:t>
      </w:r>
      <w:r w:rsidR="006214F0">
        <w:rPr>
          <w:rFonts w:ascii="Arial Narrow" w:hAnsi="Arial Narrow"/>
          <w:lang w:val="es-MX"/>
        </w:rPr>
        <w:t xml:space="preserve"> en relación con esas afirmaciones, ni siquiera hechos, se llaman hechos en el documento pero son afirmaciones que hace alguien y que nos permite tener una idea acerca de una situación, ese conocimiento se dio con toda precisión para que no haya que suponer ni conceder nada, se dio hace dos días a través de un correo que yo recibí, en el cual por indicac</w:t>
      </w:r>
      <w:r w:rsidR="00897278">
        <w:rPr>
          <w:rFonts w:ascii="Arial Narrow" w:hAnsi="Arial Narrow"/>
          <w:lang w:val="es-MX"/>
        </w:rPr>
        <w:t>iones de Presidencia y Secretarí</w:t>
      </w:r>
      <w:r w:rsidR="006214F0">
        <w:rPr>
          <w:rFonts w:ascii="Arial Narrow" w:hAnsi="Arial Narrow"/>
          <w:lang w:val="es-MX"/>
        </w:rPr>
        <w:t>a Ejecutiva, el señor Director Jurídico nos informa de cómo están planteados los documentos y ante lo cual de inmediato le respondí</w:t>
      </w:r>
      <w:r w:rsidR="00897278">
        <w:rPr>
          <w:rFonts w:ascii="Arial Narrow" w:hAnsi="Arial Narrow"/>
          <w:lang w:val="es-MX"/>
        </w:rPr>
        <w:t>,</w:t>
      </w:r>
      <w:r w:rsidR="006214F0">
        <w:rPr>
          <w:rFonts w:ascii="Arial Narrow" w:hAnsi="Arial Narrow"/>
          <w:lang w:val="es-MX"/>
        </w:rPr>
        <w:t xml:space="preserve"> túrnelo al Órgano Interno de Control, es  lo que procede y al Consejo para su atención, estamos hoy en el día del Consejo, es importante que dodos y todas  ciudadanos y ciudadanas que aceptaron la invitación para ser consejeros y consejeras en las localidades tengan dos certezas</w:t>
      </w:r>
      <w:r w:rsidR="001A2E10">
        <w:rPr>
          <w:rFonts w:ascii="Arial Narrow" w:hAnsi="Arial Narrow"/>
          <w:lang w:val="es-MX"/>
        </w:rPr>
        <w:t>, una, este Consejo General está</w:t>
      </w:r>
      <w:r w:rsidR="006214F0">
        <w:rPr>
          <w:rFonts w:ascii="Arial Narrow" w:hAnsi="Arial Narrow"/>
          <w:lang w:val="es-MX"/>
        </w:rPr>
        <w:t xml:space="preserve"> para respaldarle desde los recursos que cuenta</w:t>
      </w:r>
      <w:r w:rsidR="001A2E10">
        <w:rPr>
          <w:rFonts w:ascii="Arial Narrow" w:hAnsi="Arial Narrow"/>
          <w:lang w:val="es-MX"/>
        </w:rPr>
        <w:t>,</w:t>
      </w:r>
      <w:r w:rsidR="006214F0">
        <w:rPr>
          <w:rFonts w:ascii="Arial Narrow" w:hAnsi="Arial Narrow"/>
          <w:lang w:val="es-MX"/>
        </w:rPr>
        <w:t xml:space="preserve"> pero sobre todo con la convicción democrática que se deben hacer las cosas como los ciudadanos requieren, pero dos, eso implica también exigirles un comportamiento ejemplar y manifestar lo que tengan que decir cuando tengan conocimiento de ello y comportarse correctamente dentro de los principios que rigen la materia electoral, en este clima en el cual la prensa nos da cuenta de incidentes violentos en distintas localidades</w:t>
      </w:r>
      <w:r w:rsidR="001A2E10">
        <w:rPr>
          <w:rFonts w:ascii="Arial Narrow" w:hAnsi="Arial Narrow"/>
          <w:lang w:val="es-MX"/>
        </w:rPr>
        <w:t>,</w:t>
      </w:r>
      <w:r w:rsidR="006214F0">
        <w:rPr>
          <w:rFonts w:ascii="Arial Narrow" w:hAnsi="Arial Narrow"/>
          <w:lang w:val="es-MX"/>
        </w:rPr>
        <w:t xml:space="preserve"> donde distintos consejeros y consejeras nos han expresado sus preocupaciones por la posibilidad de sufrir algún daño al haber aceptado esta función, tenemos que ser muy claros y concretos, vamos a actuar dentro de la ley, pero defendiendo que realmente esta elección responda a los intereses de la ciudadanía</w:t>
      </w:r>
      <w:r w:rsidR="001A2E10">
        <w:rPr>
          <w:rFonts w:ascii="Arial Narrow" w:hAnsi="Arial Narrow"/>
          <w:lang w:val="es-MX"/>
        </w:rPr>
        <w:t>,</w:t>
      </w:r>
      <w:r w:rsidR="006214F0">
        <w:rPr>
          <w:rFonts w:ascii="Arial Narrow" w:hAnsi="Arial Narrow"/>
          <w:lang w:val="es-MX"/>
        </w:rPr>
        <w:t xml:space="preserve"> porque así fuimos seleccionados aquí en esta mesa y así  fueron seleccionados </w:t>
      </w:r>
      <w:r w:rsidR="001A2E10">
        <w:rPr>
          <w:rFonts w:ascii="Arial Narrow" w:hAnsi="Arial Narrow"/>
          <w:lang w:val="es-MX"/>
        </w:rPr>
        <w:t>allá</w:t>
      </w:r>
      <w:r w:rsidR="006214F0">
        <w:rPr>
          <w:rFonts w:ascii="Arial Narrow" w:hAnsi="Arial Narrow"/>
          <w:lang w:val="es-MX"/>
        </w:rPr>
        <w:t xml:space="preserve"> en cada una de las localidades, esa confianza que logremos entre instituciones es un primer abono a recobrar la confianza de la ciudadanía, lo que estoy pidiendo en concreto para que nadie tenga duda de la claridad de lo que estoy proponiendo es</w:t>
      </w:r>
      <w:r w:rsidR="001A2E10">
        <w:rPr>
          <w:rFonts w:ascii="Arial Narrow" w:hAnsi="Arial Narrow"/>
          <w:lang w:val="es-MX"/>
        </w:rPr>
        <w:t>,</w:t>
      </w:r>
      <w:r w:rsidR="006214F0">
        <w:rPr>
          <w:rFonts w:ascii="Arial Narrow" w:hAnsi="Arial Narrow"/>
          <w:lang w:val="es-MX"/>
        </w:rPr>
        <w:t xml:space="preserve"> añadamos a este Acuerdo un punto en el que se diga que este Consejo </w:t>
      </w:r>
      <w:r w:rsidR="006214F0">
        <w:rPr>
          <w:rFonts w:ascii="Arial Narrow" w:hAnsi="Arial Narrow"/>
          <w:lang w:val="es-MX"/>
        </w:rPr>
        <w:lastRenderedPageBreak/>
        <w:t>acepta estudiar el caso de manera inmediata para dar una respuesta en análisis de lo que se está conociendo, porque es tan válido que estos presuntos hechos</w:t>
      </w:r>
      <w:r w:rsidR="001A2E10">
        <w:rPr>
          <w:rFonts w:ascii="Arial Narrow" w:hAnsi="Arial Narrow"/>
          <w:lang w:val="es-MX"/>
        </w:rPr>
        <w:t>,</w:t>
      </w:r>
      <w:r w:rsidR="006214F0">
        <w:rPr>
          <w:rFonts w:ascii="Arial Narrow" w:hAnsi="Arial Narrow"/>
          <w:lang w:val="es-MX"/>
        </w:rPr>
        <w:t xml:space="preserve"> no sean válidos y estemos descalificando a funcionarios que no tienen ninguna culpa, no han cometido ningún error, como lo contrari</w:t>
      </w:r>
      <w:r w:rsidR="001A2E10">
        <w:rPr>
          <w:rFonts w:ascii="Arial Narrow" w:hAnsi="Arial Narrow"/>
          <w:lang w:val="es-MX"/>
        </w:rPr>
        <w:t>o,</w:t>
      </w:r>
      <w:r w:rsidR="006214F0">
        <w:rPr>
          <w:rFonts w:ascii="Arial Narrow" w:hAnsi="Arial Narrow"/>
          <w:lang w:val="es-MX"/>
        </w:rPr>
        <w:t xml:space="preserve"> que en caso de que s</w:t>
      </w:r>
      <w:r w:rsidR="001A2E10">
        <w:rPr>
          <w:rFonts w:ascii="Arial Narrow" w:hAnsi="Arial Narrow"/>
          <w:lang w:val="es-MX"/>
        </w:rPr>
        <w:t>í</w:t>
      </w:r>
      <w:r w:rsidR="006214F0">
        <w:rPr>
          <w:rFonts w:ascii="Arial Narrow" w:hAnsi="Arial Narrow"/>
          <w:lang w:val="es-MX"/>
        </w:rPr>
        <w:t xml:space="preserve"> haya alguna situación que debamos prevenir o terminar, tengamos que tomarla de manera inmediata, no hay razón jurídica procedimental para postergar tomar una determinación al respecto, somos el Conejo General del Instituto Electoral y de Participación Ciudadana de Yucatán, en ese sentido yo pediría que se someta a votación ese añadido que estoy proponiendo y dejo en claro que lo pido así</w:t>
      </w:r>
      <w:r w:rsidR="001A2E10">
        <w:rPr>
          <w:rFonts w:ascii="Arial Narrow" w:hAnsi="Arial Narrow"/>
          <w:lang w:val="es-MX"/>
        </w:rPr>
        <w:t>,</w:t>
      </w:r>
      <w:r w:rsidR="006214F0">
        <w:rPr>
          <w:rFonts w:ascii="Arial Narrow" w:hAnsi="Arial Narrow"/>
          <w:lang w:val="es-MX"/>
        </w:rPr>
        <w:t xml:space="preserve"> porque no sería pr</w:t>
      </w:r>
      <w:r w:rsidR="001A2E10">
        <w:rPr>
          <w:rFonts w:ascii="Arial Narrow" w:hAnsi="Arial Narrow"/>
          <w:lang w:val="es-MX"/>
        </w:rPr>
        <w:t>á</w:t>
      </w:r>
      <w:r w:rsidR="006214F0">
        <w:rPr>
          <w:rFonts w:ascii="Arial Narrow" w:hAnsi="Arial Narrow"/>
          <w:lang w:val="es-MX"/>
        </w:rPr>
        <w:t>ctico en este momento</w:t>
      </w:r>
      <w:r w:rsidR="001A2E10">
        <w:rPr>
          <w:rFonts w:ascii="Arial Narrow" w:hAnsi="Arial Narrow"/>
          <w:lang w:val="es-MX"/>
        </w:rPr>
        <w:t>,</w:t>
      </w:r>
      <w:r w:rsidR="006214F0">
        <w:rPr>
          <w:rFonts w:ascii="Arial Narrow" w:hAnsi="Arial Narrow"/>
          <w:lang w:val="es-MX"/>
        </w:rPr>
        <w:t xml:space="preserve"> tomar conocimiento del asunto, sino </w:t>
      </w:r>
      <w:r w:rsidR="001A2E10">
        <w:rPr>
          <w:rFonts w:ascii="Arial Narrow" w:hAnsi="Arial Narrow"/>
          <w:lang w:val="es-MX"/>
        </w:rPr>
        <w:t xml:space="preserve">que </w:t>
      </w:r>
      <w:r w:rsidR="006214F0">
        <w:rPr>
          <w:rFonts w:ascii="Arial Narrow" w:hAnsi="Arial Narrow"/>
          <w:lang w:val="es-MX"/>
        </w:rPr>
        <w:t>de manera inmediata fuera de esta mesa de consejo se haga el estudio respectivo, si las cuestiones procedimentales que dan lugares a estas dos posturas no bastan, yo digo, yo, consejero Electoral, ciudadano que lleg</w:t>
      </w:r>
      <w:r w:rsidR="001A2E10">
        <w:rPr>
          <w:rFonts w:ascii="Arial Narrow" w:hAnsi="Arial Narrow"/>
          <w:lang w:val="es-MX"/>
        </w:rPr>
        <w:t>ó</w:t>
      </w:r>
      <w:r w:rsidR="006214F0">
        <w:rPr>
          <w:rFonts w:ascii="Arial Narrow" w:hAnsi="Arial Narrow"/>
          <w:lang w:val="es-MX"/>
        </w:rPr>
        <w:t xml:space="preserve"> a esta mesa por procedimientos ciudadanos, se acaba de enterar hace dos días de que existe copia de este documento que dice que dos personas cuyos nombres aparecen como consejeros son esposos, eso dice, no me consta que sea real, no me consta que </w:t>
      </w:r>
      <w:r w:rsidR="001A2E10">
        <w:rPr>
          <w:rFonts w:ascii="Arial Narrow" w:hAnsi="Arial Narrow"/>
          <w:lang w:val="es-MX"/>
        </w:rPr>
        <w:t>sea actual, pero sí</w:t>
      </w:r>
      <w:r w:rsidR="006214F0">
        <w:rPr>
          <w:rFonts w:ascii="Arial Narrow" w:hAnsi="Arial Narrow"/>
          <w:lang w:val="es-MX"/>
        </w:rPr>
        <w:t xml:space="preserve"> lo estoy viendo, yo lo acabo de ver y dos, tengo un acta </w:t>
      </w:r>
      <w:r w:rsidR="001A2E10">
        <w:rPr>
          <w:rFonts w:ascii="Arial Narrow" w:hAnsi="Arial Narrow"/>
          <w:lang w:val="es-MX"/>
        </w:rPr>
        <w:t xml:space="preserve">firmada </w:t>
      </w:r>
      <w:r w:rsidR="006214F0">
        <w:rPr>
          <w:rFonts w:ascii="Arial Narrow" w:hAnsi="Arial Narrow"/>
          <w:lang w:val="es-MX"/>
        </w:rPr>
        <w:t>por los integrantes del Consejo Municipal de Motul</w:t>
      </w:r>
      <w:r w:rsidR="001A2E10">
        <w:rPr>
          <w:rFonts w:ascii="Arial Narrow" w:hAnsi="Arial Narrow"/>
          <w:lang w:val="es-MX"/>
        </w:rPr>
        <w:t>,</w:t>
      </w:r>
      <w:r w:rsidR="006214F0">
        <w:rPr>
          <w:rFonts w:ascii="Arial Narrow" w:hAnsi="Arial Narrow"/>
          <w:lang w:val="es-MX"/>
        </w:rPr>
        <w:t xml:space="preserve"> donde </w:t>
      </w:r>
      <w:r w:rsidR="001A2E10">
        <w:rPr>
          <w:rFonts w:ascii="Arial Narrow" w:hAnsi="Arial Narrow"/>
          <w:lang w:val="es-MX"/>
        </w:rPr>
        <w:t>dice que una consejera votó</w:t>
      </w:r>
      <w:r w:rsidR="006214F0">
        <w:rPr>
          <w:rFonts w:ascii="Arial Narrow" w:hAnsi="Arial Narrow"/>
          <w:lang w:val="es-MX"/>
        </w:rPr>
        <w:t xml:space="preserve"> a favor de que otro consejero fuera </w:t>
      </w:r>
      <w:r w:rsidR="001A2E10">
        <w:rPr>
          <w:rFonts w:ascii="Arial Narrow" w:hAnsi="Arial Narrow"/>
          <w:lang w:val="es-MX"/>
        </w:rPr>
        <w:t>P</w:t>
      </w:r>
      <w:r w:rsidR="006214F0">
        <w:rPr>
          <w:rFonts w:ascii="Arial Narrow" w:hAnsi="Arial Narrow"/>
          <w:lang w:val="es-MX"/>
        </w:rPr>
        <w:t xml:space="preserve">residente de ese </w:t>
      </w:r>
      <w:r w:rsidR="001A2E10">
        <w:rPr>
          <w:rFonts w:ascii="Arial Narrow" w:hAnsi="Arial Narrow"/>
          <w:lang w:val="es-MX"/>
        </w:rPr>
        <w:t>Consejo y allí está</w:t>
      </w:r>
      <w:r w:rsidR="006214F0">
        <w:rPr>
          <w:rFonts w:ascii="Arial Narrow" w:hAnsi="Arial Narrow"/>
          <w:lang w:val="es-MX"/>
        </w:rPr>
        <w:t xml:space="preserve"> incurriéndose en una falta de lo que pueda hacer un funcionario público, conociendo esto</w:t>
      </w:r>
      <w:r w:rsidR="001A2E10">
        <w:rPr>
          <w:rFonts w:ascii="Arial Narrow" w:hAnsi="Arial Narrow"/>
          <w:lang w:val="es-MX"/>
        </w:rPr>
        <w:t>,</w:t>
      </w:r>
      <w:r w:rsidR="006214F0">
        <w:rPr>
          <w:rFonts w:ascii="Arial Narrow" w:hAnsi="Arial Narrow"/>
          <w:lang w:val="es-MX"/>
        </w:rPr>
        <w:t xml:space="preserve"> pido señores consejeros y señoras consejeras que atendamos el caso de manera inmediata, pongamos un punto de acuerdo en esto que se está a punto de votar y votemos antes de votar el Acuerdo General.  Es </w:t>
      </w:r>
      <w:proofErr w:type="spellStart"/>
      <w:r w:rsidR="006214F0">
        <w:rPr>
          <w:rFonts w:ascii="Arial Narrow" w:hAnsi="Arial Narrow"/>
          <w:lang w:val="es-MX"/>
        </w:rPr>
        <w:t>cuanto</w:t>
      </w:r>
      <w:proofErr w:type="spellEnd"/>
      <w:r w:rsidR="006214F0">
        <w:rPr>
          <w:rFonts w:ascii="Arial Narrow" w:hAnsi="Arial Narrow"/>
          <w:lang w:val="es-MX"/>
        </w:rPr>
        <w:t>.</w:t>
      </w:r>
      <w:r w:rsidR="001A2E10">
        <w:rPr>
          <w:rFonts w:ascii="Arial Narrow" w:hAnsi="Arial Narrow"/>
          <w:lang w:val="es-MX"/>
        </w:rPr>
        <w:t>”</w:t>
      </w:r>
    </w:p>
    <w:p w:rsidR="003F5F41" w:rsidRDefault="003F5F41" w:rsidP="00313316">
      <w:pPr>
        <w:autoSpaceDE w:val="0"/>
        <w:autoSpaceDN w:val="0"/>
        <w:adjustRightInd w:val="0"/>
        <w:spacing w:line="276" w:lineRule="auto"/>
        <w:ind w:left="426" w:right="-567" w:firstLine="708"/>
        <w:jc w:val="both"/>
        <w:rPr>
          <w:rFonts w:ascii="Arial Narrow" w:hAnsi="Arial Narrow" w:cs="Arial"/>
          <w:szCs w:val="24"/>
        </w:rPr>
      </w:pPr>
    </w:p>
    <w:p w:rsidR="001A2E10" w:rsidRDefault="00A71996" w:rsidP="001A2E10">
      <w:pPr>
        <w:autoSpaceDE w:val="0"/>
        <w:autoSpaceDN w:val="0"/>
        <w:adjustRightInd w:val="0"/>
        <w:spacing w:line="276" w:lineRule="auto"/>
        <w:ind w:left="426" w:right="-567" w:firstLine="708"/>
        <w:jc w:val="both"/>
        <w:rPr>
          <w:rFonts w:ascii="Arial Narrow" w:hAnsi="Arial Narrow"/>
          <w:lang w:val="es-MX"/>
        </w:rPr>
      </w:pPr>
      <w:r>
        <w:rPr>
          <w:rFonts w:ascii="Arial Narrow" w:hAnsi="Arial Narrow" w:cs="Arial"/>
          <w:szCs w:val="24"/>
        </w:rPr>
        <w:t xml:space="preserve">Acto seguido,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concedió el uso de la voz al</w:t>
      </w:r>
      <w:r w:rsidR="008F3CF0">
        <w:rPr>
          <w:rFonts w:ascii="Arial Narrow" w:hAnsi="Arial Narrow" w:cs="Arial"/>
          <w:szCs w:val="24"/>
        </w:rPr>
        <w:t xml:space="preserve"> </w:t>
      </w:r>
      <w:r w:rsidR="008F3CF0" w:rsidRPr="00622044">
        <w:rPr>
          <w:rFonts w:ascii="Arial Narrow" w:hAnsi="Arial Narrow" w:cs="Arial"/>
          <w:b/>
          <w:szCs w:val="24"/>
        </w:rPr>
        <w:t xml:space="preserve">Licenciado Eduardo Rodrigo </w:t>
      </w:r>
      <w:proofErr w:type="spellStart"/>
      <w:r w:rsidR="008F3CF0" w:rsidRPr="00622044">
        <w:rPr>
          <w:rFonts w:ascii="Arial Narrow" w:hAnsi="Arial Narrow" w:cs="Arial"/>
          <w:b/>
          <w:szCs w:val="24"/>
        </w:rPr>
        <w:t>Alam</w:t>
      </w:r>
      <w:proofErr w:type="spellEnd"/>
      <w:r w:rsidR="008F3CF0" w:rsidRPr="00622044">
        <w:rPr>
          <w:rFonts w:ascii="Arial Narrow" w:hAnsi="Arial Narrow" w:cs="Arial"/>
          <w:b/>
          <w:szCs w:val="24"/>
        </w:rPr>
        <w:t xml:space="preserve"> </w:t>
      </w:r>
      <w:proofErr w:type="spellStart"/>
      <w:r w:rsidR="008F3CF0" w:rsidRPr="00622044">
        <w:rPr>
          <w:rFonts w:ascii="Arial Narrow" w:hAnsi="Arial Narrow" w:cs="Arial"/>
          <w:b/>
          <w:szCs w:val="24"/>
        </w:rPr>
        <w:t>Bentata</w:t>
      </w:r>
      <w:proofErr w:type="spellEnd"/>
      <w:r w:rsidR="00622044" w:rsidRPr="00622044">
        <w:rPr>
          <w:rFonts w:ascii="Arial Narrow" w:hAnsi="Arial Narrow" w:cs="Arial"/>
          <w:b/>
          <w:szCs w:val="24"/>
        </w:rPr>
        <w:t>, Representante Propietario del Partido Revolucionario Institucional</w:t>
      </w:r>
      <w:r w:rsidR="00622044">
        <w:rPr>
          <w:rFonts w:ascii="Arial Narrow" w:hAnsi="Arial Narrow" w:cs="Arial"/>
          <w:szCs w:val="24"/>
        </w:rPr>
        <w:t>, quien manifestó lo siguiente: “</w:t>
      </w:r>
      <w:r w:rsidR="001A2E10">
        <w:rPr>
          <w:rFonts w:ascii="Arial Narrow" w:hAnsi="Arial Narrow"/>
          <w:lang w:val="es-MX"/>
        </w:rPr>
        <w:t xml:space="preserve">Solo para mencionar y darle entorno y concepto al tema, independientemente de lo que se ha comentado acerca de los dos consejeros, tema que </w:t>
      </w:r>
      <w:r w:rsidR="00E02785">
        <w:rPr>
          <w:rFonts w:ascii="Arial Narrow" w:hAnsi="Arial Narrow"/>
          <w:lang w:val="es-MX"/>
        </w:rPr>
        <w:t xml:space="preserve">por supuesto yo </w:t>
      </w:r>
      <w:r w:rsidR="001A2E10">
        <w:rPr>
          <w:rFonts w:ascii="Arial Narrow" w:hAnsi="Arial Narrow"/>
          <w:lang w:val="es-MX"/>
        </w:rPr>
        <w:t xml:space="preserve">tampoco conocía, independientemente de que estaría de acuerdo </w:t>
      </w:r>
      <w:r w:rsidR="00E02785">
        <w:rPr>
          <w:rFonts w:ascii="Arial Narrow" w:hAnsi="Arial Narrow"/>
          <w:lang w:val="es-MX"/>
        </w:rPr>
        <w:t>en</w:t>
      </w:r>
      <w:r w:rsidR="001A2E10">
        <w:rPr>
          <w:rFonts w:ascii="Arial Narrow" w:hAnsi="Arial Narrow"/>
          <w:lang w:val="es-MX"/>
        </w:rPr>
        <w:t xml:space="preserve"> que se le de vista a Órgano de Control</w:t>
      </w:r>
      <w:r w:rsidR="00E02785">
        <w:rPr>
          <w:rFonts w:ascii="Arial Narrow" w:hAnsi="Arial Narrow"/>
          <w:lang w:val="es-MX"/>
        </w:rPr>
        <w:t>,</w:t>
      </w:r>
      <w:r w:rsidR="001A2E10">
        <w:rPr>
          <w:rFonts w:ascii="Arial Narrow" w:hAnsi="Arial Narrow"/>
          <w:lang w:val="es-MX"/>
        </w:rPr>
        <w:t xml:space="preserve"> porque al final el Órgano de Control tendrá que hacer su trabajo que será el de integrar, investigar y pasarlo a resolución en sus propios mecanismos, yo s</w:t>
      </w:r>
      <w:r w:rsidR="00E02785">
        <w:rPr>
          <w:rFonts w:ascii="Arial Narrow" w:hAnsi="Arial Narrow"/>
          <w:lang w:val="es-MX"/>
        </w:rPr>
        <w:t>í</w:t>
      </w:r>
      <w:r w:rsidR="001A2E10">
        <w:rPr>
          <w:rFonts w:ascii="Arial Narrow" w:hAnsi="Arial Narrow"/>
          <w:lang w:val="es-MX"/>
        </w:rPr>
        <w:t xml:space="preserve"> quisiera comentar que es indispensable, es imperante considerar los alcances de las facultades de este Consejo General, respetuosamente lo señalo por la manifestación vertida por el Consejero que me antecedió, yo no creo que pueda estar este </w:t>
      </w:r>
      <w:r w:rsidR="00E02785">
        <w:rPr>
          <w:rFonts w:ascii="Arial Narrow" w:hAnsi="Arial Narrow"/>
          <w:lang w:val="es-MX"/>
        </w:rPr>
        <w:t>C</w:t>
      </w:r>
      <w:r w:rsidR="001A2E10">
        <w:rPr>
          <w:rFonts w:ascii="Arial Narrow" w:hAnsi="Arial Narrow"/>
          <w:lang w:val="es-MX"/>
        </w:rPr>
        <w:t>onsejo facultado para llegar al fondo de este tema por encima incluso de su Órgano interno de Control, por encima incluso de los tribunales competentes y tampoco creo que sean los tiempos, tampoco creo que sea lo propio, y no creería v</w:t>
      </w:r>
      <w:r w:rsidR="00E02785">
        <w:rPr>
          <w:rFonts w:ascii="Arial Narrow" w:hAnsi="Arial Narrow"/>
          <w:lang w:val="es-MX"/>
        </w:rPr>
        <w:t>á</w:t>
      </w:r>
      <w:r w:rsidR="001A2E10">
        <w:rPr>
          <w:rFonts w:ascii="Arial Narrow" w:hAnsi="Arial Narrow"/>
          <w:lang w:val="es-MX"/>
        </w:rPr>
        <w:t>lida la simple justificación de que este es el Consejo General para sumir facultades y para asumir responsabilidades que no le correspondan, no podemos estar en un sistema administrativo presuponiendo que el que lo puede lo más lo puede lo menos, porque no es así. Es cuanto señora Presidenta.”</w:t>
      </w:r>
    </w:p>
    <w:p w:rsidR="0079577D" w:rsidRDefault="0079577D" w:rsidP="00313316">
      <w:pPr>
        <w:autoSpaceDE w:val="0"/>
        <w:autoSpaceDN w:val="0"/>
        <w:adjustRightInd w:val="0"/>
        <w:spacing w:line="276" w:lineRule="auto"/>
        <w:ind w:left="426" w:right="-567" w:firstLine="708"/>
        <w:jc w:val="both"/>
        <w:rPr>
          <w:rFonts w:ascii="Arial Narrow" w:hAnsi="Arial Narrow" w:cs="Arial"/>
          <w:szCs w:val="24"/>
        </w:rPr>
      </w:pPr>
    </w:p>
    <w:p w:rsidR="00E02785" w:rsidRDefault="00EA0237" w:rsidP="00E02785">
      <w:pPr>
        <w:autoSpaceDE w:val="0"/>
        <w:autoSpaceDN w:val="0"/>
        <w:adjustRightInd w:val="0"/>
        <w:spacing w:line="276" w:lineRule="auto"/>
        <w:ind w:left="426" w:right="-567" w:firstLine="708"/>
        <w:jc w:val="both"/>
        <w:rPr>
          <w:rFonts w:ascii="Arial Narrow" w:hAnsi="Arial Narrow"/>
          <w:lang w:val="es-MX"/>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concedió el uso de la voz a la </w:t>
      </w:r>
      <w:r w:rsidRPr="000E59A9">
        <w:rPr>
          <w:rFonts w:ascii="Arial Narrow" w:hAnsi="Arial Narrow" w:cs="Arial"/>
          <w:b/>
          <w:szCs w:val="24"/>
        </w:rPr>
        <w:t>Consejera Electoral Maestra Delta Alejandra Pacheco Puente</w:t>
      </w:r>
      <w:r>
        <w:rPr>
          <w:rFonts w:ascii="Arial Narrow" w:hAnsi="Arial Narrow" w:cs="Arial"/>
          <w:szCs w:val="24"/>
        </w:rPr>
        <w:t>, quien manifestó lo siguiente: “</w:t>
      </w:r>
      <w:r w:rsidR="00E02785">
        <w:rPr>
          <w:rFonts w:ascii="Arial Narrow" w:hAnsi="Arial Narrow"/>
          <w:lang w:val="es-MX"/>
        </w:rPr>
        <w:t xml:space="preserve">Quiero dejar claro, como siempre digo tenemos obligación, tenemos que ser muy claros cuando estamos frente a la ciudadanía en el ejercicio de nuestras funciones, y si bien y lo repito, todos los funcionarios públicos debemos sujetarnos apegadamente a  la ley, quiero que quede claro algo, también nuestra ley nos mandata uno, el debido proceso, dos, la presunción de inocencia y seguir los procedimientos adecuados, como ya hace un momento decía </w:t>
      </w:r>
      <w:r w:rsidR="00E02785">
        <w:rPr>
          <w:rFonts w:ascii="Arial Narrow" w:hAnsi="Arial Narrow"/>
          <w:lang w:val="es-MX"/>
        </w:rPr>
        <w:lastRenderedPageBreak/>
        <w:t>otro compañero consejero, en ese sentido y siempre lo he dicho, no debemos ser pasivos</w:t>
      </w:r>
      <w:r w:rsidR="00FD2068">
        <w:rPr>
          <w:rFonts w:ascii="Arial Narrow" w:hAnsi="Arial Narrow"/>
          <w:lang w:val="es-MX"/>
        </w:rPr>
        <w:t>,</w:t>
      </w:r>
      <w:r w:rsidR="00E02785">
        <w:rPr>
          <w:rFonts w:ascii="Arial Narrow" w:hAnsi="Arial Narrow"/>
          <w:lang w:val="es-MX"/>
        </w:rPr>
        <w:t xml:space="preserve"> las autoridades para tomar acciones, creo, considero desde mi punto de vista es el motivo por el que no acompañaría a hacer un juicio en este momento, tomar una decisión inmediata en un </w:t>
      </w:r>
      <w:r w:rsidR="00FD2068">
        <w:rPr>
          <w:rFonts w:ascii="Arial Narrow" w:hAnsi="Arial Narrow"/>
          <w:lang w:val="es-MX"/>
        </w:rPr>
        <w:t>A</w:t>
      </w:r>
      <w:r w:rsidR="00E02785">
        <w:rPr>
          <w:rFonts w:ascii="Arial Narrow" w:hAnsi="Arial Narrow"/>
          <w:lang w:val="es-MX"/>
        </w:rPr>
        <w:t xml:space="preserve">cuerdo de </w:t>
      </w:r>
      <w:r w:rsidR="00FD2068">
        <w:rPr>
          <w:rFonts w:ascii="Arial Narrow" w:hAnsi="Arial Narrow"/>
          <w:lang w:val="es-MX"/>
        </w:rPr>
        <w:t>C</w:t>
      </w:r>
      <w:r w:rsidR="00E02785">
        <w:rPr>
          <w:rFonts w:ascii="Arial Narrow" w:hAnsi="Arial Narrow"/>
          <w:lang w:val="es-MX"/>
        </w:rPr>
        <w:t>onsejo</w:t>
      </w:r>
      <w:r w:rsidR="00FD2068">
        <w:rPr>
          <w:rFonts w:ascii="Arial Narrow" w:hAnsi="Arial Narrow"/>
          <w:lang w:val="es-MX"/>
        </w:rPr>
        <w:t>,</w:t>
      </w:r>
      <w:r w:rsidR="00E02785">
        <w:rPr>
          <w:rFonts w:ascii="Arial Narrow" w:hAnsi="Arial Narrow"/>
          <w:lang w:val="es-MX"/>
        </w:rPr>
        <w:t xml:space="preserve"> porque la presunción de inocencia nos obliga también a respetar a estos dos consejeros, ojo no son delincuentes, si hubieran incurrido incluso de llegarse a probar en una falta administrativa, tampoco los hace delincuentes eso tiene que quedar claro, entonces creo que tomar una decisión apresurada, inmediata no es sensata, si bien reitero estaría a favor de que como </w:t>
      </w:r>
      <w:r w:rsidR="00FD2068">
        <w:rPr>
          <w:rFonts w:ascii="Arial Narrow" w:hAnsi="Arial Narrow"/>
          <w:lang w:val="es-MX"/>
        </w:rPr>
        <w:t>C</w:t>
      </w:r>
      <w:r w:rsidR="00E02785">
        <w:rPr>
          <w:rFonts w:ascii="Arial Narrow" w:hAnsi="Arial Narrow"/>
          <w:lang w:val="es-MX"/>
        </w:rPr>
        <w:t xml:space="preserve">onsejo discutiéramos y analizáramos esta posibilidad </w:t>
      </w:r>
      <w:r w:rsidR="00FD2068">
        <w:rPr>
          <w:rFonts w:ascii="Arial Narrow" w:hAnsi="Arial Narrow"/>
          <w:lang w:val="es-MX"/>
        </w:rPr>
        <w:t>como e</w:t>
      </w:r>
      <w:r w:rsidR="00E02785">
        <w:rPr>
          <w:rFonts w:ascii="Arial Narrow" w:hAnsi="Arial Narrow"/>
          <w:lang w:val="es-MX"/>
        </w:rPr>
        <w:t>n algún momento sucedió</w:t>
      </w:r>
      <w:r w:rsidR="00FD2068">
        <w:rPr>
          <w:rFonts w:ascii="Arial Narrow" w:hAnsi="Arial Narrow"/>
          <w:lang w:val="es-MX"/>
        </w:rPr>
        <w:t>,</w:t>
      </w:r>
      <w:r w:rsidR="00E02785">
        <w:rPr>
          <w:rFonts w:ascii="Arial Narrow" w:hAnsi="Arial Narrow"/>
          <w:lang w:val="es-MX"/>
        </w:rPr>
        <w:t xml:space="preserve"> como en el caso de </w:t>
      </w:r>
      <w:proofErr w:type="spellStart"/>
      <w:r w:rsidR="00E02785">
        <w:rPr>
          <w:rFonts w:ascii="Arial Narrow" w:hAnsi="Arial Narrow"/>
          <w:lang w:val="es-MX"/>
        </w:rPr>
        <w:t>Telchac</w:t>
      </w:r>
      <w:proofErr w:type="spellEnd"/>
      <w:r w:rsidR="00E02785">
        <w:rPr>
          <w:rFonts w:ascii="Arial Narrow" w:hAnsi="Arial Narrow"/>
          <w:lang w:val="es-MX"/>
        </w:rPr>
        <w:t xml:space="preserve">, ya mencionado, estaría a favor de ello, no de hacerlo de manera inmediata en este </w:t>
      </w:r>
      <w:r w:rsidR="00FD2068">
        <w:rPr>
          <w:rFonts w:ascii="Arial Narrow" w:hAnsi="Arial Narrow"/>
          <w:lang w:val="es-MX"/>
        </w:rPr>
        <w:t>C</w:t>
      </w:r>
      <w:r w:rsidR="00E02785">
        <w:rPr>
          <w:rFonts w:ascii="Arial Narrow" w:hAnsi="Arial Narrow"/>
          <w:lang w:val="es-MX"/>
        </w:rPr>
        <w:t>onsejo por respeto a la presunción de inocencia de estas personas, por respeto a la exhaustividad e</w:t>
      </w:r>
      <w:r w:rsidR="00FD2068">
        <w:rPr>
          <w:rFonts w:ascii="Arial Narrow" w:hAnsi="Arial Narrow"/>
          <w:lang w:val="es-MX"/>
        </w:rPr>
        <w:t>n</w:t>
      </w:r>
      <w:r w:rsidR="00E02785">
        <w:rPr>
          <w:rFonts w:ascii="Arial Narrow" w:hAnsi="Arial Narrow"/>
          <w:lang w:val="es-MX"/>
        </w:rPr>
        <w:t xml:space="preserve"> un proceso de este tipo y también porque es </w:t>
      </w:r>
      <w:r w:rsidR="00FD2068">
        <w:rPr>
          <w:rFonts w:ascii="Arial Narrow" w:hAnsi="Arial Narrow"/>
          <w:lang w:val="es-MX"/>
        </w:rPr>
        <w:t xml:space="preserve">como </w:t>
      </w:r>
      <w:r w:rsidR="00E02785">
        <w:rPr>
          <w:rFonts w:ascii="Arial Narrow" w:hAnsi="Arial Narrow"/>
          <w:lang w:val="es-MX"/>
        </w:rPr>
        <w:t>muy importante dejarle claro a la ciudadanía, que nada que se decide de manera inmediata sin un</w:t>
      </w:r>
      <w:r w:rsidR="00FD2068">
        <w:rPr>
          <w:rFonts w:ascii="Arial Narrow" w:hAnsi="Arial Narrow"/>
          <w:lang w:val="es-MX"/>
        </w:rPr>
        <w:t xml:space="preserve"> estudio profundo garantiza las</w:t>
      </w:r>
      <w:r w:rsidR="00E02785">
        <w:rPr>
          <w:rFonts w:ascii="Arial Narrow" w:hAnsi="Arial Narrow"/>
          <w:lang w:val="es-MX"/>
        </w:rPr>
        <w:t xml:space="preserve"> resoluciones en aspecto jurídico y eso yo no estaría a favor de ello y lo dejo claro, no es porque no debamo</w:t>
      </w:r>
      <w:r w:rsidR="00FD2068">
        <w:rPr>
          <w:rFonts w:ascii="Arial Narrow" w:hAnsi="Arial Narrow"/>
          <w:lang w:val="es-MX"/>
        </w:rPr>
        <w:t>s tomar acciones como C</w:t>
      </w:r>
      <w:r w:rsidR="00E02785">
        <w:rPr>
          <w:rFonts w:ascii="Arial Narrow" w:hAnsi="Arial Narrow"/>
          <w:lang w:val="es-MX"/>
        </w:rPr>
        <w:t>onsejo, sino porque tampoco las debemos tomar de manera apresurada, si no de manera sensata y sobre</w:t>
      </w:r>
      <w:r w:rsidR="00FD2068">
        <w:rPr>
          <w:rFonts w:ascii="Arial Narrow" w:hAnsi="Arial Narrow"/>
          <w:lang w:val="es-MX"/>
        </w:rPr>
        <w:t xml:space="preserve"> </w:t>
      </w:r>
      <w:r w:rsidR="00E02785">
        <w:rPr>
          <w:rFonts w:ascii="Arial Narrow" w:hAnsi="Arial Narrow"/>
          <w:lang w:val="es-MX"/>
        </w:rPr>
        <w:t xml:space="preserve">todo apegados al debido proceso. Es </w:t>
      </w:r>
      <w:proofErr w:type="spellStart"/>
      <w:r w:rsidR="00E02785">
        <w:rPr>
          <w:rFonts w:ascii="Arial Narrow" w:hAnsi="Arial Narrow"/>
          <w:lang w:val="es-MX"/>
        </w:rPr>
        <w:t>cuanto</w:t>
      </w:r>
      <w:proofErr w:type="spellEnd"/>
      <w:r w:rsidR="00E02785">
        <w:rPr>
          <w:rFonts w:ascii="Arial Narrow" w:hAnsi="Arial Narrow"/>
          <w:lang w:val="es-MX"/>
        </w:rPr>
        <w:t>.</w:t>
      </w:r>
      <w:r w:rsidR="00FD2068">
        <w:rPr>
          <w:rFonts w:ascii="Arial Narrow" w:hAnsi="Arial Narrow"/>
          <w:lang w:val="es-MX"/>
        </w:rPr>
        <w:t>”</w:t>
      </w:r>
    </w:p>
    <w:p w:rsidR="0079577D" w:rsidRDefault="0079577D" w:rsidP="00313316">
      <w:pPr>
        <w:autoSpaceDE w:val="0"/>
        <w:autoSpaceDN w:val="0"/>
        <w:adjustRightInd w:val="0"/>
        <w:spacing w:line="276" w:lineRule="auto"/>
        <w:ind w:left="426" w:right="-567" w:firstLine="708"/>
        <w:jc w:val="both"/>
        <w:rPr>
          <w:rFonts w:ascii="Arial Narrow" w:hAnsi="Arial Narrow" w:cs="Arial"/>
          <w:szCs w:val="24"/>
        </w:rPr>
      </w:pPr>
    </w:p>
    <w:p w:rsidR="002B196C" w:rsidRPr="002B196C" w:rsidRDefault="00EA0237" w:rsidP="002B196C">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le concedió el uso de la voz a la </w:t>
      </w:r>
      <w:r w:rsidRPr="004B1D50">
        <w:rPr>
          <w:rFonts w:ascii="Arial Narrow" w:hAnsi="Arial Narrow" w:cs="Arial"/>
          <w:b/>
          <w:szCs w:val="24"/>
        </w:rPr>
        <w:t>C. Elvira Moreno Corzo, Representante Propietaria del Partido MORENA</w:t>
      </w:r>
      <w:r>
        <w:rPr>
          <w:rFonts w:ascii="Arial Narrow" w:hAnsi="Arial Narrow" w:cs="Arial"/>
          <w:szCs w:val="24"/>
        </w:rPr>
        <w:t>, quien manifestó lo siguiente: “</w:t>
      </w:r>
      <w:r w:rsidR="002B196C" w:rsidRPr="002B196C">
        <w:rPr>
          <w:rFonts w:ascii="Arial Narrow" w:hAnsi="Arial Narrow" w:cs="Arial"/>
          <w:szCs w:val="24"/>
        </w:rPr>
        <w:t>Si a mí, lo que me preocupa pues es la cercanía de la jornada electoral, o sea, estamos, en un proceso</w:t>
      </w:r>
      <w:r w:rsidR="00AB28B3">
        <w:rPr>
          <w:rFonts w:ascii="Arial Narrow" w:hAnsi="Arial Narrow" w:cs="Arial"/>
          <w:szCs w:val="24"/>
        </w:rPr>
        <w:t>,</w:t>
      </w:r>
      <w:r w:rsidR="002B196C" w:rsidRPr="002B196C">
        <w:rPr>
          <w:rFonts w:ascii="Arial Narrow" w:hAnsi="Arial Narrow" w:cs="Arial"/>
          <w:szCs w:val="24"/>
        </w:rPr>
        <w:t xml:space="preserve"> en un momento, muy importante del proceso electoral, pues es la culminación de todo lo que hemos estado organizando durante meses y me preocuparía que hubiera algún incidente, o algún problema también con la actuación de estos dos Consejeros Electorales</w:t>
      </w:r>
      <w:r w:rsidR="00AB28B3">
        <w:rPr>
          <w:rFonts w:ascii="Arial Narrow" w:hAnsi="Arial Narrow" w:cs="Arial"/>
          <w:szCs w:val="24"/>
        </w:rPr>
        <w:t>,</w:t>
      </w:r>
      <w:r w:rsidR="002B196C" w:rsidRPr="002B196C">
        <w:rPr>
          <w:rFonts w:ascii="Arial Narrow" w:hAnsi="Arial Narrow" w:cs="Arial"/>
          <w:szCs w:val="24"/>
        </w:rPr>
        <w:t xml:space="preserve"> eso es lo que a nosotros nos preocupa como partido político, y también conociendo  el antecedente, y las motivaciones también que tuvieron par</w:t>
      </w:r>
      <w:r w:rsidR="00AB28B3">
        <w:rPr>
          <w:rFonts w:ascii="Arial Narrow" w:hAnsi="Arial Narrow" w:cs="Arial"/>
          <w:szCs w:val="24"/>
        </w:rPr>
        <w:t xml:space="preserve">a no nombrar a esposos </w:t>
      </w:r>
      <w:r w:rsidR="002B196C" w:rsidRPr="002B196C">
        <w:rPr>
          <w:rFonts w:ascii="Arial Narrow" w:hAnsi="Arial Narrow" w:cs="Arial"/>
          <w:szCs w:val="24"/>
        </w:rPr>
        <w:t xml:space="preserve">en el municipio de </w:t>
      </w:r>
      <w:proofErr w:type="spellStart"/>
      <w:r w:rsidR="002B196C" w:rsidRPr="002B196C">
        <w:rPr>
          <w:rFonts w:ascii="Arial Narrow" w:hAnsi="Arial Narrow" w:cs="Arial"/>
          <w:szCs w:val="24"/>
        </w:rPr>
        <w:t>Telchac</w:t>
      </w:r>
      <w:proofErr w:type="spellEnd"/>
      <w:r w:rsidR="002B196C" w:rsidRPr="002B196C">
        <w:rPr>
          <w:rFonts w:ascii="Arial Narrow" w:hAnsi="Arial Narrow" w:cs="Arial"/>
          <w:szCs w:val="24"/>
        </w:rPr>
        <w:t>, y también por el problema administrativo efectivamente de que la esposa votara por el esposo, para que fuera el Presidente del Consejo Electoral, es preocupante digamos que pudiera haber una actuación un tanto irregular por parte de los integrantes de este Consejo Municipal en un evento tan importante como la próxima jornada electoral, únicamente lo pongo así</w:t>
      </w:r>
      <w:r w:rsidR="00AB28B3">
        <w:rPr>
          <w:rFonts w:ascii="Arial Narrow" w:hAnsi="Arial Narrow" w:cs="Arial"/>
          <w:szCs w:val="24"/>
        </w:rPr>
        <w:t>,</w:t>
      </w:r>
      <w:r w:rsidR="002B196C" w:rsidRPr="002B196C">
        <w:rPr>
          <w:rFonts w:ascii="Arial Narrow" w:hAnsi="Arial Narrow" w:cs="Arial"/>
          <w:szCs w:val="24"/>
        </w:rPr>
        <w:t xml:space="preserve"> por la premura de los tiempos, yo entiendo la postura también por eso del Consejero Valladares, porque si estamos en vísperas, de un  momento, tan importante.</w:t>
      </w:r>
      <w:r w:rsidR="00AB28B3">
        <w:rPr>
          <w:rFonts w:ascii="Arial Narrow" w:hAnsi="Arial Narrow" w:cs="Arial"/>
          <w:szCs w:val="24"/>
        </w:rPr>
        <w:t>”</w:t>
      </w:r>
    </w:p>
    <w:p w:rsidR="002B196C" w:rsidRDefault="002B196C" w:rsidP="00EA0237">
      <w:pPr>
        <w:autoSpaceDE w:val="0"/>
        <w:autoSpaceDN w:val="0"/>
        <w:adjustRightInd w:val="0"/>
        <w:spacing w:line="276" w:lineRule="auto"/>
        <w:ind w:left="426" w:right="-567" w:firstLine="708"/>
        <w:jc w:val="both"/>
        <w:rPr>
          <w:rFonts w:ascii="Arial Narrow" w:hAnsi="Arial Narrow" w:cs="Arial"/>
          <w:szCs w:val="24"/>
        </w:rPr>
      </w:pPr>
    </w:p>
    <w:p w:rsidR="00147224" w:rsidRPr="00147224" w:rsidRDefault="00B1050C" w:rsidP="00147224">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 xml:space="preserve">concedió el uso de la voz al </w:t>
      </w:r>
      <w:r w:rsidRPr="00B1050C">
        <w:rPr>
          <w:rFonts w:ascii="Arial Narrow" w:hAnsi="Arial Narrow" w:cs="Arial"/>
          <w:b/>
          <w:szCs w:val="24"/>
        </w:rPr>
        <w:t>Ingeniero Reyes Francisco Leo Ley, Representante Propietario del Partido Nueva Alianza</w:t>
      </w:r>
      <w:r>
        <w:rPr>
          <w:rFonts w:ascii="Arial Narrow" w:hAnsi="Arial Narrow" w:cs="Arial"/>
          <w:szCs w:val="24"/>
        </w:rPr>
        <w:t xml:space="preserve">, quien manifestó lo siguiente: </w:t>
      </w:r>
      <w:r w:rsidR="00147224">
        <w:rPr>
          <w:rFonts w:ascii="Arial Narrow" w:hAnsi="Arial Narrow" w:cs="Arial"/>
          <w:szCs w:val="24"/>
        </w:rPr>
        <w:t>“</w:t>
      </w:r>
      <w:r w:rsidR="00147224" w:rsidRPr="00147224">
        <w:rPr>
          <w:rFonts w:ascii="Arial Narrow" w:hAnsi="Arial Narrow" w:cs="Arial"/>
          <w:szCs w:val="24"/>
        </w:rPr>
        <w:t>Buenas noches a todos</w:t>
      </w:r>
      <w:r w:rsidR="00147224">
        <w:rPr>
          <w:rFonts w:ascii="Arial Narrow" w:hAnsi="Arial Narrow" w:cs="Arial"/>
          <w:szCs w:val="24"/>
        </w:rPr>
        <w:t>,</w:t>
      </w:r>
      <w:r w:rsidR="00147224" w:rsidRPr="00147224">
        <w:rPr>
          <w:rFonts w:ascii="Arial Narrow" w:hAnsi="Arial Narrow" w:cs="Arial"/>
          <w:szCs w:val="24"/>
        </w:rPr>
        <w:t xml:space="preserve"> con el permiso de la Presidencia, Consejeras, Consejeros, compañeras, representantes, compañeros, público que nos honra con su presencia, yo me hago una pregunta nada más, si </w:t>
      </w:r>
      <w:r w:rsidR="00147224">
        <w:rPr>
          <w:rFonts w:ascii="Arial Narrow" w:hAnsi="Arial Narrow" w:cs="Arial"/>
          <w:szCs w:val="24"/>
        </w:rPr>
        <w:t>se está cometiendo un acto, no lo voy a llamar lícito o ilícito</w:t>
      </w:r>
      <w:r w:rsidR="00147224" w:rsidRPr="00147224">
        <w:rPr>
          <w:rFonts w:ascii="Arial Narrow" w:hAnsi="Arial Narrow" w:cs="Arial"/>
          <w:szCs w:val="24"/>
        </w:rPr>
        <w:t xml:space="preserve">, porque no hay aquí culpables o inocentes si no, simplemente, si en </w:t>
      </w:r>
      <w:proofErr w:type="spellStart"/>
      <w:r w:rsidR="00147224" w:rsidRPr="00147224">
        <w:rPr>
          <w:rFonts w:ascii="Arial Narrow" w:hAnsi="Arial Narrow" w:cs="Arial"/>
          <w:szCs w:val="24"/>
        </w:rPr>
        <w:t>Telchac</w:t>
      </w:r>
      <w:proofErr w:type="spellEnd"/>
      <w:r w:rsidR="00147224" w:rsidRPr="00147224">
        <w:rPr>
          <w:rFonts w:ascii="Arial Narrow" w:hAnsi="Arial Narrow" w:cs="Arial"/>
          <w:szCs w:val="24"/>
        </w:rPr>
        <w:t xml:space="preserve"> Puerto, porque yo estuve cuando se hicieron desde el principio todo lo que he escuchado, si en </w:t>
      </w:r>
      <w:proofErr w:type="spellStart"/>
      <w:r w:rsidR="00147224" w:rsidRPr="00147224">
        <w:rPr>
          <w:rFonts w:ascii="Arial Narrow" w:hAnsi="Arial Narrow" w:cs="Arial"/>
          <w:szCs w:val="24"/>
        </w:rPr>
        <w:t>Telchac</w:t>
      </w:r>
      <w:proofErr w:type="spellEnd"/>
      <w:r w:rsidR="00147224" w:rsidRPr="00147224">
        <w:rPr>
          <w:rFonts w:ascii="Arial Narrow" w:hAnsi="Arial Narrow" w:cs="Arial"/>
          <w:szCs w:val="24"/>
        </w:rPr>
        <w:t xml:space="preserve"> Puerto se aplicó una regla para darle certeza, validez y credibilidad a lo que se está haciendo en el proceso electoral</w:t>
      </w:r>
      <w:r w:rsidR="00147224">
        <w:rPr>
          <w:rFonts w:ascii="Arial Narrow" w:hAnsi="Arial Narrow" w:cs="Arial"/>
          <w:szCs w:val="24"/>
        </w:rPr>
        <w:t>,</w:t>
      </w:r>
      <w:r w:rsidR="00147224" w:rsidRPr="00147224">
        <w:rPr>
          <w:rFonts w:ascii="Arial Narrow" w:hAnsi="Arial Narrow" w:cs="Arial"/>
          <w:szCs w:val="24"/>
        </w:rPr>
        <w:t xml:space="preserve"> nos estamos enterando ahorita de que el  mismo caso está ocurriendo en Motul, yo me pregunto: ¿se va a aplicar otro criterio?, ¿se va a tomar otra decisión? O sea, si ya se aplicó en un caso en </w:t>
      </w:r>
      <w:proofErr w:type="spellStart"/>
      <w:r w:rsidR="00147224" w:rsidRPr="00147224">
        <w:rPr>
          <w:rFonts w:ascii="Arial Narrow" w:hAnsi="Arial Narrow" w:cs="Arial"/>
          <w:szCs w:val="24"/>
        </w:rPr>
        <w:t>Telchac</w:t>
      </w:r>
      <w:proofErr w:type="spellEnd"/>
      <w:r w:rsidR="00147224" w:rsidRPr="00147224">
        <w:rPr>
          <w:rFonts w:ascii="Arial Narrow" w:hAnsi="Arial Narrow" w:cs="Arial"/>
          <w:szCs w:val="24"/>
        </w:rPr>
        <w:t>, ¿no es lo mismo en Motul? Solamente es eso, es cuanto</w:t>
      </w:r>
      <w:r w:rsidR="00A77FEF">
        <w:rPr>
          <w:rFonts w:ascii="Arial Narrow" w:hAnsi="Arial Narrow" w:cs="Arial"/>
          <w:szCs w:val="24"/>
        </w:rPr>
        <w:t>”</w:t>
      </w:r>
      <w:r w:rsidR="00147224" w:rsidRPr="00147224">
        <w:rPr>
          <w:rFonts w:ascii="Arial Narrow" w:hAnsi="Arial Narrow" w:cs="Arial"/>
          <w:szCs w:val="24"/>
        </w:rPr>
        <w:t xml:space="preserve">.    </w:t>
      </w:r>
    </w:p>
    <w:p w:rsidR="00AB28B3" w:rsidRDefault="00AB28B3" w:rsidP="00313316">
      <w:pPr>
        <w:autoSpaceDE w:val="0"/>
        <w:autoSpaceDN w:val="0"/>
        <w:adjustRightInd w:val="0"/>
        <w:spacing w:line="276" w:lineRule="auto"/>
        <w:ind w:left="426" w:right="-567" w:firstLine="708"/>
        <w:jc w:val="both"/>
        <w:rPr>
          <w:rFonts w:ascii="Arial Narrow" w:hAnsi="Arial Narrow" w:cs="Arial"/>
          <w:szCs w:val="24"/>
        </w:rPr>
      </w:pPr>
    </w:p>
    <w:p w:rsidR="008A1D6E" w:rsidRPr="008A1D6E" w:rsidRDefault="00EF6971" w:rsidP="008A1D6E">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Seguidamente, en tercera ronda, </w:t>
      </w:r>
      <w:r w:rsidR="00D65BE4">
        <w:rPr>
          <w:rFonts w:ascii="Arial Narrow" w:hAnsi="Arial Narrow" w:cs="Arial"/>
          <w:szCs w:val="24"/>
        </w:rPr>
        <w:t xml:space="preserve">la </w:t>
      </w:r>
      <w:r w:rsidR="00D65BE4" w:rsidRPr="001B50B4">
        <w:rPr>
          <w:rFonts w:ascii="Arial Narrow" w:hAnsi="Arial Narrow" w:cs="Arial"/>
          <w:b/>
          <w:szCs w:val="24"/>
        </w:rPr>
        <w:t>Consejera President</w:t>
      </w:r>
      <w:r w:rsidR="00D65BE4">
        <w:rPr>
          <w:rFonts w:ascii="Arial Narrow" w:hAnsi="Arial Narrow" w:cs="Arial"/>
          <w:b/>
          <w:szCs w:val="24"/>
        </w:rPr>
        <w:t>e</w:t>
      </w:r>
      <w:r w:rsidR="00D65BE4" w:rsidRPr="001B50B4">
        <w:rPr>
          <w:rFonts w:ascii="Arial Narrow" w:hAnsi="Arial Narrow" w:cs="Arial"/>
          <w:b/>
          <w:szCs w:val="24"/>
        </w:rPr>
        <w:t>,</w:t>
      </w:r>
      <w:r w:rsidR="00D65BE4" w:rsidRPr="001B50B4">
        <w:rPr>
          <w:rFonts w:ascii="Arial Narrow" w:hAnsi="Arial Narrow" w:cs="Arial"/>
          <w:szCs w:val="24"/>
        </w:rPr>
        <w:t xml:space="preserve"> </w:t>
      </w:r>
      <w:r w:rsidR="00D65BE4" w:rsidRPr="004E699F">
        <w:rPr>
          <w:rFonts w:ascii="Arial Narrow" w:hAnsi="Arial Narrow" w:cs="Arial"/>
          <w:b/>
          <w:szCs w:val="24"/>
        </w:rPr>
        <w:t>Maestra</w:t>
      </w:r>
      <w:r w:rsidR="00D65BE4" w:rsidRPr="001B50B4">
        <w:rPr>
          <w:rFonts w:ascii="Arial Narrow" w:hAnsi="Arial Narrow" w:cs="Arial"/>
          <w:b/>
          <w:szCs w:val="24"/>
        </w:rPr>
        <w:t xml:space="preserve"> María de Lourdes Rosas Moya</w:t>
      </w:r>
      <w:r w:rsidR="00D65BE4">
        <w:rPr>
          <w:rFonts w:ascii="Arial Narrow" w:hAnsi="Arial Narrow" w:cs="Arial"/>
          <w:b/>
          <w:szCs w:val="24"/>
        </w:rPr>
        <w:t xml:space="preserve">, </w:t>
      </w:r>
      <w:r w:rsidR="00D65BE4">
        <w:rPr>
          <w:rFonts w:ascii="Arial Narrow" w:hAnsi="Arial Narrow" w:cs="Arial"/>
          <w:szCs w:val="24"/>
        </w:rPr>
        <w:t xml:space="preserve">concedió el uso de la voz al </w:t>
      </w:r>
      <w:r w:rsidR="00D65BE4" w:rsidRPr="00622044">
        <w:rPr>
          <w:rFonts w:ascii="Arial Narrow" w:hAnsi="Arial Narrow" w:cs="Arial"/>
          <w:b/>
          <w:szCs w:val="24"/>
        </w:rPr>
        <w:t xml:space="preserve">Licenciado Eduardo Rodrigo </w:t>
      </w:r>
      <w:proofErr w:type="spellStart"/>
      <w:r w:rsidR="00D65BE4" w:rsidRPr="00622044">
        <w:rPr>
          <w:rFonts w:ascii="Arial Narrow" w:hAnsi="Arial Narrow" w:cs="Arial"/>
          <w:b/>
          <w:szCs w:val="24"/>
        </w:rPr>
        <w:t>Alam</w:t>
      </w:r>
      <w:proofErr w:type="spellEnd"/>
      <w:r w:rsidR="00D65BE4" w:rsidRPr="00622044">
        <w:rPr>
          <w:rFonts w:ascii="Arial Narrow" w:hAnsi="Arial Narrow" w:cs="Arial"/>
          <w:b/>
          <w:szCs w:val="24"/>
        </w:rPr>
        <w:t xml:space="preserve"> </w:t>
      </w:r>
      <w:proofErr w:type="spellStart"/>
      <w:r w:rsidR="00D65BE4" w:rsidRPr="00622044">
        <w:rPr>
          <w:rFonts w:ascii="Arial Narrow" w:hAnsi="Arial Narrow" w:cs="Arial"/>
          <w:b/>
          <w:szCs w:val="24"/>
        </w:rPr>
        <w:t>Bentata</w:t>
      </w:r>
      <w:proofErr w:type="spellEnd"/>
      <w:r w:rsidR="00D65BE4" w:rsidRPr="00622044">
        <w:rPr>
          <w:rFonts w:ascii="Arial Narrow" w:hAnsi="Arial Narrow" w:cs="Arial"/>
          <w:b/>
          <w:szCs w:val="24"/>
        </w:rPr>
        <w:t>, Representante Propietario del Partido Revolucionario Institucional</w:t>
      </w:r>
      <w:r w:rsidR="00D65BE4">
        <w:rPr>
          <w:rFonts w:ascii="Arial Narrow" w:hAnsi="Arial Narrow" w:cs="Arial"/>
          <w:szCs w:val="24"/>
        </w:rPr>
        <w:t>, quien manifestó lo siguiente: “</w:t>
      </w:r>
      <w:r w:rsidR="00085396">
        <w:rPr>
          <w:rFonts w:ascii="Arial Narrow" w:hAnsi="Arial Narrow" w:cs="Arial"/>
          <w:szCs w:val="24"/>
        </w:rPr>
        <w:t>Con mucho respeto, pero sí</w:t>
      </w:r>
      <w:r w:rsidR="008A1D6E" w:rsidRPr="008A1D6E">
        <w:rPr>
          <w:rFonts w:ascii="Arial Narrow" w:hAnsi="Arial Narrow" w:cs="Arial"/>
          <w:szCs w:val="24"/>
        </w:rPr>
        <w:t xml:space="preserve"> con mucha franqueza quisiera mencionar, hacer unos comentarios acerca de lo que mencionó mi compañera representante y si me equivoco</w:t>
      </w:r>
      <w:r w:rsidR="00085396">
        <w:rPr>
          <w:rFonts w:ascii="Arial Narrow" w:hAnsi="Arial Narrow" w:cs="Arial"/>
          <w:szCs w:val="24"/>
        </w:rPr>
        <w:t>,</w:t>
      </w:r>
      <w:r w:rsidR="008A1D6E" w:rsidRPr="008A1D6E">
        <w:rPr>
          <w:rFonts w:ascii="Arial Narrow" w:hAnsi="Arial Narrow" w:cs="Arial"/>
          <w:szCs w:val="24"/>
        </w:rPr>
        <w:t xml:space="preserve"> quisiera que me corrigieran porque esto lo señalo de lo que he escuchado en las intervenciones de las señoras y señores consejeros; entiendo </w:t>
      </w:r>
      <w:r w:rsidR="00085396">
        <w:rPr>
          <w:rFonts w:ascii="Arial Narrow" w:hAnsi="Arial Narrow" w:cs="Arial"/>
          <w:szCs w:val="24"/>
        </w:rPr>
        <w:t xml:space="preserve">yo </w:t>
      </w:r>
      <w:r w:rsidR="008A1D6E" w:rsidRPr="008A1D6E">
        <w:rPr>
          <w:rFonts w:ascii="Arial Narrow" w:hAnsi="Arial Narrow" w:cs="Arial"/>
          <w:szCs w:val="24"/>
        </w:rPr>
        <w:t>que uno de los partidos que hizo llegar esta no</w:t>
      </w:r>
      <w:r w:rsidR="00085396">
        <w:rPr>
          <w:rFonts w:ascii="Arial Narrow" w:hAnsi="Arial Narrow" w:cs="Arial"/>
          <w:szCs w:val="24"/>
        </w:rPr>
        <w:t>ticia, porque entiendo que llegó</w:t>
      </w:r>
      <w:r w:rsidR="008A1D6E" w:rsidRPr="008A1D6E">
        <w:rPr>
          <w:rFonts w:ascii="Arial Narrow" w:hAnsi="Arial Narrow" w:cs="Arial"/>
          <w:szCs w:val="24"/>
        </w:rPr>
        <w:t xml:space="preserve"> a través de dos de ellos, señalan al menos que no tienen ninguna queja respecto de la actuación de estos consejeros y quisiera </w:t>
      </w:r>
      <w:r w:rsidR="00085396">
        <w:rPr>
          <w:rFonts w:ascii="Arial Narrow" w:hAnsi="Arial Narrow" w:cs="Arial"/>
          <w:szCs w:val="24"/>
        </w:rPr>
        <w:t xml:space="preserve">yo </w:t>
      </w:r>
      <w:r w:rsidR="008A1D6E" w:rsidRPr="008A1D6E">
        <w:rPr>
          <w:rFonts w:ascii="Arial Narrow" w:hAnsi="Arial Narrow" w:cs="Arial"/>
          <w:szCs w:val="24"/>
        </w:rPr>
        <w:t>acotar la actuación de estos consejeros representa la preparación de la totalidad del proceso electoral</w:t>
      </w:r>
      <w:r w:rsidR="00085396">
        <w:rPr>
          <w:rFonts w:ascii="Arial Narrow" w:hAnsi="Arial Narrow" w:cs="Arial"/>
          <w:szCs w:val="24"/>
        </w:rPr>
        <w:t>,</w:t>
      </w:r>
      <w:r w:rsidR="008A1D6E" w:rsidRPr="008A1D6E">
        <w:rPr>
          <w:rFonts w:ascii="Arial Narrow" w:hAnsi="Arial Narrow" w:cs="Arial"/>
          <w:szCs w:val="24"/>
        </w:rPr>
        <w:t xml:space="preserve"> sé que los consejeros y los representantes entendemos muy bien qu</w:t>
      </w:r>
      <w:r w:rsidR="00085396">
        <w:rPr>
          <w:rFonts w:ascii="Arial Narrow" w:hAnsi="Arial Narrow" w:cs="Arial"/>
          <w:szCs w:val="24"/>
        </w:rPr>
        <w:t>é</w:t>
      </w:r>
      <w:r w:rsidR="008A1D6E" w:rsidRPr="008A1D6E">
        <w:rPr>
          <w:rFonts w:ascii="Arial Narrow" w:hAnsi="Arial Narrow" w:cs="Arial"/>
          <w:szCs w:val="24"/>
        </w:rPr>
        <w:t xml:space="preserve"> es eso. Quisiera que se entendiera en público</w:t>
      </w:r>
      <w:r w:rsidR="00085396">
        <w:rPr>
          <w:rFonts w:ascii="Arial Narrow" w:hAnsi="Arial Narrow" w:cs="Arial"/>
          <w:szCs w:val="24"/>
        </w:rPr>
        <w:t>,</w:t>
      </w:r>
      <w:r w:rsidR="008A1D6E" w:rsidRPr="008A1D6E">
        <w:rPr>
          <w:rFonts w:ascii="Arial Narrow" w:hAnsi="Arial Narrow" w:cs="Arial"/>
          <w:szCs w:val="24"/>
        </w:rPr>
        <w:t xml:space="preserve"> representa muchísimo esfuerzo, y muchísimos meses de trabajo y dedicación. Quiero </w:t>
      </w:r>
      <w:r w:rsidR="00085396">
        <w:rPr>
          <w:rFonts w:ascii="Arial Narrow" w:hAnsi="Arial Narrow" w:cs="Arial"/>
          <w:szCs w:val="24"/>
        </w:rPr>
        <w:t xml:space="preserve">aquí </w:t>
      </w:r>
      <w:r w:rsidR="008A1D6E" w:rsidRPr="008A1D6E">
        <w:rPr>
          <w:rFonts w:ascii="Arial Narrow" w:hAnsi="Arial Narrow" w:cs="Arial"/>
          <w:szCs w:val="24"/>
        </w:rPr>
        <w:t>hacer un paréntesis y felicitarles por el esfuerzo y la dedicación</w:t>
      </w:r>
      <w:r w:rsidR="00085396">
        <w:rPr>
          <w:rFonts w:ascii="Arial Narrow" w:hAnsi="Arial Narrow" w:cs="Arial"/>
          <w:szCs w:val="24"/>
        </w:rPr>
        <w:t>,</w:t>
      </w:r>
      <w:r w:rsidR="008A1D6E" w:rsidRPr="008A1D6E">
        <w:rPr>
          <w:rFonts w:ascii="Arial Narrow" w:hAnsi="Arial Narrow" w:cs="Arial"/>
          <w:szCs w:val="24"/>
        </w:rPr>
        <w:t xml:space="preserve"> públicamente. Entonces, bajo este argumento que entiendo es así, no podría yo entender que esa preocupación o no podría yo entender hoy esa preocupación de que algo sucediera</w:t>
      </w:r>
      <w:r w:rsidR="00085396">
        <w:rPr>
          <w:rFonts w:ascii="Arial Narrow" w:hAnsi="Arial Narrow" w:cs="Arial"/>
          <w:szCs w:val="24"/>
        </w:rPr>
        <w:t>,</w:t>
      </w:r>
      <w:r w:rsidR="008A1D6E" w:rsidRPr="008A1D6E">
        <w:rPr>
          <w:rFonts w:ascii="Arial Narrow" w:hAnsi="Arial Narrow" w:cs="Arial"/>
          <w:szCs w:val="24"/>
        </w:rPr>
        <w:t xml:space="preserve"> si en todo este lapso no ha sucedido nada de lo que tengan que quejarse. Eso es </w:t>
      </w:r>
      <w:r w:rsidR="00085396">
        <w:rPr>
          <w:rFonts w:ascii="Arial Narrow" w:hAnsi="Arial Narrow" w:cs="Arial"/>
          <w:szCs w:val="24"/>
        </w:rPr>
        <w:t xml:space="preserve">en </w:t>
      </w:r>
      <w:r w:rsidR="008A1D6E" w:rsidRPr="008A1D6E">
        <w:rPr>
          <w:rFonts w:ascii="Arial Narrow" w:hAnsi="Arial Narrow" w:cs="Arial"/>
          <w:szCs w:val="24"/>
        </w:rPr>
        <w:t xml:space="preserve">cuanto a la preocupación de la actuación, y en cuanto al tiempo, </w:t>
      </w:r>
      <w:r w:rsidR="00085396">
        <w:rPr>
          <w:rFonts w:ascii="Arial Narrow" w:hAnsi="Arial Narrow" w:cs="Arial"/>
          <w:szCs w:val="24"/>
        </w:rPr>
        <w:t xml:space="preserve">en cuanto </w:t>
      </w:r>
      <w:r w:rsidR="008A1D6E" w:rsidRPr="008A1D6E">
        <w:rPr>
          <w:rFonts w:ascii="Arial Narrow" w:hAnsi="Arial Narrow" w:cs="Arial"/>
          <w:szCs w:val="24"/>
        </w:rPr>
        <w:t>a la inmediatez de la jornada, que ciertamente nos quedan menos de cuarenta y ocho horas; recogería lo señalado por el Consejero que me antecedió, señalando que el Partido Político tiene conocimiento, uno de los Partidos Políticos tiene conocimiento de esto desde hace diez días casi y entonces ¿Por qué estamos discutiéndolo a dos días de la elección?</w:t>
      </w:r>
      <w:r w:rsidR="00085396">
        <w:rPr>
          <w:rFonts w:ascii="Arial Narrow" w:hAnsi="Arial Narrow" w:cs="Arial"/>
          <w:szCs w:val="24"/>
        </w:rPr>
        <w:t>; a</w:t>
      </w:r>
      <w:r w:rsidR="008A1D6E" w:rsidRPr="008A1D6E">
        <w:rPr>
          <w:rFonts w:ascii="Arial Narrow" w:hAnsi="Arial Narrow" w:cs="Arial"/>
          <w:szCs w:val="24"/>
        </w:rPr>
        <w:t>l final quisiera referirme a lo que señal</w:t>
      </w:r>
      <w:r w:rsidR="00085396">
        <w:rPr>
          <w:rFonts w:ascii="Arial Narrow" w:hAnsi="Arial Narrow" w:cs="Arial"/>
          <w:szCs w:val="24"/>
        </w:rPr>
        <w:t>ó</w:t>
      </w:r>
      <w:r w:rsidR="008A1D6E" w:rsidRPr="008A1D6E">
        <w:rPr>
          <w:rFonts w:ascii="Arial Narrow" w:hAnsi="Arial Narrow" w:cs="Arial"/>
          <w:szCs w:val="24"/>
        </w:rPr>
        <w:t xml:space="preserve"> mi compañero representante. Yo creo que no es válido juzgar un caso con otro, emitir un criterio con otro. Yo creo que no son temas concurrentes e</w:t>
      </w:r>
      <w:r w:rsidR="00085396">
        <w:rPr>
          <w:rFonts w:ascii="Arial Narrow" w:hAnsi="Arial Narrow" w:cs="Arial"/>
          <w:szCs w:val="24"/>
        </w:rPr>
        <w:t xml:space="preserve">l tema de </w:t>
      </w:r>
      <w:proofErr w:type="spellStart"/>
      <w:r w:rsidR="00085396">
        <w:rPr>
          <w:rFonts w:ascii="Arial Narrow" w:hAnsi="Arial Narrow" w:cs="Arial"/>
          <w:szCs w:val="24"/>
        </w:rPr>
        <w:t>Telchac</w:t>
      </w:r>
      <w:proofErr w:type="spellEnd"/>
      <w:r w:rsidR="00085396">
        <w:rPr>
          <w:rFonts w:ascii="Arial Narrow" w:hAnsi="Arial Narrow" w:cs="Arial"/>
          <w:szCs w:val="24"/>
        </w:rPr>
        <w:t xml:space="preserve"> y el de Motul; c</w:t>
      </w:r>
      <w:r w:rsidR="008A1D6E" w:rsidRPr="008A1D6E">
        <w:rPr>
          <w:rFonts w:ascii="Arial Narrow" w:hAnsi="Arial Narrow" w:cs="Arial"/>
          <w:szCs w:val="24"/>
        </w:rPr>
        <w:t>reo que son momentos distintos</w:t>
      </w:r>
      <w:r w:rsidR="00085396">
        <w:rPr>
          <w:rFonts w:ascii="Arial Narrow" w:hAnsi="Arial Narrow" w:cs="Arial"/>
          <w:szCs w:val="24"/>
        </w:rPr>
        <w:t>,</w:t>
      </w:r>
      <w:r w:rsidR="008A1D6E" w:rsidRPr="008A1D6E">
        <w:rPr>
          <w:rFonts w:ascii="Arial Narrow" w:hAnsi="Arial Narrow" w:cs="Arial"/>
          <w:szCs w:val="24"/>
        </w:rPr>
        <w:t xml:space="preserve"> </w:t>
      </w:r>
      <w:r w:rsidR="00085396">
        <w:rPr>
          <w:rFonts w:ascii="Arial Narrow" w:hAnsi="Arial Narrow" w:cs="Arial"/>
          <w:szCs w:val="24"/>
        </w:rPr>
        <w:t>c</w:t>
      </w:r>
      <w:r w:rsidR="008A1D6E" w:rsidRPr="008A1D6E">
        <w:rPr>
          <w:rFonts w:ascii="Arial Narrow" w:hAnsi="Arial Narrow" w:cs="Arial"/>
          <w:szCs w:val="24"/>
        </w:rPr>
        <w:t>reo que son situaciones distintas y creo que estaríamos violentando</w:t>
      </w:r>
      <w:r w:rsidR="00085396">
        <w:rPr>
          <w:rFonts w:ascii="Arial Narrow" w:hAnsi="Arial Narrow" w:cs="Arial"/>
          <w:szCs w:val="24"/>
        </w:rPr>
        <w:t>,</w:t>
      </w:r>
      <w:r w:rsidR="008A1D6E" w:rsidRPr="008A1D6E">
        <w:rPr>
          <w:rFonts w:ascii="Arial Narrow" w:hAnsi="Arial Narrow" w:cs="Arial"/>
          <w:szCs w:val="24"/>
        </w:rPr>
        <w:t xml:space="preserve"> como bien lo señalo la Consejera Pacheco</w:t>
      </w:r>
      <w:r w:rsidR="00085396">
        <w:rPr>
          <w:rFonts w:ascii="Arial Narrow" w:hAnsi="Arial Narrow" w:cs="Arial"/>
          <w:szCs w:val="24"/>
        </w:rPr>
        <w:t>,</w:t>
      </w:r>
      <w:r w:rsidR="008A1D6E" w:rsidRPr="008A1D6E">
        <w:rPr>
          <w:rFonts w:ascii="Arial Narrow" w:hAnsi="Arial Narrow" w:cs="Arial"/>
          <w:szCs w:val="24"/>
        </w:rPr>
        <w:t xml:space="preserve"> la presunción de inocencia en materia administrativa que s</w:t>
      </w:r>
      <w:r w:rsidR="00085396">
        <w:rPr>
          <w:rFonts w:ascii="Arial Narrow" w:hAnsi="Arial Narrow" w:cs="Arial"/>
          <w:szCs w:val="24"/>
        </w:rPr>
        <w:t>í</w:t>
      </w:r>
      <w:r w:rsidR="008A1D6E" w:rsidRPr="008A1D6E">
        <w:rPr>
          <w:rFonts w:ascii="Arial Narrow" w:hAnsi="Arial Narrow" w:cs="Arial"/>
          <w:szCs w:val="24"/>
        </w:rPr>
        <w:t xml:space="preserve"> es aplicable. Si juzgáramos o prejuzgáramos sin suficiencia y sin llegar al fondo un caso, solamente basándonos en lo que se hizo en otro, por </w:t>
      </w:r>
      <w:proofErr w:type="gramStart"/>
      <w:r w:rsidR="008A1D6E" w:rsidRPr="008A1D6E">
        <w:rPr>
          <w:rFonts w:ascii="Arial Narrow" w:hAnsi="Arial Narrow" w:cs="Arial"/>
          <w:szCs w:val="24"/>
        </w:rPr>
        <w:t>ende</w:t>
      </w:r>
      <w:proofErr w:type="gramEnd"/>
      <w:r w:rsidR="008A1D6E" w:rsidRPr="008A1D6E">
        <w:rPr>
          <w:rFonts w:ascii="Arial Narrow" w:hAnsi="Arial Narrow" w:cs="Arial"/>
          <w:szCs w:val="24"/>
        </w:rPr>
        <w:t xml:space="preserve"> yo creo que no es un tema de aplicar un criterio con otro. yo creo que es un tema de darle a cada quien la oportunidad de pasar por los procesos que le correspondan. Es cuanto”.</w:t>
      </w:r>
    </w:p>
    <w:p w:rsidR="008A1D6E" w:rsidRPr="000E59A9" w:rsidRDefault="008A1D6E" w:rsidP="00D65BE4">
      <w:pPr>
        <w:autoSpaceDE w:val="0"/>
        <w:autoSpaceDN w:val="0"/>
        <w:adjustRightInd w:val="0"/>
        <w:spacing w:line="276" w:lineRule="auto"/>
        <w:ind w:left="426" w:right="-567" w:firstLine="708"/>
        <w:jc w:val="both"/>
        <w:rPr>
          <w:rFonts w:ascii="Arial Narrow" w:hAnsi="Arial Narrow" w:cs="Arial"/>
          <w:szCs w:val="24"/>
        </w:rPr>
      </w:pPr>
    </w:p>
    <w:p w:rsidR="00E72BE4" w:rsidRPr="00E72BE4" w:rsidRDefault="00D65BE4" w:rsidP="00E72BE4">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 xml:space="preserve">le concedió el uso de la voz a la </w:t>
      </w:r>
      <w:r>
        <w:rPr>
          <w:rFonts w:ascii="Arial Narrow" w:hAnsi="Arial Narrow" w:cs="Arial"/>
          <w:b/>
          <w:szCs w:val="24"/>
        </w:rPr>
        <w:t>C. Elvira Moreno Corzo, Representante Propietaria del Partido MORENA</w:t>
      </w:r>
      <w:r>
        <w:rPr>
          <w:rFonts w:ascii="Arial Narrow" w:hAnsi="Arial Narrow" w:cs="Arial"/>
          <w:szCs w:val="24"/>
        </w:rPr>
        <w:t>, quien manifestó lo siguiente: “</w:t>
      </w:r>
      <w:r w:rsidR="00E72BE4">
        <w:rPr>
          <w:rFonts w:ascii="Arial Narrow" w:hAnsi="Arial Narrow" w:cs="Arial"/>
          <w:szCs w:val="24"/>
        </w:rPr>
        <w:t>Ú</w:t>
      </w:r>
      <w:r w:rsidR="00E72BE4" w:rsidRPr="00E72BE4">
        <w:rPr>
          <w:rFonts w:ascii="Arial Narrow" w:hAnsi="Arial Narrow" w:cs="Arial"/>
          <w:szCs w:val="24"/>
        </w:rPr>
        <w:t>nicamente para insistir en el punto del cambio de criterio. ¿Por qué el cambio de criterio de este Consejo General”?</w:t>
      </w:r>
    </w:p>
    <w:p w:rsidR="00B1050C" w:rsidRDefault="00B1050C" w:rsidP="00313316">
      <w:pPr>
        <w:autoSpaceDE w:val="0"/>
        <w:autoSpaceDN w:val="0"/>
        <w:adjustRightInd w:val="0"/>
        <w:spacing w:line="276" w:lineRule="auto"/>
        <w:ind w:left="426" w:right="-567" w:firstLine="708"/>
        <w:jc w:val="both"/>
        <w:rPr>
          <w:rFonts w:ascii="Arial Narrow" w:hAnsi="Arial Narrow" w:cs="Arial"/>
          <w:szCs w:val="24"/>
        </w:rPr>
      </w:pPr>
    </w:p>
    <w:p w:rsidR="00F233E6" w:rsidRPr="00F233E6" w:rsidRDefault="00D65BE4" w:rsidP="00F233E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lo siguiente: “</w:t>
      </w:r>
      <w:r w:rsidR="00F233E6">
        <w:rPr>
          <w:rFonts w:ascii="Arial Narrow" w:hAnsi="Arial Narrow" w:cs="Arial"/>
          <w:szCs w:val="24"/>
        </w:rPr>
        <w:t xml:space="preserve">Le voy a pedir al Señor </w:t>
      </w:r>
      <w:r w:rsidR="00F233E6" w:rsidRPr="00F233E6">
        <w:rPr>
          <w:rFonts w:ascii="Arial Narrow" w:hAnsi="Arial Narrow" w:cs="Arial"/>
          <w:szCs w:val="24"/>
        </w:rPr>
        <w:t xml:space="preserve">Secretario </w:t>
      </w:r>
      <w:r w:rsidR="00F233E6">
        <w:rPr>
          <w:rFonts w:ascii="Arial Narrow" w:hAnsi="Arial Narrow" w:cs="Arial"/>
          <w:szCs w:val="24"/>
        </w:rPr>
        <w:t xml:space="preserve">Hidalgo Victoria Maldonado, que nos </w:t>
      </w:r>
      <w:r w:rsidR="00F233E6" w:rsidRPr="00F233E6">
        <w:rPr>
          <w:rFonts w:ascii="Arial Narrow" w:hAnsi="Arial Narrow" w:cs="Arial"/>
          <w:szCs w:val="24"/>
        </w:rPr>
        <w:t xml:space="preserve">explique y nos recuerde por favor el caso de </w:t>
      </w:r>
      <w:proofErr w:type="spellStart"/>
      <w:r w:rsidR="00F233E6" w:rsidRPr="00F233E6">
        <w:rPr>
          <w:rFonts w:ascii="Arial Narrow" w:hAnsi="Arial Narrow" w:cs="Arial"/>
          <w:szCs w:val="24"/>
        </w:rPr>
        <w:t>Telchac</w:t>
      </w:r>
      <w:proofErr w:type="spellEnd"/>
      <w:r w:rsidR="00F233E6" w:rsidRPr="00F233E6">
        <w:rPr>
          <w:rFonts w:ascii="Arial Narrow" w:hAnsi="Arial Narrow" w:cs="Arial"/>
          <w:szCs w:val="24"/>
        </w:rPr>
        <w:t xml:space="preserve">, </w:t>
      </w:r>
      <w:r w:rsidR="00F233E6">
        <w:rPr>
          <w:rFonts w:ascii="Arial Narrow" w:hAnsi="Arial Narrow" w:cs="Arial"/>
          <w:szCs w:val="24"/>
        </w:rPr>
        <w:t>no estamos hablando de lo mismo y</w:t>
      </w:r>
      <w:r w:rsidR="00F233E6" w:rsidRPr="00F233E6">
        <w:rPr>
          <w:rFonts w:ascii="Arial Narrow" w:hAnsi="Arial Narrow" w:cs="Arial"/>
          <w:szCs w:val="24"/>
        </w:rPr>
        <w:t xml:space="preserve"> </w:t>
      </w:r>
      <w:r w:rsidR="00F233E6">
        <w:rPr>
          <w:rFonts w:ascii="Arial Narrow" w:hAnsi="Arial Narrow" w:cs="Arial"/>
          <w:szCs w:val="24"/>
        </w:rPr>
        <w:t>c</w:t>
      </w:r>
      <w:r w:rsidR="00F233E6" w:rsidRPr="00F233E6">
        <w:rPr>
          <w:rFonts w:ascii="Arial Narrow" w:hAnsi="Arial Narrow" w:cs="Arial"/>
          <w:szCs w:val="24"/>
        </w:rPr>
        <w:t>reo que s</w:t>
      </w:r>
      <w:r w:rsidR="00F233E6">
        <w:rPr>
          <w:rFonts w:ascii="Arial Narrow" w:hAnsi="Arial Narrow" w:cs="Arial"/>
          <w:szCs w:val="24"/>
        </w:rPr>
        <w:t>í</w:t>
      </w:r>
      <w:r w:rsidR="00F233E6" w:rsidRPr="00F233E6">
        <w:rPr>
          <w:rFonts w:ascii="Arial Narrow" w:hAnsi="Arial Narrow" w:cs="Arial"/>
          <w:szCs w:val="24"/>
        </w:rPr>
        <w:t xml:space="preserve"> vale la pena que entendamos cu</w:t>
      </w:r>
      <w:r w:rsidR="00F233E6">
        <w:rPr>
          <w:rFonts w:ascii="Arial Narrow" w:hAnsi="Arial Narrow" w:cs="Arial"/>
          <w:szCs w:val="24"/>
        </w:rPr>
        <w:t>á</w:t>
      </w:r>
      <w:r w:rsidR="00F233E6" w:rsidRPr="00F233E6">
        <w:rPr>
          <w:rFonts w:ascii="Arial Narrow" w:hAnsi="Arial Narrow" w:cs="Arial"/>
          <w:szCs w:val="24"/>
        </w:rPr>
        <w:t xml:space="preserve">l es la situación que aplica ahora y cuál fue la </w:t>
      </w:r>
      <w:r w:rsidR="00F11DBE">
        <w:rPr>
          <w:rFonts w:ascii="Arial Narrow" w:hAnsi="Arial Narrow" w:cs="Arial"/>
          <w:szCs w:val="24"/>
        </w:rPr>
        <w:t>situación</w:t>
      </w:r>
      <w:r w:rsidR="00F233E6" w:rsidRPr="00F233E6">
        <w:rPr>
          <w:rFonts w:ascii="Arial Narrow" w:hAnsi="Arial Narrow" w:cs="Arial"/>
          <w:szCs w:val="24"/>
        </w:rPr>
        <w:t xml:space="preserve"> que aplic</w:t>
      </w:r>
      <w:r w:rsidR="00F11DBE">
        <w:rPr>
          <w:rFonts w:ascii="Arial Narrow" w:hAnsi="Arial Narrow" w:cs="Arial"/>
          <w:szCs w:val="24"/>
        </w:rPr>
        <w:t>ó en</w:t>
      </w:r>
      <w:r w:rsidR="00F233E6" w:rsidRPr="00F233E6">
        <w:rPr>
          <w:rFonts w:ascii="Arial Narrow" w:hAnsi="Arial Narrow" w:cs="Arial"/>
          <w:szCs w:val="24"/>
        </w:rPr>
        <w:t xml:space="preserve"> el Municipio de </w:t>
      </w:r>
      <w:proofErr w:type="spellStart"/>
      <w:r w:rsidR="00F233E6" w:rsidRPr="00F233E6">
        <w:rPr>
          <w:rFonts w:ascii="Arial Narrow" w:hAnsi="Arial Narrow" w:cs="Arial"/>
          <w:szCs w:val="24"/>
        </w:rPr>
        <w:t>Telchac</w:t>
      </w:r>
      <w:proofErr w:type="spellEnd"/>
      <w:r w:rsidR="00697D97">
        <w:rPr>
          <w:rFonts w:ascii="Arial Narrow" w:hAnsi="Arial Narrow" w:cs="Arial"/>
          <w:szCs w:val="24"/>
        </w:rPr>
        <w:t>, por favor Señor Secretario</w:t>
      </w:r>
      <w:r w:rsidR="00F233E6" w:rsidRPr="00F233E6">
        <w:rPr>
          <w:rFonts w:ascii="Arial Narrow" w:hAnsi="Arial Narrow" w:cs="Arial"/>
          <w:szCs w:val="24"/>
        </w:rPr>
        <w:t>.</w:t>
      </w:r>
      <w:r w:rsidR="00F11DBE">
        <w:rPr>
          <w:rFonts w:ascii="Arial Narrow" w:hAnsi="Arial Narrow" w:cs="Arial"/>
          <w:szCs w:val="24"/>
        </w:rPr>
        <w:t>”</w:t>
      </w:r>
      <w:r w:rsidR="00950959">
        <w:rPr>
          <w:rFonts w:ascii="Arial Narrow" w:hAnsi="Arial Narrow" w:cs="Arial"/>
          <w:szCs w:val="24"/>
        </w:rPr>
        <w:t xml:space="preserve">  </w:t>
      </w:r>
    </w:p>
    <w:p w:rsidR="00115D79" w:rsidRDefault="00115D79" w:rsidP="00313316">
      <w:pPr>
        <w:autoSpaceDE w:val="0"/>
        <w:autoSpaceDN w:val="0"/>
        <w:adjustRightInd w:val="0"/>
        <w:spacing w:line="276" w:lineRule="auto"/>
        <w:ind w:left="426" w:right="-567" w:firstLine="708"/>
        <w:jc w:val="both"/>
        <w:rPr>
          <w:rFonts w:ascii="Arial Narrow" w:hAnsi="Arial Narrow" w:cs="Arial"/>
          <w:szCs w:val="24"/>
        </w:rPr>
      </w:pPr>
    </w:p>
    <w:p w:rsidR="00697D97" w:rsidRPr="00697D97" w:rsidRDefault="00115D79" w:rsidP="00697D9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 xml:space="preserve">concedió el uso de la voz al </w:t>
      </w:r>
      <w:r w:rsidRPr="00115D79">
        <w:rPr>
          <w:rFonts w:ascii="Arial Narrow" w:hAnsi="Arial Narrow" w:cs="Arial"/>
          <w:b/>
          <w:szCs w:val="24"/>
        </w:rPr>
        <w:t>Secretario Ejecutivo, Maestro Hidalgo Armando Victoria Maldonado</w:t>
      </w:r>
      <w:r>
        <w:rPr>
          <w:rFonts w:ascii="Arial Narrow" w:hAnsi="Arial Narrow" w:cs="Arial"/>
          <w:szCs w:val="24"/>
        </w:rPr>
        <w:t>, quien manifestó lo siguiente: “</w:t>
      </w:r>
      <w:r w:rsidR="00697D97">
        <w:rPr>
          <w:rFonts w:ascii="Arial Narrow" w:hAnsi="Arial Narrow" w:cs="Arial"/>
          <w:szCs w:val="24"/>
        </w:rPr>
        <w:t>C</w:t>
      </w:r>
      <w:r w:rsidR="00697D97" w:rsidRPr="00697D97">
        <w:rPr>
          <w:rFonts w:ascii="Arial Narrow" w:hAnsi="Arial Narrow" w:cs="Arial"/>
          <w:szCs w:val="24"/>
        </w:rPr>
        <w:t xml:space="preserve">on mucho gusto tratar de recordar ubicándonos en el tiempo, no solo en el municipio de </w:t>
      </w:r>
      <w:proofErr w:type="spellStart"/>
      <w:r w:rsidR="00697D97" w:rsidRPr="00697D97">
        <w:rPr>
          <w:rFonts w:ascii="Arial Narrow" w:hAnsi="Arial Narrow" w:cs="Arial"/>
          <w:szCs w:val="24"/>
        </w:rPr>
        <w:t>Telchac</w:t>
      </w:r>
      <w:proofErr w:type="spellEnd"/>
      <w:r w:rsidR="00697D97" w:rsidRPr="00697D97">
        <w:rPr>
          <w:rFonts w:ascii="Arial Narrow" w:hAnsi="Arial Narrow" w:cs="Arial"/>
          <w:szCs w:val="24"/>
        </w:rPr>
        <w:t xml:space="preserve">, en diversos municipios que las representaciones de partido plantearon algunas observaciones dentro de procedimiento que </w:t>
      </w:r>
      <w:r w:rsidR="00697D97" w:rsidRPr="00697D97">
        <w:rPr>
          <w:rFonts w:ascii="Arial Narrow" w:hAnsi="Arial Narrow" w:cs="Arial"/>
          <w:szCs w:val="24"/>
        </w:rPr>
        <w:lastRenderedPageBreak/>
        <w:t xml:space="preserve">iba a culminar </w:t>
      </w:r>
      <w:r w:rsidR="00697D97">
        <w:rPr>
          <w:rFonts w:ascii="Arial Narrow" w:hAnsi="Arial Narrow" w:cs="Arial"/>
          <w:szCs w:val="24"/>
        </w:rPr>
        <w:t xml:space="preserve">en </w:t>
      </w:r>
      <w:r w:rsidR="00697D97" w:rsidRPr="00697D97">
        <w:rPr>
          <w:rFonts w:ascii="Arial Narrow" w:hAnsi="Arial Narrow" w:cs="Arial"/>
          <w:szCs w:val="24"/>
        </w:rPr>
        <w:t xml:space="preserve">la designación de los consejeros, se tomaron diversos criterios que fueron aplicados en forma general en cada una de las veces que se repetía la causal se separaban, fue por ejemplo, el caso de </w:t>
      </w:r>
      <w:proofErr w:type="spellStart"/>
      <w:r w:rsidR="00697D97" w:rsidRPr="00697D97">
        <w:rPr>
          <w:rFonts w:ascii="Arial Narrow" w:hAnsi="Arial Narrow" w:cs="Arial"/>
          <w:szCs w:val="24"/>
        </w:rPr>
        <w:t>Telchac</w:t>
      </w:r>
      <w:proofErr w:type="spellEnd"/>
      <w:r w:rsidR="00697D97" w:rsidRPr="00697D97">
        <w:rPr>
          <w:rFonts w:ascii="Arial Narrow" w:hAnsi="Arial Narrow" w:cs="Arial"/>
          <w:szCs w:val="24"/>
        </w:rPr>
        <w:t xml:space="preserve">, la diferencia entre el caso de </w:t>
      </w:r>
      <w:proofErr w:type="spellStart"/>
      <w:r w:rsidR="00697D97" w:rsidRPr="00697D97">
        <w:rPr>
          <w:rFonts w:ascii="Arial Narrow" w:hAnsi="Arial Narrow" w:cs="Arial"/>
          <w:szCs w:val="24"/>
        </w:rPr>
        <w:t>Telchac</w:t>
      </w:r>
      <w:proofErr w:type="spellEnd"/>
      <w:r w:rsidR="00697D97" w:rsidRPr="00697D97">
        <w:rPr>
          <w:rFonts w:ascii="Arial Narrow" w:hAnsi="Arial Narrow" w:cs="Arial"/>
          <w:szCs w:val="24"/>
        </w:rPr>
        <w:t xml:space="preserve"> y este asunto que ahora hablamos ya de consejeros designados, que efectivamente como se ha señalado oportunamente</w:t>
      </w:r>
      <w:r w:rsidR="009560D6">
        <w:rPr>
          <w:rFonts w:ascii="Arial Narrow" w:hAnsi="Arial Narrow" w:cs="Arial"/>
          <w:szCs w:val="24"/>
        </w:rPr>
        <w:t>,</w:t>
      </w:r>
      <w:r w:rsidR="00697D97" w:rsidRPr="00697D97">
        <w:rPr>
          <w:rFonts w:ascii="Arial Narrow" w:hAnsi="Arial Narrow" w:cs="Arial"/>
          <w:szCs w:val="24"/>
        </w:rPr>
        <w:t xml:space="preserve"> no se combatieron esas designaciones</w:t>
      </w:r>
      <w:r w:rsidR="009560D6">
        <w:rPr>
          <w:rFonts w:ascii="Arial Narrow" w:hAnsi="Arial Narrow" w:cs="Arial"/>
          <w:szCs w:val="24"/>
        </w:rPr>
        <w:t>,</w:t>
      </w:r>
      <w:r w:rsidR="00697D97" w:rsidRPr="00697D97">
        <w:rPr>
          <w:rFonts w:ascii="Arial Narrow" w:hAnsi="Arial Narrow" w:cs="Arial"/>
          <w:szCs w:val="24"/>
        </w:rPr>
        <w:t xml:space="preserve"> por los motivos que se puede argüir que talvez no se conocía esa relación de parentesco, se acaba de conocer</w:t>
      </w:r>
      <w:r w:rsidR="009560D6">
        <w:rPr>
          <w:rFonts w:ascii="Arial Narrow" w:hAnsi="Arial Narrow" w:cs="Arial"/>
          <w:szCs w:val="24"/>
        </w:rPr>
        <w:t>,</w:t>
      </w:r>
      <w:r w:rsidR="00697D97" w:rsidRPr="00697D97">
        <w:rPr>
          <w:rFonts w:ascii="Arial Narrow" w:hAnsi="Arial Narrow" w:cs="Arial"/>
          <w:szCs w:val="24"/>
        </w:rPr>
        <w:t xml:space="preserve"> pero ya la situación jurídica ha cambiado en relación a ser parte de un procedimiento donde se aplicaron criterios separar algunos, en este momento la circunstancia, la situación jurídica nos lleva a visl</w:t>
      </w:r>
      <w:r w:rsidR="009560D6">
        <w:rPr>
          <w:rFonts w:ascii="Arial Narrow" w:hAnsi="Arial Narrow" w:cs="Arial"/>
          <w:szCs w:val="24"/>
        </w:rPr>
        <w:t>umbrar que la vía legal que está</w:t>
      </w:r>
      <w:r w:rsidR="00697D97" w:rsidRPr="00697D97">
        <w:rPr>
          <w:rFonts w:ascii="Arial Narrow" w:hAnsi="Arial Narrow" w:cs="Arial"/>
          <w:szCs w:val="24"/>
        </w:rPr>
        <w:t xml:space="preserve"> establecida en este momento es turnarlo a la Contraloría sin en este momento hacer ninguna resolu</w:t>
      </w:r>
      <w:r w:rsidR="009560D6">
        <w:rPr>
          <w:rFonts w:ascii="Arial Narrow" w:hAnsi="Arial Narrow" w:cs="Arial"/>
          <w:szCs w:val="24"/>
        </w:rPr>
        <w:t>ción respecto al fondo del tema; s</w:t>
      </w:r>
      <w:r w:rsidR="00697D97" w:rsidRPr="00697D97">
        <w:rPr>
          <w:rFonts w:ascii="Arial Narrow" w:hAnsi="Arial Narrow" w:cs="Arial"/>
          <w:szCs w:val="24"/>
        </w:rPr>
        <w:t xml:space="preserve">erá la </w:t>
      </w:r>
      <w:r w:rsidR="009560D6">
        <w:rPr>
          <w:rFonts w:ascii="Arial Narrow" w:hAnsi="Arial Narrow" w:cs="Arial"/>
          <w:szCs w:val="24"/>
        </w:rPr>
        <w:t>C</w:t>
      </w:r>
      <w:r w:rsidR="00697D97" w:rsidRPr="00697D97">
        <w:rPr>
          <w:rFonts w:ascii="Arial Narrow" w:hAnsi="Arial Narrow" w:cs="Arial"/>
          <w:szCs w:val="24"/>
        </w:rPr>
        <w:t>ontraloría que en ejercicio de su autonomía técnica, quien tendría la atribución de definir. Gracias”.</w:t>
      </w:r>
    </w:p>
    <w:p w:rsidR="00697D97" w:rsidRDefault="00697D97" w:rsidP="00115D79">
      <w:pPr>
        <w:autoSpaceDE w:val="0"/>
        <w:autoSpaceDN w:val="0"/>
        <w:adjustRightInd w:val="0"/>
        <w:spacing w:line="276" w:lineRule="auto"/>
        <w:ind w:left="426" w:right="-567" w:firstLine="708"/>
        <w:jc w:val="both"/>
        <w:rPr>
          <w:rFonts w:ascii="Arial Narrow" w:hAnsi="Arial Narrow" w:cs="Arial"/>
          <w:szCs w:val="24"/>
        </w:rPr>
      </w:pPr>
    </w:p>
    <w:p w:rsidR="00697D97" w:rsidRPr="00697D97" w:rsidRDefault="00115D79" w:rsidP="00697D9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En uso de la voz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lo siguiente: “</w:t>
      </w:r>
      <w:r w:rsidR="00697D97" w:rsidRPr="00697D97">
        <w:rPr>
          <w:rFonts w:ascii="Arial Narrow" w:hAnsi="Arial Narrow" w:cs="Arial"/>
          <w:szCs w:val="24"/>
        </w:rPr>
        <w:t>Antes que nada estamos ya cercanos a la jornada electoral, esta es una queja que presentaron dos Partidos Políticos ante una situación que, desde luego, no conocíamos</w:t>
      </w:r>
      <w:r w:rsidR="009560D6">
        <w:rPr>
          <w:rFonts w:ascii="Arial Narrow" w:hAnsi="Arial Narrow" w:cs="Arial"/>
          <w:szCs w:val="24"/>
        </w:rPr>
        <w:t>,</w:t>
      </w:r>
      <w:r w:rsidR="00697D97" w:rsidRPr="00697D97">
        <w:rPr>
          <w:rFonts w:ascii="Arial Narrow" w:hAnsi="Arial Narrow" w:cs="Arial"/>
          <w:szCs w:val="24"/>
        </w:rPr>
        <w:t xml:space="preserve"> estuvimos trabajando esto en mesa de trabajo con los </w:t>
      </w:r>
      <w:r w:rsidR="009560D6">
        <w:rPr>
          <w:rFonts w:ascii="Arial Narrow" w:hAnsi="Arial Narrow" w:cs="Arial"/>
          <w:szCs w:val="24"/>
        </w:rPr>
        <w:t>C</w:t>
      </w:r>
      <w:r w:rsidR="00697D97" w:rsidRPr="00697D97">
        <w:rPr>
          <w:rFonts w:ascii="Arial Narrow" w:hAnsi="Arial Narrow" w:cs="Arial"/>
          <w:szCs w:val="24"/>
        </w:rPr>
        <w:t xml:space="preserve">onsejeros. No tenemos ni una sola queja en cuanto al comportamiento, en cuanto a la acción de los </w:t>
      </w:r>
      <w:r w:rsidR="009560D6">
        <w:rPr>
          <w:rFonts w:ascii="Arial Narrow" w:hAnsi="Arial Narrow" w:cs="Arial"/>
          <w:szCs w:val="24"/>
        </w:rPr>
        <w:t>C</w:t>
      </w:r>
      <w:r w:rsidR="00697D97" w:rsidRPr="00697D97">
        <w:rPr>
          <w:rFonts w:ascii="Arial Narrow" w:hAnsi="Arial Narrow" w:cs="Arial"/>
          <w:szCs w:val="24"/>
        </w:rPr>
        <w:t xml:space="preserve">onsejeros de este </w:t>
      </w:r>
      <w:r w:rsidR="009560D6">
        <w:rPr>
          <w:rFonts w:ascii="Arial Narrow" w:hAnsi="Arial Narrow" w:cs="Arial"/>
          <w:szCs w:val="24"/>
        </w:rPr>
        <w:t>M</w:t>
      </w:r>
      <w:r w:rsidR="00697D97" w:rsidRPr="00697D97">
        <w:rPr>
          <w:rFonts w:ascii="Arial Narrow" w:hAnsi="Arial Narrow" w:cs="Arial"/>
          <w:szCs w:val="24"/>
        </w:rPr>
        <w:t>unicipio y esto lo quiero dejar muy claro. Estamos a do</w:t>
      </w:r>
      <w:r w:rsidR="009560D6">
        <w:rPr>
          <w:rFonts w:ascii="Arial Narrow" w:hAnsi="Arial Narrow" w:cs="Arial"/>
          <w:szCs w:val="24"/>
        </w:rPr>
        <w:t>s</w:t>
      </w:r>
      <w:r w:rsidR="00697D97" w:rsidRPr="00697D97">
        <w:rPr>
          <w:rFonts w:ascii="Arial Narrow" w:hAnsi="Arial Narrow" w:cs="Arial"/>
          <w:szCs w:val="24"/>
        </w:rPr>
        <w:t xml:space="preserve"> días de la jornada electoral y creo que es válido comentarlo. Desde luego, que también debemos ser vigilantes </w:t>
      </w:r>
      <w:r w:rsidR="009560D6">
        <w:rPr>
          <w:rFonts w:ascii="Arial Narrow" w:hAnsi="Arial Narrow" w:cs="Arial"/>
          <w:szCs w:val="24"/>
        </w:rPr>
        <w:t>de</w:t>
      </w:r>
      <w:r w:rsidR="00697D97" w:rsidRPr="00697D97">
        <w:rPr>
          <w:rFonts w:ascii="Arial Narrow" w:hAnsi="Arial Narrow" w:cs="Arial"/>
          <w:szCs w:val="24"/>
        </w:rPr>
        <w:t xml:space="preserve"> lo que sucede en los </w:t>
      </w:r>
      <w:r w:rsidR="009560D6">
        <w:rPr>
          <w:rFonts w:ascii="Arial Narrow" w:hAnsi="Arial Narrow" w:cs="Arial"/>
          <w:szCs w:val="24"/>
        </w:rPr>
        <w:t>C</w:t>
      </w:r>
      <w:r w:rsidR="00697D97" w:rsidRPr="00697D97">
        <w:rPr>
          <w:rFonts w:ascii="Arial Narrow" w:hAnsi="Arial Narrow" w:cs="Arial"/>
          <w:szCs w:val="24"/>
        </w:rPr>
        <w:t xml:space="preserve">onsejos </w:t>
      </w:r>
      <w:r w:rsidR="009560D6">
        <w:rPr>
          <w:rFonts w:ascii="Arial Narrow" w:hAnsi="Arial Narrow" w:cs="Arial"/>
          <w:szCs w:val="24"/>
        </w:rPr>
        <w:t>M</w:t>
      </w:r>
      <w:r w:rsidR="00697D97" w:rsidRPr="00697D97">
        <w:rPr>
          <w:rFonts w:ascii="Arial Narrow" w:hAnsi="Arial Narrow" w:cs="Arial"/>
          <w:szCs w:val="24"/>
        </w:rPr>
        <w:t xml:space="preserve">unicipales, y los </w:t>
      </w:r>
      <w:r w:rsidR="009560D6">
        <w:rPr>
          <w:rFonts w:ascii="Arial Narrow" w:hAnsi="Arial Narrow" w:cs="Arial"/>
          <w:szCs w:val="24"/>
        </w:rPr>
        <w:t>C</w:t>
      </w:r>
      <w:r w:rsidR="00697D97" w:rsidRPr="00697D97">
        <w:rPr>
          <w:rFonts w:ascii="Arial Narrow" w:hAnsi="Arial Narrow" w:cs="Arial"/>
          <w:szCs w:val="24"/>
        </w:rPr>
        <w:t xml:space="preserve">onsejos </w:t>
      </w:r>
      <w:r w:rsidR="009560D6">
        <w:rPr>
          <w:rFonts w:ascii="Arial Narrow" w:hAnsi="Arial Narrow" w:cs="Arial"/>
          <w:szCs w:val="24"/>
        </w:rPr>
        <w:t>D</w:t>
      </w:r>
      <w:r w:rsidR="00697D97" w:rsidRPr="00697D97">
        <w:rPr>
          <w:rFonts w:ascii="Arial Narrow" w:hAnsi="Arial Narrow" w:cs="Arial"/>
          <w:szCs w:val="24"/>
        </w:rPr>
        <w:t>istritales, por lo tanto, s</w:t>
      </w:r>
      <w:r w:rsidR="00F82BB3">
        <w:rPr>
          <w:rFonts w:ascii="Arial Narrow" w:hAnsi="Arial Narrow" w:cs="Arial"/>
          <w:szCs w:val="24"/>
        </w:rPr>
        <w:t>í</w:t>
      </w:r>
      <w:r w:rsidR="00697D97" w:rsidRPr="00697D97">
        <w:rPr>
          <w:rFonts w:ascii="Arial Narrow" w:hAnsi="Arial Narrow" w:cs="Arial"/>
          <w:szCs w:val="24"/>
        </w:rPr>
        <w:t xml:space="preserve"> estaremos pendientes de alguna manera de ver lo que está sucediendo en este Consejo Municipal. Desde luego, no solamente estamos hablando de la jornada electoral, sino también en el momento de los cómputos municipales, en el caso de que se mantuviera la integración del Consejo como está actualmente</w:t>
      </w:r>
      <w:r w:rsidR="00F82BB3">
        <w:rPr>
          <w:rFonts w:ascii="Arial Narrow" w:hAnsi="Arial Narrow" w:cs="Arial"/>
          <w:szCs w:val="24"/>
        </w:rPr>
        <w:t>; e</w:t>
      </w:r>
      <w:r w:rsidR="00697D97" w:rsidRPr="00697D97">
        <w:rPr>
          <w:rFonts w:ascii="Arial Narrow" w:hAnsi="Arial Narrow" w:cs="Arial"/>
          <w:szCs w:val="24"/>
        </w:rPr>
        <w:t>n ese sentido, yo s</w:t>
      </w:r>
      <w:r w:rsidR="00F82BB3">
        <w:rPr>
          <w:rFonts w:ascii="Arial Narrow" w:hAnsi="Arial Narrow" w:cs="Arial"/>
          <w:szCs w:val="24"/>
        </w:rPr>
        <w:t>í</w:t>
      </w:r>
      <w:r w:rsidR="00697D97" w:rsidRPr="00697D97">
        <w:rPr>
          <w:rFonts w:ascii="Arial Narrow" w:hAnsi="Arial Narrow" w:cs="Arial"/>
          <w:szCs w:val="24"/>
        </w:rPr>
        <w:t xml:space="preserve"> quisiera comentar esto”. </w:t>
      </w:r>
    </w:p>
    <w:p w:rsidR="00697D97" w:rsidRDefault="00697D97" w:rsidP="00697D97">
      <w:pPr>
        <w:jc w:val="both"/>
        <w:rPr>
          <w:lang w:val="es-MX"/>
        </w:rPr>
      </w:pPr>
    </w:p>
    <w:p w:rsidR="00697D97" w:rsidRPr="00697D97" w:rsidRDefault="00115D79" w:rsidP="00697D9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concedió el uso de la voz al </w:t>
      </w:r>
      <w:r w:rsidRPr="004B1D50">
        <w:rPr>
          <w:rFonts w:ascii="Arial Narrow" w:hAnsi="Arial Narrow" w:cs="Arial"/>
          <w:b/>
          <w:szCs w:val="24"/>
        </w:rPr>
        <w:t>Consejero Electoral Licenciado Jorge A</w:t>
      </w:r>
      <w:r w:rsidR="00755AE7">
        <w:rPr>
          <w:rFonts w:ascii="Arial Narrow" w:hAnsi="Arial Narrow" w:cs="Arial"/>
          <w:b/>
          <w:szCs w:val="24"/>
        </w:rPr>
        <w:t>ntonio</w:t>
      </w:r>
      <w:r w:rsidRPr="004B1D50">
        <w:rPr>
          <w:rFonts w:ascii="Arial Narrow" w:hAnsi="Arial Narrow" w:cs="Arial"/>
          <w:b/>
          <w:szCs w:val="24"/>
        </w:rPr>
        <w:t xml:space="preserve"> Vallejo Buenfil</w:t>
      </w:r>
      <w:r>
        <w:rPr>
          <w:rFonts w:ascii="Arial Narrow" w:hAnsi="Arial Narrow" w:cs="Arial"/>
          <w:szCs w:val="24"/>
        </w:rPr>
        <w:t>, quien manifestó lo siguiente: “</w:t>
      </w:r>
      <w:r w:rsidR="00697D97">
        <w:rPr>
          <w:rFonts w:ascii="Arial Narrow" w:hAnsi="Arial Narrow" w:cs="Arial"/>
          <w:szCs w:val="24"/>
        </w:rPr>
        <w:t>S</w:t>
      </w:r>
      <w:r w:rsidR="00697D97" w:rsidRPr="00697D97">
        <w:rPr>
          <w:rFonts w:ascii="Arial Narrow" w:hAnsi="Arial Narrow" w:cs="Arial"/>
          <w:szCs w:val="24"/>
        </w:rPr>
        <w:t>on dos documentos, creo que uno de los principios que tenemos que atender es el principio de legalidad, no es ser legalista pero es un principio que estamos obligados a atender y observar y en atención al principio de legalidad, de entrada respecto al documento que presenta quien se ostenta como representante del Partido Verde Ecologista de México, yo no dudo que pueda tener acreditada su personalidad con la que se ostenta ante el Consejo Municipal Electoral de Motul, pero este no es el Consejo Electoral de Motul, en todo caso en sentido estricto no tendría que atenderse porque la persona no tiene acreditada la personalidad ante el Consejo General de este Instituto, punto número uno; punto número dos, también atendiendo al principio de legalidad nosotros como autoridad estamos obligados a fundar y a motivar nuestras determinaciones, la motivación se construye por una acción que orienta una determinación. Sin embargo, yo reitero me parece que en aras de atender a lo que se logra entender del escrito que se presenta. Esta autoridad para no ser omisa en alguna determinación, está determinando turnar este asunto a la Contraloría, al Órgano Interno de Control. No podría ser otra cosa</w:t>
      </w:r>
      <w:r w:rsidR="00A87C05">
        <w:rPr>
          <w:rFonts w:ascii="Arial Narrow" w:hAnsi="Arial Narrow" w:cs="Arial"/>
          <w:szCs w:val="24"/>
        </w:rPr>
        <w:t>,</w:t>
      </w:r>
      <w:r w:rsidR="00697D97" w:rsidRPr="00697D97">
        <w:rPr>
          <w:rFonts w:ascii="Arial Narrow" w:hAnsi="Arial Narrow" w:cs="Arial"/>
          <w:szCs w:val="24"/>
        </w:rPr>
        <w:t xml:space="preserve"> porque no ha sido, no hay un planteamiento concreto que motivadamente lo lleve a tomar una determinación como la que está sugiriendo un Consejero que me antecedió en el uso de la palabra, porque entonces sí, eso hablaría de la necesidad que tendríamos</w:t>
      </w:r>
      <w:r w:rsidR="00A87C05">
        <w:rPr>
          <w:rFonts w:ascii="Arial Narrow" w:hAnsi="Arial Narrow" w:cs="Arial"/>
          <w:szCs w:val="24"/>
        </w:rPr>
        <w:t>,</w:t>
      </w:r>
      <w:r w:rsidR="00697D97" w:rsidRPr="00697D97">
        <w:rPr>
          <w:rFonts w:ascii="Arial Narrow" w:hAnsi="Arial Narrow" w:cs="Arial"/>
          <w:szCs w:val="24"/>
        </w:rPr>
        <w:t xml:space="preserve"> entonces sí, de una catedra sobre el debido proceso. Es cuanto”. </w:t>
      </w:r>
    </w:p>
    <w:p w:rsidR="00697D97" w:rsidRDefault="00697D97" w:rsidP="00313316">
      <w:pPr>
        <w:autoSpaceDE w:val="0"/>
        <w:autoSpaceDN w:val="0"/>
        <w:adjustRightInd w:val="0"/>
        <w:spacing w:line="276" w:lineRule="auto"/>
        <w:ind w:left="426" w:right="-567" w:firstLine="708"/>
        <w:jc w:val="both"/>
        <w:rPr>
          <w:rFonts w:ascii="Arial Narrow" w:hAnsi="Arial Narrow" w:cs="Arial"/>
          <w:szCs w:val="24"/>
        </w:rPr>
      </w:pPr>
    </w:p>
    <w:p w:rsidR="00697D97" w:rsidRPr="00697D97" w:rsidRDefault="00115D79" w:rsidP="00697D9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lastRenderedPageBreak/>
        <w:t xml:space="preserve">En uso de la voz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Pr>
          <w:rFonts w:ascii="Arial Narrow" w:hAnsi="Arial Narrow" w:cs="Arial"/>
          <w:szCs w:val="24"/>
        </w:rPr>
        <w:t>manifestó lo siguiente: “</w:t>
      </w:r>
      <w:r w:rsidR="00697D97" w:rsidRPr="00697D97">
        <w:rPr>
          <w:rFonts w:ascii="Arial Narrow" w:hAnsi="Arial Narrow" w:cs="Arial"/>
          <w:szCs w:val="24"/>
        </w:rPr>
        <w:t>Señor consejero tiene alguna propuesta para someter a votación?, nos la pudiera referenciar nuevamente para que quede con mayor claridad.</w:t>
      </w:r>
      <w:r w:rsidR="00697D97">
        <w:rPr>
          <w:rFonts w:ascii="Arial Narrow" w:hAnsi="Arial Narrow" w:cs="Arial"/>
          <w:szCs w:val="24"/>
        </w:rPr>
        <w:t>”</w:t>
      </w:r>
    </w:p>
    <w:p w:rsidR="00697D97" w:rsidRDefault="00697D97" w:rsidP="00313316">
      <w:pPr>
        <w:autoSpaceDE w:val="0"/>
        <w:autoSpaceDN w:val="0"/>
        <w:adjustRightInd w:val="0"/>
        <w:spacing w:line="276" w:lineRule="auto"/>
        <w:ind w:left="426" w:right="-567" w:firstLine="708"/>
        <w:jc w:val="both"/>
        <w:rPr>
          <w:rFonts w:ascii="Arial Narrow" w:hAnsi="Arial Narrow" w:cs="Arial"/>
          <w:szCs w:val="24"/>
        </w:rPr>
      </w:pPr>
    </w:p>
    <w:p w:rsidR="00697D97" w:rsidRPr="00697D97" w:rsidRDefault="00A82C7D" w:rsidP="00697D97">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Pr>
          <w:rFonts w:ascii="Arial Narrow" w:hAnsi="Arial Narrow" w:cs="Arial"/>
          <w:szCs w:val="24"/>
        </w:rPr>
        <w:t xml:space="preserve">concedió el uso de la voz al </w:t>
      </w:r>
      <w:r w:rsidRPr="009112E5">
        <w:rPr>
          <w:rFonts w:ascii="Arial Narrow" w:hAnsi="Arial Narrow" w:cs="Arial"/>
          <w:b/>
          <w:szCs w:val="24"/>
        </w:rPr>
        <w:t>Consejero Electoral Doctor Jorge Miguel Valladares Sánchez</w:t>
      </w:r>
      <w:r>
        <w:rPr>
          <w:rFonts w:ascii="Arial Narrow" w:hAnsi="Arial Narrow" w:cs="Arial"/>
          <w:szCs w:val="24"/>
        </w:rPr>
        <w:t>, quien manifestó lo siguiente: “</w:t>
      </w:r>
      <w:r w:rsidR="00697D97" w:rsidRPr="00697D97">
        <w:rPr>
          <w:rFonts w:ascii="Arial Narrow" w:hAnsi="Arial Narrow" w:cs="Arial"/>
          <w:szCs w:val="24"/>
        </w:rPr>
        <w:t xml:space="preserve">Con todo gusto repito Presidente, que se añada un punto de Acuerdo en el cual se establezca que este Consejo va a analizar de inmediato el caso, no ahora, de inmediato para dilucidar si en efecto hay algo en lo cual tengamos que intervenir mi postura es, parece que sí o no. Se añada ese punto de acuerdo </w:t>
      </w:r>
      <w:r w:rsidR="00A87C05">
        <w:rPr>
          <w:rFonts w:ascii="Arial Narrow" w:hAnsi="Arial Narrow" w:cs="Arial"/>
          <w:szCs w:val="24"/>
        </w:rPr>
        <w:t xml:space="preserve">para que de inmediato </w:t>
      </w:r>
      <w:r w:rsidR="00697D97" w:rsidRPr="00697D97">
        <w:rPr>
          <w:rFonts w:ascii="Arial Narrow" w:hAnsi="Arial Narrow" w:cs="Arial"/>
          <w:szCs w:val="24"/>
        </w:rPr>
        <w:t>se atienda el caso por parte del Consejo.</w:t>
      </w:r>
      <w:r w:rsidR="00697D97">
        <w:rPr>
          <w:rFonts w:ascii="Arial Narrow" w:hAnsi="Arial Narrow" w:cs="Arial"/>
          <w:szCs w:val="24"/>
        </w:rPr>
        <w:t>”</w:t>
      </w:r>
    </w:p>
    <w:p w:rsidR="00697D97" w:rsidRDefault="00697D97" w:rsidP="00A82C7D">
      <w:pPr>
        <w:autoSpaceDE w:val="0"/>
        <w:autoSpaceDN w:val="0"/>
        <w:adjustRightInd w:val="0"/>
        <w:spacing w:line="276" w:lineRule="auto"/>
        <w:ind w:left="426" w:right="-567" w:firstLine="708"/>
        <w:jc w:val="both"/>
        <w:rPr>
          <w:rFonts w:ascii="Arial Narrow" w:hAnsi="Arial Narrow" w:cs="Arial"/>
          <w:szCs w:val="24"/>
        </w:rPr>
      </w:pPr>
    </w:p>
    <w:p w:rsidR="00A82C7D" w:rsidRDefault="00A82C7D" w:rsidP="00C36E4C">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Acto seguido, 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sidR="00A87C05" w:rsidRPr="00A87C05">
        <w:rPr>
          <w:rFonts w:ascii="Arial Narrow" w:hAnsi="Arial Narrow" w:cs="Arial"/>
          <w:szCs w:val="24"/>
        </w:rPr>
        <w:t>le solicitó</w:t>
      </w:r>
      <w:r w:rsidR="00A87C05">
        <w:rPr>
          <w:rFonts w:ascii="Arial Narrow" w:hAnsi="Arial Narrow" w:cs="Arial"/>
          <w:b/>
          <w:szCs w:val="24"/>
        </w:rPr>
        <w:t xml:space="preserve"> </w:t>
      </w:r>
      <w:r>
        <w:rPr>
          <w:rFonts w:ascii="Arial Narrow" w:hAnsi="Arial Narrow" w:cs="Arial"/>
          <w:szCs w:val="24"/>
        </w:rPr>
        <w:t xml:space="preserve">al </w:t>
      </w:r>
      <w:r w:rsidRPr="00115D79">
        <w:rPr>
          <w:rFonts w:ascii="Arial Narrow" w:hAnsi="Arial Narrow" w:cs="Arial"/>
          <w:b/>
          <w:szCs w:val="24"/>
        </w:rPr>
        <w:t>Secretario Ejecutivo, Maestro Hidalgo Armando Victoria Maldonado</w:t>
      </w:r>
      <w:r>
        <w:rPr>
          <w:rFonts w:ascii="Arial Narrow" w:hAnsi="Arial Narrow" w:cs="Arial"/>
          <w:szCs w:val="24"/>
        </w:rPr>
        <w:t xml:space="preserve">, </w:t>
      </w:r>
      <w:r w:rsidR="00C36E4C">
        <w:rPr>
          <w:rFonts w:ascii="Arial Narrow" w:hAnsi="Arial Narrow" w:cs="Arial"/>
          <w:szCs w:val="24"/>
        </w:rPr>
        <w:t xml:space="preserve">instruyó al Secretario Ejecutivo para que </w:t>
      </w:r>
      <w:r w:rsidR="00C36E4C" w:rsidRPr="00455F57">
        <w:rPr>
          <w:rFonts w:ascii="Arial Narrow" w:hAnsi="Arial Narrow" w:cs="Arial"/>
          <w:szCs w:val="24"/>
        </w:rPr>
        <w:t>procedi</w:t>
      </w:r>
      <w:r w:rsidR="00C36E4C">
        <w:rPr>
          <w:rFonts w:ascii="Arial Narrow" w:hAnsi="Arial Narrow" w:cs="Arial"/>
          <w:szCs w:val="24"/>
        </w:rPr>
        <w:t>era</w:t>
      </w:r>
      <w:r w:rsidR="00C36E4C" w:rsidRPr="00455F57">
        <w:rPr>
          <w:rFonts w:ascii="Arial Narrow" w:hAnsi="Arial Narrow" w:cs="Arial"/>
          <w:szCs w:val="24"/>
        </w:rPr>
        <w:t xml:space="preserve"> a tomar la votación de </w:t>
      </w:r>
      <w:r w:rsidR="00C36E4C">
        <w:rPr>
          <w:rFonts w:ascii="Arial Narrow" w:hAnsi="Arial Narrow" w:cs="Arial"/>
          <w:szCs w:val="24"/>
        </w:rPr>
        <w:t xml:space="preserve">las y </w:t>
      </w:r>
      <w:r w:rsidR="00C36E4C" w:rsidRPr="00455F57">
        <w:rPr>
          <w:rFonts w:ascii="Arial Narrow" w:hAnsi="Arial Narrow" w:cs="Arial"/>
          <w:szCs w:val="24"/>
        </w:rPr>
        <w:t>los integrantes del Consejo General con derecho a voz y voto respecto de la aprobación</w:t>
      </w:r>
      <w:r w:rsidR="00C36E4C">
        <w:rPr>
          <w:rFonts w:ascii="Arial Narrow" w:hAnsi="Arial Narrow" w:cs="Arial"/>
          <w:szCs w:val="24"/>
        </w:rPr>
        <w:t xml:space="preserve"> de la propuesta solicitada por el Consejero Electoral Doctor Jorge Miguel Valladares Sánchez, en el sentido de añadir </w:t>
      </w:r>
      <w:r w:rsidR="00C36E4C" w:rsidRPr="00697D97">
        <w:rPr>
          <w:rFonts w:ascii="Arial Narrow" w:hAnsi="Arial Narrow" w:cs="Arial"/>
          <w:szCs w:val="24"/>
        </w:rPr>
        <w:t xml:space="preserve">un punto de Acuerdo en el cual se establezca que </w:t>
      </w:r>
      <w:r w:rsidR="00C36E4C">
        <w:rPr>
          <w:rFonts w:ascii="Arial Narrow" w:hAnsi="Arial Narrow" w:cs="Arial"/>
          <w:szCs w:val="24"/>
        </w:rPr>
        <w:t>el</w:t>
      </w:r>
      <w:r w:rsidR="00C36E4C" w:rsidRPr="00697D97">
        <w:rPr>
          <w:rFonts w:ascii="Arial Narrow" w:hAnsi="Arial Narrow" w:cs="Arial"/>
          <w:szCs w:val="24"/>
        </w:rPr>
        <w:t xml:space="preserve"> Consejo</w:t>
      </w:r>
      <w:r w:rsidR="00C36E4C">
        <w:rPr>
          <w:rFonts w:ascii="Arial Narrow" w:hAnsi="Arial Narrow" w:cs="Arial"/>
          <w:szCs w:val="24"/>
        </w:rPr>
        <w:t xml:space="preserve"> General del Instituto </w:t>
      </w:r>
      <w:r w:rsidR="00C36E4C" w:rsidRPr="00697D97">
        <w:rPr>
          <w:rFonts w:ascii="Arial Narrow" w:hAnsi="Arial Narrow" w:cs="Arial"/>
          <w:szCs w:val="24"/>
        </w:rPr>
        <w:t>a analizar</w:t>
      </w:r>
      <w:r w:rsidR="00C36E4C">
        <w:rPr>
          <w:rFonts w:ascii="Arial Narrow" w:hAnsi="Arial Narrow" w:cs="Arial"/>
          <w:szCs w:val="24"/>
        </w:rPr>
        <w:t>á</w:t>
      </w:r>
      <w:r w:rsidR="00C36E4C" w:rsidRPr="00697D97">
        <w:rPr>
          <w:rFonts w:ascii="Arial Narrow" w:hAnsi="Arial Narrow" w:cs="Arial"/>
          <w:szCs w:val="24"/>
        </w:rPr>
        <w:t xml:space="preserve"> de inmediato el </w:t>
      </w:r>
      <w:r w:rsidR="00C36E4C">
        <w:rPr>
          <w:rFonts w:ascii="Arial Narrow" w:hAnsi="Arial Narrow" w:cs="Arial"/>
          <w:szCs w:val="24"/>
        </w:rPr>
        <w:t>asunto del Consejo Municipal Electoral de Motul.</w:t>
      </w:r>
    </w:p>
    <w:p w:rsidR="00115D79" w:rsidRDefault="00115D79" w:rsidP="00313316">
      <w:pPr>
        <w:autoSpaceDE w:val="0"/>
        <w:autoSpaceDN w:val="0"/>
        <w:adjustRightInd w:val="0"/>
        <w:spacing w:line="276" w:lineRule="auto"/>
        <w:ind w:left="426" w:right="-567" w:firstLine="708"/>
        <w:jc w:val="both"/>
        <w:rPr>
          <w:rFonts w:ascii="Arial Narrow" w:hAnsi="Arial Narrow" w:cs="Arial"/>
          <w:szCs w:val="24"/>
        </w:rPr>
      </w:pPr>
    </w:p>
    <w:p w:rsidR="00C36E4C" w:rsidRPr="00455F57" w:rsidRDefault="00C36E4C" w:rsidP="00C36E4C">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C36E4C" w:rsidRDefault="00C36E4C" w:rsidP="00C36E4C">
      <w:pPr>
        <w:autoSpaceDE w:val="0"/>
        <w:autoSpaceDN w:val="0"/>
        <w:adjustRightInd w:val="0"/>
        <w:spacing w:line="276" w:lineRule="auto"/>
        <w:ind w:left="426" w:right="-567" w:firstLine="708"/>
        <w:jc w:val="both"/>
        <w:rPr>
          <w:rFonts w:ascii="Arial Narrow" w:hAnsi="Arial Narrow" w:cs="Arial"/>
          <w:szCs w:val="24"/>
        </w:rPr>
      </w:pPr>
    </w:p>
    <w:p w:rsidR="00C36E4C" w:rsidRDefault="00C36E4C" w:rsidP="00C36E4C">
      <w:pPr>
        <w:spacing w:line="276" w:lineRule="auto"/>
        <w:ind w:left="426" w:right="-567" w:firstLine="708"/>
        <w:jc w:val="both"/>
        <w:rPr>
          <w:rFonts w:ascii="Arial Narrow" w:hAnsi="Arial Narrow" w:cs="Arial"/>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w:t>
      </w:r>
      <w:r>
        <w:rPr>
          <w:rFonts w:ascii="Arial Narrow" w:hAnsi="Arial Narrow" w:cs="Arial"/>
          <w:szCs w:val="24"/>
        </w:rPr>
        <w:t xml:space="preserve"> la propuesta solicitada por el Consejero Electoral Doctor Jorge Miguel Valladares Sánchez, en el sentido de añadir </w:t>
      </w:r>
      <w:r w:rsidRPr="00697D97">
        <w:rPr>
          <w:rFonts w:ascii="Arial Narrow" w:hAnsi="Arial Narrow" w:cs="Arial"/>
          <w:szCs w:val="24"/>
        </w:rPr>
        <w:t xml:space="preserve">un punto de Acuerdo en el cual se establezca que </w:t>
      </w:r>
      <w:r>
        <w:rPr>
          <w:rFonts w:ascii="Arial Narrow" w:hAnsi="Arial Narrow" w:cs="Arial"/>
          <w:szCs w:val="24"/>
        </w:rPr>
        <w:t>el</w:t>
      </w:r>
      <w:r w:rsidRPr="00697D97">
        <w:rPr>
          <w:rFonts w:ascii="Arial Narrow" w:hAnsi="Arial Narrow" w:cs="Arial"/>
          <w:szCs w:val="24"/>
        </w:rPr>
        <w:t xml:space="preserve"> Consejo</w:t>
      </w:r>
      <w:r>
        <w:rPr>
          <w:rFonts w:ascii="Arial Narrow" w:hAnsi="Arial Narrow" w:cs="Arial"/>
          <w:szCs w:val="24"/>
        </w:rPr>
        <w:t xml:space="preserve"> General del Instituto </w:t>
      </w:r>
      <w:r w:rsidRPr="00697D97">
        <w:rPr>
          <w:rFonts w:ascii="Arial Narrow" w:hAnsi="Arial Narrow" w:cs="Arial"/>
          <w:szCs w:val="24"/>
        </w:rPr>
        <w:t>analizar</w:t>
      </w:r>
      <w:r>
        <w:rPr>
          <w:rFonts w:ascii="Arial Narrow" w:hAnsi="Arial Narrow" w:cs="Arial"/>
          <w:szCs w:val="24"/>
        </w:rPr>
        <w:t>á</w:t>
      </w:r>
      <w:r w:rsidRPr="00697D97">
        <w:rPr>
          <w:rFonts w:ascii="Arial Narrow" w:hAnsi="Arial Narrow" w:cs="Arial"/>
          <w:szCs w:val="24"/>
        </w:rPr>
        <w:t xml:space="preserve"> de inmediato el </w:t>
      </w:r>
      <w:r>
        <w:rPr>
          <w:rFonts w:ascii="Arial Narrow" w:hAnsi="Arial Narrow" w:cs="Arial"/>
          <w:szCs w:val="24"/>
        </w:rPr>
        <w:t xml:space="preserve">asunto del Consejo Municipal Electoral de Motul, </w:t>
      </w:r>
      <w:r w:rsidRPr="00C36E4C">
        <w:rPr>
          <w:rFonts w:ascii="Arial Narrow" w:hAnsi="Arial Narrow" w:cs="Arial"/>
          <w:b/>
          <w:szCs w:val="24"/>
        </w:rPr>
        <w:t>no fue aprobada</w:t>
      </w:r>
      <w:r>
        <w:rPr>
          <w:rFonts w:ascii="Arial Narrow" w:hAnsi="Arial Narrow" w:cs="Arial"/>
          <w:szCs w:val="24"/>
        </w:rPr>
        <w:t xml:space="preserve"> con tres votos a favor de los Consejeros Electorales Maestra Delta Alejandra Pacheco Puente; Doctor Jorge Miguel Valladares Sánchez y Maestra María de Lourdes Rosas Moya, y cuatro votos en contra de los Consejeros Electorales Licenciado José Antonio Gabriel Martínez Magaña; </w:t>
      </w:r>
      <w:r w:rsidR="00973182">
        <w:rPr>
          <w:rFonts w:ascii="Arial Narrow" w:hAnsi="Arial Narrow" w:cs="Arial"/>
          <w:szCs w:val="24"/>
        </w:rPr>
        <w:t>Maestro Antonio Ignacio Matute González; Licenciado Jorge A</w:t>
      </w:r>
      <w:r w:rsidR="00755AE7">
        <w:rPr>
          <w:rFonts w:ascii="Arial Narrow" w:hAnsi="Arial Narrow" w:cs="Arial"/>
          <w:szCs w:val="24"/>
        </w:rPr>
        <w:t>ntonio</w:t>
      </w:r>
      <w:r w:rsidR="00973182">
        <w:rPr>
          <w:rFonts w:ascii="Arial Narrow" w:hAnsi="Arial Narrow" w:cs="Arial"/>
          <w:szCs w:val="24"/>
        </w:rPr>
        <w:t xml:space="preserve"> Vallejo Buenfil y Consejera María del Mar Trejo Pérez.</w:t>
      </w:r>
    </w:p>
    <w:p w:rsidR="00313316" w:rsidRPr="00304C89" w:rsidRDefault="00973182" w:rsidP="00313316">
      <w:pPr>
        <w:autoSpaceDE w:val="0"/>
        <w:autoSpaceDN w:val="0"/>
        <w:adjustRightInd w:val="0"/>
        <w:spacing w:line="276" w:lineRule="auto"/>
        <w:ind w:left="426" w:right="-567" w:firstLine="708"/>
        <w:jc w:val="both"/>
        <w:rPr>
          <w:rFonts w:ascii="Arial Narrow" w:hAnsi="Arial Narrow" w:cs="Arial"/>
          <w:szCs w:val="24"/>
        </w:rPr>
      </w:pPr>
      <w:r w:rsidRPr="00973182">
        <w:rPr>
          <w:rFonts w:ascii="Arial Narrow" w:hAnsi="Arial Narrow" w:cs="Arial"/>
          <w:szCs w:val="24"/>
        </w:rPr>
        <w:t xml:space="preserve">Continuando con el desarrollo de la Sesión, </w:t>
      </w:r>
      <w:r>
        <w:rPr>
          <w:rFonts w:ascii="Arial Narrow" w:hAnsi="Arial Narrow" w:cs="Arial"/>
          <w:szCs w:val="24"/>
        </w:rPr>
        <w:t>al no haber más</w:t>
      </w:r>
      <w:r w:rsidR="00313316">
        <w:rPr>
          <w:rFonts w:ascii="Arial Narrow" w:hAnsi="Arial Narrow" w:cs="Arial"/>
          <w:szCs w:val="24"/>
        </w:rPr>
        <w:t xml:space="preserve"> intervenciones, </w:t>
      </w:r>
      <w:r>
        <w:rPr>
          <w:rFonts w:ascii="Arial Narrow" w:hAnsi="Arial Narrow" w:cs="Arial"/>
          <w:szCs w:val="24"/>
        </w:rPr>
        <w:t xml:space="preserve">la </w:t>
      </w:r>
      <w:r>
        <w:rPr>
          <w:rFonts w:ascii="Arial Narrow" w:hAnsi="Arial Narrow" w:cs="Arial"/>
          <w:b/>
          <w:szCs w:val="24"/>
        </w:rPr>
        <w:t>Consejera Presidente,</w:t>
      </w:r>
      <w:r>
        <w:rPr>
          <w:rFonts w:ascii="Arial Narrow" w:hAnsi="Arial Narrow" w:cs="Arial"/>
          <w:szCs w:val="24"/>
        </w:rPr>
        <w:t xml:space="preserve"> </w:t>
      </w:r>
      <w:r>
        <w:rPr>
          <w:rFonts w:ascii="Arial Narrow" w:hAnsi="Arial Narrow" w:cs="Arial"/>
          <w:b/>
          <w:szCs w:val="24"/>
        </w:rPr>
        <w:t xml:space="preserve">Maestra María de Lourdes Rosas Moya, </w:t>
      </w:r>
      <w:r w:rsidR="00313316" w:rsidRPr="002C0097">
        <w:rPr>
          <w:rFonts w:ascii="Arial Narrow" w:hAnsi="Arial Narrow" w:cs="Arial"/>
          <w:szCs w:val="24"/>
        </w:rPr>
        <w:t>con fundamento</w:t>
      </w:r>
      <w:r w:rsidR="00313316" w:rsidRPr="001B50B4">
        <w:rPr>
          <w:rFonts w:ascii="Arial Narrow" w:hAnsi="Arial Narrow" w:cs="Arial"/>
          <w:szCs w:val="24"/>
        </w:rPr>
        <w:t xml:space="preserve"> en el artículo </w:t>
      </w:r>
      <w:r w:rsidR="00313316" w:rsidRPr="00455F57">
        <w:rPr>
          <w:rFonts w:ascii="Arial Narrow" w:hAnsi="Arial Narrow" w:cs="Arial"/>
          <w:szCs w:val="24"/>
        </w:rPr>
        <w:t xml:space="preserve">5, inciso i), del Reglamento de Sesiones de los Consejos del Instituto Electoral y </w:t>
      </w:r>
      <w:r w:rsidR="00313316">
        <w:rPr>
          <w:rFonts w:ascii="Arial Narrow" w:hAnsi="Arial Narrow" w:cs="Arial"/>
          <w:szCs w:val="24"/>
        </w:rPr>
        <w:t xml:space="preserve">de </w:t>
      </w:r>
      <w:r w:rsidR="00313316" w:rsidRPr="00455F57">
        <w:rPr>
          <w:rFonts w:ascii="Arial Narrow" w:hAnsi="Arial Narrow" w:cs="Arial"/>
          <w:szCs w:val="24"/>
        </w:rPr>
        <w:t xml:space="preserve">Participación Ciudadana de Yucatán, </w:t>
      </w:r>
      <w:r w:rsidR="00313316">
        <w:rPr>
          <w:rFonts w:ascii="Arial Narrow" w:hAnsi="Arial Narrow" w:cs="Arial"/>
          <w:szCs w:val="24"/>
        </w:rPr>
        <w:t xml:space="preserve">instruyó al Secretario Ejecutivo para que </w:t>
      </w:r>
      <w:r w:rsidR="00313316" w:rsidRPr="00455F57">
        <w:rPr>
          <w:rFonts w:ascii="Arial Narrow" w:hAnsi="Arial Narrow" w:cs="Arial"/>
          <w:szCs w:val="24"/>
        </w:rPr>
        <w:t>procedi</w:t>
      </w:r>
      <w:r w:rsidR="00313316">
        <w:rPr>
          <w:rFonts w:ascii="Arial Narrow" w:hAnsi="Arial Narrow" w:cs="Arial"/>
          <w:szCs w:val="24"/>
        </w:rPr>
        <w:t>era</w:t>
      </w:r>
      <w:r w:rsidR="00313316" w:rsidRPr="00455F57">
        <w:rPr>
          <w:rFonts w:ascii="Arial Narrow" w:hAnsi="Arial Narrow" w:cs="Arial"/>
          <w:szCs w:val="24"/>
        </w:rPr>
        <w:t xml:space="preserve"> a tomar la votación de </w:t>
      </w:r>
      <w:r w:rsidR="00313316">
        <w:rPr>
          <w:rFonts w:ascii="Arial Narrow" w:hAnsi="Arial Narrow" w:cs="Arial"/>
          <w:szCs w:val="24"/>
        </w:rPr>
        <w:t xml:space="preserve">las y </w:t>
      </w:r>
      <w:r w:rsidR="00313316" w:rsidRPr="00455F57">
        <w:rPr>
          <w:rFonts w:ascii="Arial Narrow" w:hAnsi="Arial Narrow" w:cs="Arial"/>
          <w:szCs w:val="24"/>
        </w:rPr>
        <w:t xml:space="preserve">los integrantes del Consejo General con derecho a voz y voto respecto de la aprobación del proyecto de </w:t>
      </w:r>
      <w:r w:rsidR="00313316">
        <w:rPr>
          <w:rFonts w:ascii="Arial Narrow" w:hAnsi="Arial Narrow" w:cs="Arial"/>
          <w:szCs w:val="24"/>
        </w:rPr>
        <w:t xml:space="preserve">Acuerdo </w:t>
      </w:r>
      <w:r w:rsidR="00313316" w:rsidRPr="00FA1453">
        <w:rPr>
          <w:rFonts w:ascii="Arial Narrow" w:hAnsi="Arial Narrow" w:cs="Arial"/>
          <w:szCs w:val="24"/>
        </w:rPr>
        <w:t xml:space="preserve">del </w:t>
      </w:r>
      <w:r w:rsidR="00313316">
        <w:rPr>
          <w:rFonts w:ascii="Arial Narrow" w:hAnsi="Arial Narrow" w:cs="Arial"/>
          <w:szCs w:val="24"/>
        </w:rPr>
        <w:t>C</w:t>
      </w:r>
      <w:r w:rsidR="00313316" w:rsidRPr="00FA1453">
        <w:rPr>
          <w:rFonts w:ascii="Arial Narrow" w:hAnsi="Arial Narrow" w:cs="Arial"/>
          <w:szCs w:val="24"/>
        </w:rPr>
        <w:t xml:space="preserve">onsejo </w:t>
      </w:r>
      <w:r w:rsidR="00313316">
        <w:rPr>
          <w:rFonts w:ascii="Arial Narrow" w:hAnsi="Arial Narrow" w:cs="Arial"/>
          <w:szCs w:val="24"/>
        </w:rPr>
        <w:t>G</w:t>
      </w:r>
      <w:r w:rsidR="00313316" w:rsidRPr="00FA1453">
        <w:rPr>
          <w:rFonts w:ascii="Arial Narrow" w:hAnsi="Arial Narrow" w:cs="Arial"/>
          <w:szCs w:val="24"/>
        </w:rPr>
        <w:t xml:space="preserve">eneral del </w:t>
      </w:r>
      <w:r w:rsidR="00313316">
        <w:rPr>
          <w:rFonts w:ascii="Arial Narrow" w:hAnsi="Arial Narrow" w:cs="Arial"/>
          <w:szCs w:val="24"/>
        </w:rPr>
        <w:t>I</w:t>
      </w:r>
      <w:r w:rsidR="00313316" w:rsidRPr="00FA1453">
        <w:rPr>
          <w:rFonts w:ascii="Arial Narrow" w:hAnsi="Arial Narrow" w:cs="Arial"/>
          <w:szCs w:val="24"/>
        </w:rPr>
        <w:t xml:space="preserve">nstituto </w:t>
      </w:r>
      <w:r w:rsidR="00313316">
        <w:rPr>
          <w:rFonts w:ascii="Arial Narrow" w:hAnsi="Arial Narrow" w:cs="Arial"/>
          <w:szCs w:val="24"/>
        </w:rPr>
        <w:t>E</w:t>
      </w:r>
      <w:r w:rsidR="00313316" w:rsidRPr="00FA1453">
        <w:rPr>
          <w:rFonts w:ascii="Arial Narrow" w:hAnsi="Arial Narrow" w:cs="Arial"/>
          <w:szCs w:val="24"/>
        </w:rPr>
        <w:t xml:space="preserve">lectoral y de </w:t>
      </w:r>
      <w:r w:rsidR="00313316">
        <w:rPr>
          <w:rFonts w:ascii="Arial Narrow" w:hAnsi="Arial Narrow" w:cs="Arial"/>
          <w:szCs w:val="24"/>
        </w:rPr>
        <w:t>P</w:t>
      </w:r>
      <w:r w:rsidR="00313316" w:rsidRPr="00FA1453">
        <w:rPr>
          <w:rFonts w:ascii="Arial Narrow" w:hAnsi="Arial Narrow" w:cs="Arial"/>
          <w:szCs w:val="24"/>
        </w:rPr>
        <w:t xml:space="preserve">articipación </w:t>
      </w:r>
      <w:r w:rsidR="00313316">
        <w:rPr>
          <w:rFonts w:ascii="Arial Narrow" w:hAnsi="Arial Narrow" w:cs="Arial"/>
          <w:szCs w:val="24"/>
        </w:rPr>
        <w:t>C</w:t>
      </w:r>
      <w:r w:rsidR="00313316" w:rsidRPr="00FA1453">
        <w:rPr>
          <w:rFonts w:ascii="Arial Narrow" w:hAnsi="Arial Narrow" w:cs="Arial"/>
          <w:szCs w:val="24"/>
        </w:rPr>
        <w:t xml:space="preserve">iudadana de </w:t>
      </w:r>
      <w:r w:rsidR="00313316">
        <w:rPr>
          <w:rFonts w:ascii="Arial Narrow" w:hAnsi="Arial Narrow" w:cs="Arial"/>
          <w:szCs w:val="24"/>
        </w:rPr>
        <w:t>Y</w:t>
      </w:r>
      <w:r w:rsidR="00313316" w:rsidRPr="00FA1453">
        <w:rPr>
          <w:rFonts w:ascii="Arial Narrow" w:hAnsi="Arial Narrow" w:cs="Arial"/>
          <w:szCs w:val="24"/>
        </w:rPr>
        <w:t>ucatán,</w:t>
      </w:r>
      <w:r w:rsidR="00313316" w:rsidRPr="00313316">
        <w:rPr>
          <w:rFonts w:ascii="Arial Narrow" w:hAnsi="Arial Narrow" w:cs="Arial"/>
          <w:szCs w:val="24"/>
        </w:rPr>
        <w:t xml:space="preserve"> </w:t>
      </w:r>
      <w:r w:rsidR="00313316" w:rsidRPr="00304C89">
        <w:rPr>
          <w:rFonts w:ascii="Arial Narrow" w:hAnsi="Arial Narrow" w:cs="Arial"/>
          <w:szCs w:val="24"/>
        </w:rPr>
        <w:t xml:space="preserve">por el </w:t>
      </w:r>
      <w:r w:rsidR="00E17E08">
        <w:rPr>
          <w:rFonts w:ascii="Arial Narrow" w:hAnsi="Arial Narrow" w:cs="Arial"/>
          <w:szCs w:val="24"/>
        </w:rPr>
        <w:t xml:space="preserve">que </w:t>
      </w:r>
      <w:r w:rsidR="00313316" w:rsidRPr="00304C89">
        <w:rPr>
          <w:rFonts w:ascii="Arial Narrow" w:hAnsi="Arial Narrow" w:cs="Arial"/>
          <w:szCs w:val="24"/>
        </w:rPr>
        <w:t xml:space="preserve">se determinan las acciones a realizar, con motivo de los escritos presentados por los partidos políticos </w:t>
      </w:r>
      <w:r w:rsidR="00313316">
        <w:rPr>
          <w:rFonts w:ascii="Arial Narrow" w:hAnsi="Arial Narrow" w:cs="Arial"/>
          <w:szCs w:val="24"/>
        </w:rPr>
        <w:t>MORENA</w:t>
      </w:r>
      <w:r w:rsidR="00313316" w:rsidRPr="00304C89">
        <w:rPr>
          <w:rFonts w:ascii="Arial Narrow" w:hAnsi="Arial Narrow" w:cs="Arial"/>
          <w:szCs w:val="24"/>
        </w:rPr>
        <w:t xml:space="preserve"> y </w:t>
      </w:r>
      <w:r w:rsidR="00313316">
        <w:rPr>
          <w:rFonts w:ascii="Arial Narrow" w:hAnsi="Arial Narrow" w:cs="Arial"/>
          <w:szCs w:val="24"/>
        </w:rPr>
        <w:t>V</w:t>
      </w:r>
      <w:r w:rsidR="00313316" w:rsidRPr="00304C89">
        <w:rPr>
          <w:rFonts w:ascii="Arial Narrow" w:hAnsi="Arial Narrow" w:cs="Arial"/>
          <w:szCs w:val="24"/>
        </w:rPr>
        <w:t xml:space="preserve">erde </w:t>
      </w:r>
      <w:r w:rsidR="00313316">
        <w:rPr>
          <w:rFonts w:ascii="Arial Narrow" w:hAnsi="Arial Narrow" w:cs="Arial"/>
          <w:szCs w:val="24"/>
        </w:rPr>
        <w:t>E</w:t>
      </w:r>
      <w:r w:rsidR="00313316" w:rsidRPr="00304C89">
        <w:rPr>
          <w:rFonts w:ascii="Arial Narrow" w:hAnsi="Arial Narrow" w:cs="Arial"/>
          <w:szCs w:val="24"/>
        </w:rPr>
        <w:t xml:space="preserve">cologista de </w:t>
      </w:r>
      <w:r w:rsidR="00313316">
        <w:rPr>
          <w:rFonts w:ascii="Arial Narrow" w:hAnsi="Arial Narrow" w:cs="Arial"/>
          <w:szCs w:val="24"/>
        </w:rPr>
        <w:t>M</w:t>
      </w:r>
      <w:r w:rsidR="00313316" w:rsidRPr="00304C89">
        <w:rPr>
          <w:rFonts w:ascii="Arial Narrow" w:hAnsi="Arial Narrow" w:cs="Arial"/>
          <w:szCs w:val="24"/>
        </w:rPr>
        <w:t xml:space="preserve">éxico, respecto del </w:t>
      </w:r>
      <w:r w:rsidR="00313316">
        <w:rPr>
          <w:rFonts w:ascii="Arial Narrow" w:hAnsi="Arial Narrow" w:cs="Arial"/>
          <w:szCs w:val="24"/>
        </w:rPr>
        <w:t>C</w:t>
      </w:r>
      <w:r w:rsidR="00313316" w:rsidRPr="00304C89">
        <w:rPr>
          <w:rFonts w:ascii="Arial Narrow" w:hAnsi="Arial Narrow" w:cs="Arial"/>
          <w:szCs w:val="24"/>
        </w:rPr>
        <w:t xml:space="preserve">onsejo </w:t>
      </w:r>
      <w:r w:rsidR="00313316">
        <w:rPr>
          <w:rFonts w:ascii="Arial Narrow" w:hAnsi="Arial Narrow" w:cs="Arial"/>
          <w:szCs w:val="24"/>
        </w:rPr>
        <w:t>M</w:t>
      </w:r>
      <w:r w:rsidR="00313316" w:rsidRPr="00304C89">
        <w:rPr>
          <w:rFonts w:ascii="Arial Narrow" w:hAnsi="Arial Narrow" w:cs="Arial"/>
          <w:szCs w:val="24"/>
        </w:rPr>
        <w:t xml:space="preserve">unicipal </w:t>
      </w:r>
      <w:r w:rsidR="00313316">
        <w:rPr>
          <w:rFonts w:ascii="Arial Narrow" w:hAnsi="Arial Narrow" w:cs="Arial"/>
          <w:szCs w:val="24"/>
        </w:rPr>
        <w:t>E</w:t>
      </w:r>
      <w:r w:rsidR="00313316" w:rsidRPr="00304C89">
        <w:rPr>
          <w:rFonts w:ascii="Arial Narrow" w:hAnsi="Arial Narrow" w:cs="Arial"/>
          <w:szCs w:val="24"/>
        </w:rPr>
        <w:t xml:space="preserve">lectoral del </w:t>
      </w:r>
      <w:r w:rsidR="00313316">
        <w:rPr>
          <w:rFonts w:ascii="Arial Narrow" w:hAnsi="Arial Narrow" w:cs="Arial"/>
          <w:szCs w:val="24"/>
        </w:rPr>
        <w:t>M</w:t>
      </w:r>
      <w:r w:rsidR="00313316" w:rsidRPr="00304C89">
        <w:rPr>
          <w:rFonts w:ascii="Arial Narrow" w:hAnsi="Arial Narrow" w:cs="Arial"/>
          <w:szCs w:val="24"/>
        </w:rPr>
        <w:t xml:space="preserve">unicipio de </w:t>
      </w:r>
      <w:r w:rsidR="00313316">
        <w:rPr>
          <w:rFonts w:ascii="Arial Narrow" w:hAnsi="Arial Narrow" w:cs="Arial"/>
          <w:szCs w:val="24"/>
        </w:rPr>
        <w:t>M</w:t>
      </w:r>
      <w:r w:rsidR="00313316" w:rsidRPr="00304C89">
        <w:rPr>
          <w:rFonts w:ascii="Arial Narrow" w:hAnsi="Arial Narrow" w:cs="Arial"/>
          <w:szCs w:val="24"/>
        </w:rPr>
        <w:t xml:space="preserve">otul, </w:t>
      </w:r>
      <w:r w:rsidR="00313316">
        <w:rPr>
          <w:rFonts w:ascii="Arial Narrow" w:hAnsi="Arial Narrow" w:cs="Arial"/>
          <w:szCs w:val="24"/>
        </w:rPr>
        <w:t>Y</w:t>
      </w:r>
      <w:r w:rsidR="00313316" w:rsidRPr="00304C89">
        <w:rPr>
          <w:rFonts w:ascii="Arial Narrow" w:hAnsi="Arial Narrow" w:cs="Arial"/>
          <w:szCs w:val="24"/>
        </w:rPr>
        <w:t>ucatán.</w:t>
      </w:r>
    </w:p>
    <w:p w:rsidR="00313316" w:rsidRDefault="00313316" w:rsidP="00313316">
      <w:pPr>
        <w:autoSpaceDE w:val="0"/>
        <w:autoSpaceDN w:val="0"/>
        <w:adjustRightInd w:val="0"/>
        <w:spacing w:line="276" w:lineRule="auto"/>
        <w:ind w:left="426" w:right="-567" w:firstLine="708"/>
        <w:jc w:val="both"/>
        <w:rPr>
          <w:rFonts w:ascii="Arial Narrow" w:hAnsi="Arial Narrow" w:cs="Arial"/>
          <w:szCs w:val="24"/>
        </w:rPr>
      </w:pPr>
    </w:p>
    <w:p w:rsidR="00313316" w:rsidRPr="00455F57" w:rsidRDefault="00313316" w:rsidP="00313316">
      <w:pPr>
        <w:autoSpaceDE w:val="0"/>
        <w:autoSpaceDN w:val="0"/>
        <w:adjustRightInd w:val="0"/>
        <w:spacing w:line="276" w:lineRule="auto"/>
        <w:ind w:left="426" w:right="-567"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13316" w:rsidRDefault="00313316" w:rsidP="00313316">
      <w:pPr>
        <w:autoSpaceDE w:val="0"/>
        <w:autoSpaceDN w:val="0"/>
        <w:adjustRightInd w:val="0"/>
        <w:spacing w:line="276" w:lineRule="auto"/>
        <w:ind w:left="426" w:right="-567" w:firstLine="708"/>
        <w:jc w:val="both"/>
        <w:rPr>
          <w:rFonts w:ascii="Arial Narrow" w:hAnsi="Arial Narrow" w:cs="Arial"/>
          <w:szCs w:val="24"/>
        </w:rPr>
      </w:pPr>
    </w:p>
    <w:p w:rsidR="00313316" w:rsidRPr="001B50B4" w:rsidRDefault="00313316" w:rsidP="00313316">
      <w:pPr>
        <w:spacing w:line="276" w:lineRule="auto"/>
        <w:ind w:left="426" w:right="-567"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Pr="00304C89">
        <w:rPr>
          <w:rFonts w:ascii="Arial Narrow" w:hAnsi="Arial Narrow" w:cs="Arial"/>
          <w:szCs w:val="24"/>
        </w:rPr>
        <w:t>por el</w:t>
      </w:r>
      <w:r w:rsidR="00973182">
        <w:rPr>
          <w:rFonts w:ascii="Arial Narrow" w:hAnsi="Arial Narrow" w:cs="Arial"/>
          <w:szCs w:val="24"/>
        </w:rPr>
        <w:t xml:space="preserve"> que</w:t>
      </w:r>
      <w:r w:rsidRPr="00304C89">
        <w:rPr>
          <w:rFonts w:ascii="Arial Narrow" w:hAnsi="Arial Narrow" w:cs="Arial"/>
          <w:szCs w:val="24"/>
        </w:rPr>
        <w:t xml:space="preserve"> se determinan las acciones a realizar, con motivo de los escritos presentados por los partidos políticos </w:t>
      </w:r>
      <w:r>
        <w:rPr>
          <w:rFonts w:ascii="Arial Narrow" w:hAnsi="Arial Narrow" w:cs="Arial"/>
          <w:szCs w:val="24"/>
        </w:rPr>
        <w:t>MORENA</w:t>
      </w:r>
      <w:r w:rsidRPr="00304C89">
        <w:rPr>
          <w:rFonts w:ascii="Arial Narrow" w:hAnsi="Arial Narrow" w:cs="Arial"/>
          <w:szCs w:val="24"/>
        </w:rPr>
        <w:t xml:space="preserve"> y </w:t>
      </w:r>
      <w:r>
        <w:rPr>
          <w:rFonts w:ascii="Arial Narrow" w:hAnsi="Arial Narrow" w:cs="Arial"/>
          <w:szCs w:val="24"/>
        </w:rPr>
        <w:t>V</w:t>
      </w:r>
      <w:r w:rsidRPr="00304C89">
        <w:rPr>
          <w:rFonts w:ascii="Arial Narrow" w:hAnsi="Arial Narrow" w:cs="Arial"/>
          <w:szCs w:val="24"/>
        </w:rPr>
        <w:t xml:space="preserve">erde </w:t>
      </w:r>
      <w:r>
        <w:rPr>
          <w:rFonts w:ascii="Arial Narrow" w:hAnsi="Arial Narrow" w:cs="Arial"/>
          <w:szCs w:val="24"/>
        </w:rPr>
        <w:t>E</w:t>
      </w:r>
      <w:r w:rsidRPr="00304C89">
        <w:rPr>
          <w:rFonts w:ascii="Arial Narrow" w:hAnsi="Arial Narrow" w:cs="Arial"/>
          <w:szCs w:val="24"/>
        </w:rPr>
        <w:t xml:space="preserve">cologista de </w:t>
      </w:r>
      <w:r>
        <w:rPr>
          <w:rFonts w:ascii="Arial Narrow" w:hAnsi="Arial Narrow" w:cs="Arial"/>
          <w:szCs w:val="24"/>
        </w:rPr>
        <w:t>M</w:t>
      </w:r>
      <w:r w:rsidRPr="00304C89">
        <w:rPr>
          <w:rFonts w:ascii="Arial Narrow" w:hAnsi="Arial Narrow" w:cs="Arial"/>
          <w:szCs w:val="24"/>
        </w:rPr>
        <w:t xml:space="preserve">éxico, respecto del </w:t>
      </w:r>
      <w:r>
        <w:rPr>
          <w:rFonts w:ascii="Arial Narrow" w:hAnsi="Arial Narrow" w:cs="Arial"/>
          <w:szCs w:val="24"/>
        </w:rPr>
        <w:t>C</w:t>
      </w:r>
      <w:r w:rsidRPr="00304C89">
        <w:rPr>
          <w:rFonts w:ascii="Arial Narrow" w:hAnsi="Arial Narrow" w:cs="Arial"/>
          <w:szCs w:val="24"/>
        </w:rPr>
        <w:t xml:space="preserve">onsejo </w:t>
      </w:r>
      <w:r>
        <w:rPr>
          <w:rFonts w:ascii="Arial Narrow" w:hAnsi="Arial Narrow" w:cs="Arial"/>
          <w:szCs w:val="24"/>
        </w:rPr>
        <w:t>M</w:t>
      </w:r>
      <w:r w:rsidRPr="00304C89">
        <w:rPr>
          <w:rFonts w:ascii="Arial Narrow" w:hAnsi="Arial Narrow" w:cs="Arial"/>
          <w:szCs w:val="24"/>
        </w:rPr>
        <w:t xml:space="preserve">unicipal </w:t>
      </w:r>
      <w:r>
        <w:rPr>
          <w:rFonts w:ascii="Arial Narrow" w:hAnsi="Arial Narrow" w:cs="Arial"/>
          <w:szCs w:val="24"/>
        </w:rPr>
        <w:t>E</w:t>
      </w:r>
      <w:r w:rsidRPr="00304C89">
        <w:rPr>
          <w:rFonts w:ascii="Arial Narrow" w:hAnsi="Arial Narrow" w:cs="Arial"/>
          <w:szCs w:val="24"/>
        </w:rPr>
        <w:t xml:space="preserve">lectoral del </w:t>
      </w:r>
      <w:r>
        <w:rPr>
          <w:rFonts w:ascii="Arial Narrow" w:hAnsi="Arial Narrow" w:cs="Arial"/>
          <w:szCs w:val="24"/>
        </w:rPr>
        <w:t>M</w:t>
      </w:r>
      <w:r w:rsidRPr="00304C89">
        <w:rPr>
          <w:rFonts w:ascii="Arial Narrow" w:hAnsi="Arial Narrow" w:cs="Arial"/>
          <w:szCs w:val="24"/>
        </w:rPr>
        <w:t xml:space="preserve">unicipio de </w:t>
      </w:r>
      <w:r>
        <w:rPr>
          <w:rFonts w:ascii="Arial Narrow" w:hAnsi="Arial Narrow" w:cs="Arial"/>
          <w:szCs w:val="24"/>
        </w:rPr>
        <w:t>M</w:t>
      </w:r>
      <w:r w:rsidRPr="00304C89">
        <w:rPr>
          <w:rFonts w:ascii="Arial Narrow" w:hAnsi="Arial Narrow" w:cs="Arial"/>
          <w:szCs w:val="24"/>
        </w:rPr>
        <w:t xml:space="preserve">otul, </w:t>
      </w:r>
      <w:r>
        <w:rPr>
          <w:rFonts w:ascii="Arial Narrow" w:hAnsi="Arial Narrow" w:cs="Arial"/>
          <w:szCs w:val="24"/>
        </w:rPr>
        <w:t>Y</w:t>
      </w:r>
      <w:r w:rsidRPr="00304C89">
        <w:rPr>
          <w:rFonts w:ascii="Arial Narrow" w:hAnsi="Arial Narrow" w:cs="Arial"/>
          <w:szCs w:val="24"/>
        </w:rPr>
        <w:t>ucatán</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Pr>
          <w:rFonts w:ascii="Arial Narrow" w:hAnsi="Arial Narrow" w:cs="Arial"/>
          <w:szCs w:val="24"/>
        </w:rPr>
        <w:t>iete</w:t>
      </w:r>
      <w:r w:rsidRPr="001B50B4">
        <w:rPr>
          <w:rFonts w:ascii="Arial Narrow" w:hAnsi="Arial Narrow" w:cs="Arial"/>
          <w:szCs w:val="24"/>
        </w:rPr>
        <w:t xml:space="preserve"> Consejeros Electorales presentes.</w:t>
      </w:r>
    </w:p>
    <w:p w:rsidR="00313316" w:rsidRDefault="00313316" w:rsidP="00313316">
      <w:pPr>
        <w:spacing w:line="276" w:lineRule="auto"/>
        <w:ind w:left="426" w:right="-567" w:firstLine="708"/>
        <w:jc w:val="both"/>
        <w:rPr>
          <w:rFonts w:ascii="Arial Narrow" w:hAnsi="Arial Narrow" w:cs="Arial"/>
          <w:szCs w:val="24"/>
        </w:rPr>
      </w:pPr>
    </w:p>
    <w:p w:rsidR="00313316" w:rsidRPr="001B50B4" w:rsidRDefault="00313316" w:rsidP="00313316">
      <w:pPr>
        <w:autoSpaceDE w:val="0"/>
        <w:autoSpaceDN w:val="0"/>
        <w:adjustRightInd w:val="0"/>
        <w:spacing w:line="276" w:lineRule="auto"/>
        <w:ind w:left="426" w:right="-567"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04C89" w:rsidRDefault="00304C89" w:rsidP="00F00672">
      <w:pPr>
        <w:autoSpaceDE w:val="0"/>
        <w:autoSpaceDN w:val="0"/>
        <w:adjustRightInd w:val="0"/>
        <w:spacing w:line="276" w:lineRule="auto"/>
        <w:ind w:left="426" w:right="-567" w:firstLine="708"/>
        <w:jc w:val="both"/>
        <w:rPr>
          <w:rFonts w:ascii="Arial Narrow" w:hAnsi="Arial Narrow" w:cs="Arial"/>
          <w:szCs w:val="24"/>
        </w:rPr>
      </w:pPr>
    </w:p>
    <w:p w:rsidR="002D5C64" w:rsidRDefault="002D5C64" w:rsidP="00F00672">
      <w:pPr>
        <w:spacing w:line="276" w:lineRule="auto"/>
        <w:ind w:left="426" w:right="-567"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304C89">
        <w:rPr>
          <w:rFonts w:ascii="Arial Narrow" w:hAnsi="Arial Narrow" w:cs="Arial"/>
          <w:b/>
          <w:szCs w:val="24"/>
        </w:rPr>
        <w:t>8</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A77FEF" w:rsidRDefault="00A77FEF" w:rsidP="00F00672">
      <w:pPr>
        <w:spacing w:line="276" w:lineRule="auto"/>
        <w:ind w:left="426" w:right="-567" w:firstLine="708"/>
        <w:jc w:val="both"/>
        <w:rPr>
          <w:rFonts w:ascii="Arial Narrow" w:hAnsi="Arial Narrow" w:cs="Arial"/>
          <w:bCs/>
          <w:color w:val="000000"/>
          <w:szCs w:val="24"/>
        </w:rPr>
      </w:pPr>
    </w:p>
    <w:p w:rsidR="004D468E" w:rsidRDefault="004D468E" w:rsidP="00F00672">
      <w:pPr>
        <w:spacing w:line="276" w:lineRule="auto"/>
        <w:ind w:left="426" w:right="-567"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304C89">
        <w:rPr>
          <w:rFonts w:ascii="Arial Narrow" w:hAnsi="Arial Narrow" w:cs="Arial"/>
          <w:b/>
          <w:bCs/>
          <w:color w:val="000000"/>
          <w:szCs w:val="24"/>
        </w:rPr>
        <w:t>9</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304C89">
        <w:rPr>
          <w:rFonts w:ascii="Arial Narrow" w:hAnsi="Arial Narrow" w:cs="Arial"/>
          <w:bCs/>
          <w:color w:val="000000"/>
          <w:szCs w:val="24"/>
        </w:rPr>
        <w:t>viernes</w:t>
      </w:r>
      <w:r w:rsidR="00A64C9C">
        <w:rPr>
          <w:rFonts w:ascii="Arial Narrow" w:hAnsi="Arial Narrow" w:cs="Arial"/>
          <w:bCs/>
          <w:color w:val="000000"/>
          <w:szCs w:val="24"/>
        </w:rPr>
        <w:t xml:space="preserve"> veinti</w:t>
      </w:r>
      <w:r w:rsidR="00304C89">
        <w:rPr>
          <w:rFonts w:ascii="Arial Narrow" w:hAnsi="Arial Narrow" w:cs="Arial"/>
          <w:bCs/>
          <w:color w:val="000000"/>
          <w:szCs w:val="24"/>
        </w:rPr>
        <w:t>nueve</w:t>
      </w:r>
      <w:r w:rsidR="00F14EA7">
        <w:rPr>
          <w:rFonts w:ascii="Arial Narrow" w:hAnsi="Arial Narrow" w:cs="Arial"/>
          <w:bCs/>
          <w:color w:val="000000"/>
          <w:szCs w:val="24"/>
        </w:rPr>
        <w:t xml:space="preserve"> de </w:t>
      </w:r>
      <w:r w:rsidR="00D6596F">
        <w:rPr>
          <w:rFonts w:ascii="Arial Narrow" w:hAnsi="Arial Narrow" w:cs="Arial"/>
          <w:bCs/>
          <w:color w:val="000000"/>
          <w:szCs w:val="24"/>
        </w:rPr>
        <w:t>junio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781CDA">
        <w:rPr>
          <w:rFonts w:ascii="Arial Narrow" w:hAnsi="Arial Narrow" w:cs="Arial"/>
          <w:bCs/>
          <w:color w:val="000000"/>
          <w:szCs w:val="24"/>
        </w:rPr>
        <w:t>diecinueve</w:t>
      </w:r>
      <w:r w:rsidR="006E6E8E">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781CDA">
        <w:rPr>
          <w:rFonts w:ascii="Arial Narrow" w:hAnsi="Arial Narrow" w:cs="Arial"/>
          <w:bCs/>
          <w:color w:val="000000"/>
          <w:szCs w:val="24"/>
        </w:rPr>
        <w:t>cuarenta y nueve</w:t>
      </w:r>
      <w:r w:rsidR="00304C89">
        <w:rPr>
          <w:rFonts w:ascii="Arial Narrow" w:hAnsi="Arial Narrow" w:cs="Arial"/>
          <w:bCs/>
          <w:color w:val="000000"/>
          <w:szCs w:val="24"/>
        </w:rPr>
        <w:t xml:space="preserve"> </w:t>
      </w:r>
      <w:r w:rsidR="0083546E">
        <w:rPr>
          <w:rFonts w:ascii="Arial Narrow" w:hAnsi="Arial Narrow" w:cs="Arial"/>
          <w:bCs/>
          <w:color w:val="000000"/>
          <w:szCs w:val="24"/>
        </w:rPr>
        <w:t>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Participación Ciudadana de Yucatán y en cumplimiento del punto</w:t>
      </w:r>
      <w:r>
        <w:rPr>
          <w:rFonts w:ascii="Arial Narrow" w:hAnsi="Arial Narrow" w:cs="Arial"/>
          <w:bCs/>
          <w:color w:val="000000"/>
          <w:szCs w:val="24"/>
        </w:rPr>
        <w:t xml:space="preserve"> </w:t>
      </w:r>
      <w:r w:rsidR="00304C89">
        <w:rPr>
          <w:rFonts w:ascii="Arial Narrow" w:hAnsi="Arial Narrow" w:cs="Arial"/>
          <w:bCs/>
          <w:color w:val="000000"/>
          <w:szCs w:val="24"/>
        </w:rPr>
        <w:t>9</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781CDA">
        <w:rPr>
          <w:rFonts w:ascii="Arial Narrow" w:hAnsi="Arial Narrow" w:cs="Arial"/>
          <w:bCs/>
          <w:color w:val="000000"/>
          <w:szCs w:val="24"/>
        </w:rPr>
        <w:t>diecinueve</w:t>
      </w:r>
      <w:r w:rsidR="0083546E">
        <w:rPr>
          <w:rFonts w:ascii="Arial Narrow" w:hAnsi="Arial Narrow" w:cs="Arial"/>
          <w:bCs/>
          <w:color w:val="000000"/>
          <w:szCs w:val="24"/>
        </w:rPr>
        <w:t xml:space="preserve"> </w:t>
      </w:r>
      <w:r w:rsidRPr="00614F0B">
        <w:rPr>
          <w:rFonts w:ascii="Arial Narrow" w:hAnsi="Arial Narrow" w:cs="Arial"/>
          <w:bCs/>
          <w:color w:val="000000"/>
          <w:szCs w:val="24"/>
        </w:rPr>
        <w:t xml:space="preserve">horas </w:t>
      </w:r>
      <w:r w:rsidR="00781CDA">
        <w:rPr>
          <w:rFonts w:ascii="Arial Narrow" w:hAnsi="Arial Narrow" w:cs="Arial"/>
          <w:bCs/>
          <w:color w:val="000000"/>
          <w:szCs w:val="24"/>
        </w:rPr>
        <w:t>cuarenta y nueve</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304C89">
        <w:rPr>
          <w:rFonts w:ascii="Arial Narrow" w:hAnsi="Arial Narrow" w:cs="Arial"/>
          <w:bCs/>
          <w:color w:val="000000"/>
          <w:szCs w:val="24"/>
        </w:rPr>
        <w:t>viernes</w:t>
      </w:r>
      <w:r w:rsidR="00A64C9C">
        <w:rPr>
          <w:rFonts w:ascii="Arial Narrow" w:hAnsi="Arial Narrow" w:cs="Arial"/>
          <w:bCs/>
          <w:color w:val="000000"/>
          <w:szCs w:val="24"/>
        </w:rPr>
        <w:t xml:space="preserve"> veinti</w:t>
      </w:r>
      <w:r w:rsidR="00304C89">
        <w:rPr>
          <w:rFonts w:ascii="Arial Narrow" w:hAnsi="Arial Narrow" w:cs="Arial"/>
          <w:bCs/>
          <w:color w:val="000000"/>
          <w:szCs w:val="24"/>
        </w:rPr>
        <w:t>nueve</w:t>
      </w:r>
      <w:r w:rsidR="00BA33D7">
        <w:rPr>
          <w:rFonts w:ascii="Arial Narrow" w:hAnsi="Arial Narrow" w:cs="Arial"/>
          <w:bCs/>
          <w:color w:val="000000"/>
          <w:szCs w:val="24"/>
        </w:rPr>
        <w:t xml:space="preserve"> </w:t>
      </w:r>
      <w:r w:rsidR="00F14EA7">
        <w:rPr>
          <w:rFonts w:ascii="Arial Narrow" w:hAnsi="Arial Narrow" w:cs="Arial"/>
          <w:bCs/>
          <w:color w:val="000000"/>
          <w:szCs w:val="24"/>
        </w:rPr>
        <w:t xml:space="preserve">de </w:t>
      </w:r>
      <w:r w:rsidR="00D6596F">
        <w:rPr>
          <w:rFonts w:ascii="Arial Narrow" w:hAnsi="Arial Narrow" w:cs="Arial"/>
          <w:bCs/>
          <w:color w:val="000000"/>
          <w:szCs w:val="24"/>
        </w:rPr>
        <w:t>junio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717431" w:rsidRDefault="00717431" w:rsidP="00F00672">
      <w:pPr>
        <w:spacing w:line="276" w:lineRule="auto"/>
        <w:ind w:left="426" w:right="-567" w:firstLine="708"/>
        <w:jc w:val="both"/>
        <w:rPr>
          <w:rFonts w:ascii="Arial Narrow" w:hAnsi="Arial Narrow" w:cs="Arial"/>
          <w:bCs/>
          <w:color w:val="000000"/>
          <w:szCs w:val="24"/>
        </w:rPr>
      </w:pPr>
    </w:p>
    <w:p w:rsidR="00717431" w:rsidRDefault="00717431" w:rsidP="00F00672">
      <w:pPr>
        <w:spacing w:line="276" w:lineRule="auto"/>
        <w:ind w:left="426" w:right="-567" w:firstLine="708"/>
        <w:jc w:val="both"/>
        <w:rPr>
          <w:rFonts w:ascii="Arial Narrow" w:hAnsi="Arial Narrow" w:cs="Arial"/>
          <w:bCs/>
          <w:color w:val="000000"/>
          <w:szCs w:val="24"/>
        </w:rPr>
      </w:pPr>
    </w:p>
    <w:tbl>
      <w:tblPr>
        <w:tblW w:w="10382" w:type="dxa"/>
        <w:tblInd w:w="-459" w:type="dxa"/>
        <w:tblLook w:val="04A0" w:firstRow="1" w:lastRow="0" w:firstColumn="1" w:lastColumn="0" w:noHBand="0" w:noVBand="1"/>
      </w:tblPr>
      <w:tblGrid>
        <w:gridCol w:w="10627"/>
      </w:tblGrid>
      <w:tr w:rsidR="00F06989" w:rsidRPr="00890CB5" w:rsidTr="00A441A0">
        <w:trPr>
          <w:trHeight w:val="994"/>
        </w:trPr>
        <w:tc>
          <w:tcPr>
            <w:tcW w:w="10382" w:type="dxa"/>
          </w:tcPr>
          <w:tbl>
            <w:tblPr>
              <w:tblW w:w="10411" w:type="dxa"/>
              <w:jc w:val="center"/>
              <w:tblLook w:val="04A0" w:firstRow="1" w:lastRow="0" w:firstColumn="1" w:lastColumn="0" w:noHBand="0" w:noVBand="1"/>
            </w:tblPr>
            <w:tblGrid>
              <w:gridCol w:w="4962"/>
              <w:gridCol w:w="5449"/>
            </w:tblGrid>
            <w:tr w:rsidR="00F06989" w:rsidRPr="00203E69" w:rsidTr="00717431">
              <w:trPr>
                <w:trHeight w:val="650"/>
                <w:jc w:val="center"/>
              </w:trPr>
              <w:tc>
                <w:tcPr>
                  <w:tcW w:w="4962" w:type="dxa"/>
                </w:tcPr>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F00672">
                  <w:pPr>
                    <w:ind w:left="426" w:right="-567"/>
                    <w:jc w:val="center"/>
                    <w:rPr>
                      <w:rFonts w:ascii="Arial Narrow" w:hAnsi="Arial Narrow" w:cs="Arial"/>
                      <w:b/>
                      <w:bCs/>
                      <w:color w:val="000000"/>
                      <w:sz w:val="18"/>
                      <w:szCs w:val="18"/>
                    </w:rPr>
                  </w:pPr>
                </w:p>
              </w:tc>
              <w:tc>
                <w:tcPr>
                  <w:tcW w:w="5449" w:type="dxa"/>
                </w:tcPr>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F00672">
                  <w:pPr>
                    <w:ind w:left="426" w:right="-567"/>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717431">
              <w:trPr>
                <w:trHeight w:val="994"/>
                <w:jc w:val="center"/>
              </w:trPr>
              <w:tc>
                <w:tcPr>
                  <w:tcW w:w="4962" w:type="dxa"/>
                </w:tcPr>
                <w:p w:rsidR="00F06989" w:rsidRPr="00203E69" w:rsidRDefault="00F06989" w:rsidP="00F00672">
                  <w:pPr>
                    <w:ind w:left="426" w:right="-567"/>
                    <w:jc w:val="center"/>
                    <w:rPr>
                      <w:rFonts w:ascii="Arial Narrow" w:hAnsi="Arial Narrow" w:cs="Arial"/>
                      <w:b/>
                      <w:sz w:val="18"/>
                      <w:szCs w:val="18"/>
                    </w:rPr>
                  </w:pPr>
                </w:p>
                <w:p w:rsidR="00A441A0" w:rsidRDefault="00A441A0" w:rsidP="00F00672">
                  <w:pPr>
                    <w:ind w:left="426" w:right="-567"/>
                    <w:jc w:val="center"/>
                    <w:rPr>
                      <w:rFonts w:ascii="Arial Narrow" w:hAnsi="Arial Narrow" w:cs="Arial"/>
                      <w:b/>
                      <w:sz w:val="18"/>
                      <w:szCs w:val="18"/>
                    </w:rPr>
                  </w:pPr>
                </w:p>
                <w:p w:rsidR="00A441A0" w:rsidRPr="00203E69" w:rsidRDefault="00A441A0"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 xml:space="preserve">LIC. JOSÉ </w:t>
                  </w:r>
                  <w:r w:rsidR="00BD1144">
                    <w:rPr>
                      <w:rFonts w:ascii="Arial Narrow" w:hAnsi="Arial Narrow" w:cs="Arial"/>
                      <w:b/>
                      <w:sz w:val="18"/>
                      <w:szCs w:val="18"/>
                    </w:rPr>
                    <w:t>ANTONIO GABRIEL MARTÍNEZ MAGAÑ</w:t>
                  </w:r>
                  <w:r w:rsidRPr="00203E69">
                    <w:rPr>
                      <w:rFonts w:ascii="Arial Narrow" w:hAnsi="Arial Narrow" w:cs="Arial"/>
                      <w:b/>
                      <w:sz w:val="18"/>
                      <w:szCs w:val="18"/>
                    </w:rPr>
                    <w:t>A</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F00672">
                  <w:pPr>
                    <w:ind w:left="426" w:right="-567"/>
                    <w:jc w:val="center"/>
                    <w:rPr>
                      <w:rFonts w:ascii="Arial Narrow" w:hAnsi="Arial Narrow" w:cs="Arial"/>
                      <w:b/>
                      <w:bCs/>
                      <w:color w:val="000000"/>
                      <w:sz w:val="18"/>
                      <w:szCs w:val="18"/>
                    </w:rPr>
                  </w:pPr>
                </w:p>
                <w:p w:rsidR="00A441A0" w:rsidRDefault="00A441A0"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717431" w:rsidRDefault="00717431"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83546E" w:rsidRDefault="0083546E" w:rsidP="00F00672">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 xml:space="preserve">DR. </w:t>
                  </w:r>
                  <w:bookmarkStart w:id="0" w:name="_GoBack"/>
                  <w:r>
                    <w:rPr>
                      <w:rFonts w:ascii="Arial Narrow" w:hAnsi="Arial Narrow" w:cs="Arial"/>
                      <w:b/>
                      <w:bCs/>
                      <w:color w:val="000000"/>
                      <w:sz w:val="18"/>
                      <w:szCs w:val="18"/>
                    </w:rPr>
                    <w:t xml:space="preserve">JORGE </w:t>
                  </w:r>
                  <w:bookmarkEnd w:id="0"/>
                  <w:r>
                    <w:rPr>
                      <w:rFonts w:ascii="Arial Narrow" w:hAnsi="Arial Narrow" w:cs="Arial"/>
                      <w:b/>
                      <w:bCs/>
                      <w:color w:val="000000"/>
                      <w:sz w:val="18"/>
                      <w:szCs w:val="18"/>
                    </w:rPr>
                    <w:t>MIGUE</w:t>
                  </w:r>
                  <w:r w:rsidR="003B7BFE">
                    <w:rPr>
                      <w:rFonts w:ascii="Arial Narrow" w:hAnsi="Arial Narrow" w:cs="Arial"/>
                      <w:b/>
                      <w:bCs/>
                      <w:color w:val="000000"/>
                      <w:sz w:val="18"/>
                      <w:szCs w:val="18"/>
                    </w:rPr>
                    <w:t>L</w:t>
                  </w:r>
                  <w:r>
                    <w:rPr>
                      <w:rFonts w:ascii="Arial Narrow" w:hAnsi="Arial Narrow" w:cs="Arial"/>
                      <w:b/>
                      <w:bCs/>
                      <w:color w:val="000000"/>
                      <w:sz w:val="18"/>
                      <w:szCs w:val="18"/>
                    </w:rPr>
                    <w:t xml:space="preserve"> VALLADARES SÁNCHEZ</w:t>
                  </w:r>
                </w:p>
                <w:p w:rsidR="0083546E" w:rsidRDefault="0083546E" w:rsidP="00F00672">
                  <w:pPr>
                    <w:ind w:left="426" w:right="-567"/>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F00672">
                  <w:pPr>
                    <w:ind w:left="426" w:right="-567"/>
                    <w:jc w:val="center"/>
                    <w:rPr>
                      <w:rFonts w:ascii="Arial Narrow" w:hAnsi="Arial Narrow" w:cs="Arial"/>
                      <w:b/>
                      <w:bCs/>
                      <w:color w:val="000000"/>
                      <w:sz w:val="18"/>
                      <w:szCs w:val="18"/>
                    </w:rPr>
                  </w:pPr>
                </w:p>
                <w:p w:rsidR="0083546E" w:rsidRDefault="0083546E" w:rsidP="00F00672">
                  <w:pPr>
                    <w:ind w:left="426" w:right="-567"/>
                    <w:jc w:val="center"/>
                    <w:rPr>
                      <w:rFonts w:ascii="Arial Narrow" w:hAnsi="Arial Narrow" w:cs="Arial"/>
                      <w:b/>
                      <w:bCs/>
                      <w:color w:val="000000"/>
                      <w:sz w:val="18"/>
                      <w:szCs w:val="18"/>
                    </w:rPr>
                  </w:pPr>
                </w:p>
                <w:p w:rsidR="00E62EDB" w:rsidRDefault="00E62EDB" w:rsidP="00F00672">
                  <w:pPr>
                    <w:ind w:left="426" w:right="-567"/>
                    <w:jc w:val="center"/>
                    <w:rPr>
                      <w:rFonts w:ascii="Arial Narrow" w:hAnsi="Arial Narrow" w:cs="Arial"/>
                      <w:b/>
                      <w:bCs/>
                      <w:color w:val="000000"/>
                      <w:sz w:val="18"/>
                      <w:szCs w:val="18"/>
                    </w:rPr>
                  </w:pPr>
                </w:p>
                <w:p w:rsidR="00717431" w:rsidRPr="00203E69" w:rsidRDefault="00717431" w:rsidP="00F00672">
                  <w:pPr>
                    <w:ind w:left="426" w:right="-567"/>
                    <w:jc w:val="center"/>
                    <w:rPr>
                      <w:rFonts w:ascii="Arial Narrow" w:hAnsi="Arial Narrow" w:cs="Arial"/>
                      <w:b/>
                      <w:bCs/>
                      <w:color w:val="000000"/>
                      <w:sz w:val="18"/>
                      <w:szCs w:val="18"/>
                    </w:rPr>
                  </w:pPr>
                </w:p>
              </w:tc>
              <w:tc>
                <w:tcPr>
                  <w:tcW w:w="5449" w:type="dxa"/>
                </w:tcPr>
                <w:p w:rsidR="00F06989" w:rsidRPr="00203E69" w:rsidRDefault="00F06989" w:rsidP="00F00672">
                  <w:pPr>
                    <w:ind w:left="426" w:right="-567"/>
                    <w:jc w:val="center"/>
                    <w:rPr>
                      <w:rFonts w:ascii="Arial Narrow" w:hAnsi="Arial Narrow" w:cs="Arial"/>
                      <w:b/>
                      <w:sz w:val="18"/>
                      <w:szCs w:val="18"/>
                    </w:rPr>
                  </w:pPr>
                </w:p>
                <w:p w:rsidR="0083546E" w:rsidRDefault="0083546E" w:rsidP="00F00672">
                  <w:pPr>
                    <w:ind w:left="426" w:right="-567"/>
                    <w:jc w:val="center"/>
                    <w:rPr>
                      <w:rFonts w:ascii="Arial Narrow" w:hAnsi="Arial Narrow" w:cs="Arial"/>
                      <w:b/>
                      <w:sz w:val="18"/>
                      <w:szCs w:val="18"/>
                    </w:rPr>
                  </w:pPr>
                </w:p>
                <w:p w:rsidR="00A441A0" w:rsidRDefault="00A441A0" w:rsidP="00F00672">
                  <w:pPr>
                    <w:ind w:left="426" w:right="-567"/>
                    <w:jc w:val="center"/>
                    <w:rPr>
                      <w:rFonts w:ascii="Arial Narrow" w:hAnsi="Arial Narrow" w:cs="Arial"/>
                      <w:b/>
                      <w:sz w:val="18"/>
                      <w:szCs w:val="18"/>
                    </w:rPr>
                  </w:pP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F00672">
                  <w:pPr>
                    <w:ind w:left="426" w:right="-567"/>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F00672">
                  <w:pPr>
                    <w:ind w:left="426" w:right="-567"/>
                    <w:jc w:val="center"/>
                    <w:rPr>
                      <w:rFonts w:ascii="Arial Narrow" w:hAnsi="Arial Narrow" w:cs="Arial"/>
                      <w:b/>
                      <w:sz w:val="18"/>
                      <w:szCs w:val="18"/>
                    </w:rPr>
                  </w:pPr>
                </w:p>
                <w:p w:rsidR="00A441A0" w:rsidRDefault="00A441A0" w:rsidP="00F00672">
                  <w:pPr>
                    <w:ind w:left="426" w:right="-567"/>
                    <w:jc w:val="center"/>
                    <w:rPr>
                      <w:rFonts w:ascii="Arial Narrow" w:hAnsi="Arial Narrow" w:cs="Arial"/>
                      <w:b/>
                      <w:sz w:val="18"/>
                      <w:szCs w:val="18"/>
                    </w:rPr>
                  </w:pPr>
                </w:p>
                <w:p w:rsidR="00E62EDB" w:rsidRDefault="00E62EDB" w:rsidP="00F00672">
                  <w:pPr>
                    <w:ind w:left="426" w:right="-567"/>
                    <w:jc w:val="center"/>
                    <w:rPr>
                      <w:rFonts w:ascii="Arial Narrow" w:hAnsi="Arial Narrow" w:cs="Arial"/>
                      <w:b/>
                      <w:sz w:val="18"/>
                      <w:szCs w:val="18"/>
                    </w:rPr>
                  </w:pPr>
                </w:p>
                <w:p w:rsidR="00717431" w:rsidRDefault="00717431" w:rsidP="00F00672">
                  <w:pPr>
                    <w:ind w:left="426" w:right="-567"/>
                    <w:jc w:val="center"/>
                    <w:rPr>
                      <w:rFonts w:ascii="Arial Narrow" w:hAnsi="Arial Narrow" w:cs="Arial"/>
                      <w:b/>
                      <w:sz w:val="18"/>
                      <w:szCs w:val="18"/>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E62EDB" w:rsidRDefault="00E62EDB" w:rsidP="00F00672">
                  <w:pPr>
                    <w:ind w:left="426" w:right="-567"/>
                    <w:jc w:val="center"/>
                    <w:rPr>
                      <w:rFonts w:ascii="Arial Narrow" w:hAnsi="Arial Narrow" w:cs="Arial"/>
                      <w:b/>
                      <w:bCs/>
                      <w:color w:val="000000"/>
                      <w:sz w:val="18"/>
                      <w:szCs w:val="18"/>
                      <w:lang w:val="es-MX"/>
                    </w:rPr>
                  </w:pPr>
                </w:p>
                <w:p w:rsidR="0083546E" w:rsidRPr="00203E69" w:rsidRDefault="0083546E" w:rsidP="00F00672">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83546E" w:rsidRPr="00203E69" w:rsidRDefault="0083546E" w:rsidP="00F00672">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Pr="00203E69" w:rsidRDefault="0083546E" w:rsidP="00F00672">
                  <w:pPr>
                    <w:ind w:left="426" w:right="-567"/>
                    <w:jc w:val="center"/>
                    <w:rPr>
                      <w:rFonts w:ascii="Arial Narrow" w:hAnsi="Arial Narrow" w:cs="Arial"/>
                      <w:b/>
                      <w:bCs/>
                      <w:color w:val="000000"/>
                      <w:sz w:val="18"/>
                      <w:szCs w:val="18"/>
                    </w:rPr>
                  </w:pPr>
                </w:p>
              </w:tc>
            </w:tr>
            <w:tr w:rsidR="00F06989" w:rsidRPr="00203E69" w:rsidTr="00717431">
              <w:trPr>
                <w:trHeight w:val="1239"/>
                <w:jc w:val="center"/>
              </w:trPr>
              <w:tc>
                <w:tcPr>
                  <w:tcW w:w="4962" w:type="dxa"/>
                </w:tcPr>
                <w:p w:rsidR="0083546E" w:rsidRPr="00203E69" w:rsidRDefault="0083546E"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lastRenderedPageBreak/>
                    <w:t>MTRA. DELTA ALEJANDRA PACHECO PUENTE</w:t>
                  </w:r>
                </w:p>
                <w:p w:rsidR="0083546E" w:rsidRPr="00203E69" w:rsidRDefault="0083546E" w:rsidP="00F00672">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00672">
                  <w:pPr>
                    <w:ind w:left="426" w:right="-567"/>
                    <w:jc w:val="center"/>
                    <w:rPr>
                      <w:rFonts w:ascii="Arial Narrow" w:hAnsi="Arial Narrow" w:cs="Arial"/>
                      <w:b/>
                      <w:bCs/>
                      <w:color w:val="000000"/>
                      <w:sz w:val="18"/>
                      <w:szCs w:val="18"/>
                      <w:lang w:val="es-MX"/>
                    </w:rPr>
                  </w:pPr>
                </w:p>
                <w:p w:rsidR="00717431" w:rsidRPr="00203E69" w:rsidRDefault="00717431" w:rsidP="00F00672">
                  <w:pPr>
                    <w:ind w:left="426" w:right="-567"/>
                    <w:jc w:val="center"/>
                    <w:rPr>
                      <w:rFonts w:ascii="Arial Narrow" w:hAnsi="Arial Narrow" w:cs="Arial"/>
                      <w:b/>
                      <w:sz w:val="18"/>
                      <w:szCs w:val="18"/>
                    </w:rPr>
                  </w:pPr>
                </w:p>
                <w:p w:rsidR="0093599C" w:rsidRPr="00203E69"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Pr="00203E69" w:rsidRDefault="0083546E" w:rsidP="00F00672">
                  <w:pPr>
                    <w:ind w:left="426" w:right="-567"/>
                    <w:jc w:val="center"/>
                    <w:rPr>
                      <w:rFonts w:ascii="Arial Narrow" w:hAnsi="Arial Narrow" w:cs="Arial"/>
                      <w:b/>
                      <w:sz w:val="18"/>
                      <w:szCs w:val="18"/>
                      <w:lang w:val="es-MX"/>
                    </w:rPr>
                  </w:pPr>
                  <w:r>
                    <w:rPr>
                      <w:rFonts w:ascii="Arial Narrow" w:hAnsi="Arial Narrow" w:cs="Arial"/>
                      <w:b/>
                      <w:sz w:val="18"/>
                      <w:szCs w:val="18"/>
                      <w:lang w:val="es-MX"/>
                    </w:rPr>
                    <w:t xml:space="preserve">C. </w:t>
                  </w:r>
                  <w:r w:rsidR="007030EF">
                    <w:rPr>
                      <w:rFonts w:ascii="Arial Narrow" w:hAnsi="Arial Narrow" w:cs="Arial"/>
                      <w:b/>
                      <w:sz w:val="18"/>
                      <w:szCs w:val="18"/>
                      <w:lang w:val="es-MX"/>
                    </w:rPr>
                    <w:t>FERNANDO HERRERA LEAL</w:t>
                  </w:r>
                </w:p>
                <w:p w:rsidR="00F06989" w:rsidRPr="00203E69" w:rsidRDefault="00F06989" w:rsidP="00F00672">
                  <w:pPr>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F00672">
                  <w:pPr>
                    <w:ind w:left="426" w:right="-567"/>
                    <w:jc w:val="center"/>
                    <w:rPr>
                      <w:rFonts w:ascii="Arial Narrow" w:hAnsi="Arial Narrow" w:cs="Arial"/>
                      <w:b/>
                      <w:sz w:val="18"/>
                      <w:szCs w:val="18"/>
                      <w:lang w:val="es-MX"/>
                    </w:rPr>
                  </w:pPr>
                </w:p>
                <w:p w:rsidR="00F06989" w:rsidRDefault="00F06989" w:rsidP="00F00672">
                  <w:pPr>
                    <w:ind w:left="426" w:right="-567"/>
                    <w:jc w:val="center"/>
                    <w:rPr>
                      <w:rFonts w:ascii="Arial Narrow" w:hAnsi="Arial Narrow" w:cs="Arial"/>
                      <w:b/>
                      <w:sz w:val="18"/>
                      <w:szCs w:val="18"/>
                      <w:lang w:val="es-MX"/>
                    </w:rPr>
                  </w:pPr>
                </w:p>
                <w:p w:rsidR="00E62EDB" w:rsidRDefault="00E62EDB" w:rsidP="00F00672">
                  <w:pPr>
                    <w:ind w:left="426" w:right="-567"/>
                    <w:jc w:val="center"/>
                    <w:rPr>
                      <w:rFonts w:ascii="Arial Narrow" w:hAnsi="Arial Narrow" w:cs="Arial"/>
                      <w:b/>
                      <w:sz w:val="18"/>
                      <w:szCs w:val="18"/>
                      <w:lang w:val="es-MX"/>
                    </w:rPr>
                  </w:pPr>
                </w:p>
                <w:p w:rsidR="00717431" w:rsidRDefault="00717431" w:rsidP="00F00672">
                  <w:pPr>
                    <w:ind w:left="426" w:right="-567"/>
                    <w:jc w:val="center"/>
                    <w:rPr>
                      <w:rFonts w:ascii="Arial Narrow" w:hAnsi="Arial Narrow" w:cs="Arial"/>
                      <w:b/>
                      <w:sz w:val="18"/>
                      <w:szCs w:val="18"/>
                      <w:lang w:val="es-MX"/>
                    </w:rPr>
                  </w:pPr>
                </w:p>
                <w:p w:rsidR="00110C0B" w:rsidRDefault="00C03B1F" w:rsidP="00F00672">
                  <w:pPr>
                    <w:tabs>
                      <w:tab w:val="left" w:pos="555"/>
                      <w:tab w:val="center" w:pos="2233"/>
                    </w:tabs>
                    <w:ind w:left="426" w:right="-567"/>
                    <w:jc w:val="center"/>
                    <w:rPr>
                      <w:rFonts w:ascii="Arial Narrow" w:hAnsi="Arial Narrow" w:cs="Arial"/>
                      <w:b/>
                      <w:sz w:val="18"/>
                      <w:szCs w:val="18"/>
                      <w:lang w:val="es-MX"/>
                    </w:rPr>
                  </w:pPr>
                  <w:r w:rsidRPr="00203E69">
                    <w:rPr>
                      <w:rFonts w:ascii="Arial Narrow" w:hAnsi="Arial Narrow" w:cs="Arial"/>
                      <w:b/>
                      <w:sz w:val="18"/>
                      <w:szCs w:val="18"/>
                      <w:lang w:val="es-MX"/>
                    </w:rPr>
                    <w:t>C.</w:t>
                  </w:r>
                  <w:r w:rsidR="00F00672">
                    <w:rPr>
                      <w:rFonts w:ascii="Arial Narrow" w:hAnsi="Arial Narrow" w:cs="Arial"/>
                      <w:b/>
                      <w:sz w:val="18"/>
                      <w:szCs w:val="18"/>
                      <w:lang w:val="es-MX"/>
                    </w:rPr>
                    <w:t xml:space="preserve"> </w:t>
                  </w:r>
                  <w:r w:rsidR="007030EF">
                    <w:rPr>
                      <w:rFonts w:ascii="Arial Narrow" w:hAnsi="Arial Narrow" w:cs="Arial"/>
                      <w:b/>
                      <w:sz w:val="18"/>
                      <w:szCs w:val="18"/>
                      <w:lang w:val="es-MX"/>
                    </w:rPr>
                    <w:t>RAMÓN ALBERTO KAO SANTOS</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F00672">
                  <w:pPr>
                    <w:tabs>
                      <w:tab w:val="left" w:pos="555"/>
                      <w:tab w:val="center" w:pos="2233"/>
                    </w:tabs>
                    <w:ind w:left="426" w:right="-567"/>
                    <w:jc w:val="center"/>
                    <w:rPr>
                      <w:rFonts w:ascii="Arial Narrow" w:hAnsi="Arial Narrow" w:cs="Arial"/>
                      <w:b/>
                      <w:sz w:val="18"/>
                      <w:szCs w:val="18"/>
                    </w:rPr>
                  </w:pPr>
                </w:p>
                <w:p w:rsidR="00203E69" w:rsidRDefault="00203E69" w:rsidP="00F00672">
                  <w:pPr>
                    <w:tabs>
                      <w:tab w:val="left" w:pos="555"/>
                      <w:tab w:val="center" w:pos="2233"/>
                    </w:tabs>
                    <w:ind w:left="426" w:right="-567"/>
                    <w:jc w:val="center"/>
                    <w:rPr>
                      <w:rFonts w:ascii="Arial Narrow" w:hAnsi="Arial Narrow" w:cs="Arial"/>
                      <w:b/>
                      <w:sz w:val="18"/>
                      <w:szCs w:val="18"/>
                    </w:rPr>
                  </w:pPr>
                </w:p>
                <w:p w:rsidR="00717431" w:rsidRPr="00203E69" w:rsidRDefault="00717431"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C. CARLOS MIGUEL PÉREZ ANCONA</w:t>
                  </w:r>
                </w:p>
                <w:p w:rsidR="00F06989" w:rsidRDefault="007030EF" w:rsidP="00F00672">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 xml:space="preserve">PARTIDO VERDE ECOLOGISTA DE MÉXICO </w:t>
                  </w: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2677D1" w:rsidRDefault="002677D1" w:rsidP="00F00672">
                  <w:pPr>
                    <w:tabs>
                      <w:tab w:val="left" w:pos="555"/>
                      <w:tab w:val="center" w:pos="2233"/>
                    </w:tabs>
                    <w:ind w:left="426" w:right="-567"/>
                    <w:jc w:val="center"/>
                    <w:rPr>
                      <w:rFonts w:ascii="Arial Narrow" w:hAnsi="Arial Narrow" w:cs="Arial"/>
                      <w:b/>
                      <w:sz w:val="18"/>
                      <w:szCs w:val="18"/>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7030EF" w:rsidRPr="00203E69"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7030EF" w:rsidRDefault="007030EF" w:rsidP="00F00672">
                  <w:pPr>
                    <w:tabs>
                      <w:tab w:val="left" w:pos="555"/>
                      <w:tab w:val="center" w:pos="2233"/>
                    </w:tabs>
                    <w:ind w:left="426" w:right="-567"/>
                    <w:jc w:val="center"/>
                    <w:rPr>
                      <w:rFonts w:ascii="Arial Narrow" w:hAnsi="Arial Narrow" w:cs="Arial"/>
                      <w:b/>
                      <w:sz w:val="18"/>
                      <w:szCs w:val="18"/>
                    </w:rPr>
                  </w:pPr>
                </w:p>
                <w:p w:rsidR="007030EF" w:rsidRDefault="007030EF" w:rsidP="00F00672">
                  <w:pPr>
                    <w:tabs>
                      <w:tab w:val="left" w:pos="555"/>
                      <w:tab w:val="center" w:pos="2233"/>
                    </w:tabs>
                    <w:ind w:left="426" w:right="-567"/>
                    <w:jc w:val="center"/>
                    <w:rPr>
                      <w:rFonts w:ascii="Arial Narrow" w:hAnsi="Arial Narrow" w:cs="Arial"/>
                      <w:b/>
                      <w:sz w:val="18"/>
                      <w:szCs w:val="18"/>
                    </w:rPr>
                  </w:pPr>
                </w:p>
                <w:p w:rsidR="00717431" w:rsidRDefault="00717431" w:rsidP="00F00672">
                  <w:pPr>
                    <w:tabs>
                      <w:tab w:val="left" w:pos="555"/>
                      <w:tab w:val="center" w:pos="2233"/>
                    </w:tabs>
                    <w:ind w:left="426" w:right="-567"/>
                    <w:jc w:val="center"/>
                    <w:rPr>
                      <w:rFonts w:ascii="Arial Narrow" w:hAnsi="Arial Narrow" w:cs="Arial"/>
                      <w:b/>
                      <w:sz w:val="18"/>
                      <w:szCs w:val="18"/>
                    </w:rPr>
                  </w:pPr>
                </w:p>
                <w:p w:rsidR="00717431" w:rsidRDefault="00717431" w:rsidP="00F00672">
                  <w:pPr>
                    <w:tabs>
                      <w:tab w:val="left" w:pos="555"/>
                      <w:tab w:val="center" w:pos="2233"/>
                    </w:tabs>
                    <w:ind w:left="426" w:right="-567"/>
                    <w:jc w:val="center"/>
                    <w:rPr>
                      <w:rFonts w:ascii="Arial Narrow" w:hAnsi="Arial Narrow" w:cs="Arial"/>
                      <w:b/>
                      <w:sz w:val="18"/>
                      <w:szCs w:val="18"/>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HUMBERTO ALEJANDRO RODRÍGUEZ GARCÍA</w:t>
                  </w:r>
                </w:p>
                <w:p w:rsidR="00717431" w:rsidRPr="00203E69" w:rsidRDefault="007030EF" w:rsidP="00717431">
                  <w:pPr>
                    <w:tabs>
                      <w:tab w:val="left" w:pos="555"/>
                      <w:tab w:val="center" w:pos="2233"/>
                    </w:tabs>
                    <w:ind w:left="426" w:right="-567"/>
                    <w:jc w:val="center"/>
                    <w:rPr>
                      <w:rFonts w:ascii="Arial Narrow" w:hAnsi="Arial Narrow" w:cs="Arial"/>
                      <w:b/>
                      <w:sz w:val="18"/>
                      <w:szCs w:val="18"/>
                    </w:rPr>
                  </w:pPr>
                  <w:r>
                    <w:rPr>
                      <w:rFonts w:ascii="Arial Narrow" w:hAnsi="Arial Narrow" w:cs="Arial"/>
                      <w:b/>
                      <w:bCs/>
                      <w:color w:val="000000"/>
                      <w:sz w:val="18"/>
                      <w:szCs w:val="18"/>
                      <w:lang w:val="es-MX"/>
                    </w:rPr>
                    <w:t>PARTIDO ENCUENTRO SOCIAL</w:t>
                  </w:r>
                </w:p>
              </w:tc>
              <w:tc>
                <w:tcPr>
                  <w:tcW w:w="5449" w:type="dxa"/>
                </w:tcPr>
                <w:p w:rsidR="0083546E" w:rsidRPr="00203E69" w:rsidRDefault="0083546E"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MARÍA DEL MAR TREJO PÉREZ</w:t>
                  </w:r>
                </w:p>
                <w:p w:rsidR="0083546E" w:rsidRPr="00203E69" w:rsidRDefault="0083546E" w:rsidP="00F00672">
                  <w:pPr>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F00672">
                  <w:pPr>
                    <w:ind w:left="426" w:right="-567"/>
                    <w:jc w:val="center"/>
                    <w:rPr>
                      <w:rFonts w:ascii="Arial Narrow" w:hAnsi="Arial Narrow" w:cs="Arial"/>
                      <w:b/>
                      <w:sz w:val="18"/>
                      <w:szCs w:val="18"/>
                    </w:rPr>
                  </w:pPr>
                </w:p>
                <w:p w:rsidR="00F06989" w:rsidRDefault="00F06989" w:rsidP="00F00672">
                  <w:pPr>
                    <w:ind w:left="426" w:right="-567"/>
                    <w:jc w:val="center"/>
                    <w:rPr>
                      <w:rFonts w:ascii="Arial Narrow" w:hAnsi="Arial Narrow" w:cs="Arial"/>
                      <w:b/>
                      <w:bCs/>
                      <w:color w:val="000000"/>
                      <w:sz w:val="18"/>
                      <w:szCs w:val="18"/>
                      <w:lang w:val="es-MX"/>
                    </w:rPr>
                  </w:pPr>
                </w:p>
                <w:p w:rsidR="00717431" w:rsidRPr="00203E69" w:rsidRDefault="00717431" w:rsidP="00F00672">
                  <w:pPr>
                    <w:ind w:left="426" w:right="-567"/>
                    <w:jc w:val="center"/>
                    <w:rPr>
                      <w:rFonts w:ascii="Arial Narrow" w:hAnsi="Arial Narrow" w:cs="Arial"/>
                      <w:b/>
                      <w:bCs/>
                      <w:color w:val="000000"/>
                      <w:sz w:val="18"/>
                      <w:szCs w:val="18"/>
                      <w:lang w:val="es-MX"/>
                    </w:rPr>
                  </w:pPr>
                </w:p>
                <w:p w:rsidR="0083546E" w:rsidRPr="00203E69" w:rsidRDefault="007030EF" w:rsidP="00F00672">
                  <w:pPr>
                    <w:spacing w:line="276" w:lineRule="auto"/>
                    <w:ind w:left="426" w:right="-567"/>
                    <w:jc w:val="center"/>
                    <w:rPr>
                      <w:rFonts w:ascii="Arial Narrow" w:hAnsi="Arial Narrow" w:cs="Arial"/>
                      <w:b/>
                      <w:sz w:val="18"/>
                      <w:szCs w:val="18"/>
                    </w:rPr>
                  </w:pPr>
                  <w:r>
                    <w:rPr>
                      <w:rFonts w:ascii="Arial Narrow" w:hAnsi="Arial Narrow" w:cs="Arial"/>
                      <w:b/>
                      <w:sz w:val="18"/>
                      <w:szCs w:val="18"/>
                    </w:rPr>
                    <w:t>LIC. EDUARDO RODRIGO ALAM BENTATA</w:t>
                  </w:r>
                </w:p>
                <w:p w:rsidR="0083546E" w:rsidRPr="00203E69" w:rsidRDefault="0083546E" w:rsidP="00F00672">
                  <w:pPr>
                    <w:tabs>
                      <w:tab w:val="left" w:pos="555"/>
                      <w:tab w:val="center" w:pos="2233"/>
                    </w:tabs>
                    <w:ind w:left="426" w:right="-567"/>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717431" w:rsidRDefault="00717431" w:rsidP="00F00672">
                  <w:pPr>
                    <w:tabs>
                      <w:tab w:val="left" w:pos="555"/>
                      <w:tab w:val="center" w:pos="2233"/>
                    </w:tabs>
                    <w:ind w:left="426" w:right="-567"/>
                    <w:jc w:val="center"/>
                    <w:rPr>
                      <w:rFonts w:ascii="Arial Narrow" w:hAnsi="Arial Narrow" w:cs="Arial"/>
                      <w:b/>
                      <w:bCs/>
                      <w:color w:val="000000"/>
                      <w:sz w:val="18"/>
                      <w:szCs w:val="18"/>
                      <w:lang w:val="es-MX"/>
                    </w:rPr>
                  </w:pPr>
                </w:p>
                <w:p w:rsidR="00E62EDB" w:rsidRPr="00203E69" w:rsidRDefault="00E62EDB" w:rsidP="00F00672">
                  <w:pPr>
                    <w:tabs>
                      <w:tab w:val="left" w:pos="555"/>
                      <w:tab w:val="center" w:pos="2233"/>
                    </w:tabs>
                    <w:ind w:left="426" w:right="-567"/>
                    <w:jc w:val="center"/>
                    <w:rPr>
                      <w:rFonts w:ascii="Arial Narrow" w:hAnsi="Arial Narrow" w:cs="Arial"/>
                      <w:b/>
                      <w:bCs/>
                      <w:color w:val="000000"/>
                      <w:sz w:val="18"/>
                      <w:szCs w:val="18"/>
                      <w:lang w:val="es-MX"/>
                    </w:rPr>
                  </w:pPr>
                </w:p>
                <w:p w:rsidR="0093599C" w:rsidRDefault="0093599C"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F00672">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PEDRO RODRIGO ROSAS VILLAVICENCIO</w:t>
                  </w:r>
                </w:p>
                <w:p w:rsidR="007030EF" w:rsidRDefault="007030EF" w:rsidP="00F00672">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DEL TRABAJO</w:t>
                  </w:r>
                </w:p>
                <w:p w:rsidR="007030EF"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17431" w:rsidRDefault="00717431"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C. CONRADO SÁNCHEZ BARRAGÁN</w:t>
                  </w:r>
                </w:p>
                <w:p w:rsidR="007030EF" w:rsidRDefault="007030EF" w:rsidP="007030EF">
                  <w:pPr>
                    <w:tabs>
                      <w:tab w:val="left" w:pos="555"/>
                      <w:tab w:val="center" w:pos="2233"/>
                    </w:tabs>
                    <w:ind w:left="426" w:right="-567"/>
                    <w:jc w:val="center"/>
                    <w:rPr>
                      <w:rFonts w:ascii="Arial Narrow" w:hAnsi="Arial Narrow" w:cs="Arial"/>
                      <w:b/>
                      <w:sz w:val="18"/>
                      <w:szCs w:val="18"/>
                    </w:rPr>
                  </w:pPr>
                  <w:r>
                    <w:rPr>
                      <w:rFonts w:ascii="Arial Narrow" w:hAnsi="Arial Narrow" w:cs="Arial"/>
                      <w:b/>
                      <w:sz w:val="18"/>
                      <w:szCs w:val="18"/>
                    </w:rPr>
                    <w:t>PARTIDO MOVIMIENTO CIUDADANO</w:t>
                  </w:r>
                </w:p>
                <w:p w:rsidR="00F14EA7" w:rsidRDefault="00F14EA7" w:rsidP="00F00672">
                  <w:pPr>
                    <w:tabs>
                      <w:tab w:val="left" w:pos="555"/>
                      <w:tab w:val="center" w:pos="2233"/>
                    </w:tabs>
                    <w:ind w:left="426" w:right="-567"/>
                    <w:jc w:val="center"/>
                    <w:rPr>
                      <w:rFonts w:ascii="Arial Narrow" w:hAnsi="Arial Narrow" w:cs="Arial"/>
                      <w:b/>
                      <w:bCs/>
                      <w:color w:val="000000"/>
                      <w:sz w:val="18"/>
                      <w:szCs w:val="18"/>
                      <w:lang w:val="es-MX"/>
                    </w:rPr>
                  </w:pPr>
                </w:p>
                <w:p w:rsidR="00D32492" w:rsidRDefault="00D32492" w:rsidP="00F00672">
                  <w:pPr>
                    <w:tabs>
                      <w:tab w:val="left" w:pos="555"/>
                      <w:tab w:val="center" w:pos="2233"/>
                    </w:tabs>
                    <w:ind w:left="426" w:right="-567"/>
                    <w:jc w:val="center"/>
                    <w:rPr>
                      <w:rFonts w:ascii="Arial Narrow" w:hAnsi="Arial Narrow" w:cs="Arial"/>
                      <w:b/>
                      <w:bCs/>
                      <w:color w:val="000000"/>
                      <w:sz w:val="18"/>
                      <w:szCs w:val="18"/>
                      <w:lang w:val="es-MX"/>
                    </w:rPr>
                  </w:pPr>
                </w:p>
                <w:p w:rsidR="00717431" w:rsidRDefault="00717431"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Pr="00203E69" w:rsidRDefault="007030EF" w:rsidP="00F00672">
                  <w:pPr>
                    <w:tabs>
                      <w:tab w:val="left" w:pos="555"/>
                      <w:tab w:val="center" w:pos="2233"/>
                    </w:tabs>
                    <w:ind w:left="426" w:right="-567"/>
                    <w:jc w:val="center"/>
                    <w:rPr>
                      <w:rFonts w:ascii="Arial Narrow" w:hAnsi="Arial Narrow" w:cs="Arial"/>
                      <w:b/>
                      <w:bCs/>
                      <w:color w:val="000000"/>
                      <w:sz w:val="18"/>
                      <w:szCs w:val="18"/>
                      <w:lang w:val="es-MX"/>
                    </w:rPr>
                  </w:pP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RAZO</w:t>
                  </w:r>
                </w:p>
                <w:p w:rsidR="007030EF" w:rsidRDefault="007030EF" w:rsidP="007030EF">
                  <w:pPr>
                    <w:tabs>
                      <w:tab w:val="left" w:pos="555"/>
                      <w:tab w:val="center" w:pos="2233"/>
                    </w:tabs>
                    <w:ind w:left="426" w:right="-567"/>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MORENA</w:t>
                  </w: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p w:rsidR="00F06989" w:rsidRPr="00203E69" w:rsidRDefault="00F06989" w:rsidP="00F00672">
                  <w:pPr>
                    <w:tabs>
                      <w:tab w:val="left" w:pos="555"/>
                      <w:tab w:val="center" w:pos="2233"/>
                    </w:tabs>
                    <w:ind w:left="426" w:right="-567"/>
                    <w:jc w:val="center"/>
                    <w:rPr>
                      <w:rFonts w:ascii="Arial Narrow" w:hAnsi="Arial Narrow" w:cs="Arial"/>
                      <w:b/>
                      <w:bCs/>
                      <w:color w:val="000000"/>
                      <w:sz w:val="18"/>
                      <w:szCs w:val="18"/>
                      <w:lang w:val="es-MX"/>
                    </w:rPr>
                  </w:pPr>
                </w:p>
              </w:tc>
            </w:tr>
            <w:tr w:rsidR="00077AB4" w:rsidRPr="00203E69" w:rsidTr="00717431">
              <w:trPr>
                <w:trHeight w:val="1239"/>
                <w:jc w:val="center"/>
              </w:trPr>
              <w:tc>
                <w:tcPr>
                  <w:tcW w:w="4962" w:type="dxa"/>
                </w:tcPr>
                <w:p w:rsidR="00077AB4" w:rsidRPr="00203E69" w:rsidRDefault="00077AB4" w:rsidP="00F00672">
                  <w:pPr>
                    <w:ind w:left="426" w:right="-567"/>
                    <w:jc w:val="center"/>
                    <w:rPr>
                      <w:rFonts w:ascii="Arial Narrow" w:hAnsi="Arial Narrow" w:cs="Arial"/>
                      <w:b/>
                      <w:sz w:val="18"/>
                      <w:szCs w:val="18"/>
                    </w:rPr>
                  </w:pPr>
                </w:p>
              </w:tc>
              <w:tc>
                <w:tcPr>
                  <w:tcW w:w="5449" w:type="dxa"/>
                </w:tcPr>
                <w:p w:rsidR="00077AB4" w:rsidRPr="00203E69" w:rsidRDefault="00077AB4" w:rsidP="00F00672">
                  <w:pPr>
                    <w:ind w:left="426" w:right="-567"/>
                    <w:jc w:val="center"/>
                    <w:rPr>
                      <w:rFonts w:ascii="Arial Narrow" w:hAnsi="Arial Narrow" w:cs="Arial"/>
                      <w:b/>
                      <w:bCs/>
                      <w:color w:val="000000"/>
                      <w:sz w:val="18"/>
                      <w:szCs w:val="18"/>
                      <w:lang w:val="es-MX"/>
                    </w:rPr>
                  </w:pPr>
                </w:p>
              </w:tc>
            </w:tr>
          </w:tbl>
          <w:p w:rsidR="00F06989" w:rsidRPr="00890CB5" w:rsidRDefault="00F06989" w:rsidP="00F00672">
            <w:pPr>
              <w:ind w:left="426" w:right="-567"/>
              <w:jc w:val="center"/>
              <w:rPr>
                <w:rFonts w:ascii="Arial Narrow" w:hAnsi="Arial Narrow" w:cs="Arial"/>
                <w:b/>
                <w:bCs/>
                <w:color w:val="000000"/>
                <w:sz w:val="20"/>
              </w:rPr>
            </w:pPr>
          </w:p>
        </w:tc>
      </w:tr>
    </w:tbl>
    <w:p w:rsidR="00897216" w:rsidRDefault="00897216" w:rsidP="005160EC">
      <w:pPr>
        <w:tabs>
          <w:tab w:val="left" w:pos="555"/>
          <w:tab w:val="center" w:pos="2233"/>
        </w:tabs>
        <w:ind w:left="426" w:right="142"/>
        <w:jc w:val="center"/>
        <w:rPr>
          <w:rFonts w:ascii="Arial Narrow" w:hAnsi="Arial Narrow" w:cs="Arial"/>
          <w:szCs w:val="24"/>
        </w:rPr>
      </w:pPr>
    </w:p>
    <w:p w:rsidR="00897216" w:rsidRPr="002677D1" w:rsidRDefault="00717431" w:rsidP="005160EC">
      <w:pPr>
        <w:ind w:left="426" w:right="142"/>
        <w:jc w:val="both"/>
        <w:rPr>
          <w:rFonts w:ascii="Arial Narrow" w:hAnsi="Arial Narrow" w:cs="Arial"/>
          <w:szCs w:val="24"/>
        </w:rPr>
      </w:pPr>
      <w:r w:rsidRPr="002677D1">
        <w:rPr>
          <w:rFonts w:ascii="Arial Narrow" w:hAnsi="Arial Narrow" w:cs="Arial"/>
          <w:sz w:val="18"/>
          <w:szCs w:val="18"/>
        </w:rPr>
        <w:t xml:space="preserve">HOJA DE FIRMAS DEL ACTA DE LA </w:t>
      </w:r>
      <w:r w:rsidRPr="002677D1">
        <w:rPr>
          <w:rFonts w:ascii="Arial Narrow" w:hAnsi="Arial Narrow" w:cs="Arial"/>
          <w:b/>
          <w:sz w:val="18"/>
          <w:szCs w:val="18"/>
        </w:rPr>
        <w:t>SESIÓN EXTRAORDINARIA</w:t>
      </w:r>
      <w:r w:rsidRPr="002677D1">
        <w:rPr>
          <w:rFonts w:ascii="Arial Narrow" w:hAnsi="Arial Narrow" w:cs="Arial"/>
          <w:sz w:val="18"/>
          <w:szCs w:val="18"/>
        </w:rPr>
        <w:t xml:space="preserve"> DEL </w:t>
      </w:r>
      <w:r w:rsidR="005160EC" w:rsidRPr="002677D1">
        <w:rPr>
          <w:rFonts w:ascii="Arial Narrow" w:hAnsi="Arial Narrow" w:cs="Arial"/>
          <w:sz w:val="18"/>
          <w:szCs w:val="18"/>
        </w:rPr>
        <w:t>CONSEJO GENERAL DEL INSTITUTO ELECTORAL Y DE PARTICIPACIÓN CIUDADANA DE YUCATÁN</w:t>
      </w:r>
      <w:r w:rsidRPr="002677D1">
        <w:rPr>
          <w:rFonts w:ascii="Arial Narrow" w:hAnsi="Arial Narrow" w:cs="Arial"/>
          <w:sz w:val="18"/>
          <w:szCs w:val="18"/>
        </w:rPr>
        <w:t xml:space="preserve"> CELEBRADA EL DÍA </w:t>
      </w:r>
      <w:r w:rsidRPr="002677D1">
        <w:rPr>
          <w:rFonts w:ascii="Arial Narrow" w:hAnsi="Arial Narrow" w:cs="Arial"/>
          <w:b/>
          <w:sz w:val="18"/>
          <w:szCs w:val="18"/>
        </w:rPr>
        <w:t>VEINTINUEVE DE JUNIO DE DOS MIL DIECIOCHO</w:t>
      </w:r>
      <w:r w:rsidRPr="002677D1">
        <w:rPr>
          <w:rFonts w:ascii="Arial Narrow" w:hAnsi="Arial Narrow" w:cs="Arial"/>
          <w:sz w:val="18"/>
          <w:szCs w:val="18"/>
        </w:rPr>
        <w:t xml:space="preserve"> </w:t>
      </w:r>
    </w:p>
    <w:sectPr w:rsidR="00897216" w:rsidRPr="002677D1" w:rsidSect="00D92B22">
      <w:headerReference w:type="default" r:id="rId9"/>
      <w:footerReference w:type="default" r:id="rId10"/>
      <w:pgSz w:w="12240" w:h="15840"/>
      <w:pgMar w:top="1418" w:right="1750" w:bottom="1985" w:left="709" w:header="425" w:footer="7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91E" w:rsidRDefault="008D591E">
      <w:r>
        <w:separator/>
      </w:r>
    </w:p>
  </w:endnote>
  <w:endnote w:type="continuationSeparator" w:id="0">
    <w:p w:rsidR="008D591E" w:rsidRDefault="008D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EA" w:rsidRPr="00EE3ABB" w:rsidRDefault="005D4AEA" w:rsidP="000D4233">
    <w:pPr>
      <w:pStyle w:val="Piedepgina"/>
      <w:jc w:val="center"/>
      <w:rPr>
        <w:sz w:val="24"/>
      </w:rPr>
    </w:pPr>
  </w:p>
  <w:sdt>
    <w:sdtPr>
      <w:id w:val="-1372462483"/>
      <w:docPartObj>
        <w:docPartGallery w:val="Page Numbers (Bottom of Page)"/>
        <w:docPartUnique/>
      </w:docPartObj>
    </w:sdtPr>
    <w:sdtContent>
      <w:sdt>
        <w:sdtPr>
          <w:id w:val="-941601684"/>
          <w:docPartObj>
            <w:docPartGallery w:val="Page Numbers (Top of Page)"/>
            <w:docPartUnique/>
          </w:docPartObj>
        </w:sdtPr>
        <w:sdtContent>
          <w:p w:rsidR="005D4AEA" w:rsidRDefault="005D4AEA"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E3FAA">
              <w:rPr>
                <w:b/>
                <w:bCs/>
                <w:noProof/>
              </w:rPr>
              <w:t>24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3FAA">
              <w:rPr>
                <w:b/>
                <w:bCs/>
                <w:noProof/>
              </w:rPr>
              <w:t>26</w:t>
            </w:r>
            <w:r>
              <w:rPr>
                <w:b/>
                <w:bCs/>
                <w:sz w:val="24"/>
                <w:szCs w:val="24"/>
              </w:rPr>
              <w:fldChar w:fldCharType="end"/>
            </w:r>
          </w:p>
        </w:sdtContent>
      </w:sdt>
    </w:sdtContent>
  </w:sdt>
  <w:p w:rsidR="005D4AEA" w:rsidRDefault="005D4AEA"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91E" w:rsidRDefault="008D591E">
      <w:r>
        <w:separator/>
      </w:r>
    </w:p>
  </w:footnote>
  <w:footnote w:type="continuationSeparator" w:id="0">
    <w:p w:rsidR="008D591E" w:rsidRDefault="008D5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AEA" w:rsidRDefault="005D4AEA" w:rsidP="000D4233">
    <w:pPr>
      <w:pStyle w:val="Encabezado"/>
      <w:jc w:val="center"/>
      <w:rPr>
        <w:sz w:val="24"/>
        <w:szCs w:val="24"/>
      </w:rPr>
    </w:pPr>
  </w:p>
  <w:p w:rsidR="005D4AEA" w:rsidRDefault="005D4AE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7"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0"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1"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5"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7"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7"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8"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6"/>
  </w:num>
  <w:num w:numId="17">
    <w:abstractNumId w:val="9"/>
  </w:num>
  <w:num w:numId="18">
    <w:abstractNumId w:val="17"/>
  </w:num>
  <w:num w:numId="19">
    <w:abstractNumId w:val="10"/>
  </w:num>
  <w:num w:numId="20">
    <w:abstractNumId w:val="2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num>
  <w:num w:numId="24">
    <w:abstractNumId w:val="19"/>
  </w:num>
  <w:num w:numId="25">
    <w:abstractNumId w:val="15"/>
  </w:num>
  <w:num w:numId="26">
    <w:abstractNumId w:val="4"/>
  </w:num>
  <w:num w:numId="27">
    <w:abstractNumId w:val="12"/>
  </w:num>
  <w:num w:numId="28">
    <w:abstractNumId w:val="0"/>
  </w:num>
  <w:num w:numId="29">
    <w:abstractNumId w:val="18"/>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475"/>
    <w:rsid w:val="000007B2"/>
    <w:rsid w:val="000012CF"/>
    <w:rsid w:val="00001762"/>
    <w:rsid w:val="000022A4"/>
    <w:rsid w:val="0000284B"/>
    <w:rsid w:val="000044D5"/>
    <w:rsid w:val="0000513F"/>
    <w:rsid w:val="0000573F"/>
    <w:rsid w:val="00005D9F"/>
    <w:rsid w:val="000064B1"/>
    <w:rsid w:val="00006C6D"/>
    <w:rsid w:val="00012055"/>
    <w:rsid w:val="000133F4"/>
    <w:rsid w:val="0001378F"/>
    <w:rsid w:val="00013A6B"/>
    <w:rsid w:val="00013FE1"/>
    <w:rsid w:val="0001456D"/>
    <w:rsid w:val="00014FBB"/>
    <w:rsid w:val="00015B01"/>
    <w:rsid w:val="00015E4B"/>
    <w:rsid w:val="00017498"/>
    <w:rsid w:val="0001795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807"/>
    <w:rsid w:val="000419E3"/>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3E"/>
    <w:rsid w:val="000830DC"/>
    <w:rsid w:val="00084438"/>
    <w:rsid w:val="00084745"/>
    <w:rsid w:val="00084C1D"/>
    <w:rsid w:val="00084FF9"/>
    <w:rsid w:val="00085396"/>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3B"/>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4AB"/>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3E8"/>
    <w:rsid w:val="000D07B0"/>
    <w:rsid w:val="000D09CC"/>
    <w:rsid w:val="000D0F60"/>
    <w:rsid w:val="000D33EE"/>
    <w:rsid w:val="000D3DD5"/>
    <w:rsid w:val="000D4233"/>
    <w:rsid w:val="000D4BB7"/>
    <w:rsid w:val="000D4FD0"/>
    <w:rsid w:val="000D59DD"/>
    <w:rsid w:val="000D6259"/>
    <w:rsid w:val="000D6300"/>
    <w:rsid w:val="000D6A41"/>
    <w:rsid w:val="000D70A9"/>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227"/>
    <w:rsid w:val="000E4724"/>
    <w:rsid w:val="000E47DC"/>
    <w:rsid w:val="000E59A9"/>
    <w:rsid w:val="000E6147"/>
    <w:rsid w:val="000E6AD2"/>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0C0B"/>
    <w:rsid w:val="00111B09"/>
    <w:rsid w:val="00112E7D"/>
    <w:rsid w:val="0011356E"/>
    <w:rsid w:val="001139D8"/>
    <w:rsid w:val="00114575"/>
    <w:rsid w:val="00114F88"/>
    <w:rsid w:val="00115871"/>
    <w:rsid w:val="00115D79"/>
    <w:rsid w:val="00115DCB"/>
    <w:rsid w:val="00115EBA"/>
    <w:rsid w:val="00115FB1"/>
    <w:rsid w:val="001171F0"/>
    <w:rsid w:val="00117F98"/>
    <w:rsid w:val="00120DE5"/>
    <w:rsid w:val="00121B91"/>
    <w:rsid w:val="00122183"/>
    <w:rsid w:val="001227DA"/>
    <w:rsid w:val="00122924"/>
    <w:rsid w:val="00123028"/>
    <w:rsid w:val="001231EA"/>
    <w:rsid w:val="001234F3"/>
    <w:rsid w:val="00123CC0"/>
    <w:rsid w:val="00124536"/>
    <w:rsid w:val="00125713"/>
    <w:rsid w:val="00126411"/>
    <w:rsid w:val="00126715"/>
    <w:rsid w:val="00126F75"/>
    <w:rsid w:val="001270ED"/>
    <w:rsid w:val="00127A49"/>
    <w:rsid w:val="00130AED"/>
    <w:rsid w:val="00131C95"/>
    <w:rsid w:val="0013302D"/>
    <w:rsid w:val="00133B0F"/>
    <w:rsid w:val="001352A6"/>
    <w:rsid w:val="00137D97"/>
    <w:rsid w:val="00140DC4"/>
    <w:rsid w:val="00141089"/>
    <w:rsid w:val="00141B1C"/>
    <w:rsid w:val="00141BDB"/>
    <w:rsid w:val="0014291D"/>
    <w:rsid w:val="00142D57"/>
    <w:rsid w:val="001433FE"/>
    <w:rsid w:val="00143C06"/>
    <w:rsid w:val="00143F37"/>
    <w:rsid w:val="00144D4D"/>
    <w:rsid w:val="001458E8"/>
    <w:rsid w:val="00145ABB"/>
    <w:rsid w:val="00146179"/>
    <w:rsid w:val="00147224"/>
    <w:rsid w:val="00147DE6"/>
    <w:rsid w:val="00147F61"/>
    <w:rsid w:val="001505BF"/>
    <w:rsid w:val="00150B58"/>
    <w:rsid w:val="001518AC"/>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4E3"/>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B43"/>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5C6"/>
    <w:rsid w:val="00182BCD"/>
    <w:rsid w:val="00182EA4"/>
    <w:rsid w:val="00183931"/>
    <w:rsid w:val="001843B5"/>
    <w:rsid w:val="00184E1A"/>
    <w:rsid w:val="001857DD"/>
    <w:rsid w:val="00186B55"/>
    <w:rsid w:val="00186CE9"/>
    <w:rsid w:val="00187377"/>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10"/>
    <w:rsid w:val="001A2E96"/>
    <w:rsid w:val="001A2F33"/>
    <w:rsid w:val="001A3277"/>
    <w:rsid w:val="001A34AE"/>
    <w:rsid w:val="001A3ABB"/>
    <w:rsid w:val="001A3E17"/>
    <w:rsid w:val="001A3EFF"/>
    <w:rsid w:val="001A47DE"/>
    <w:rsid w:val="001A4D7F"/>
    <w:rsid w:val="001A5B16"/>
    <w:rsid w:val="001A631C"/>
    <w:rsid w:val="001A636D"/>
    <w:rsid w:val="001A6697"/>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3A20"/>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3A4"/>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2DD2"/>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5BCB"/>
    <w:rsid w:val="00257666"/>
    <w:rsid w:val="00257A52"/>
    <w:rsid w:val="00257DD3"/>
    <w:rsid w:val="002605AC"/>
    <w:rsid w:val="0026091C"/>
    <w:rsid w:val="00260AAF"/>
    <w:rsid w:val="002610FD"/>
    <w:rsid w:val="0026203E"/>
    <w:rsid w:val="002621C8"/>
    <w:rsid w:val="002627DA"/>
    <w:rsid w:val="00262F8C"/>
    <w:rsid w:val="00263A67"/>
    <w:rsid w:val="00263E06"/>
    <w:rsid w:val="002658AE"/>
    <w:rsid w:val="0026646C"/>
    <w:rsid w:val="002677D1"/>
    <w:rsid w:val="00270479"/>
    <w:rsid w:val="00270552"/>
    <w:rsid w:val="00270785"/>
    <w:rsid w:val="00270BDA"/>
    <w:rsid w:val="00271038"/>
    <w:rsid w:val="00271146"/>
    <w:rsid w:val="002711D9"/>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031"/>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5B6"/>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96C"/>
    <w:rsid w:val="002B1EA2"/>
    <w:rsid w:val="002B2183"/>
    <w:rsid w:val="002B2278"/>
    <w:rsid w:val="002B249D"/>
    <w:rsid w:val="002B2678"/>
    <w:rsid w:val="002B2CA9"/>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49E"/>
    <w:rsid w:val="002C6587"/>
    <w:rsid w:val="002C661A"/>
    <w:rsid w:val="002C7105"/>
    <w:rsid w:val="002C7511"/>
    <w:rsid w:val="002C7533"/>
    <w:rsid w:val="002C7E90"/>
    <w:rsid w:val="002D008A"/>
    <w:rsid w:val="002D13D5"/>
    <w:rsid w:val="002D14F0"/>
    <w:rsid w:val="002D17DF"/>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6655"/>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4C89"/>
    <w:rsid w:val="0030586F"/>
    <w:rsid w:val="00307450"/>
    <w:rsid w:val="00307FC1"/>
    <w:rsid w:val="00310D22"/>
    <w:rsid w:val="00313316"/>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0D8"/>
    <w:rsid w:val="00327288"/>
    <w:rsid w:val="00327A3A"/>
    <w:rsid w:val="003306CF"/>
    <w:rsid w:val="003316E9"/>
    <w:rsid w:val="0033206C"/>
    <w:rsid w:val="00333875"/>
    <w:rsid w:val="00334185"/>
    <w:rsid w:val="00334389"/>
    <w:rsid w:val="0033508F"/>
    <w:rsid w:val="00335670"/>
    <w:rsid w:val="0033579C"/>
    <w:rsid w:val="0033596B"/>
    <w:rsid w:val="0033724D"/>
    <w:rsid w:val="00337401"/>
    <w:rsid w:val="00337E98"/>
    <w:rsid w:val="00341CC5"/>
    <w:rsid w:val="003427E0"/>
    <w:rsid w:val="0034332C"/>
    <w:rsid w:val="003436B7"/>
    <w:rsid w:val="00344FCD"/>
    <w:rsid w:val="00346FFC"/>
    <w:rsid w:val="00350080"/>
    <w:rsid w:val="00350891"/>
    <w:rsid w:val="00351366"/>
    <w:rsid w:val="00353A80"/>
    <w:rsid w:val="00353CC0"/>
    <w:rsid w:val="00353E16"/>
    <w:rsid w:val="00353E41"/>
    <w:rsid w:val="0035404F"/>
    <w:rsid w:val="00354459"/>
    <w:rsid w:val="00354489"/>
    <w:rsid w:val="003555A6"/>
    <w:rsid w:val="0035598F"/>
    <w:rsid w:val="00355E5B"/>
    <w:rsid w:val="0035675E"/>
    <w:rsid w:val="0036017F"/>
    <w:rsid w:val="003620AE"/>
    <w:rsid w:val="00362506"/>
    <w:rsid w:val="003631F5"/>
    <w:rsid w:val="003634D7"/>
    <w:rsid w:val="00363C7C"/>
    <w:rsid w:val="003658F6"/>
    <w:rsid w:val="003660D2"/>
    <w:rsid w:val="00366358"/>
    <w:rsid w:val="003664A1"/>
    <w:rsid w:val="0037062C"/>
    <w:rsid w:val="003707D2"/>
    <w:rsid w:val="00370CBA"/>
    <w:rsid w:val="00370DF9"/>
    <w:rsid w:val="00371C41"/>
    <w:rsid w:val="00371E6C"/>
    <w:rsid w:val="00372445"/>
    <w:rsid w:val="0037250A"/>
    <w:rsid w:val="00372F72"/>
    <w:rsid w:val="00373FC3"/>
    <w:rsid w:val="00374B92"/>
    <w:rsid w:val="0037503E"/>
    <w:rsid w:val="00375776"/>
    <w:rsid w:val="00375777"/>
    <w:rsid w:val="0037764D"/>
    <w:rsid w:val="003803F0"/>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70E"/>
    <w:rsid w:val="003A68B2"/>
    <w:rsid w:val="003A7D10"/>
    <w:rsid w:val="003B00DD"/>
    <w:rsid w:val="003B02F9"/>
    <w:rsid w:val="003B117F"/>
    <w:rsid w:val="003B1416"/>
    <w:rsid w:val="003B1A3E"/>
    <w:rsid w:val="003B29C0"/>
    <w:rsid w:val="003B3278"/>
    <w:rsid w:val="003B36AE"/>
    <w:rsid w:val="003B383D"/>
    <w:rsid w:val="003B3B35"/>
    <w:rsid w:val="003B41FC"/>
    <w:rsid w:val="003B52BC"/>
    <w:rsid w:val="003B67F3"/>
    <w:rsid w:val="003B7AFD"/>
    <w:rsid w:val="003B7BFE"/>
    <w:rsid w:val="003C037D"/>
    <w:rsid w:val="003C0697"/>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5F41"/>
    <w:rsid w:val="003F6588"/>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94C"/>
    <w:rsid w:val="00413ABA"/>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C3"/>
    <w:rsid w:val="004351F5"/>
    <w:rsid w:val="004352AC"/>
    <w:rsid w:val="00435A01"/>
    <w:rsid w:val="00436C97"/>
    <w:rsid w:val="00437BFA"/>
    <w:rsid w:val="00441984"/>
    <w:rsid w:val="00441AA4"/>
    <w:rsid w:val="00441FB8"/>
    <w:rsid w:val="004425A1"/>
    <w:rsid w:val="0044403E"/>
    <w:rsid w:val="0044439A"/>
    <w:rsid w:val="00444B39"/>
    <w:rsid w:val="004463E5"/>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87"/>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5813"/>
    <w:rsid w:val="0047653F"/>
    <w:rsid w:val="00476C3E"/>
    <w:rsid w:val="004772EF"/>
    <w:rsid w:val="004775EC"/>
    <w:rsid w:val="004777B9"/>
    <w:rsid w:val="00477CFE"/>
    <w:rsid w:val="004806CE"/>
    <w:rsid w:val="00480B60"/>
    <w:rsid w:val="0048144B"/>
    <w:rsid w:val="004817DE"/>
    <w:rsid w:val="00482F31"/>
    <w:rsid w:val="004832D8"/>
    <w:rsid w:val="00483F85"/>
    <w:rsid w:val="004840BA"/>
    <w:rsid w:val="004849DC"/>
    <w:rsid w:val="00485371"/>
    <w:rsid w:val="00486687"/>
    <w:rsid w:val="00486B10"/>
    <w:rsid w:val="00490238"/>
    <w:rsid w:val="00490B97"/>
    <w:rsid w:val="00490D3E"/>
    <w:rsid w:val="0049170B"/>
    <w:rsid w:val="00491B4A"/>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1D50"/>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57D3"/>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5A75"/>
    <w:rsid w:val="004E63E4"/>
    <w:rsid w:val="004E699F"/>
    <w:rsid w:val="004E69BF"/>
    <w:rsid w:val="004E76C0"/>
    <w:rsid w:val="004E7E3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08B3"/>
    <w:rsid w:val="005108D2"/>
    <w:rsid w:val="00511729"/>
    <w:rsid w:val="0051190D"/>
    <w:rsid w:val="00513066"/>
    <w:rsid w:val="005132EF"/>
    <w:rsid w:val="00513371"/>
    <w:rsid w:val="00514124"/>
    <w:rsid w:val="005148F6"/>
    <w:rsid w:val="00514F20"/>
    <w:rsid w:val="00515037"/>
    <w:rsid w:val="0051508D"/>
    <w:rsid w:val="00515698"/>
    <w:rsid w:val="005160EC"/>
    <w:rsid w:val="005164D8"/>
    <w:rsid w:val="005169B0"/>
    <w:rsid w:val="00516B31"/>
    <w:rsid w:val="00517918"/>
    <w:rsid w:val="00517DAD"/>
    <w:rsid w:val="00520DD2"/>
    <w:rsid w:val="005212B9"/>
    <w:rsid w:val="0052179D"/>
    <w:rsid w:val="00521A8F"/>
    <w:rsid w:val="00521A9B"/>
    <w:rsid w:val="0052213C"/>
    <w:rsid w:val="0052291B"/>
    <w:rsid w:val="005245F0"/>
    <w:rsid w:val="00524C0A"/>
    <w:rsid w:val="00524FCF"/>
    <w:rsid w:val="00526745"/>
    <w:rsid w:val="00530188"/>
    <w:rsid w:val="00532386"/>
    <w:rsid w:val="00532BA2"/>
    <w:rsid w:val="00532C4B"/>
    <w:rsid w:val="005330BD"/>
    <w:rsid w:val="00534504"/>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F06"/>
    <w:rsid w:val="00550B04"/>
    <w:rsid w:val="005510D5"/>
    <w:rsid w:val="00551818"/>
    <w:rsid w:val="00552126"/>
    <w:rsid w:val="005521DC"/>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0E8"/>
    <w:rsid w:val="00563794"/>
    <w:rsid w:val="00564297"/>
    <w:rsid w:val="00564432"/>
    <w:rsid w:val="00564469"/>
    <w:rsid w:val="00564957"/>
    <w:rsid w:val="00564BA7"/>
    <w:rsid w:val="0056537A"/>
    <w:rsid w:val="005653B6"/>
    <w:rsid w:val="00565DAD"/>
    <w:rsid w:val="00566355"/>
    <w:rsid w:val="00566641"/>
    <w:rsid w:val="00566B6D"/>
    <w:rsid w:val="00566F0D"/>
    <w:rsid w:val="00567C2E"/>
    <w:rsid w:val="00567C66"/>
    <w:rsid w:val="005707A6"/>
    <w:rsid w:val="005714F2"/>
    <w:rsid w:val="005723AF"/>
    <w:rsid w:val="00573876"/>
    <w:rsid w:val="005738B0"/>
    <w:rsid w:val="00573921"/>
    <w:rsid w:val="00573D33"/>
    <w:rsid w:val="00574ACE"/>
    <w:rsid w:val="00574AD1"/>
    <w:rsid w:val="005753E5"/>
    <w:rsid w:val="0057579A"/>
    <w:rsid w:val="005764CD"/>
    <w:rsid w:val="00576888"/>
    <w:rsid w:val="00576CED"/>
    <w:rsid w:val="00580104"/>
    <w:rsid w:val="005804AC"/>
    <w:rsid w:val="005809B0"/>
    <w:rsid w:val="005811CA"/>
    <w:rsid w:val="00582D93"/>
    <w:rsid w:val="00583955"/>
    <w:rsid w:val="00583DB6"/>
    <w:rsid w:val="005848D4"/>
    <w:rsid w:val="005854BB"/>
    <w:rsid w:val="00585855"/>
    <w:rsid w:val="00586454"/>
    <w:rsid w:val="00586A69"/>
    <w:rsid w:val="005873A0"/>
    <w:rsid w:val="005905D6"/>
    <w:rsid w:val="00590E2D"/>
    <w:rsid w:val="00591039"/>
    <w:rsid w:val="0059187F"/>
    <w:rsid w:val="005935E3"/>
    <w:rsid w:val="00593782"/>
    <w:rsid w:val="005941C5"/>
    <w:rsid w:val="0059423F"/>
    <w:rsid w:val="00594395"/>
    <w:rsid w:val="005943BC"/>
    <w:rsid w:val="00594648"/>
    <w:rsid w:val="005951DD"/>
    <w:rsid w:val="00595CD6"/>
    <w:rsid w:val="00595DA3"/>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5EED"/>
    <w:rsid w:val="005A705F"/>
    <w:rsid w:val="005A7385"/>
    <w:rsid w:val="005A73CB"/>
    <w:rsid w:val="005A77C9"/>
    <w:rsid w:val="005A7860"/>
    <w:rsid w:val="005B0161"/>
    <w:rsid w:val="005B0592"/>
    <w:rsid w:val="005B1A44"/>
    <w:rsid w:val="005B1FE1"/>
    <w:rsid w:val="005B22CF"/>
    <w:rsid w:val="005B22D2"/>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3F3"/>
    <w:rsid w:val="005C75EF"/>
    <w:rsid w:val="005C7E20"/>
    <w:rsid w:val="005D0350"/>
    <w:rsid w:val="005D060F"/>
    <w:rsid w:val="005D1B24"/>
    <w:rsid w:val="005D29FA"/>
    <w:rsid w:val="005D2C48"/>
    <w:rsid w:val="005D3095"/>
    <w:rsid w:val="005D353B"/>
    <w:rsid w:val="005D4AEA"/>
    <w:rsid w:val="005D5524"/>
    <w:rsid w:val="005D60B1"/>
    <w:rsid w:val="005D6163"/>
    <w:rsid w:val="005D6C0D"/>
    <w:rsid w:val="005D6FC6"/>
    <w:rsid w:val="005D70C6"/>
    <w:rsid w:val="005D7798"/>
    <w:rsid w:val="005D7C7D"/>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4F0"/>
    <w:rsid w:val="00621C6D"/>
    <w:rsid w:val="00622044"/>
    <w:rsid w:val="00622143"/>
    <w:rsid w:val="006222DA"/>
    <w:rsid w:val="00622E46"/>
    <w:rsid w:val="0062305B"/>
    <w:rsid w:val="0062385C"/>
    <w:rsid w:val="00624437"/>
    <w:rsid w:val="006251EF"/>
    <w:rsid w:val="006252F3"/>
    <w:rsid w:val="00625919"/>
    <w:rsid w:val="00625FEF"/>
    <w:rsid w:val="00626057"/>
    <w:rsid w:val="0062626B"/>
    <w:rsid w:val="0062674E"/>
    <w:rsid w:val="0062689A"/>
    <w:rsid w:val="00626E96"/>
    <w:rsid w:val="006278B7"/>
    <w:rsid w:val="00630A67"/>
    <w:rsid w:val="00631610"/>
    <w:rsid w:val="006318E1"/>
    <w:rsid w:val="00632706"/>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C77"/>
    <w:rsid w:val="00660F4B"/>
    <w:rsid w:val="0066314B"/>
    <w:rsid w:val="0066385E"/>
    <w:rsid w:val="00663A8A"/>
    <w:rsid w:val="006644E2"/>
    <w:rsid w:val="0066468F"/>
    <w:rsid w:val="00664843"/>
    <w:rsid w:val="00664E01"/>
    <w:rsid w:val="00664E24"/>
    <w:rsid w:val="00665F06"/>
    <w:rsid w:val="00667248"/>
    <w:rsid w:val="00670C77"/>
    <w:rsid w:val="006711C7"/>
    <w:rsid w:val="00671C65"/>
    <w:rsid w:val="0067231F"/>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D97"/>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3277"/>
    <w:rsid w:val="006B4654"/>
    <w:rsid w:val="006B4835"/>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94D"/>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6E8E"/>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35B"/>
    <w:rsid w:val="00701A89"/>
    <w:rsid w:val="0070302C"/>
    <w:rsid w:val="007030EF"/>
    <w:rsid w:val="00704550"/>
    <w:rsid w:val="00704AE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431"/>
    <w:rsid w:val="0071784D"/>
    <w:rsid w:val="00717897"/>
    <w:rsid w:val="00717E8D"/>
    <w:rsid w:val="007211EE"/>
    <w:rsid w:val="0072192F"/>
    <w:rsid w:val="00721E96"/>
    <w:rsid w:val="0072213B"/>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2F62"/>
    <w:rsid w:val="00743A06"/>
    <w:rsid w:val="00743C43"/>
    <w:rsid w:val="007443C6"/>
    <w:rsid w:val="00744439"/>
    <w:rsid w:val="00744688"/>
    <w:rsid w:val="007447A1"/>
    <w:rsid w:val="00744B58"/>
    <w:rsid w:val="00744C16"/>
    <w:rsid w:val="00744CA5"/>
    <w:rsid w:val="007457DA"/>
    <w:rsid w:val="00745EF3"/>
    <w:rsid w:val="007475C9"/>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5AE7"/>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CDA"/>
    <w:rsid w:val="00781D83"/>
    <w:rsid w:val="00782168"/>
    <w:rsid w:val="0078282F"/>
    <w:rsid w:val="00782EDD"/>
    <w:rsid w:val="007837CA"/>
    <w:rsid w:val="00785E02"/>
    <w:rsid w:val="007861F0"/>
    <w:rsid w:val="00786F5A"/>
    <w:rsid w:val="0078734E"/>
    <w:rsid w:val="007875AD"/>
    <w:rsid w:val="00787AB5"/>
    <w:rsid w:val="00790E50"/>
    <w:rsid w:val="007912BC"/>
    <w:rsid w:val="00792628"/>
    <w:rsid w:val="00793586"/>
    <w:rsid w:val="0079429D"/>
    <w:rsid w:val="00794780"/>
    <w:rsid w:val="0079577D"/>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6FF"/>
    <w:rsid w:val="007B4C76"/>
    <w:rsid w:val="007B5E36"/>
    <w:rsid w:val="007B632F"/>
    <w:rsid w:val="007B7AEE"/>
    <w:rsid w:val="007B7EE8"/>
    <w:rsid w:val="007C0110"/>
    <w:rsid w:val="007C0FEE"/>
    <w:rsid w:val="007C28A6"/>
    <w:rsid w:val="007C2B2C"/>
    <w:rsid w:val="007C2B8A"/>
    <w:rsid w:val="007C2C9B"/>
    <w:rsid w:val="007C2FCF"/>
    <w:rsid w:val="007C3BD4"/>
    <w:rsid w:val="007C3D08"/>
    <w:rsid w:val="007C3F5C"/>
    <w:rsid w:val="007C6224"/>
    <w:rsid w:val="007C62CA"/>
    <w:rsid w:val="007C643D"/>
    <w:rsid w:val="007C66CA"/>
    <w:rsid w:val="007C71E8"/>
    <w:rsid w:val="007C7C8C"/>
    <w:rsid w:val="007D0C21"/>
    <w:rsid w:val="007D1FCC"/>
    <w:rsid w:val="007D2262"/>
    <w:rsid w:val="007D256F"/>
    <w:rsid w:val="007D2CCC"/>
    <w:rsid w:val="007D2D5E"/>
    <w:rsid w:val="007D473D"/>
    <w:rsid w:val="007D59F0"/>
    <w:rsid w:val="007D5ECF"/>
    <w:rsid w:val="007D73A3"/>
    <w:rsid w:val="007D78BE"/>
    <w:rsid w:val="007E0174"/>
    <w:rsid w:val="007E066B"/>
    <w:rsid w:val="007E14C0"/>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75F"/>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44F"/>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5C29"/>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2DD9"/>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5FFE"/>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0AB"/>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3EE"/>
    <w:rsid w:val="00884553"/>
    <w:rsid w:val="0088516E"/>
    <w:rsid w:val="008853A1"/>
    <w:rsid w:val="00885BC3"/>
    <w:rsid w:val="008860D9"/>
    <w:rsid w:val="008905EC"/>
    <w:rsid w:val="00890760"/>
    <w:rsid w:val="00890833"/>
    <w:rsid w:val="00890CB5"/>
    <w:rsid w:val="00890CE7"/>
    <w:rsid w:val="00892797"/>
    <w:rsid w:val="00893302"/>
    <w:rsid w:val="0089438C"/>
    <w:rsid w:val="00895033"/>
    <w:rsid w:val="00895462"/>
    <w:rsid w:val="00895DED"/>
    <w:rsid w:val="008969E0"/>
    <w:rsid w:val="00897216"/>
    <w:rsid w:val="00897278"/>
    <w:rsid w:val="008975BD"/>
    <w:rsid w:val="0089795A"/>
    <w:rsid w:val="008A03B8"/>
    <w:rsid w:val="008A09D4"/>
    <w:rsid w:val="008A1267"/>
    <w:rsid w:val="008A1443"/>
    <w:rsid w:val="008A1D6E"/>
    <w:rsid w:val="008A1E55"/>
    <w:rsid w:val="008A20D4"/>
    <w:rsid w:val="008A217E"/>
    <w:rsid w:val="008A2EBF"/>
    <w:rsid w:val="008A3A13"/>
    <w:rsid w:val="008A52CC"/>
    <w:rsid w:val="008A562F"/>
    <w:rsid w:val="008A585C"/>
    <w:rsid w:val="008A5F62"/>
    <w:rsid w:val="008A64B8"/>
    <w:rsid w:val="008A663E"/>
    <w:rsid w:val="008A69F4"/>
    <w:rsid w:val="008A6D06"/>
    <w:rsid w:val="008A7AA0"/>
    <w:rsid w:val="008A7EC2"/>
    <w:rsid w:val="008A7F55"/>
    <w:rsid w:val="008B03A0"/>
    <w:rsid w:val="008B049C"/>
    <w:rsid w:val="008B0D9A"/>
    <w:rsid w:val="008B1087"/>
    <w:rsid w:val="008B146C"/>
    <w:rsid w:val="008B1AA8"/>
    <w:rsid w:val="008B1AC3"/>
    <w:rsid w:val="008B2157"/>
    <w:rsid w:val="008B22E9"/>
    <w:rsid w:val="008B262B"/>
    <w:rsid w:val="008B31EA"/>
    <w:rsid w:val="008B4B04"/>
    <w:rsid w:val="008B5676"/>
    <w:rsid w:val="008B610D"/>
    <w:rsid w:val="008B6210"/>
    <w:rsid w:val="008B6699"/>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91E"/>
    <w:rsid w:val="008D5D41"/>
    <w:rsid w:val="008D79D1"/>
    <w:rsid w:val="008D7F28"/>
    <w:rsid w:val="008E0641"/>
    <w:rsid w:val="008E1014"/>
    <w:rsid w:val="008E1A42"/>
    <w:rsid w:val="008E1C12"/>
    <w:rsid w:val="008E22B4"/>
    <w:rsid w:val="008E29B6"/>
    <w:rsid w:val="008E2E19"/>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3CF0"/>
    <w:rsid w:val="008F4D4E"/>
    <w:rsid w:val="008F6567"/>
    <w:rsid w:val="008F662F"/>
    <w:rsid w:val="008F6A7C"/>
    <w:rsid w:val="008F6C43"/>
    <w:rsid w:val="008F6D02"/>
    <w:rsid w:val="00900CDC"/>
    <w:rsid w:val="009011F5"/>
    <w:rsid w:val="009012C6"/>
    <w:rsid w:val="0090130D"/>
    <w:rsid w:val="00903355"/>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12E5"/>
    <w:rsid w:val="00913879"/>
    <w:rsid w:val="00916443"/>
    <w:rsid w:val="00916B15"/>
    <w:rsid w:val="00916F57"/>
    <w:rsid w:val="0091797E"/>
    <w:rsid w:val="00917B35"/>
    <w:rsid w:val="00917D56"/>
    <w:rsid w:val="00920AC7"/>
    <w:rsid w:val="0092191A"/>
    <w:rsid w:val="00921C1B"/>
    <w:rsid w:val="0092200C"/>
    <w:rsid w:val="00922622"/>
    <w:rsid w:val="00922CF9"/>
    <w:rsid w:val="00922D22"/>
    <w:rsid w:val="00922E8C"/>
    <w:rsid w:val="00923BAD"/>
    <w:rsid w:val="00923E9A"/>
    <w:rsid w:val="0092411D"/>
    <w:rsid w:val="00926025"/>
    <w:rsid w:val="00926529"/>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959"/>
    <w:rsid w:val="00950CF7"/>
    <w:rsid w:val="009517D7"/>
    <w:rsid w:val="00951827"/>
    <w:rsid w:val="00952396"/>
    <w:rsid w:val="009527BC"/>
    <w:rsid w:val="00952B6F"/>
    <w:rsid w:val="00953643"/>
    <w:rsid w:val="00953DD7"/>
    <w:rsid w:val="009552EF"/>
    <w:rsid w:val="009560BC"/>
    <w:rsid w:val="009560D6"/>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5F1"/>
    <w:rsid w:val="00963875"/>
    <w:rsid w:val="009638DB"/>
    <w:rsid w:val="0096390F"/>
    <w:rsid w:val="00963EDE"/>
    <w:rsid w:val="00964BA8"/>
    <w:rsid w:val="00964E2D"/>
    <w:rsid w:val="00965126"/>
    <w:rsid w:val="00970D70"/>
    <w:rsid w:val="009710C0"/>
    <w:rsid w:val="00971BA2"/>
    <w:rsid w:val="0097318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3DE"/>
    <w:rsid w:val="00987713"/>
    <w:rsid w:val="00987DB6"/>
    <w:rsid w:val="009907CC"/>
    <w:rsid w:val="00990ADE"/>
    <w:rsid w:val="009910E7"/>
    <w:rsid w:val="009910FD"/>
    <w:rsid w:val="00991CA6"/>
    <w:rsid w:val="00992ABA"/>
    <w:rsid w:val="00992DF8"/>
    <w:rsid w:val="00992ECF"/>
    <w:rsid w:val="00993992"/>
    <w:rsid w:val="00993A32"/>
    <w:rsid w:val="00994144"/>
    <w:rsid w:val="00994CF5"/>
    <w:rsid w:val="00995D3A"/>
    <w:rsid w:val="009A06E9"/>
    <w:rsid w:val="009A0BE6"/>
    <w:rsid w:val="009A1152"/>
    <w:rsid w:val="009A1286"/>
    <w:rsid w:val="009A30EF"/>
    <w:rsid w:val="009A4F3C"/>
    <w:rsid w:val="009A5116"/>
    <w:rsid w:val="009A5DA2"/>
    <w:rsid w:val="009A5E55"/>
    <w:rsid w:val="009A60DE"/>
    <w:rsid w:val="009A6402"/>
    <w:rsid w:val="009A67A4"/>
    <w:rsid w:val="009A6E7A"/>
    <w:rsid w:val="009A71ED"/>
    <w:rsid w:val="009B0012"/>
    <w:rsid w:val="009B008A"/>
    <w:rsid w:val="009B00B4"/>
    <w:rsid w:val="009B0D32"/>
    <w:rsid w:val="009B1666"/>
    <w:rsid w:val="009B1EA3"/>
    <w:rsid w:val="009B1F7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92F"/>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76C"/>
    <w:rsid w:val="009E49D7"/>
    <w:rsid w:val="009E5EEC"/>
    <w:rsid w:val="009E739E"/>
    <w:rsid w:val="009E7FF2"/>
    <w:rsid w:val="009F1390"/>
    <w:rsid w:val="009F2C17"/>
    <w:rsid w:val="009F2D87"/>
    <w:rsid w:val="009F2EC2"/>
    <w:rsid w:val="009F2F75"/>
    <w:rsid w:val="009F35E6"/>
    <w:rsid w:val="009F36B4"/>
    <w:rsid w:val="009F37BC"/>
    <w:rsid w:val="009F500B"/>
    <w:rsid w:val="009F55E8"/>
    <w:rsid w:val="009F6940"/>
    <w:rsid w:val="009F6DF7"/>
    <w:rsid w:val="009F6FF9"/>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4ED7"/>
    <w:rsid w:val="00A052C2"/>
    <w:rsid w:val="00A0534C"/>
    <w:rsid w:val="00A054D3"/>
    <w:rsid w:val="00A058CB"/>
    <w:rsid w:val="00A07355"/>
    <w:rsid w:val="00A10C92"/>
    <w:rsid w:val="00A11543"/>
    <w:rsid w:val="00A12B95"/>
    <w:rsid w:val="00A1306F"/>
    <w:rsid w:val="00A13992"/>
    <w:rsid w:val="00A13A96"/>
    <w:rsid w:val="00A13E6F"/>
    <w:rsid w:val="00A15D67"/>
    <w:rsid w:val="00A15FA4"/>
    <w:rsid w:val="00A16D70"/>
    <w:rsid w:val="00A16D73"/>
    <w:rsid w:val="00A201FF"/>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5B5C"/>
    <w:rsid w:val="00A363C1"/>
    <w:rsid w:val="00A37C4C"/>
    <w:rsid w:val="00A37E8B"/>
    <w:rsid w:val="00A400D2"/>
    <w:rsid w:val="00A400D7"/>
    <w:rsid w:val="00A40A74"/>
    <w:rsid w:val="00A40B62"/>
    <w:rsid w:val="00A40D1B"/>
    <w:rsid w:val="00A41062"/>
    <w:rsid w:val="00A4180E"/>
    <w:rsid w:val="00A42FF1"/>
    <w:rsid w:val="00A4330A"/>
    <w:rsid w:val="00A43965"/>
    <w:rsid w:val="00A43BCB"/>
    <w:rsid w:val="00A44062"/>
    <w:rsid w:val="00A441A0"/>
    <w:rsid w:val="00A44CED"/>
    <w:rsid w:val="00A46068"/>
    <w:rsid w:val="00A46090"/>
    <w:rsid w:val="00A4617F"/>
    <w:rsid w:val="00A46424"/>
    <w:rsid w:val="00A465DC"/>
    <w:rsid w:val="00A4668F"/>
    <w:rsid w:val="00A468FE"/>
    <w:rsid w:val="00A46DE0"/>
    <w:rsid w:val="00A47A7B"/>
    <w:rsid w:val="00A50759"/>
    <w:rsid w:val="00A51968"/>
    <w:rsid w:val="00A52164"/>
    <w:rsid w:val="00A524F4"/>
    <w:rsid w:val="00A532DA"/>
    <w:rsid w:val="00A54346"/>
    <w:rsid w:val="00A557D5"/>
    <w:rsid w:val="00A620FD"/>
    <w:rsid w:val="00A64C9C"/>
    <w:rsid w:val="00A6561F"/>
    <w:rsid w:val="00A65BF8"/>
    <w:rsid w:val="00A66325"/>
    <w:rsid w:val="00A66AB8"/>
    <w:rsid w:val="00A66D82"/>
    <w:rsid w:val="00A67619"/>
    <w:rsid w:val="00A67A8E"/>
    <w:rsid w:val="00A71996"/>
    <w:rsid w:val="00A722ED"/>
    <w:rsid w:val="00A72609"/>
    <w:rsid w:val="00A72F3A"/>
    <w:rsid w:val="00A73CB3"/>
    <w:rsid w:val="00A73E0A"/>
    <w:rsid w:val="00A746B1"/>
    <w:rsid w:val="00A764E9"/>
    <w:rsid w:val="00A7703F"/>
    <w:rsid w:val="00A771AD"/>
    <w:rsid w:val="00A77C4B"/>
    <w:rsid w:val="00A77E13"/>
    <w:rsid w:val="00A77FEF"/>
    <w:rsid w:val="00A80AEF"/>
    <w:rsid w:val="00A81ED3"/>
    <w:rsid w:val="00A82652"/>
    <w:rsid w:val="00A8297D"/>
    <w:rsid w:val="00A82C7D"/>
    <w:rsid w:val="00A82EA6"/>
    <w:rsid w:val="00A83286"/>
    <w:rsid w:val="00A83C73"/>
    <w:rsid w:val="00A8408F"/>
    <w:rsid w:val="00A84E74"/>
    <w:rsid w:val="00A851F8"/>
    <w:rsid w:val="00A86798"/>
    <w:rsid w:val="00A87544"/>
    <w:rsid w:val="00A87C05"/>
    <w:rsid w:val="00A87C49"/>
    <w:rsid w:val="00A9022B"/>
    <w:rsid w:val="00A904CF"/>
    <w:rsid w:val="00A9068B"/>
    <w:rsid w:val="00A90D78"/>
    <w:rsid w:val="00A91516"/>
    <w:rsid w:val="00A91C49"/>
    <w:rsid w:val="00A92CD7"/>
    <w:rsid w:val="00A935E0"/>
    <w:rsid w:val="00A93A6C"/>
    <w:rsid w:val="00A94A69"/>
    <w:rsid w:val="00A95241"/>
    <w:rsid w:val="00A95FA3"/>
    <w:rsid w:val="00A96730"/>
    <w:rsid w:val="00A96F15"/>
    <w:rsid w:val="00A96FAD"/>
    <w:rsid w:val="00A97177"/>
    <w:rsid w:val="00AA026A"/>
    <w:rsid w:val="00AA12E9"/>
    <w:rsid w:val="00AA1E60"/>
    <w:rsid w:val="00AA253C"/>
    <w:rsid w:val="00AA3310"/>
    <w:rsid w:val="00AA3459"/>
    <w:rsid w:val="00AA3490"/>
    <w:rsid w:val="00AA3C31"/>
    <w:rsid w:val="00AA4B2A"/>
    <w:rsid w:val="00AA51C4"/>
    <w:rsid w:val="00AA617C"/>
    <w:rsid w:val="00AA6679"/>
    <w:rsid w:val="00AA6AE5"/>
    <w:rsid w:val="00AB019A"/>
    <w:rsid w:val="00AB0504"/>
    <w:rsid w:val="00AB0E1C"/>
    <w:rsid w:val="00AB180A"/>
    <w:rsid w:val="00AB1B29"/>
    <w:rsid w:val="00AB1DF2"/>
    <w:rsid w:val="00AB28B3"/>
    <w:rsid w:val="00AB366B"/>
    <w:rsid w:val="00AB3966"/>
    <w:rsid w:val="00AB42D6"/>
    <w:rsid w:val="00AB4FCA"/>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89"/>
    <w:rsid w:val="00AF6CF9"/>
    <w:rsid w:val="00AF7612"/>
    <w:rsid w:val="00B00B2A"/>
    <w:rsid w:val="00B0109D"/>
    <w:rsid w:val="00B01293"/>
    <w:rsid w:val="00B016FE"/>
    <w:rsid w:val="00B019C7"/>
    <w:rsid w:val="00B01E11"/>
    <w:rsid w:val="00B01EB9"/>
    <w:rsid w:val="00B02669"/>
    <w:rsid w:val="00B02A01"/>
    <w:rsid w:val="00B02BF8"/>
    <w:rsid w:val="00B031BC"/>
    <w:rsid w:val="00B036DD"/>
    <w:rsid w:val="00B043EE"/>
    <w:rsid w:val="00B04D59"/>
    <w:rsid w:val="00B07B25"/>
    <w:rsid w:val="00B1050C"/>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6B1"/>
    <w:rsid w:val="00B22AF1"/>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484"/>
    <w:rsid w:val="00B407FA"/>
    <w:rsid w:val="00B410B0"/>
    <w:rsid w:val="00B412EC"/>
    <w:rsid w:val="00B41D4D"/>
    <w:rsid w:val="00B41DDB"/>
    <w:rsid w:val="00B42429"/>
    <w:rsid w:val="00B424FF"/>
    <w:rsid w:val="00B42D2E"/>
    <w:rsid w:val="00B43973"/>
    <w:rsid w:val="00B43E0E"/>
    <w:rsid w:val="00B467F2"/>
    <w:rsid w:val="00B46FDF"/>
    <w:rsid w:val="00B471EF"/>
    <w:rsid w:val="00B4741E"/>
    <w:rsid w:val="00B4748B"/>
    <w:rsid w:val="00B476CC"/>
    <w:rsid w:val="00B515C6"/>
    <w:rsid w:val="00B53FF2"/>
    <w:rsid w:val="00B544E3"/>
    <w:rsid w:val="00B54B96"/>
    <w:rsid w:val="00B54D29"/>
    <w:rsid w:val="00B54ED5"/>
    <w:rsid w:val="00B553DD"/>
    <w:rsid w:val="00B55BAA"/>
    <w:rsid w:val="00B567AE"/>
    <w:rsid w:val="00B57A83"/>
    <w:rsid w:val="00B60476"/>
    <w:rsid w:val="00B60791"/>
    <w:rsid w:val="00B60FDA"/>
    <w:rsid w:val="00B610BB"/>
    <w:rsid w:val="00B617B2"/>
    <w:rsid w:val="00B61AAD"/>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9F4"/>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6D1E"/>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2AB"/>
    <w:rsid w:val="00BA33D7"/>
    <w:rsid w:val="00BA38CF"/>
    <w:rsid w:val="00BA3FEA"/>
    <w:rsid w:val="00BA570E"/>
    <w:rsid w:val="00BA579B"/>
    <w:rsid w:val="00BA5B6C"/>
    <w:rsid w:val="00BA5D06"/>
    <w:rsid w:val="00BA6961"/>
    <w:rsid w:val="00BA6A64"/>
    <w:rsid w:val="00BA75A0"/>
    <w:rsid w:val="00BA76D0"/>
    <w:rsid w:val="00BB0F8A"/>
    <w:rsid w:val="00BB22F7"/>
    <w:rsid w:val="00BB247F"/>
    <w:rsid w:val="00BB270B"/>
    <w:rsid w:val="00BB2978"/>
    <w:rsid w:val="00BB2C05"/>
    <w:rsid w:val="00BB2C24"/>
    <w:rsid w:val="00BB2E65"/>
    <w:rsid w:val="00BB332B"/>
    <w:rsid w:val="00BB4B48"/>
    <w:rsid w:val="00BB5539"/>
    <w:rsid w:val="00BB5736"/>
    <w:rsid w:val="00BB59F1"/>
    <w:rsid w:val="00BB5E9C"/>
    <w:rsid w:val="00BC038F"/>
    <w:rsid w:val="00BC0999"/>
    <w:rsid w:val="00BC1FB2"/>
    <w:rsid w:val="00BC35B8"/>
    <w:rsid w:val="00BC41EF"/>
    <w:rsid w:val="00BC4DFA"/>
    <w:rsid w:val="00BC5D2D"/>
    <w:rsid w:val="00BC6C44"/>
    <w:rsid w:val="00BC784D"/>
    <w:rsid w:val="00BD021A"/>
    <w:rsid w:val="00BD0605"/>
    <w:rsid w:val="00BD1144"/>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1C44"/>
    <w:rsid w:val="00C025C7"/>
    <w:rsid w:val="00C0279C"/>
    <w:rsid w:val="00C02DA0"/>
    <w:rsid w:val="00C03B1F"/>
    <w:rsid w:val="00C03E43"/>
    <w:rsid w:val="00C04376"/>
    <w:rsid w:val="00C0446C"/>
    <w:rsid w:val="00C047AB"/>
    <w:rsid w:val="00C04AB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1E8"/>
    <w:rsid w:val="00C25239"/>
    <w:rsid w:val="00C25FB5"/>
    <w:rsid w:val="00C263E2"/>
    <w:rsid w:val="00C265B8"/>
    <w:rsid w:val="00C26935"/>
    <w:rsid w:val="00C27A6E"/>
    <w:rsid w:val="00C27D7A"/>
    <w:rsid w:val="00C30B2E"/>
    <w:rsid w:val="00C31075"/>
    <w:rsid w:val="00C318FD"/>
    <w:rsid w:val="00C31F6A"/>
    <w:rsid w:val="00C32AC0"/>
    <w:rsid w:val="00C336BD"/>
    <w:rsid w:val="00C33982"/>
    <w:rsid w:val="00C343FF"/>
    <w:rsid w:val="00C34DB6"/>
    <w:rsid w:val="00C354C8"/>
    <w:rsid w:val="00C36E4C"/>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395"/>
    <w:rsid w:val="00C52FD8"/>
    <w:rsid w:val="00C532D9"/>
    <w:rsid w:val="00C54257"/>
    <w:rsid w:val="00C54777"/>
    <w:rsid w:val="00C54B7D"/>
    <w:rsid w:val="00C54F39"/>
    <w:rsid w:val="00C553BB"/>
    <w:rsid w:val="00C5576A"/>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36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A41"/>
    <w:rsid w:val="00C94C35"/>
    <w:rsid w:val="00C94F9D"/>
    <w:rsid w:val="00C95BD3"/>
    <w:rsid w:val="00C95F99"/>
    <w:rsid w:val="00C9684B"/>
    <w:rsid w:val="00C9718B"/>
    <w:rsid w:val="00CA0BB6"/>
    <w:rsid w:val="00CA1999"/>
    <w:rsid w:val="00CA2E1D"/>
    <w:rsid w:val="00CA3374"/>
    <w:rsid w:val="00CA397E"/>
    <w:rsid w:val="00CA3E04"/>
    <w:rsid w:val="00CA50B9"/>
    <w:rsid w:val="00CA7D59"/>
    <w:rsid w:val="00CB060F"/>
    <w:rsid w:val="00CB0653"/>
    <w:rsid w:val="00CB121C"/>
    <w:rsid w:val="00CB1D53"/>
    <w:rsid w:val="00CB1DB2"/>
    <w:rsid w:val="00CB38E5"/>
    <w:rsid w:val="00CB3A8F"/>
    <w:rsid w:val="00CB536D"/>
    <w:rsid w:val="00CB5BD1"/>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809"/>
    <w:rsid w:val="00D07C0F"/>
    <w:rsid w:val="00D07E9B"/>
    <w:rsid w:val="00D07EC1"/>
    <w:rsid w:val="00D1033F"/>
    <w:rsid w:val="00D103D9"/>
    <w:rsid w:val="00D108F2"/>
    <w:rsid w:val="00D11122"/>
    <w:rsid w:val="00D119EA"/>
    <w:rsid w:val="00D12B3B"/>
    <w:rsid w:val="00D12F23"/>
    <w:rsid w:val="00D13139"/>
    <w:rsid w:val="00D132A9"/>
    <w:rsid w:val="00D136BD"/>
    <w:rsid w:val="00D14DBE"/>
    <w:rsid w:val="00D15660"/>
    <w:rsid w:val="00D15E25"/>
    <w:rsid w:val="00D165B4"/>
    <w:rsid w:val="00D1691E"/>
    <w:rsid w:val="00D16BCF"/>
    <w:rsid w:val="00D17C47"/>
    <w:rsid w:val="00D17C8D"/>
    <w:rsid w:val="00D17E02"/>
    <w:rsid w:val="00D17E6C"/>
    <w:rsid w:val="00D203EE"/>
    <w:rsid w:val="00D22C02"/>
    <w:rsid w:val="00D22C1C"/>
    <w:rsid w:val="00D22C81"/>
    <w:rsid w:val="00D22DEC"/>
    <w:rsid w:val="00D23626"/>
    <w:rsid w:val="00D2365F"/>
    <w:rsid w:val="00D2427C"/>
    <w:rsid w:val="00D2454F"/>
    <w:rsid w:val="00D2514B"/>
    <w:rsid w:val="00D25AA9"/>
    <w:rsid w:val="00D26281"/>
    <w:rsid w:val="00D26456"/>
    <w:rsid w:val="00D269A5"/>
    <w:rsid w:val="00D269BC"/>
    <w:rsid w:val="00D270AC"/>
    <w:rsid w:val="00D27227"/>
    <w:rsid w:val="00D2737B"/>
    <w:rsid w:val="00D276B4"/>
    <w:rsid w:val="00D3033F"/>
    <w:rsid w:val="00D305A8"/>
    <w:rsid w:val="00D313BE"/>
    <w:rsid w:val="00D32492"/>
    <w:rsid w:val="00D337D5"/>
    <w:rsid w:val="00D33C98"/>
    <w:rsid w:val="00D33CDA"/>
    <w:rsid w:val="00D33EF5"/>
    <w:rsid w:val="00D34369"/>
    <w:rsid w:val="00D344AD"/>
    <w:rsid w:val="00D34786"/>
    <w:rsid w:val="00D34B8F"/>
    <w:rsid w:val="00D35067"/>
    <w:rsid w:val="00D36164"/>
    <w:rsid w:val="00D36C9E"/>
    <w:rsid w:val="00D375C8"/>
    <w:rsid w:val="00D37E7F"/>
    <w:rsid w:val="00D400D8"/>
    <w:rsid w:val="00D402F9"/>
    <w:rsid w:val="00D40652"/>
    <w:rsid w:val="00D40785"/>
    <w:rsid w:val="00D4101F"/>
    <w:rsid w:val="00D41CDF"/>
    <w:rsid w:val="00D423DD"/>
    <w:rsid w:val="00D42694"/>
    <w:rsid w:val="00D43634"/>
    <w:rsid w:val="00D440BD"/>
    <w:rsid w:val="00D44990"/>
    <w:rsid w:val="00D44A38"/>
    <w:rsid w:val="00D44DB9"/>
    <w:rsid w:val="00D4711F"/>
    <w:rsid w:val="00D47DC9"/>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96F"/>
    <w:rsid w:val="00D65BE4"/>
    <w:rsid w:val="00D65C6C"/>
    <w:rsid w:val="00D668E3"/>
    <w:rsid w:val="00D6694B"/>
    <w:rsid w:val="00D676EC"/>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001"/>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22"/>
    <w:rsid w:val="00D92BA3"/>
    <w:rsid w:val="00D92E86"/>
    <w:rsid w:val="00D94DA3"/>
    <w:rsid w:val="00D958C8"/>
    <w:rsid w:val="00D96021"/>
    <w:rsid w:val="00D969A1"/>
    <w:rsid w:val="00D96ABC"/>
    <w:rsid w:val="00D97014"/>
    <w:rsid w:val="00DA138E"/>
    <w:rsid w:val="00DA1C87"/>
    <w:rsid w:val="00DA1E43"/>
    <w:rsid w:val="00DA2318"/>
    <w:rsid w:val="00DA3F04"/>
    <w:rsid w:val="00DA3F30"/>
    <w:rsid w:val="00DA3FEF"/>
    <w:rsid w:val="00DA43FD"/>
    <w:rsid w:val="00DA4BB1"/>
    <w:rsid w:val="00DA586A"/>
    <w:rsid w:val="00DA6E78"/>
    <w:rsid w:val="00DB0A7C"/>
    <w:rsid w:val="00DB18B5"/>
    <w:rsid w:val="00DB23DF"/>
    <w:rsid w:val="00DB264E"/>
    <w:rsid w:val="00DB494A"/>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3FAA"/>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15F"/>
    <w:rsid w:val="00DF14BC"/>
    <w:rsid w:val="00DF2F0C"/>
    <w:rsid w:val="00DF3986"/>
    <w:rsid w:val="00DF3A36"/>
    <w:rsid w:val="00DF3BB8"/>
    <w:rsid w:val="00DF56DA"/>
    <w:rsid w:val="00DF66F0"/>
    <w:rsid w:val="00DF6C06"/>
    <w:rsid w:val="00DF7807"/>
    <w:rsid w:val="00E00648"/>
    <w:rsid w:val="00E01AEB"/>
    <w:rsid w:val="00E01B2B"/>
    <w:rsid w:val="00E01D77"/>
    <w:rsid w:val="00E0245D"/>
    <w:rsid w:val="00E0269F"/>
    <w:rsid w:val="00E02785"/>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17E08"/>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37E01"/>
    <w:rsid w:val="00E40B34"/>
    <w:rsid w:val="00E41259"/>
    <w:rsid w:val="00E4153F"/>
    <w:rsid w:val="00E41FFD"/>
    <w:rsid w:val="00E4213F"/>
    <w:rsid w:val="00E442D8"/>
    <w:rsid w:val="00E44F21"/>
    <w:rsid w:val="00E45C13"/>
    <w:rsid w:val="00E466FD"/>
    <w:rsid w:val="00E46A19"/>
    <w:rsid w:val="00E502CF"/>
    <w:rsid w:val="00E50712"/>
    <w:rsid w:val="00E509D4"/>
    <w:rsid w:val="00E511F6"/>
    <w:rsid w:val="00E52C78"/>
    <w:rsid w:val="00E52D29"/>
    <w:rsid w:val="00E53A27"/>
    <w:rsid w:val="00E53E9D"/>
    <w:rsid w:val="00E54492"/>
    <w:rsid w:val="00E5512A"/>
    <w:rsid w:val="00E553DC"/>
    <w:rsid w:val="00E57804"/>
    <w:rsid w:val="00E579D0"/>
    <w:rsid w:val="00E57AB7"/>
    <w:rsid w:val="00E601EA"/>
    <w:rsid w:val="00E60361"/>
    <w:rsid w:val="00E604EA"/>
    <w:rsid w:val="00E607C6"/>
    <w:rsid w:val="00E61616"/>
    <w:rsid w:val="00E6196F"/>
    <w:rsid w:val="00E62EDB"/>
    <w:rsid w:val="00E6319E"/>
    <w:rsid w:val="00E637FF"/>
    <w:rsid w:val="00E63B2F"/>
    <w:rsid w:val="00E63F5F"/>
    <w:rsid w:val="00E64CF4"/>
    <w:rsid w:val="00E64F83"/>
    <w:rsid w:val="00E65670"/>
    <w:rsid w:val="00E65E6E"/>
    <w:rsid w:val="00E66ADB"/>
    <w:rsid w:val="00E66B35"/>
    <w:rsid w:val="00E66C8A"/>
    <w:rsid w:val="00E6756E"/>
    <w:rsid w:val="00E679C3"/>
    <w:rsid w:val="00E67B95"/>
    <w:rsid w:val="00E7072B"/>
    <w:rsid w:val="00E7089F"/>
    <w:rsid w:val="00E70C33"/>
    <w:rsid w:val="00E7126F"/>
    <w:rsid w:val="00E72862"/>
    <w:rsid w:val="00E72BE4"/>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129"/>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ED5"/>
    <w:rsid w:val="00E95F25"/>
    <w:rsid w:val="00E9621A"/>
    <w:rsid w:val="00E96951"/>
    <w:rsid w:val="00E976A0"/>
    <w:rsid w:val="00E97C91"/>
    <w:rsid w:val="00EA0237"/>
    <w:rsid w:val="00EA1A19"/>
    <w:rsid w:val="00EA1B56"/>
    <w:rsid w:val="00EA1EDD"/>
    <w:rsid w:val="00EA2C1F"/>
    <w:rsid w:val="00EA2E71"/>
    <w:rsid w:val="00EA2F0C"/>
    <w:rsid w:val="00EA3543"/>
    <w:rsid w:val="00EA3A15"/>
    <w:rsid w:val="00EA40C3"/>
    <w:rsid w:val="00EA791D"/>
    <w:rsid w:val="00EA7CF3"/>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1C49"/>
    <w:rsid w:val="00EE3492"/>
    <w:rsid w:val="00EE3DC4"/>
    <w:rsid w:val="00EE42F8"/>
    <w:rsid w:val="00EE48EF"/>
    <w:rsid w:val="00EE4931"/>
    <w:rsid w:val="00EE4C8C"/>
    <w:rsid w:val="00EE4DE4"/>
    <w:rsid w:val="00EE536A"/>
    <w:rsid w:val="00EE5DFD"/>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971"/>
    <w:rsid w:val="00EF6CE4"/>
    <w:rsid w:val="00EF6D35"/>
    <w:rsid w:val="00EF787B"/>
    <w:rsid w:val="00EF7C74"/>
    <w:rsid w:val="00EF7FC1"/>
    <w:rsid w:val="00F00672"/>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1DBE"/>
    <w:rsid w:val="00F13673"/>
    <w:rsid w:val="00F138E0"/>
    <w:rsid w:val="00F13CA8"/>
    <w:rsid w:val="00F13DB2"/>
    <w:rsid w:val="00F14A7A"/>
    <w:rsid w:val="00F14EA7"/>
    <w:rsid w:val="00F150A0"/>
    <w:rsid w:val="00F151BF"/>
    <w:rsid w:val="00F152FC"/>
    <w:rsid w:val="00F1549F"/>
    <w:rsid w:val="00F15CB0"/>
    <w:rsid w:val="00F1656C"/>
    <w:rsid w:val="00F1658E"/>
    <w:rsid w:val="00F16D87"/>
    <w:rsid w:val="00F175F8"/>
    <w:rsid w:val="00F1766B"/>
    <w:rsid w:val="00F203E9"/>
    <w:rsid w:val="00F20464"/>
    <w:rsid w:val="00F214DF"/>
    <w:rsid w:val="00F2210F"/>
    <w:rsid w:val="00F22AEB"/>
    <w:rsid w:val="00F233E6"/>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5B3A"/>
    <w:rsid w:val="00F47A13"/>
    <w:rsid w:val="00F47F52"/>
    <w:rsid w:val="00F5005B"/>
    <w:rsid w:val="00F50205"/>
    <w:rsid w:val="00F50494"/>
    <w:rsid w:val="00F50E62"/>
    <w:rsid w:val="00F5145B"/>
    <w:rsid w:val="00F51CC4"/>
    <w:rsid w:val="00F525D8"/>
    <w:rsid w:val="00F529E5"/>
    <w:rsid w:val="00F52CB4"/>
    <w:rsid w:val="00F53767"/>
    <w:rsid w:val="00F539B5"/>
    <w:rsid w:val="00F53EF8"/>
    <w:rsid w:val="00F55AB5"/>
    <w:rsid w:val="00F55F6A"/>
    <w:rsid w:val="00F5622C"/>
    <w:rsid w:val="00F56885"/>
    <w:rsid w:val="00F576B6"/>
    <w:rsid w:val="00F6110E"/>
    <w:rsid w:val="00F611CA"/>
    <w:rsid w:val="00F61A00"/>
    <w:rsid w:val="00F61A15"/>
    <w:rsid w:val="00F6218C"/>
    <w:rsid w:val="00F6257C"/>
    <w:rsid w:val="00F64DAB"/>
    <w:rsid w:val="00F65285"/>
    <w:rsid w:val="00F65541"/>
    <w:rsid w:val="00F65743"/>
    <w:rsid w:val="00F65915"/>
    <w:rsid w:val="00F65D3C"/>
    <w:rsid w:val="00F66DD1"/>
    <w:rsid w:val="00F67B9E"/>
    <w:rsid w:val="00F70546"/>
    <w:rsid w:val="00F73536"/>
    <w:rsid w:val="00F74468"/>
    <w:rsid w:val="00F74F8F"/>
    <w:rsid w:val="00F753CD"/>
    <w:rsid w:val="00F75A60"/>
    <w:rsid w:val="00F76DB9"/>
    <w:rsid w:val="00F80000"/>
    <w:rsid w:val="00F80B7A"/>
    <w:rsid w:val="00F81875"/>
    <w:rsid w:val="00F81952"/>
    <w:rsid w:val="00F81F6D"/>
    <w:rsid w:val="00F82BB3"/>
    <w:rsid w:val="00F834C1"/>
    <w:rsid w:val="00F842FD"/>
    <w:rsid w:val="00F847C9"/>
    <w:rsid w:val="00F84933"/>
    <w:rsid w:val="00F84D93"/>
    <w:rsid w:val="00F85471"/>
    <w:rsid w:val="00F85F43"/>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88B"/>
    <w:rsid w:val="00FB1D95"/>
    <w:rsid w:val="00FB2BFB"/>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068"/>
    <w:rsid w:val="00FD2283"/>
    <w:rsid w:val="00FD688E"/>
    <w:rsid w:val="00FD7E1D"/>
    <w:rsid w:val="00FE01A7"/>
    <w:rsid w:val="00FE0BA3"/>
    <w:rsid w:val="00FE11FC"/>
    <w:rsid w:val="00FE15A2"/>
    <w:rsid w:val="00FE17E9"/>
    <w:rsid w:val="00FE2B9A"/>
    <w:rsid w:val="00FE2F1F"/>
    <w:rsid w:val="00FE3839"/>
    <w:rsid w:val="00FE52E2"/>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70F08"/>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C7D"/>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B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38667392">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775562368">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206941515">
      <w:bodyDiv w:val="1"/>
      <w:marLeft w:val="0"/>
      <w:marRight w:val="0"/>
      <w:marTop w:val="0"/>
      <w:marBottom w:val="0"/>
      <w:divBdr>
        <w:top w:val="none" w:sz="0" w:space="0" w:color="auto"/>
        <w:left w:val="none" w:sz="0" w:space="0" w:color="auto"/>
        <w:bottom w:val="none" w:sz="0" w:space="0" w:color="auto"/>
        <w:right w:val="none" w:sz="0" w:space="0" w:color="auto"/>
      </w:divBdr>
    </w:div>
    <w:div w:id="1351832563">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26017863">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 w:id="2118941935">
      <w:bodyDiv w:val="1"/>
      <w:marLeft w:val="0"/>
      <w:marRight w:val="0"/>
      <w:marTop w:val="0"/>
      <w:marBottom w:val="0"/>
      <w:divBdr>
        <w:top w:val="none" w:sz="0" w:space="0" w:color="auto"/>
        <w:left w:val="none" w:sz="0" w:space="0" w:color="auto"/>
        <w:bottom w:val="none" w:sz="0" w:space="0" w:color="auto"/>
        <w:right w:val="none" w:sz="0" w:space="0" w:color="auto"/>
      </w:divBdr>
    </w:div>
    <w:div w:id="21197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5FA5-BDD1-41D3-B2EE-CE955493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26</Pages>
  <Words>11972</Words>
  <Characters>65850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7</cp:revision>
  <cp:lastPrinted>2018-07-13T18:14:00Z</cp:lastPrinted>
  <dcterms:created xsi:type="dcterms:W3CDTF">2018-06-30T23:00:00Z</dcterms:created>
  <dcterms:modified xsi:type="dcterms:W3CDTF">2018-07-13T18:15:00Z</dcterms:modified>
</cp:coreProperties>
</file>