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DE FECHA</w:t>
      </w:r>
      <w:r w:rsidR="00743A15">
        <w:rPr>
          <w:rFonts w:ascii="Arial Narrow" w:hAnsi="Arial Narrow"/>
          <w:b/>
          <w:szCs w:val="24"/>
        </w:rPr>
        <w:t xml:space="preserve"> </w:t>
      </w:r>
      <w:r w:rsidR="00D46A34">
        <w:rPr>
          <w:rFonts w:ascii="Arial Narrow" w:hAnsi="Arial Narrow"/>
          <w:b/>
          <w:szCs w:val="24"/>
        </w:rPr>
        <w:t xml:space="preserve">QUINCE </w:t>
      </w:r>
      <w:r w:rsidR="00743A15">
        <w:rPr>
          <w:rFonts w:ascii="Arial Narrow" w:hAnsi="Arial Narrow"/>
          <w:b/>
          <w:szCs w:val="24"/>
        </w:rPr>
        <w:t>DE ENERO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743A15">
        <w:rPr>
          <w:rFonts w:ascii="Arial Narrow" w:hAnsi="Arial Narrow"/>
          <w:b/>
          <w:szCs w:val="24"/>
        </w:rPr>
        <w:t>NUEVE</w:t>
      </w:r>
      <w:r w:rsidR="00F25361">
        <w:rPr>
          <w:rFonts w:ascii="Arial Narrow" w:hAnsi="Arial Narrow"/>
          <w:b/>
          <w:szCs w:val="24"/>
        </w:rPr>
        <w:t>.</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 xml:space="preserve">os Unidos Mexicanos, siendo las </w:t>
      </w:r>
      <w:r w:rsidR="00D46A34">
        <w:rPr>
          <w:rFonts w:ascii="Arial Narrow" w:hAnsi="Arial Narrow" w:cs="Arial"/>
          <w:b/>
          <w:szCs w:val="24"/>
        </w:rPr>
        <w:t>trece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D46A34">
        <w:rPr>
          <w:rFonts w:ascii="Arial Narrow" w:hAnsi="Arial Narrow" w:cs="Arial"/>
          <w:b/>
          <w:szCs w:val="24"/>
        </w:rPr>
        <w:t>once</w:t>
      </w:r>
      <w:r w:rsidR="003803F0">
        <w:rPr>
          <w:rFonts w:ascii="Arial Narrow" w:hAnsi="Arial Narrow" w:cs="Arial"/>
          <w:b/>
          <w:szCs w:val="24"/>
        </w:rPr>
        <w:t xml:space="preserve"> m</w:t>
      </w:r>
      <w:r w:rsidR="00C94A41">
        <w:rPr>
          <w:rFonts w:ascii="Arial Narrow" w:hAnsi="Arial Narrow" w:cs="Arial"/>
          <w:b/>
          <w:szCs w:val="24"/>
        </w:rPr>
        <w:t>inutos</w:t>
      </w:r>
      <w:r w:rsidRPr="001B50B4">
        <w:rPr>
          <w:rFonts w:ascii="Arial Narrow" w:hAnsi="Arial Narrow" w:cs="Arial"/>
          <w:szCs w:val="24"/>
        </w:rPr>
        <w:t xml:space="preserve">, del día </w:t>
      </w:r>
      <w:r w:rsidR="00D46A34">
        <w:rPr>
          <w:rFonts w:ascii="Arial Narrow" w:hAnsi="Arial Narrow" w:cs="Arial"/>
          <w:b/>
          <w:szCs w:val="24"/>
        </w:rPr>
        <w:t>martes</w:t>
      </w:r>
      <w:r w:rsidR="00FB61C7">
        <w:rPr>
          <w:rFonts w:ascii="Arial Narrow" w:hAnsi="Arial Narrow" w:cs="Arial"/>
          <w:b/>
          <w:szCs w:val="24"/>
        </w:rPr>
        <w:t xml:space="preserve"> </w:t>
      </w:r>
      <w:r w:rsidR="00D46A34">
        <w:rPr>
          <w:rFonts w:ascii="Arial Narrow" w:hAnsi="Arial Narrow" w:cs="Arial"/>
          <w:b/>
          <w:szCs w:val="24"/>
        </w:rPr>
        <w:t>quince</w:t>
      </w:r>
      <w:r w:rsidR="00743A15">
        <w:rPr>
          <w:rFonts w:ascii="Arial Narrow" w:hAnsi="Arial Narrow" w:cs="Arial"/>
          <w:b/>
          <w:szCs w:val="24"/>
        </w:rPr>
        <w:t xml:space="preserve"> de enero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743A15">
        <w:rPr>
          <w:rFonts w:ascii="Arial Narrow" w:hAnsi="Arial Narrow" w:cs="Arial"/>
          <w:b/>
          <w:szCs w:val="24"/>
        </w:rPr>
        <w:t>nueve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D46A34">
        <w:rPr>
          <w:rFonts w:ascii="Arial Narrow" w:hAnsi="Arial Narrow" w:cs="Arial"/>
          <w:szCs w:val="24"/>
        </w:rPr>
        <w:t>trece</w:t>
      </w:r>
      <w:r w:rsidR="003803F0">
        <w:rPr>
          <w:rFonts w:ascii="Arial Narrow" w:hAnsi="Arial Narrow" w:cs="Arial"/>
          <w:szCs w:val="24"/>
        </w:rPr>
        <w:t xml:space="preserve">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D46A34">
        <w:rPr>
          <w:rFonts w:ascii="Arial Narrow" w:hAnsi="Arial Narrow" w:cs="Arial"/>
          <w:szCs w:val="24"/>
        </w:rPr>
        <w:t>once</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D46A34">
        <w:rPr>
          <w:rFonts w:ascii="Arial Narrow" w:hAnsi="Arial Narrow" w:cs="Arial"/>
          <w:szCs w:val="24"/>
        </w:rPr>
        <w:t>quince</w:t>
      </w:r>
      <w:r w:rsidR="00743A15">
        <w:rPr>
          <w:rFonts w:ascii="Arial Narrow" w:hAnsi="Arial Narrow" w:cs="Arial"/>
          <w:szCs w:val="24"/>
        </w:rPr>
        <w:t xml:space="preserve"> de enero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743A15">
        <w:rPr>
          <w:rFonts w:ascii="Arial Narrow" w:hAnsi="Arial Narrow" w:cs="Arial"/>
          <w:szCs w:val="24"/>
        </w:rPr>
        <w:t>nueve</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625919" w:rsidRPr="001B50B4" w:rsidRDefault="00625919" w:rsidP="00F00672">
      <w:pPr>
        <w:spacing w:line="276" w:lineRule="auto"/>
        <w:ind w:left="426" w:right="-567" w:firstLine="708"/>
        <w:jc w:val="both"/>
        <w:rPr>
          <w:rFonts w:ascii="Arial Narrow" w:hAnsi="Arial Narrow" w:cs="Arial"/>
          <w:szCs w:val="24"/>
        </w:rPr>
      </w:pPr>
    </w:p>
    <w:p w:rsidR="00C4755C" w:rsidRPr="005D6C0D" w:rsidRDefault="003C10E3" w:rsidP="00313C86">
      <w:pPr>
        <w:spacing w:line="276" w:lineRule="auto"/>
        <w:ind w:left="426" w:right="-567" w:firstLine="850"/>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313C86" w:rsidRDefault="003C10E3" w:rsidP="00313C86">
      <w:pPr>
        <w:spacing w:line="276" w:lineRule="auto"/>
        <w:ind w:left="426" w:right="-567" w:firstLine="850"/>
        <w:jc w:val="both"/>
        <w:rPr>
          <w:rFonts w:ascii="Arial Narrow" w:hAnsi="Arial Narrow" w:cs="Arial"/>
          <w:i/>
          <w:szCs w:val="24"/>
        </w:rPr>
      </w:pPr>
      <w:r w:rsidRPr="00313C86">
        <w:rPr>
          <w:rFonts w:ascii="Arial Narrow" w:hAnsi="Arial Narrow" w:cs="Arial"/>
          <w:i/>
          <w:szCs w:val="24"/>
        </w:rPr>
        <w:t>Consejero Electoral;</w:t>
      </w:r>
    </w:p>
    <w:p w:rsidR="00CF4CAD" w:rsidRPr="005D6C0D" w:rsidRDefault="00D269A5" w:rsidP="00313C86">
      <w:pPr>
        <w:spacing w:line="276" w:lineRule="auto"/>
        <w:ind w:left="426" w:right="-567" w:firstLine="850"/>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Pr="00313C86" w:rsidRDefault="00CF4CAD" w:rsidP="00313C86">
      <w:pPr>
        <w:spacing w:line="276" w:lineRule="auto"/>
        <w:ind w:left="426" w:right="-567" w:firstLine="850"/>
        <w:jc w:val="both"/>
        <w:rPr>
          <w:rFonts w:ascii="Arial Narrow" w:hAnsi="Arial Narrow" w:cs="Arial"/>
          <w:i/>
          <w:szCs w:val="24"/>
        </w:rPr>
      </w:pPr>
      <w:r w:rsidRPr="00313C86">
        <w:rPr>
          <w:rFonts w:ascii="Arial Narrow" w:hAnsi="Arial Narrow" w:cs="Arial"/>
          <w:i/>
          <w:szCs w:val="24"/>
        </w:rPr>
        <w:t xml:space="preserve">Consejero Electoral; </w:t>
      </w:r>
    </w:p>
    <w:p w:rsidR="00743A15" w:rsidRDefault="00743A15" w:rsidP="00313C86">
      <w:pPr>
        <w:spacing w:line="276" w:lineRule="auto"/>
        <w:ind w:left="426" w:right="-567" w:firstLine="850"/>
        <w:jc w:val="both"/>
        <w:rPr>
          <w:rFonts w:ascii="Arial Narrow" w:hAnsi="Arial Narrow" w:cs="Arial"/>
          <w:b/>
          <w:i/>
          <w:szCs w:val="24"/>
        </w:rPr>
      </w:pPr>
      <w:r>
        <w:rPr>
          <w:rFonts w:ascii="Arial Narrow" w:hAnsi="Arial Narrow" w:cs="Arial"/>
          <w:b/>
          <w:i/>
          <w:szCs w:val="24"/>
        </w:rPr>
        <w:t>Doctor Jorge Miguel Valladares Sánchez,</w:t>
      </w:r>
    </w:p>
    <w:p w:rsidR="00743A15" w:rsidRPr="00313C86" w:rsidRDefault="00743A15" w:rsidP="00313C86">
      <w:pPr>
        <w:spacing w:line="276" w:lineRule="auto"/>
        <w:ind w:left="426" w:right="-567" w:firstLine="850"/>
        <w:jc w:val="both"/>
        <w:rPr>
          <w:rFonts w:ascii="Arial Narrow" w:hAnsi="Arial Narrow" w:cs="Arial"/>
          <w:i/>
          <w:szCs w:val="24"/>
        </w:rPr>
      </w:pPr>
      <w:r w:rsidRPr="00313C86">
        <w:rPr>
          <w:rFonts w:ascii="Arial Narrow" w:hAnsi="Arial Narrow" w:cs="Arial"/>
          <w:i/>
          <w:szCs w:val="24"/>
        </w:rPr>
        <w:t>Consejero Electoral;</w:t>
      </w:r>
    </w:p>
    <w:p w:rsidR="001062DD" w:rsidRPr="005D6C0D" w:rsidRDefault="001062DD" w:rsidP="00313C86">
      <w:pPr>
        <w:spacing w:line="276" w:lineRule="auto"/>
        <w:ind w:left="426" w:right="-567" w:firstLine="850"/>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923E9A" w:rsidRPr="00313C86" w:rsidRDefault="001062DD" w:rsidP="00313C86">
      <w:pPr>
        <w:spacing w:line="276" w:lineRule="auto"/>
        <w:ind w:left="426" w:right="-567" w:firstLine="850"/>
        <w:jc w:val="both"/>
        <w:rPr>
          <w:rFonts w:ascii="Arial Narrow" w:hAnsi="Arial Narrow" w:cs="Arial"/>
          <w:i/>
          <w:szCs w:val="24"/>
        </w:rPr>
      </w:pPr>
      <w:r w:rsidRPr="00313C86">
        <w:rPr>
          <w:rFonts w:ascii="Arial Narrow" w:hAnsi="Arial Narrow" w:cs="Arial"/>
          <w:i/>
          <w:szCs w:val="24"/>
        </w:rPr>
        <w:t>Consejero Electoral;</w:t>
      </w:r>
      <w:r w:rsidR="0045589C" w:rsidRPr="00313C86">
        <w:rPr>
          <w:rFonts w:ascii="Arial Narrow" w:hAnsi="Arial Narrow" w:cs="Arial"/>
          <w:i/>
          <w:szCs w:val="24"/>
        </w:rPr>
        <w:t xml:space="preserve"> </w:t>
      </w:r>
      <w:r w:rsidR="00923E9A" w:rsidRPr="00313C86">
        <w:rPr>
          <w:rFonts w:ascii="Arial Narrow" w:hAnsi="Arial Narrow" w:cs="Arial"/>
          <w:i/>
          <w:szCs w:val="24"/>
        </w:rPr>
        <w:t>y</w:t>
      </w:r>
    </w:p>
    <w:p w:rsidR="001062DD" w:rsidRPr="005D6C0D" w:rsidRDefault="00C94A41" w:rsidP="00313C86">
      <w:pPr>
        <w:spacing w:line="276" w:lineRule="auto"/>
        <w:ind w:left="426" w:right="-567" w:firstLine="850"/>
        <w:jc w:val="both"/>
        <w:rPr>
          <w:rFonts w:ascii="Arial Narrow" w:eastAsia="Calibri" w:hAnsi="Arial Narrow" w:cs="Arial"/>
          <w:b/>
          <w:lang w:eastAsia="en-US"/>
        </w:rPr>
      </w:pPr>
      <w:r>
        <w:rPr>
          <w:rFonts w:ascii="Arial Narrow" w:hAnsi="Arial Narrow" w:cs="Arial"/>
          <w:b/>
          <w:i/>
          <w:szCs w:val="24"/>
        </w:rPr>
        <w:lastRenderedPageBreak/>
        <w:t>C.</w:t>
      </w:r>
      <w:r w:rsidR="001062DD" w:rsidRPr="005D6C0D">
        <w:rPr>
          <w:rFonts w:ascii="Arial Narrow" w:hAnsi="Arial Narrow" w:cs="Arial"/>
          <w:b/>
          <w:i/>
          <w:szCs w:val="24"/>
        </w:rPr>
        <w:t xml:space="preserve"> María del Mar Trejo Pérez</w:t>
      </w:r>
      <w:r w:rsidR="001062DD" w:rsidRPr="005D6C0D">
        <w:rPr>
          <w:rFonts w:ascii="Arial Narrow" w:hAnsi="Arial Narrow" w:cs="Arial"/>
          <w:b/>
        </w:rPr>
        <w:t>.</w:t>
      </w:r>
    </w:p>
    <w:p w:rsidR="00147F61" w:rsidRPr="00313C86" w:rsidRDefault="00313C86" w:rsidP="00313C86">
      <w:pPr>
        <w:spacing w:line="276" w:lineRule="auto"/>
        <w:ind w:right="-567" w:firstLine="850"/>
        <w:jc w:val="both"/>
        <w:rPr>
          <w:rFonts w:ascii="Arial Narrow" w:hAnsi="Arial Narrow" w:cs="Arial"/>
          <w:i/>
          <w:szCs w:val="24"/>
        </w:rPr>
      </w:pPr>
      <w:r>
        <w:rPr>
          <w:rFonts w:ascii="Arial Narrow" w:hAnsi="Arial Narrow" w:cs="Arial"/>
          <w:i/>
          <w:szCs w:val="24"/>
        </w:rPr>
        <w:t xml:space="preserve">       </w:t>
      </w:r>
      <w:r w:rsidR="001062DD" w:rsidRPr="00313C86">
        <w:rPr>
          <w:rFonts w:ascii="Arial Narrow" w:hAnsi="Arial Narrow" w:cs="Arial"/>
          <w:i/>
          <w:szCs w:val="24"/>
        </w:rPr>
        <w:t>Consejera Electoral.</w:t>
      </w:r>
    </w:p>
    <w:p w:rsidR="005F32F5" w:rsidRDefault="005F32F5" w:rsidP="00F00672">
      <w:pPr>
        <w:spacing w:line="276" w:lineRule="auto"/>
        <w:ind w:left="426" w:right="-567" w:firstLine="708"/>
        <w:jc w:val="both"/>
        <w:rPr>
          <w:rFonts w:ascii="Arial Narrow" w:hAnsi="Arial Narrow" w:cs="Arial"/>
          <w:i/>
          <w:szCs w:val="24"/>
        </w:rPr>
      </w:pPr>
    </w:p>
    <w:p w:rsidR="00CF4CAD" w:rsidRDefault="00CF4CAD" w:rsidP="00F00672">
      <w:pPr>
        <w:spacing w:line="276" w:lineRule="auto"/>
        <w:ind w:left="426" w:right="-567" w:firstLine="708"/>
        <w:jc w:val="both"/>
        <w:rPr>
          <w:rFonts w:ascii="Arial Narrow" w:hAnsi="Arial Narrow" w:cs="Arial"/>
          <w:i/>
          <w:szCs w:val="24"/>
        </w:rPr>
      </w:pPr>
      <w:r w:rsidRPr="001B50B4">
        <w:rPr>
          <w:rFonts w:ascii="Arial Narrow" w:hAnsi="Arial Narrow" w:cs="Arial"/>
          <w:i/>
          <w:szCs w:val="24"/>
        </w:rPr>
        <w:t>Todos con derecho a voz y voto.</w:t>
      </w:r>
    </w:p>
    <w:p w:rsidR="00F063FB" w:rsidRDefault="00F063FB" w:rsidP="00F00672">
      <w:pPr>
        <w:spacing w:line="276" w:lineRule="auto"/>
        <w:ind w:left="426" w:right="-567" w:firstLine="708"/>
        <w:jc w:val="both"/>
        <w:rPr>
          <w:rFonts w:ascii="Arial Narrow" w:hAnsi="Arial Narrow" w:cs="Arial"/>
          <w:i/>
          <w:szCs w:val="24"/>
        </w:rPr>
      </w:pPr>
    </w:p>
    <w:p w:rsidR="00D46A34" w:rsidRPr="00D640C9" w:rsidRDefault="00D46A34" w:rsidP="00D46A34">
      <w:pPr>
        <w:spacing w:line="276" w:lineRule="auto"/>
        <w:ind w:left="426" w:right="-567"/>
        <w:jc w:val="both"/>
        <w:rPr>
          <w:rFonts w:ascii="Arial Narrow" w:hAnsi="Arial Narrow" w:cs="Arial"/>
          <w:i/>
          <w:szCs w:val="24"/>
        </w:rPr>
      </w:pPr>
      <w:r w:rsidRPr="00D46A34">
        <w:rPr>
          <w:rFonts w:ascii="Arial Narrow" w:hAnsi="Arial Narrow" w:cs="Arial"/>
          <w:szCs w:val="24"/>
        </w:rPr>
        <w:t xml:space="preserve">El </w:t>
      </w:r>
      <w:r w:rsidRPr="00FB61C7">
        <w:rPr>
          <w:rFonts w:ascii="Arial Narrow" w:hAnsi="Arial Narrow" w:cs="Arial"/>
          <w:b/>
          <w:szCs w:val="24"/>
        </w:rPr>
        <w:t xml:space="preserve">Secretario Ejecutivo, </w:t>
      </w:r>
      <w:r>
        <w:rPr>
          <w:rFonts w:ascii="Arial Narrow" w:hAnsi="Arial Narrow" w:cs="Arial"/>
          <w:b/>
          <w:szCs w:val="24"/>
        </w:rPr>
        <w:t xml:space="preserve">Maestro Hidalgo Armando Victoria Maldonado, </w:t>
      </w:r>
      <w:r w:rsidR="004376BA" w:rsidRPr="009B7C48">
        <w:rPr>
          <w:rFonts w:ascii="Arial Narrow" w:hAnsi="Arial Narrow" w:cs="Arial"/>
          <w:szCs w:val="24"/>
        </w:rPr>
        <w:t>dio cuenta</w:t>
      </w:r>
      <w:r w:rsidR="00D640C9">
        <w:rPr>
          <w:rFonts w:ascii="Arial Narrow" w:hAnsi="Arial Narrow" w:cs="Arial"/>
          <w:b/>
          <w:szCs w:val="24"/>
        </w:rPr>
        <w:t xml:space="preserve"> </w:t>
      </w:r>
      <w:r w:rsidR="00D640C9" w:rsidRPr="00D640C9">
        <w:rPr>
          <w:rFonts w:ascii="Arial Narrow" w:hAnsi="Arial Narrow" w:cs="Arial"/>
          <w:szCs w:val="24"/>
        </w:rPr>
        <w:t xml:space="preserve">que se recibió </w:t>
      </w:r>
      <w:r w:rsidR="00307593">
        <w:rPr>
          <w:rFonts w:ascii="Arial Narrow" w:hAnsi="Arial Narrow" w:cs="Arial"/>
          <w:szCs w:val="24"/>
        </w:rPr>
        <w:t xml:space="preserve">el día 15 de enero de 2019, </w:t>
      </w:r>
      <w:r w:rsidR="00D640C9">
        <w:rPr>
          <w:rFonts w:ascii="Arial Narrow" w:hAnsi="Arial Narrow" w:cs="Arial"/>
          <w:szCs w:val="24"/>
        </w:rPr>
        <w:t xml:space="preserve">un </w:t>
      </w:r>
      <w:r w:rsidR="004376BA" w:rsidRPr="009B7C48">
        <w:rPr>
          <w:rFonts w:ascii="Arial Narrow" w:hAnsi="Arial Narrow" w:cs="Arial"/>
          <w:szCs w:val="24"/>
        </w:rPr>
        <w:t>memorándum</w:t>
      </w:r>
      <w:r w:rsidR="00D640C9">
        <w:rPr>
          <w:rFonts w:ascii="Arial Narrow" w:hAnsi="Arial Narrow" w:cs="Arial"/>
          <w:szCs w:val="24"/>
        </w:rPr>
        <w:t xml:space="preserve"> mediante el cual la </w:t>
      </w:r>
      <w:r w:rsidR="00D640C9" w:rsidRPr="00D640C9">
        <w:rPr>
          <w:rFonts w:ascii="Arial Narrow" w:hAnsi="Arial Narrow" w:cs="Arial"/>
          <w:b/>
          <w:szCs w:val="24"/>
        </w:rPr>
        <w:t xml:space="preserve">Consejera Electoral </w:t>
      </w:r>
      <w:r w:rsidRPr="00D640C9">
        <w:rPr>
          <w:rFonts w:ascii="Arial Narrow" w:hAnsi="Arial Narrow" w:cs="Arial"/>
          <w:b/>
          <w:szCs w:val="24"/>
        </w:rPr>
        <w:t>Maestra Delta Alejandra Pacheco Puente,</w:t>
      </w:r>
      <w:r w:rsidR="00D640C9">
        <w:rPr>
          <w:rFonts w:ascii="Arial Narrow" w:hAnsi="Arial Narrow" w:cs="Arial"/>
          <w:b/>
          <w:szCs w:val="24"/>
        </w:rPr>
        <w:t xml:space="preserve"> </w:t>
      </w:r>
      <w:r w:rsidR="00D640C9">
        <w:rPr>
          <w:rFonts w:ascii="Arial Narrow" w:hAnsi="Arial Narrow" w:cs="Arial"/>
          <w:szCs w:val="24"/>
        </w:rPr>
        <w:t xml:space="preserve">informó que no podría asistir a la presente Sesión Extraordinaria </w:t>
      </w:r>
      <w:r w:rsidR="00307593">
        <w:rPr>
          <w:rFonts w:ascii="Arial Narrow" w:hAnsi="Arial Narrow" w:cs="Arial"/>
          <w:szCs w:val="24"/>
        </w:rPr>
        <w:t>por motivos de salud, anexando copia de la receta médica que le fue expedida por su médico.</w:t>
      </w:r>
    </w:p>
    <w:p w:rsidR="00D46A34" w:rsidRPr="00D640C9" w:rsidRDefault="00D46A34" w:rsidP="00F00672">
      <w:pPr>
        <w:spacing w:line="276" w:lineRule="auto"/>
        <w:ind w:left="426" w:right="-567" w:firstLine="708"/>
        <w:jc w:val="both"/>
        <w:rPr>
          <w:rFonts w:ascii="Arial Narrow" w:hAnsi="Arial Narrow" w:cs="Arial"/>
          <w:i/>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743A15" w:rsidRDefault="00743A15" w:rsidP="00313C86">
      <w:pPr>
        <w:spacing w:line="276" w:lineRule="auto"/>
        <w:ind w:left="1701" w:right="-567" w:hanging="425"/>
        <w:jc w:val="both"/>
        <w:rPr>
          <w:rFonts w:ascii="Arial Narrow" w:hAnsi="Arial Narrow" w:cs="Arial"/>
          <w:b/>
          <w:szCs w:val="24"/>
        </w:rPr>
      </w:pPr>
      <w:r w:rsidRPr="00520160">
        <w:rPr>
          <w:rFonts w:ascii="Arial Narrow" w:hAnsi="Arial Narrow" w:cs="Arial"/>
          <w:b/>
          <w:szCs w:val="24"/>
        </w:rPr>
        <w:t>C.</w:t>
      </w:r>
      <w:r>
        <w:rPr>
          <w:rFonts w:ascii="Arial Narrow" w:hAnsi="Arial Narrow" w:cs="Arial"/>
          <w:b/>
          <w:szCs w:val="24"/>
        </w:rPr>
        <w:t xml:space="preserve"> Jorge Antonio Ortega Cruz,</w:t>
      </w:r>
    </w:p>
    <w:p w:rsidR="00743A15" w:rsidRDefault="00743A15" w:rsidP="00313C86">
      <w:pPr>
        <w:spacing w:line="276" w:lineRule="auto"/>
        <w:ind w:left="1701" w:right="-567" w:hanging="425"/>
        <w:jc w:val="both"/>
        <w:rPr>
          <w:rFonts w:ascii="Arial Narrow" w:hAnsi="Arial Narrow" w:cs="Arial"/>
          <w:b/>
          <w:szCs w:val="24"/>
        </w:rPr>
      </w:pPr>
      <w:r w:rsidRPr="00520160">
        <w:rPr>
          <w:rFonts w:ascii="Arial Narrow" w:hAnsi="Arial Narrow" w:cs="Arial"/>
          <w:szCs w:val="24"/>
        </w:rPr>
        <w:t>Represente Propietario del Partido</w:t>
      </w:r>
      <w:r>
        <w:rPr>
          <w:rFonts w:ascii="Arial Narrow" w:hAnsi="Arial Narrow" w:cs="Arial"/>
          <w:szCs w:val="24"/>
        </w:rPr>
        <w:t xml:space="preserve"> Acción Nacional;</w:t>
      </w:r>
    </w:p>
    <w:p w:rsidR="00255BCB" w:rsidRPr="00520160" w:rsidRDefault="00812297" w:rsidP="00313C86">
      <w:pPr>
        <w:spacing w:line="276" w:lineRule="auto"/>
        <w:ind w:left="1701" w:right="-567" w:hanging="425"/>
        <w:jc w:val="both"/>
        <w:rPr>
          <w:rFonts w:ascii="Arial Narrow" w:hAnsi="Arial Narrow" w:cs="Arial"/>
          <w:b/>
          <w:szCs w:val="24"/>
        </w:rPr>
      </w:pPr>
      <w:r w:rsidRPr="00520160">
        <w:rPr>
          <w:rFonts w:ascii="Arial Narrow" w:hAnsi="Arial Narrow" w:cs="Arial"/>
          <w:b/>
          <w:szCs w:val="24"/>
        </w:rPr>
        <w:t>C. Javier Renán Santos Morales</w:t>
      </w:r>
      <w:r w:rsidR="00255BCB" w:rsidRPr="00520160">
        <w:rPr>
          <w:rFonts w:ascii="Arial Narrow" w:hAnsi="Arial Narrow" w:cs="Arial"/>
          <w:b/>
          <w:szCs w:val="24"/>
        </w:rPr>
        <w:t>,</w:t>
      </w:r>
    </w:p>
    <w:p w:rsidR="00255BCB" w:rsidRPr="00520160" w:rsidRDefault="00255BCB" w:rsidP="00313C86">
      <w:pPr>
        <w:spacing w:line="276" w:lineRule="auto"/>
        <w:ind w:left="1701" w:right="-567" w:hanging="425"/>
        <w:jc w:val="both"/>
        <w:rPr>
          <w:rFonts w:ascii="Arial Narrow" w:hAnsi="Arial Narrow" w:cs="Arial"/>
          <w:szCs w:val="24"/>
        </w:rPr>
      </w:pPr>
      <w:r w:rsidRPr="00520160">
        <w:rPr>
          <w:rFonts w:ascii="Arial Narrow" w:hAnsi="Arial Narrow" w:cs="Arial"/>
          <w:szCs w:val="24"/>
        </w:rPr>
        <w:t xml:space="preserve">Represente </w:t>
      </w:r>
      <w:r w:rsidR="00520160" w:rsidRPr="00520160">
        <w:rPr>
          <w:rFonts w:ascii="Arial Narrow" w:hAnsi="Arial Narrow" w:cs="Arial"/>
          <w:szCs w:val="24"/>
        </w:rPr>
        <w:t>Propietario</w:t>
      </w:r>
      <w:r w:rsidRPr="00520160">
        <w:rPr>
          <w:rFonts w:ascii="Arial Narrow" w:hAnsi="Arial Narrow" w:cs="Arial"/>
          <w:szCs w:val="24"/>
        </w:rPr>
        <w:t xml:space="preserve"> del Partido Revolucionario Institucional; </w:t>
      </w:r>
    </w:p>
    <w:p w:rsidR="00FF1E7C" w:rsidRPr="00520160" w:rsidRDefault="00FF1E7C" w:rsidP="00313C86">
      <w:pPr>
        <w:spacing w:line="276" w:lineRule="auto"/>
        <w:ind w:left="1701" w:right="-567" w:hanging="425"/>
        <w:jc w:val="both"/>
        <w:rPr>
          <w:rFonts w:ascii="Arial Narrow" w:hAnsi="Arial Narrow" w:cs="Arial"/>
          <w:b/>
          <w:szCs w:val="24"/>
        </w:rPr>
      </w:pPr>
      <w:r w:rsidRPr="00520160">
        <w:rPr>
          <w:rFonts w:ascii="Arial Narrow" w:hAnsi="Arial Narrow" w:cs="Arial"/>
          <w:b/>
          <w:szCs w:val="24"/>
        </w:rPr>
        <w:t xml:space="preserve">C. </w:t>
      </w:r>
      <w:r w:rsidR="00520160" w:rsidRPr="00520160">
        <w:rPr>
          <w:rFonts w:ascii="Arial Narrow" w:hAnsi="Arial Narrow" w:cs="Arial"/>
          <w:b/>
          <w:szCs w:val="24"/>
        </w:rPr>
        <w:t xml:space="preserve">José Antonio Arias </w:t>
      </w:r>
      <w:proofErr w:type="spellStart"/>
      <w:r w:rsidR="00520160" w:rsidRPr="00520160">
        <w:rPr>
          <w:rFonts w:ascii="Arial Narrow" w:hAnsi="Arial Narrow" w:cs="Arial"/>
          <w:b/>
          <w:szCs w:val="24"/>
        </w:rPr>
        <w:t>Arias</w:t>
      </w:r>
      <w:proofErr w:type="spellEnd"/>
      <w:r w:rsidRPr="00520160">
        <w:rPr>
          <w:rFonts w:ascii="Arial Narrow" w:hAnsi="Arial Narrow" w:cs="Arial"/>
          <w:b/>
          <w:szCs w:val="24"/>
        </w:rPr>
        <w:t>,</w:t>
      </w:r>
    </w:p>
    <w:p w:rsidR="00D269A5" w:rsidRPr="00520160" w:rsidRDefault="00D269A5" w:rsidP="00313C86">
      <w:pPr>
        <w:spacing w:line="276" w:lineRule="auto"/>
        <w:ind w:left="1701" w:right="-567" w:hanging="425"/>
        <w:jc w:val="both"/>
        <w:rPr>
          <w:rFonts w:ascii="Arial Narrow" w:hAnsi="Arial Narrow" w:cs="Arial"/>
          <w:b/>
          <w:szCs w:val="24"/>
        </w:rPr>
      </w:pPr>
      <w:r w:rsidRPr="00520160">
        <w:rPr>
          <w:rFonts w:ascii="Arial Narrow" w:hAnsi="Arial Narrow" w:cs="Arial"/>
          <w:szCs w:val="24"/>
        </w:rPr>
        <w:t xml:space="preserve">Representante </w:t>
      </w:r>
      <w:r w:rsidR="00520160" w:rsidRPr="00520160">
        <w:rPr>
          <w:rFonts w:ascii="Arial Narrow" w:hAnsi="Arial Narrow" w:cs="Arial"/>
          <w:szCs w:val="24"/>
        </w:rPr>
        <w:t>Suplente</w:t>
      </w:r>
      <w:r w:rsidRPr="00520160">
        <w:rPr>
          <w:rFonts w:ascii="Arial Narrow" w:hAnsi="Arial Narrow" w:cs="Arial"/>
          <w:szCs w:val="24"/>
        </w:rPr>
        <w:t xml:space="preserve"> del Partido de la Revolución Democrática;</w:t>
      </w:r>
    </w:p>
    <w:p w:rsidR="00520160" w:rsidRPr="00520160" w:rsidRDefault="00520160" w:rsidP="00313C86">
      <w:pPr>
        <w:spacing w:line="276" w:lineRule="auto"/>
        <w:ind w:left="1701" w:right="-567" w:hanging="425"/>
        <w:jc w:val="both"/>
        <w:rPr>
          <w:rFonts w:ascii="Arial Narrow" w:hAnsi="Arial Narrow" w:cs="Arial"/>
          <w:b/>
          <w:szCs w:val="24"/>
        </w:rPr>
      </w:pPr>
      <w:r w:rsidRPr="00520160">
        <w:rPr>
          <w:rFonts w:ascii="Arial Narrow" w:hAnsi="Arial Narrow" w:cs="Arial"/>
          <w:b/>
          <w:szCs w:val="24"/>
        </w:rPr>
        <w:t>C. Pedro Rodrigo Rosas Villavicencio,</w:t>
      </w:r>
    </w:p>
    <w:p w:rsidR="00520160" w:rsidRDefault="00520160" w:rsidP="00313C86">
      <w:pPr>
        <w:spacing w:line="276" w:lineRule="auto"/>
        <w:ind w:left="1701" w:right="-567" w:hanging="425"/>
        <w:jc w:val="both"/>
        <w:rPr>
          <w:rFonts w:ascii="Arial Narrow" w:hAnsi="Arial Narrow" w:cs="Arial"/>
          <w:b/>
          <w:szCs w:val="24"/>
          <w:highlight w:val="yellow"/>
        </w:rPr>
      </w:pPr>
      <w:r w:rsidRPr="00520160">
        <w:rPr>
          <w:rFonts w:ascii="Arial Narrow" w:hAnsi="Arial Narrow" w:cs="Arial"/>
          <w:szCs w:val="24"/>
        </w:rPr>
        <w:t>Represente Propietario del Partido</w:t>
      </w:r>
      <w:r>
        <w:rPr>
          <w:rFonts w:ascii="Arial Narrow" w:hAnsi="Arial Narrow" w:cs="Arial"/>
          <w:szCs w:val="24"/>
        </w:rPr>
        <w:t xml:space="preserve"> del Trabajo;</w:t>
      </w:r>
    </w:p>
    <w:p w:rsidR="00255BCB" w:rsidRPr="00520160" w:rsidRDefault="00255BCB" w:rsidP="00313C86">
      <w:pPr>
        <w:spacing w:line="276" w:lineRule="auto"/>
        <w:ind w:left="1701" w:right="-567" w:hanging="425"/>
        <w:jc w:val="both"/>
        <w:rPr>
          <w:rFonts w:ascii="Arial Narrow" w:hAnsi="Arial Narrow" w:cs="Arial"/>
          <w:b/>
          <w:szCs w:val="24"/>
        </w:rPr>
      </w:pPr>
      <w:r w:rsidRPr="00520160">
        <w:rPr>
          <w:rFonts w:ascii="Arial Narrow" w:hAnsi="Arial Narrow" w:cs="Arial"/>
          <w:b/>
          <w:szCs w:val="24"/>
        </w:rPr>
        <w:t xml:space="preserve">C. </w:t>
      </w:r>
      <w:r w:rsidR="003720AB" w:rsidRPr="00520160">
        <w:rPr>
          <w:rFonts w:ascii="Arial Narrow" w:hAnsi="Arial Narrow" w:cs="Arial"/>
          <w:b/>
          <w:szCs w:val="24"/>
        </w:rPr>
        <w:t xml:space="preserve">Jonathan Francisco </w:t>
      </w:r>
      <w:proofErr w:type="spellStart"/>
      <w:r w:rsidR="003720AB" w:rsidRPr="00520160">
        <w:rPr>
          <w:rFonts w:ascii="Arial Narrow" w:hAnsi="Arial Narrow" w:cs="Arial"/>
          <w:b/>
          <w:szCs w:val="24"/>
        </w:rPr>
        <w:t>Coudurier</w:t>
      </w:r>
      <w:proofErr w:type="spellEnd"/>
      <w:r w:rsidR="003720AB" w:rsidRPr="00520160">
        <w:rPr>
          <w:rFonts w:ascii="Arial Narrow" w:hAnsi="Arial Narrow" w:cs="Arial"/>
          <w:b/>
          <w:szCs w:val="24"/>
        </w:rPr>
        <w:t xml:space="preserve"> Jiménez</w:t>
      </w:r>
      <w:r w:rsidRPr="00520160">
        <w:rPr>
          <w:rFonts w:ascii="Arial Narrow" w:hAnsi="Arial Narrow" w:cs="Arial"/>
          <w:b/>
          <w:szCs w:val="24"/>
        </w:rPr>
        <w:t>,</w:t>
      </w:r>
    </w:p>
    <w:p w:rsidR="00255BCB" w:rsidRPr="00520160" w:rsidRDefault="00255BCB" w:rsidP="00313C86">
      <w:pPr>
        <w:spacing w:line="276" w:lineRule="auto"/>
        <w:ind w:left="1701" w:right="-567" w:hanging="425"/>
        <w:jc w:val="both"/>
        <w:rPr>
          <w:rFonts w:ascii="Arial Narrow" w:hAnsi="Arial Narrow" w:cs="Arial"/>
          <w:szCs w:val="24"/>
        </w:rPr>
      </w:pPr>
      <w:r w:rsidRPr="00520160">
        <w:rPr>
          <w:rFonts w:ascii="Arial Narrow" w:hAnsi="Arial Narrow" w:cs="Arial"/>
          <w:szCs w:val="24"/>
        </w:rPr>
        <w:t xml:space="preserve">Representante </w:t>
      </w:r>
      <w:r w:rsidR="003720AB" w:rsidRPr="00520160">
        <w:rPr>
          <w:rFonts w:ascii="Arial Narrow" w:hAnsi="Arial Narrow" w:cs="Arial"/>
          <w:szCs w:val="24"/>
        </w:rPr>
        <w:t>Suplente</w:t>
      </w:r>
      <w:r w:rsidRPr="00520160">
        <w:rPr>
          <w:rFonts w:ascii="Arial Narrow" w:hAnsi="Arial Narrow" w:cs="Arial"/>
          <w:szCs w:val="24"/>
        </w:rPr>
        <w:t xml:space="preserve"> del Partido Verde Ecologista de México;</w:t>
      </w:r>
    </w:p>
    <w:p w:rsidR="00307593" w:rsidRDefault="00307593" w:rsidP="00313C86">
      <w:pPr>
        <w:spacing w:line="276" w:lineRule="auto"/>
        <w:ind w:left="1701" w:right="-567" w:hanging="425"/>
        <w:jc w:val="both"/>
        <w:rPr>
          <w:rFonts w:ascii="Arial Narrow" w:hAnsi="Arial Narrow" w:cs="Arial"/>
          <w:b/>
          <w:szCs w:val="24"/>
        </w:rPr>
      </w:pPr>
      <w:r>
        <w:rPr>
          <w:rFonts w:ascii="Arial Narrow" w:hAnsi="Arial Narrow" w:cs="Arial"/>
          <w:b/>
          <w:szCs w:val="24"/>
        </w:rPr>
        <w:t>C. Conrado Sánchez Barragán,</w:t>
      </w:r>
    </w:p>
    <w:p w:rsidR="00307593" w:rsidRDefault="00307593" w:rsidP="00313C86">
      <w:pPr>
        <w:spacing w:line="276" w:lineRule="auto"/>
        <w:ind w:left="1701" w:right="-567" w:hanging="425"/>
        <w:jc w:val="both"/>
        <w:rPr>
          <w:rFonts w:ascii="Arial Narrow" w:hAnsi="Arial Narrow" w:cs="Arial"/>
          <w:b/>
          <w:szCs w:val="24"/>
        </w:rPr>
      </w:pPr>
      <w:r w:rsidRPr="00046EC1">
        <w:rPr>
          <w:rFonts w:ascii="Arial Narrow" w:hAnsi="Arial Narrow" w:cs="Arial"/>
          <w:szCs w:val="24"/>
        </w:rPr>
        <w:t>Representante Propietari</w:t>
      </w:r>
      <w:r>
        <w:rPr>
          <w:rFonts w:ascii="Arial Narrow" w:hAnsi="Arial Narrow" w:cs="Arial"/>
          <w:szCs w:val="24"/>
        </w:rPr>
        <w:t>o del Partido Movimiento Ciudadano;</w:t>
      </w:r>
    </w:p>
    <w:p w:rsidR="003C7AB0" w:rsidRPr="00046EC1" w:rsidRDefault="003803F0" w:rsidP="00313C86">
      <w:pPr>
        <w:spacing w:line="276" w:lineRule="auto"/>
        <w:ind w:left="1701" w:right="-567" w:hanging="425"/>
        <w:jc w:val="both"/>
        <w:rPr>
          <w:rFonts w:ascii="Arial Narrow" w:hAnsi="Arial Narrow" w:cs="Arial"/>
          <w:b/>
          <w:szCs w:val="24"/>
        </w:rPr>
      </w:pPr>
      <w:r w:rsidRPr="00046EC1">
        <w:rPr>
          <w:rFonts w:ascii="Arial Narrow" w:hAnsi="Arial Narrow" w:cs="Arial"/>
          <w:b/>
          <w:szCs w:val="24"/>
        </w:rPr>
        <w:t>C. Elvira Moreno Corzo,</w:t>
      </w:r>
    </w:p>
    <w:p w:rsidR="003803F0" w:rsidRDefault="003803F0" w:rsidP="00313C86">
      <w:pPr>
        <w:spacing w:line="276" w:lineRule="auto"/>
        <w:ind w:left="1701" w:right="-567" w:hanging="425"/>
        <w:jc w:val="both"/>
        <w:rPr>
          <w:rFonts w:ascii="Arial Narrow" w:hAnsi="Arial Narrow" w:cs="Arial"/>
          <w:szCs w:val="24"/>
        </w:rPr>
      </w:pPr>
      <w:r w:rsidRPr="00046EC1">
        <w:rPr>
          <w:rFonts w:ascii="Arial Narrow" w:hAnsi="Arial Narrow" w:cs="Arial"/>
          <w:szCs w:val="24"/>
        </w:rPr>
        <w:t>Representante Propietaria del Partido MORENA;</w:t>
      </w:r>
    </w:p>
    <w:p w:rsidR="00D13965" w:rsidRPr="00D13965" w:rsidRDefault="00307593" w:rsidP="00313C86">
      <w:pPr>
        <w:spacing w:line="276" w:lineRule="auto"/>
        <w:ind w:left="1701" w:right="-567" w:hanging="425"/>
        <w:jc w:val="both"/>
        <w:rPr>
          <w:rFonts w:ascii="Arial Narrow" w:hAnsi="Arial Narrow" w:cs="Arial"/>
          <w:b/>
          <w:szCs w:val="24"/>
        </w:rPr>
      </w:pPr>
      <w:r>
        <w:rPr>
          <w:rFonts w:ascii="Arial Narrow" w:hAnsi="Arial Narrow" w:cs="Arial"/>
          <w:b/>
          <w:szCs w:val="24"/>
        </w:rPr>
        <w:t>C. Ing. Reyes Francisco Leo Ley</w:t>
      </w:r>
      <w:r w:rsidR="00D13965" w:rsidRPr="00D13965">
        <w:rPr>
          <w:rFonts w:ascii="Arial Narrow" w:hAnsi="Arial Narrow" w:cs="Arial"/>
          <w:b/>
          <w:szCs w:val="24"/>
        </w:rPr>
        <w:t>,</w:t>
      </w:r>
    </w:p>
    <w:p w:rsidR="00D13965" w:rsidRPr="00046EC1" w:rsidRDefault="00D13965" w:rsidP="00313C86">
      <w:pPr>
        <w:spacing w:line="276" w:lineRule="auto"/>
        <w:ind w:left="1701" w:right="-567" w:hanging="425"/>
        <w:jc w:val="both"/>
        <w:rPr>
          <w:rFonts w:ascii="Arial Narrow" w:hAnsi="Arial Narrow" w:cs="Arial"/>
          <w:szCs w:val="24"/>
        </w:rPr>
      </w:pPr>
      <w:r w:rsidRPr="00046EC1">
        <w:rPr>
          <w:rFonts w:ascii="Arial Narrow" w:hAnsi="Arial Narrow" w:cs="Arial"/>
          <w:szCs w:val="24"/>
        </w:rPr>
        <w:t xml:space="preserve">Representante </w:t>
      </w:r>
      <w:r w:rsidR="00307593">
        <w:rPr>
          <w:rFonts w:ascii="Arial Narrow" w:hAnsi="Arial Narrow" w:cs="Arial"/>
          <w:szCs w:val="24"/>
        </w:rPr>
        <w:t>Suplente</w:t>
      </w:r>
      <w:r w:rsidRPr="00046EC1">
        <w:rPr>
          <w:rFonts w:ascii="Arial Narrow" w:hAnsi="Arial Narrow" w:cs="Arial"/>
          <w:szCs w:val="24"/>
        </w:rPr>
        <w:t xml:space="preserve"> del Partido</w:t>
      </w:r>
      <w:r>
        <w:rPr>
          <w:rFonts w:ascii="Arial Narrow" w:hAnsi="Arial Narrow" w:cs="Arial"/>
          <w:szCs w:val="24"/>
        </w:rPr>
        <w:t xml:space="preserve"> Nueva Alianza Yucatán</w:t>
      </w:r>
      <w:r w:rsidR="008D5439">
        <w:rPr>
          <w:rFonts w:ascii="Arial Narrow" w:hAnsi="Arial Narrow" w:cs="Arial"/>
          <w:szCs w:val="24"/>
        </w:rPr>
        <w:t>.</w:t>
      </w:r>
    </w:p>
    <w:p w:rsidR="003803F0" w:rsidRDefault="003803F0" w:rsidP="00F00672">
      <w:pPr>
        <w:spacing w:line="276" w:lineRule="auto"/>
        <w:ind w:left="426" w:right="-567"/>
        <w:jc w:val="both"/>
        <w:rPr>
          <w:rFonts w:ascii="Arial Narrow" w:hAnsi="Arial Narrow" w:cs="Arial"/>
          <w:b/>
          <w:szCs w:val="24"/>
          <w:highlight w:val="yellow"/>
        </w:rPr>
      </w:pPr>
    </w:p>
    <w:p w:rsidR="00A10C92" w:rsidRPr="0021044A" w:rsidRDefault="00A10C92" w:rsidP="00F00672">
      <w:pPr>
        <w:spacing w:line="276" w:lineRule="auto"/>
        <w:ind w:left="426" w:right="-567"/>
        <w:jc w:val="both"/>
        <w:rPr>
          <w:rFonts w:ascii="Arial Narrow" w:hAnsi="Arial Narrow" w:cs="Arial"/>
          <w:i/>
          <w:szCs w:val="24"/>
        </w:rPr>
      </w:pPr>
      <w:r w:rsidRPr="0021044A">
        <w:rPr>
          <w:rFonts w:ascii="Arial Narrow" w:hAnsi="Arial Narrow" w:cs="Arial"/>
          <w:szCs w:val="24"/>
        </w:rPr>
        <w:t>Todos con derecho a voz, pero sin voto</w:t>
      </w:r>
      <w:r w:rsidRPr="0021044A">
        <w:rPr>
          <w:rFonts w:ascii="Arial Narrow" w:hAnsi="Arial Narrow" w:cs="Arial"/>
          <w:i/>
          <w:szCs w:val="24"/>
        </w:rPr>
        <w:t>.</w:t>
      </w:r>
      <w:r w:rsidR="002C4E5D" w:rsidRPr="0021044A">
        <w:rPr>
          <w:rFonts w:ascii="Arial Narrow" w:hAnsi="Arial Narrow" w:cs="Arial"/>
          <w:i/>
          <w:szCs w:val="24"/>
        </w:rPr>
        <w:tab/>
      </w:r>
    </w:p>
    <w:p w:rsidR="00EC51D4" w:rsidRPr="00622E74" w:rsidRDefault="00EC51D4" w:rsidP="00F00672">
      <w:pPr>
        <w:spacing w:line="276" w:lineRule="auto"/>
        <w:ind w:left="426" w:right="-567" w:firstLine="709"/>
        <w:jc w:val="both"/>
        <w:rPr>
          <w:rFonts w:ascii="Arial Narrow" w:hAnsi="Arial Narrow" w:cs="Arial"/>
          <w:szCs w:val="24"/>
          <w:highlight w:val="yellow"/>
          <w:lang w:val="es-MX"/>
        </w:rPr>
      </w:pPr>
    </w:p>
    <w:p w:rsidR="000D4233" w:rsidRPr="001B50B4" w:rsidRDefault="00D01FD5" w:rsidP="00F00672">
      <w:pPr>
        <w:spacing w:line="276" w:lineRule="auto"/>
        <w:ind w:left="426" w:right="-567"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 xml:space="preserve">Participación </w:t>
      </w:r>
      <w:r w:rsidR="00BA1CB2" w:rsidRPr="001B50B4">
        <w:rPr>
          <w:rFonts w:ascii="Arial Narrow" w:hAnsi="Arial Narrow" w:cs="Arial"/>
          <w:i/>
          <w:szCs w:val="24"/>
        </w:rPr>
        <w:lastRenderedPageBreak/>
        <w:t>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307593">
        <w:rPr>
          <w:rFonts w:ascii="Arial Narrow" w:hAnsi="Arial Narrow" w:cs="Arial"/>
          <w:szCs w:val="24"/>
          <w:lang w:val="es-MX"/>
        </w:rPr>
        <w:t>eis</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Default="004E0C98" w:rsidP="00F00672">
      <w:pPr>
        <w:tabs>
          <w:tab w:val="left" w:pos="993"/>
        </w:tabs>
        <w:ind w:left="426" w:right="-567"/>
        <w:jc w:val="center"/>
        <w:rPr>
          <w:rFonts w:ascii="Arial Narrow" w:hAnsi="Arial Narrow" w:cs="Arial"/>
          <w:sz w:val="22"/>
          <w:szCs w:val="22"/>
        </w:rPr>
      </w:pPr>
      <w:r w:rsidRPr="00A11543">
        <w:rPr>
          <w:rFonts w:ascii="Arial Narrow" w:hAnsi="Arial Narrow" w:cs="Arial"/>
          <w:sz w:val="22"/>
          <w:szCs w:val="22"/>
        </w:rPr>
        <w:t>ORDEN DEL DÍA.</w:t>
      </w:r>
    </w:p>
    <w:p w:rsidR="00C23A9E" w:rsidRPr="00C23A9E" w:rsidRDefault="00C23A9E" w:rsidP="00C23A9E">
      <w:pPr>
        <w:ind w:left="709" w:right="283" w:hanging="283"/>
        <w:jc w:val="center"/>
        <w:rPr>
          <w:rFonts w:cs="Arial"/>
          <w:b/>
          <w:sz w:val="18"/>
          <w:szCs w:val="18"/>
          <w:lang w:val="es-MX"/>
        </w:rPr>
      </w:pPr>
    </w:p>
    <w:p w:rsidR="00C23A9E" w:rsidRPr="00C23A9E" w:rsidRDefault="00C23A9E" w:rsidP="00C23A9E">
      <w:pPr>
        <w:pStyle w:val="Prrafodelista"/>
        <w:numPr>
          <w:ilvl w:val="0"/>
          <w:numId w:val="31"/>
        </w:numPr>
        <w:ind w:left="709" w:right="283" w:hanging="283"/>
        <w:jc w:val="both"/>
        <w:rPr>
          <w:rFonts w:cs="Arial"/>
          <w:sz w:val="18"/>
          <w:szCs w:val="18"/>
        </w:rPr>
      </w:pPr>
      <w:r w:rsidRPr="00C23A9E">
        <w:rPr>
          <w:rFonts w:cs="Arial"/>
          <w:sz w:val="18"/>
          <w:szCs w:val="18"/>
        </w:rPr>
        <w:t>LISTA DE ASISTENCIA Y CERTIFICACIÓN DEL QUÓRUM LEGAL.</w:t>
      </w:r>
    </w:p>
    <w:p w:rsidR="00C23A9E" w:rsidRPr="00C23A9E" w:rsidRDefault="00C23A9E" w:rsidP="00C23A9E">
      <w:pPr>
        <w:ind w:left="709" w:right="283" w:hanging="283"/>
        <w:jc w:val="both"/>
        <w:rPr>
          <w:rFonts w:cs="Arial"/>
          <w:sz w:val="18"/>
          <w:szCs w:val="18"/>
        </w:rPr>
      </w:pPr>
    </w:p>
    <w:p w:rsidR="00C23A9E" w:rsidRPr="00C23A9E" w:rsidRDefault="00C23A9E" w:rsidP="00C23A9E">
      <w:pPr>
        <w:pStyle w:val="Prrafodelista"/>
        <w:numPr>
          <w:ilvl w:val="0"/>
          <w:numId w:val="31"/>
        </w:numPr>
        <w:ind w:left="709" w:right="283" w:hanging="283"/>
        <w:jc w:val="both"/>
        <w:rPr>
          <w:rFonts w:cs="Arial"/>
          <w:sz w:val="18"/>
          <w:szCs w:val="18"/>
        </w:rPr>
      </w:pPr>
      <w:r w:rsidRPr="00C23A9E">
        <w:rPr>
          <w:rFonts w:cs="Arial"/>
          <w:sz w:val="18"/>
          <w:szCs w:val="18"/>
        </w:rPr>
        <w:t xml:space="preserve">DECLARACIÓN DE EXISTIR EL QUÓRUM LEGAL PARA CELEBRAR LA SESIÓN Y ESTAR DEBIDAMENTE INSTALADA. </w:t>
      </w:r>
    </w:p>
    <w:p w:rsidR="00C23A9E" w:rsidRPr="00C23A9E" w:rsidRDefault="00C23A9E" w:rsidP="00C23A9E">
      <w:pPr>
        <w:ind w:left="709" w:right="283" w:hanging="283"/>
        <w:jc w:val="both"/>
        <w:rPr>
          <w:rFonts w:cs="Arial"/>
          <w:sz w:val="18"/>
          <w:szCs w:val="18"/>
        </w:rPr>
      </w:pPr>
    </w:p>
    <w:p w:rsidR="00C23A9E" w:rsidRPr="00C23A9E" w:rsidRDefault="00C23A9E" w:rsidP="00C23A9E">
      <w:pPr>
        <w:pStyle w:val="Prrafodelista"/>
        <w:numPr>
          <w:ilvl w:val="0"/>
          <w:numId w:val="31"/>
        </w:numPr>
        <w:ind w:left="709" w:right="283" w:hanging="283"/>
        <w:jc w:val="both"/>
        <w:rPr>
          <w:rFonts w:eastAsia="Calibri" w:cs="Arial"/>
          <w:bCs/>
          <w:sz w:val="18"/>
          <w:szCs w:val="18"/>
        </w:rPr>
      </w:pPr>
      <w:r w:rsidRPr="00C23A9E">
        <w:rPr>
          <w:rFonts w:cs="Arial"/>
          <w:sz w:val="18"/>
          <w:szCs w:val="18"/>
        </w:rPr>
        <w:t xml:space="preserve">LECTURA DEL ORDEN DEL DÍA.  </w:t>
      </w:r>
    </w:p>
    <w:p w:rsidR="00C23A9E" w:rsidRPr="00C23A9E" w:rsidRDefault="00C23A9E" w:rsidP="00C23A9E">
      <w:pPr>
        <w:pStyle w:val="Prrafodelista"/>
        <w:ind w:left="709" w:hanging="283"/>
        <w:rPr>
          <w:rFonts w:eastAsia="Calibri" w:cs="Arial"/>
          <w:bCs/>
          <w:sz w:val="18"/>
          <w:szCs w:val="18"/>
        </w:rPr>
      </w:pPr>
    </w:p>
    <w:p w:rsidR="00C23A9E" w:rsidRPr="00C23A9E" w:rsidRDefault="00C23A9E" w:rsidP="00C23A9E">
      <w:pPr>
        <w:pStyle w:val="Prrafodelista"/>
        <w:numPr>
          <w:ilvl w:val="0"/>
          <w:numId w:val="31"/>
        </w:numPr>
        <w:ind w:left="709" w:right="283" w:hanging="283"/>
        <w:jc w:val="both"/>
        <w:rPr>
          <w:rFonts w:eastAsia="Calibri" w:cs="Arial"/>
          <w:bCs/>
          <w:sz w:val="18"/>
          <w:szCs w:val="18"/>
        </w:rPr>
      </w:pPr>
      <w:r w:rsidRPr="00C23A9E">
        <w:rPr>
          <w:rFonts w:eastAsia="Calibri" w:cs="Arial"/>
          <w:bCs/>
          <w:sz w:val="18"/>
          <w:szCs w:val="18"/>
        </w:rPr>
        <w:t>APROBACIÓN EN SU CASO, DEL PROYECTO DE ACUERDO DEL CONSEJO GENERAL DEL INSTITUTO ELECTORAL Y DE PARTICIPACIÓN CIUDADANA DE YUCATÁN, MEDIANTE EL CUAL SE APRUEBA Y EMITE EL CATÁLOGO DEFINITIVO DE LAS POLÍTICAS PÚBLICAS Y ACTOS GUBERNAMENTALES CONSIDERADOS COMO TRASCENDENTALES PARA EL EJERCICIO 2019.</w:t>
      </w:r>
    </w:p>
    <w:p w:rsidR="00C23A9E" w:rsidRPr="00C23A9E" w:rsidRDefault="00C23A9E" w:rsidP="00C23A9E">
      <w:pPr>
        <w:pStyle w:val="Prrafodelista"/>
        <w:ind w:left="709" w:hanging="283"/>
        <w:rPr>
          <w:rFonts w:eastAsia="Calibri" w:cs="Arial"/>
          <w:bCs/>
          <w:sz w:val="18"/>
          <w:szCs w:val="18"/>
        </w:rPr>
      </w:pPr>
    </w:p>
    <w:p w:rsidR="00C23A9E" w:rsidRPr="00C23A9E" w:rsidRDefault="00C23A9E" w:rsidP="00C23A9E">
      <w:pPr>
        <w:pStyle w:val="Prrafodelista"/>
        <w:numPr>
          <w:ilvl w:val="0"/>
          <w:numId w:val="31"/>
        </w:numPr>
        <w:ind w:left="709" w:right="283" w:hanging="283"/>
        <w:jc w:val="both"/>
        <w:rPr>
          <w:rFonts w:eastAsia="Calibri" w:cs="Arial"/>
          <w:bCs/>
          <w:sz w:val="18"/>
          <w:szCs w:val="18"/>
        </w:rPr>
      </w:pPr>
      <w:r w:rsidRPr="00C23A9E">
        <w:rPr>
          <w:rFonts w:eastAsia="Calibri" w:cs="Arial"/>
          <w:bCs/>
          <w:sz w:val="18"/>
          <w:szCs w:val="18"/>
        </w:rPr>
        <w:t xml:space="preserve">APROBACIÓN EN SU CASO, DEL PROYECTO DE ACUERDO DEL CONSEJO GENERAL DEL INSTITUTO ELECTORAL Y DE PARTICIPACIÓN CIUDADANA DE YUCATÁN, POR EL CUAL SE APRUEBAN LOS LINEAMIENTOS PARA LA CONSTITUCIÓN Y REGISTRO DE PARTIDOS POLÍTICOS LOCALES, DEL INSTITUTO ELECTORAL Y DE PARTICIPACIÓN CIUDADANA DE YUCATÁN. </w:t>
      </w:r>
    </w:p>
    <w:p w:rsidR="00C23A9E" w:rsidRPr="00C23A9E" w:rsidRDefault="00C23A9E" w:rsidP="00C23A9E">
      <w:pPr>
        <w:pStyle w:val="Prrafodelista"/>
        <w:ind w:left="709" w:hanging="283"/>
        <w:rPr>
          <w:rFonts w:eastAsia="Calibri" w:cs="Arial"/>
          <w:bCs/>
          <w:sz w:val="18"/>
          <w:szCs w:val="18"/>
        </w:rPr>
      </w:pPr>
    </w:p>
    <w:p w:rsidR="00C23A9E" w:rsidRPr="00C23A9E" w:rsidRDefault="00C23A9E" w:rsidP="00C23A9E">
      <w:pPr>
        <w:pStyle w:val="Prrafodelista"/>
        <w:numPr>
          <w:ilvl w:val="0"/>
          <w:numId w:val="31"/>
        </w:numPr>
        <w:ind w:left="709" w:right="283" w:hanging="283"/>
        <w:jc w:val="both"/>
        <w:rPr>
          <w:rFonts w:eastAsia="Calibri" w:cs="Arial"/>
          <w:bCs/>
          <w:sz w:val="18"/>
          <w:szCs w:val="18"/>
        </w:rPr>
      </w:pPr>
      <w:r w:rsidRPr="00C23A9E">
        <w:rPr>
          <w:rFonts w:eastAsia="Calibri" w:cs="Arial"/>
          <w:bCs/>
          <w:sz w:val="18"/>
          <w:szCs w:val="18"/>
        </w:rPr>
        <w:t>PRESENTACIÓN DEL INFORME ANUAL DE ACTIVIDADES Y RESULTADOS 2017, DEL TITULAR DEL ÓRGANO INTERNO DE CONTROL, DE CONFORMIDAD CON LOS ARTÍCULOS 139, PÁRRAFO TERCERO Y 140 FRACCIÓN XVI DE LA LEY DE INSTITUCIONES Y PROCEDIMIENTOS ELECTORALES DEL ESTADO DE YUCATÁN.</w:t>
      </w:r>
    </w:p>
    <w:p w:rsidR="00C23A9E" w:rsidRPr="00C23A9E" w:rsidRDefault="00C23A9E" w:rsidP="00C23A9E">
      <w:pPr>
        <w:pStyle w:val="Prrafodelista"/>
        <w:ind w:left="709" w:hanging="283"/>
        <w:rPr>
          <w:rFonts w:eastAsia="Calibri" w:cs="Arial"/>
          <w:bCs/>
          <w:sz w:val="18"/>
          <w:szCs w:val="18"/>
        </w:rPr>
      </w:pPr>
    </w:p>
    <w:p w:rsidR="00C23A9E" w:rsidRPr="00C23A9E" w:rsidRDefault="00C23A9E" w:rsidP="00C23A9E">
      <w:pPr>
        <w:pStyle w:val="Prrafodelista"/>
        <w:numPr>
          <w:ilvl w:val="0"/>
          <w:numId w:val="31"/>
        </w:numPr>
        <w:ind w:left="709" w:right="283" w:hanging="283"/>
        <w:jc w:val="both"/>
        <w:rPr>
          <w:rFonts w:eastAsia="Calibri" w:cs="Arial"/>
          <w:bCs/>
          <w:sz w:val="18"/>
          <w:szCs w:val="18"/>
        </w:rPr>
      </w:pPr>
      <w:r w:rsidRPr="00C23A9E">
        <w:rPr>
          <w:rFonts w:eastAsia="Calibri" w:cs="Arial"/>
          <w:bCs/>
          <w:sz w:val="18"/>
          <w:szCs w:val="18"/>
        </w:rPr>
        <w:t>PRESENTACIÓN DEL PROGRAMA ANUAL DE TRABAJO 2019, DEL TITULAR DEL ÓRGANO INTERNO DE CONTROL, DE CONFORMIDAD CON EL ARTÍCULO 140 FRACCIÓN XV DE LA LEY DE INSTITUCIONES Y PROCEDIMIENTOS ELECTORALES DEL ESTADO DE YUCATÁN.</w:t>
      </w:r>
    </w:p>
    <w:p w:rsidR="00C23A9E" w:rsidRPr="00C23A9E" w:rsidRDefault="00C23A9E" w:rsidP="00C23A9E">
      <w:pPr>
        <w:pStyle w:val="Prrafodelista"/>
        <w:ind w:left="709" w:right="283" w:hanging="283"/>
        <w:jc w:val="both"/>
        <w:rPr>
          <w:rFonts w:eastAsia="Calibri" w:cs="Arial"/>
          <w:bCs/>
          <w:sz w:val="18"/>
          <w:szCs w:val="18"/>
        </w:rPr>
      </w:pPr>
    </w:p>
    <w:p w:rsidR="00C23A9E" w:rsidRPr="00C23A9E" w:rsidRDefault="00C23A9E" w:rsidP="00C23A9E">
      <w:pPr>
        <w:pStyle w:val="Prrafodelista"/>
        <w:numPr>
          <w:ilvl w:val="0"/>
          <w:numId w:val="31"/>
        </w:numPr>
        <w:ind w:left="709" w:right="283" w:hanging="283"/>
        <w:jc w:val="both"/>
        <w:rPr>
          <w:rFonts w:cs="Arial"/>
          <w:sz w:val="18"/>
          <w:szCs w:val="18"/>
        </w:rPr>
      </w:pPr>
      <w:r w:rsidRPr="00C23A9E">
        <w:rPr>
          <w:rFonts w:cs="Arial"/>
          <w:sz w:val="18"/>
          <w:szCs w:val="18"/>
        </w:rPr>
        <w:t>DECLARACIÓN DE HABERSE AGOTADO LOS PUNTOS DEL ORDEN DEL DÍA.</w:t>
      </w:r>
    </w:p>
    <w:p w:rsidR="00C23A9E" w:rsidRPr="00C23A9E" w:rsidRDefault="00C23A9E" w:rsidP="00C23A9E">
      <w:pPr>
        <w:pStyle w:val="Prrafodelista"/>
        <w:ind w:left="709" w:right="283" w:hanging="283"/>
        <w:jc w:val="both"/>
        <w:rPr>
          <w:rFonts w:cs="Arial"/>
          <w:sz w:val="18"/>
          <w:szCs w:val="18"/>
        </w:rPr>
      </w:pPr>
    </w:p>
    <w:p w:rsidR="00C23A9E" w:rsidRPr="00C23A9E" w:rsidRDefault="00C23A9E" w:rsidP="00C23A9E">
      <w:pPr>
        <w:pStyle w:val="Prrafodelista"/>
        <w:numPr>
          <w:ilvl w:val="0"/>
          <w:numId w:val="31"/>
        </w:numPr>
        <w:ind w:left="709" w:right="283" w:hanging="283"/>
        <w:jc w:val="both"/>
        <w:rPr>
          <w:rFonts w:cs="Arial"/>
          <w:sz w:val="18"/>
          <w:szCs w:val="18"/>
        </w:rPr>
      </w:pPr>
      <w:r w:rsidRPr="00C23A9E">
        <w:rPr>
          <w:rFonts w:cs="Arial"/>
          <w:sz w:val="18"/>
          <w:szCs w:val="18"/>
        </w:rPr>
        <w:lastRenderedPageBreak/>
        <w:t xml:space="preserve">CLAUSURA DE LA SESIÓN. </w:t>
      </w:r>
    </w:p>
    <w:p w:rsidR="00A02614" w:rsidRPr="000870C0" w:rsidRDefault="00A02614" w:rsidP="00622E74">
      <w:pPr>
        <w:pStyle w:val="Prrafodelista"/>
        <w:ind w:left="993" w:right="-284"/>
        <w:jc w:val="both"/>
        <w:rPr>
          <w:rFonts w:cs="Arial"/>
          <w:sz w:val="16"/>
          <w:szCs w:val="16"/>
        </w:rPr>
      </w:pPr>
    </w:p>
    <w:p w:rsidR="00622E74" w:rsidRDefault="00622E74" w:rsidP="00622E74">
      <w:pPr>
        <w:pStyle w:val="Prrafodelista"/>
        <w:ind w:left="426" w:right="-567" w:firstLine="567"/>
        <w:jc w:val="both"/>
        <w:rPr>
          <w:rFonts w:cs="Arial"/>
          <w:sz w:val="22"/>
          <w:szCs w:val="22"/>
        </w:rPr>
      </w:pP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C23A9E" w:rsidRPr="00C23A9E" w:rsidRDefault="00B407FA" w:rsidP="00C23A9E">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C23A9E">
        <w:rPr>
          <w:rFonts w:ascii="Arial Narrow" w:hAnsi="Arial Narrow"/>
        </w:rPr>
        <w:t>A</w:t>
      </w:r>
      <w:r w:rsidR="00C23A9E" w:rsidRPr="00C23A9E">
        <w:rPr>
          <w:rFonts w:ascii="Arial Narrow" w:hAnsi="Arial Narrow" w:cs="Arial"/>
          <w:szCs w:val="24"/>
        </w:rPr>
        <w:t xml:space="preserve">cuerdo del </w:t>
      </w:r>
      <w:r w:rsidR="00C23A9E">
        <w:rPr>
          <w:rFonts w:ascii="Arial Narrow" w:hAnsi="Arial Narrow" w:cs="Arial"/>
          <w:szCs w:val="24"/>
        </w:rPr>
        <w:t>C</w:t>
      </w:r>
      <w:r w:rsidR="00C23A9E" w:rsidRPr="00C23A9E">
        <w:rPr>
          <w:rFonts w:ascii="Arial Narrow" w:hAnsi="Arial Narrow" w:cs="Arial"/>
          <w:szCs w:val="24"/>
        </w:rPr>
        <w:t xml:space="preserve">onsejo </w:t>
      </w:r>
      <w:r w:rsidR="00C23A9E">
        <w:rPr>
          <w:rFonts w:ascii="Arial Narrow" w:hAnsi="Arial Narrow" w:cs="Arial"/>
          <w:szCs w:val="24"/>
        </w:rPr>
        <w:t>G</w:t>
      </w:r>
      <w:r w:rsidR="00C23A9E" w:rsidRPr="00C23A9E">
        <w:rPr>
          <w:rFonts w:ascii="Arial Narrow" w:hAnsi="Arial Narrow" w:cs="Arial"/>
          <w:szCs w:val="24"/>
        </w:rPr>
        <w:t xml:space="preserve">eneral del </w:t>
      </w:r>
      <w:r w:rsidR="00C23A9E">
        <w:rPr>
          <w:rFonts w:ascii="Arial Narrow" w:hAnsi="Arial Narrow" w:cs="Arial"/>
          <w:szCs w:val="24"/>
        </w:rPr>
        <w:t>I</w:t>
      </w:r>
      <w:r w:rsidR="00C23A9E" w:rsidRPr="00C23A9E">
        <w:rPr>
          <w:rFonts w:ascii="Arial Narrow" w:hAnsi="Arial Narrow" w:cs="Arial"/>
          <w:szCs w:val="24"/>
        </w:rPr>
        <w:t xml:space="preserve">nstituto </w:t>
      </w:r>
      <w:r w:rsidR="00C23A9E">
        <w:rPr>
          <w:rFonts w:ascii="Arial Narrow" w:hAnsi="Arial Narrow" w:cs="Arial"/>
          <w:szCs w:val="24"/>
        </w:rPr>
        <w:t>E</w:t>
      </w:r>
      <w:r w:rsidR="00C23A9E" w:rsidRPr="00C23A9E">
        <w:rPr>
          <w:rFonts w:ascii="Arial Narrow" w:hAnsi="Arial Narrow" w:cs="Arial"/>
          <w:szCs w:val="24"/>
        </w:rPr>
        <w:t xml:space="preserve">lectoral y de </w:t>
      </w:r>
      <w:r w:rsidR="00C23A9E">
        <w:rPr>
          <w:rFonts w:ascii="Arial Narrow" w:hAnsi="Arial Narrow" w:cs="Arial"/>
          <w:szCs w:val="24"/>
        </w:rPr>
        <w:t>P</w:t>
      </w:r>
      <w:r w:rsidR="00C23A9E" w:rsidRPr="00C23A9E">
        <w:rPr>
          <w:rFonts w:ascii="Arial Narrow" w:hAnsi="Arial Narrow" w:cs="Arial"/>
          <w:szCs w:val="24"/>
        </w:rPr>
        <w:t xml:space="preserve">articipación </w:t>
      </w:r>
      <w:r w:rsidR="00C23A9E">
        <w:rPr>
          <w:rFonts w:ascii="Arial Narrow" w:hAnsi="Arial Narrow" w:cs="Arial"/>
          <w:szCs w:val="24"/>
        </w:rPr>
        <w:t>C</w:t>
      </w:r>
      <w:r w:rsidR="00C23A9E" w:rsidRPr="00C23A9E">
        <w:rPr>
          <w:rFonts w:ascii="Arial Narrow" w:hAnsi="Arial Narrow" w:cs="Arial"/>
          <w:szCs w:val="24"/>
        </w:rPr>
        <w:t xml:space="preserve">iudadana de </w:t>
      </w:r>
      <w:r w:rsidR="00C23A9E">
        <w:rPr>
          <w:rFonts w:ascii="Arial Narrow" w:hAnsi="Arial Narrow" w:cs="Arial"/>
          <w:szCs w:val="24"/>
        </w:rPr>
        <w:t>Y</w:t>
      </w:r>
      <w:r w:rsidR="00C23A9E" w:rsidRPr="00C23A9E">
        <w:rPr>
          <w:rFonts w:ascii="Arial Narrow" w:hAnsi="Arial Narrow" w:cs="Arial"/>
          <w:szCs w:val="24"/>
        </w:rPr>
        <w:t>ucatán, mediante el cual se aprueba y emite el catálogo definitivo de las políticas públicas y actos gubernamentales considerados como trascendentales para el ejercicio 2019.</w:t>
      </w:r>
    </w:p>
    <w:p w:rsidR="00B01E11" w:rsidRPr="00A5114C" w:rsidRDefault="00B407FA" w:rsidP="00F00672">
      <w:pPr>
        <w:ind w:left="426" w:right="-567"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472F75">
        <w:rPr>
          <w:rFonts w:ascii="Arial Narrow" w:hAnsi="Arial Narrow" w:cs="Arial"/>
          <w:lang w:val="es-MX"/>
        </w:rPr>
        <w:t xml:space="preserve"> </w:t>
      </w:r>
      <w:r w:rsidR="004A0918">
        <w:rPr>
          <w:rFonts w:ascii="Arial Narrow" w:hAnsi="Arial Narrow" w:cs="Arial"/>
          <w:lang w:val="es-MX"/>
        </w:rPr>
        <w:t>l</w:t>
      </w:r>
      <w:r w:rsidR="00472F75">
        <w:rPr>
          <w:rFonts w:ascii="Arial Narrow" w:hAnsi="Arial Narrow" w:cs="Arial"/>
          <w:lang w:val="es-MX"/>
        </w:rPr>
        <w:t>os</w:t>
      </w:r>
      <w:r w:rsidR="004A0918">
        <w:rPr>
          <w:rFonts w:ascii="Arial Narrow" w:hAnsi="Arial Narrow" w:cs="Arial"/>
          <w:lang w:val="es-MX"/>
        </w:rPr>
        <w:t xml:space="preserve"> </w:t>
      </w:r>
      <w:r w:rsidR="00B01E11" w:rsidRPr="00A5114C">
        <w:rPr>
          <w:rFonts w:ascii="Arial Narrow" w:hAnsi="Arial Narrow" w:cs="Arial"/>
          <w:lang w:val="es-MX"/>
        </w:rPr>
        <w:t>considerandos</w:t>
      </w:r>
      <w:r w:rsidR="00B01E11">
        <w:rPr>
          <w:rFonts w:ascii="Arial Narrow" w:hAnsi="Arial Narrow" w:cs="Arial"/>
          <w:lang w:val="es-MX"/>
        </w:rPr>
        <w:t xml:space="preserve"> </w:t>
      </w:r>
      <w:r w:rsidR="00B01E11" w:rsidRPr="00A5114C">
        <w:rPr>
          <w:rFonts w:ascii="Arial Narrow" w:hAnsi="Arial Narrow" w:cs="Arial"/>
          <w:lang w:val="es-MX"/>
        </w:rPr>
        <w:t>de</w:t>
      </w:r>
      <w:r w:rsidR="00C23A9E">
        <w:rPr>
          <w:rFonts w:ascii="Arial Narrow" w:hAnsi="Arial Narrow" w:cs="Arial"/>
          <w:lang w:val="es-MX"/>
        </w:rPr>
        <w:t xml:space="preserve"> </w:t>
      </w:r>
      <w:r w:rsidR="00B01E11" w:rsidRPr="00A5114C">
        <w:rPr>
          <w:rFonts w:ascii="Arial Narrow" w:hAnsi="Arial Narrow" w:cs="Arial"/>
          <w:lang w:val="es-MX"/>
        </w:rPr>
        <w:t>l</w:t>
      </w:r>
      <w:r w:rsidR="00C23A9E">
        <w:rPr>
          <w:rFonts w:ascii="Arial Narrow" w:hAnsi="Arial Narrow" w:cs="Arial"/>
          <w:lang w:val="es-MX"/>
        </w:rPr>
        <w:t>os</w:t>
      </w:r>
      <w:r w:rsidR="00464587">
        <w:rPr>
          <w:rFonts w:ascii="Arial Narrow" w:hAnsi="Arial Narrow" w:cs="Arial"/>
          <w:lang w:val="es-MX"/>
        </w:rPr>
        <w:t xml:space="preserve"> </w:t>
      </w:r>
      <w:r w:rsidR="00B01E11" w:rsidRPr="00A5114C">
        <w:rPr>
          <w:rFonts w:ascii="Arial Narrow" w:hAnsi="Arial Narrow" w:cs="Arial"/>
          <w:lang w:val="es-MX"/>
        </w:rPr>
        <w:t>proyecto</w:t>
      </w:r>
      <w:r w:rsidR="00C23A9E">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cuerdo</w:t>
      </w:r>
      <w:r w:rsidR="00C23A9E">
        <w:rPr>
          <w:rFonts w:ascii="Arial Narrow" w:hAnsi="Arial Narrow" w:cs="Arial"/>
          <w:lang w:val="es-MX"/>
        </w:rPr>
        <w:t>s</w:t>
      </w:r>
      <w:r w:rsidR="00B01E11">
        <w:rPr>
          <w:rFonts w:ascii="Arial Narrow" w:hAnsi="Arial Narrow" w:cs="Arial"/>
          <w:lang w:val="es-MX"/>
        </w:rPr>
        <w:t xml:space="preserve"> </w:t>
      </w:r>
      <w:r w:rsidR="00B01E11" w:rsidRPr="00B01E11">
        <w:rPr>
          <w:rFonts w:ascii="Arial Narrow" w:hAnsi="Arial Narrow" w:cs="Arial"/>
          <w:lang w:val="es-MX"/>
        </w:rPr>
        <w:t>a tratar en la presente sesión, relacionado</w:t>
      </w:r>
      <w:r w:rsidR="00C23A9E">
        <w:rPr>
          <w:rFonts w:ascii="Arial Narrow" w:hAnsi="Arial Narrow" w:cs="Arial"/>
          <w:lang w:val="es-MX"/>
        </w:rPr>
        <w:t>s</w:t>
      </w:r>
      <w:r w:rsidR="00B01E11" w:rsidRPr="00B01E11">
        <w:rPr>
          <w:rFonts w:ascii="Arial Narrow" w:hAnsi="Arial Narrow" w:cs="Arial"/>
          <w:lang w:val="es-MX"/>
        </w:rPr>
        <w:t xml:space="preserve"> en los numerales </w:t>
      </w:r>
      <w:r w:rsidR="00C23A9E">
        <w:rPr>
          <w:rFonts w:ascii="Arial Narrow" w:hAnsi="Arial Narrow" w:cs="Arial"/>
          <w:lang w:val="es-MX"/>
        </w:rPr>
        <w:t>4 y 5</w:t>
      </w:r>
      <w:r w:rsidR="00704AE0">
        <w:rPr>
          <w:rFonts w:ascii="Arial Narrow" w:hAnsi="Arial Narrow" w:cs="Arial"/>
          <w:lang w:val="es-MX"/>
        </w:rPr>
        <w:t xml:space="preserve"> </w:t>
      </w:r>
      <w:r w:rsidR="00B01E11" w:rsidRPr="00B01E11">
        <w:rPr>
          <w:rFonts w:ascii="Arial Narrow" w:hAnsi="Arial Narrow" w:cs="Arial"/>
          <w:lang w:val="es-MX"/>
        </w:rPr>
        <w:t>del orden del día, para dar lectura únicamente a los dos primeros puntos de acuerdo respectivos</w:t>
      </w:r>
      <w:r w:rsidR="00842DD9">
        <w:rPr>
          <w:rFonts w:ascii="Arial Narrow" w:hAnsi="Arial Narrow" w:cs="Arial"/>
          <w:lang w:val="es-MX"/>
        </w:rPr>
        <w:t xml:space="preserve">, </w:t>
      </w:r>
      <w:r w:rsidR="00E25032">
        <w:rPr>
          <w:rFonts w:ascii="Arial Narrow" w:hAnsi="Arial Narrow" w:cs="Arial"/>
          <w:lang w:val="es-MX"/>
        </w:rPr>
        <w:t xml:space="preserve">toda vez que </w:t>
      </w:r>
      <w:r w:rsidR="00704AE0">
        <w:rPr>
          <w:rFonts w:ascii="Arial Narrow" w:hAnsi="Arial Narrow" w:cs="Arial"/>
          <w:lang w:val="es-MX"/>
        </w:rPr>
        <w:t>dicho</w:t>
      </w:r>
      <w:r w:rsidR="00C23A9E">
        <w:rPr>
          <w:rFonts w:ascii="Arial Narrow" w:hAnsi="Arial Narrow" w:cs="Arial"/>
          <w:lang w:val="es-MX"/>
        </w:rPr>
        <w:t>s</w:t>
      </w:r>
      <w:r w:rsidR="00704AE0">
        <w:rPr>
          <w:rFonts w:ascii="Arial Narrow" w:hAnsi="Arial Narrow" w:cs="Arial"/>
          <w:lang w:val="es-MX"/>
        </w:rPr>
        <w:t xml:space="preserve"> proyecto</w:t>
      </w:r>
      <w:r w:rsidR="00C23A9E">
        <w:rPr>
          <w:rFonts w:ascii="Arial Narrow" w:hAnsi="Arial Narrow" w:cs="Arial"/>
          <w:lang w:val="es-MX"/>
        </w:rPr>
        <w:t>s</w:t>
      </w:r>
      <w:r w:rsidR="00704AE0">
        <w:rPr>
          <w:rFonts w:ascii="Arial Narrow" w:hAnsi="Arial Narrow" w:cs="Arial"/>
          <w:lang w:val="es-MX"/>
        </w:rPr>
        <w:t xml:space="preserve"> h</w:t>
      </w:r>
      <w:r w:rsidR="00B01E11" w:rsidRPr="00A5114C">
        <w:rPr>
          <w:rFonts w:ascii="Arial Narrow" w:hAnsi="Arial Narrow" w:cs="Arial"/>
          <w:lang w:val="es-MX"/>
        </w:rPr>
        <w:t>a</w:t>
      </w:r>
      <w:r w:rsidR="00C23A9E">
        <w:rPr>
          <w:rFonts w:ascii="Arial Narrow" w:hAnsi="Arial Narrow" w:cs="Arial"/>
          <w:lang w:val="es-MX"/>
        </w:rPr>
        <w:t>n</w:t>
      </w:r>
      <w:r w:rsidR="00B01E11" w:rsidRPr="00A5114C">
        <w:rPr>
          <w:rFonts w:ascii="Arial Narrow" w:hAnsi="Arial Narrow" w:cs="Arial"/>
          <w:lang w:val="es-MX"/>
        </w:rPr>
        <w:t xml:space="preserve"> sido debidamente circulado</w:t>
      </w:r>
      <w:r w:rsidR="00C23A9E">
        <w:rPr>
          <w:rFonts w:ascii="Arial Narrow" w:hAnsi="Arial Narrow" w:cs="Arial"/>
          <w:lang w:val="es-MX"/>
        </w:rPr>
        <w:t>s</w:t>
      </w:r>
      <w:r w:rsidR="00B01E11" w:rsidRPr="00A5114C">
        <w:rPr>
          <w:rFonts w:ascii="Arial Narrow" w:hAnsi="Arial Narrow" w:cs="Arial"/>
          <w:lang w:val="es-MX"/>
        </w:rPr>
        <w:t xml:space="preserve"> y notificado</w:t>
      </w:r>
      <w:r w:rsidR="00C23A9E">
        <w:rPr>
          <w:rFonts w:ascii="Arial Narrow" w:hAnsi="Arial Narrow" w:cs="Arial"/>
          <w:lang w:val="es-MX"/>
        </w:rPr>
        <w:t>s</w:t>
      </w:r>
      <w:r w:rsidR="00B01E11" w:rsidRPr="00A5114C">
        <w:rPr>
          <w:rFonts w:ascii="Arial Narrow" w:hAnsi="Arial Narrow" w:cs="Arial"/>
          <w:lang w:val="es-MX"/>
        </w:rPr>
        <w:t xml:space="preserve"> vía correo electrónico a </w:t>
      </w:r>
      <w:r w:rsidR="001A6697">
        <w:rPr>
          <w:rFonts w:ascii="Arial Narrow" w:hAnsi="Arial Narrow" w:cs="Arial"/>
          <w:lang w:val="es-MX"/>
        </w:rPr>
        <w:t xml:space="preserve">las y </w:t>
      </w:r>
      <w:r w:rsidR="00B01E11" w:rsidRPr="00A5114C">
        <w:rPr>
          <w:rFonts w:ascii="Arial Narrow" w:hAnsi="Arial Narrow" w:cs="Arial"/>
          <w:lang w:val="es-MX"/>
        </w:rPr>
        <w:t xml:space="preserve">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w:t>
      </w:r>
      <w:r w:rsidR="00C23A9E">
        <w:rPr>
          <w:rFonts w:ascii="Arial Narrow" w:hAnsi="Arial Narrow" w:cs="Arial"/>
          <w:lang w:val="es-MX"/>
        </w:rPr>
        <w:t>os</w:t>
      </w:r>
      <w:r w:rsidR="00B01E11">
        <w:rPr>
          <w:rFonts w:ascii="Arial Narrow" w:hAnsi="Arial Narrow" w:cs="Arial"/>
          <w:lang w:val="es-MX"/>
        </w:rPr>
        <w:t xml:space="preserve"> asunto</w:t>
      </w:r>
      <w:r w:rsidR="00C23A9E">
        <w:rPr>
          <w:rFonts w:ascii="Arial Narrow" w:hAnsi="Arial Narrow" w:cs="Arial"/>
          <w:lang w:val="es-MX"/>
        </w:rPr>
        <w:t>s</w:t>
      </w:r>
      <w:r w:rsidR="00B01E11" w:rsidRPr="00A5114C">
        <w:rPr>
          <w:rFonts w:ascii="Arial Narrow" w:hAnsi="Arial Narrow" w:cs="Arial"/>
          <w:lang w:val="es-MX"/>
        </w:rPr>
        <w:t xml:space="preserve"> ha</w:t>
      </w:r>
      <w:r w:rsidR="00C23A9E">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w:t>
      </w:r>
      <w:r w:rsidR="00C23A9E">
        <w:rPr>
          <w:rFonts w:ascii="Arial Narrow" w:hAnsi="Arial Narrow" w:cs="Arial"/>
          <w:lang w:val="es-MX"/>
        </w:rPr>
        <w:t>s</w:t>
      </w:r>
      <w:r w:rsidR="00B01E11" w:rsidRPr="00B01E11">
        <w:rPr>
          <w:rFonts w:ascii="Arial Narrow" w:hAnsi="Arial Narrow" w:cs="Arial"/>
          <w:lang w:val="es-MX"/>
        </w:rPr>
        <w:t xml:space="preserve"> en junta de trabajo previa, realizada entre </w:t>
      </w:r>
      <w:r w:rsidR="001A6697">
        <w:rPr>
          <w:rFonts w:ascii="Arial Narrow" w:hAnsi="Arial Narrow" w:cs="Arial"/>
          <w:lang w:val="es-MX"/>
        </w:rPr>
        <w:t xml:space="preserve">las y </w:t>
      </w:r>
      <w:r w:rsidR="00B01E11" w:rsidRPr="00B01E11">
        <w:rPr>
          <w:rFonts w:ascii="Arial Narrow" w:hAnsi="Arial Narrow" w:cs="Arial"/>
          <w:lang w:val="es-MX"/>
        </w:rPr>
        <w:t xml:space="preserve">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w:t>
      </w:r>
      <w:r w:rsidR="001A6697">
        <w:rPr>
          <w:rFonts w:ascii="Arial Narrow" w:hAnsi="Arial Narrow" w:cs="Arial"/>
          <w:lang w:val="es-MX"/>
        </w:rPr>
        <w:t xml:space="preserve">las y </w:t>
      </w:r>
      <w:r w:rsidR="00B01E11" w:rsidRPr="00B01E11">
        <w:rPr>
          <w:rFonts w:ascii="Arial Narrow" w:hAnsi="Arial Narrow" w:cs="Arial"/>
          <w:lang w:val="es-MX"/>
        </w:rPr>
        <w:t xml:space="preserve">los representantes de los partidos políticos, así como de </w:t>
      </w:r>
      <w:r w:rsidR="008E2E19">
        <w:rPr>
          <w:rFonts w:ascii="Arial Narrow" w:hAnsi="Arial Narrow" w:cs="Arial"/>
          <w:lang w:val="es-MX"/>
        </w:rPr>
        <w:t xml:space="preserve">las y </w:t>
      </w:r>
      <w:r w:rsidR="00B01E11" w:rsidRPr="00B01E11">
        <w:rPr>
          <w:rFonts w:ascii="Arial Narrow" w:hAnsi="Arial Narrow" w:cs="Arial"/>
          <w:lang w:val="es-MX"/>
        </w:rPr>
        <w:t xml:space="preserve">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E37E01" w:rsidRDefault="00E37E01" w:rsidP="00F00672">
      <w:pPr>
        <w:spacing w:line="276" w:lineRule="auto"/>
        <w:ind w:left="426" w:right="-567" w:firstLine="708"/>
        <w:jc w:val="both"/>
        <w:rPr>
          <w:rFonts w:ascii="Arial Narrow" w:hAnsi="Arial Narrow" w:cs="Arial"/>
          <w:szCs w:val="24"/>
        </w:rPr>
      </w:pPr>
    </w:p>
    <w:p w:rsidR="0068537B" w:rsidRPr="001B50B4" w:rsidRDefault="004B7BAB" w:rsidP="00622E74">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D203EE">
        <w:rPr>
          <w:rFonts w:ascii="Arial Narrow" w:hAnsi="Arial Narrow" w:cs="Arial"/>
          <w:szCs w:val="24"/>
        </w:rPr>
        <w:t xml:space="preserve">al no </w:t>
      </w:r>
      <w:r w:rsidR="0068537B" w:rsidRPr="001B50B4">
        <w:rPr>
          <w:rFonts w:ascii="Arial Narrow" w:hAnsi="Arial Narrow" w:cs="Arial"/>
          <w:szCs w:val="24"/>
        </w:rPr>
        <w:t>hab</w:t>
      </w:r>
      <w:r w:rsidR="00D203EE">
        <w:rPr>
          <w:rFonts w:ascii="Arial Narrow" w:hAnsi="Arial Narrow" w:cs="Arial"/>
          <w:szCs w:val="24"/>
        </w:rPr>
        <w:t xml:space="preserve">er </w:t>
      </w:r>
      <w:r w:rsidR="0068537B" w:rsidRPr="001B50B4">
        <w:rPr>
          <w:rFonts w:ascii="Arial Narrow" w:hAnsi="Arial Narrow" w:cs="Arial"/>
          <w:szCs w:val="24"/>
        </w:rPr>
        <w:t xml:space="preserve">intervenciones; </w:t>
      </w:r>
      <w:r w:rsidR="00D203EE" w:rsidRPr="001B50B4">
        <w:rPr>
          <w:rFonts w:ascii="Arial Narrow" w:hAnsi="Arial Narrow" w:cs="Arial"/>
          <w:szCs w:val="24"/>
        </w:rPr>
        <w:t xml:space="preserve">la </w:t>
      </w:r>
      <w:r w:rsidR="00D203EE" w:rsidRPr="001B50B4">
        <w:rPr>
          <w:rFonts w:ascii="Arial Narrow" w:hAnsi="Arial Narrow" w:cs="Arial"/>
          <w:b/>
          <w:szCs w:val="24"/>
        </w:rPr>
        <w:t>Consejera President</w:t>
      </w:r>
      <w:r w:rsidR="00D203EE">
        <w:rPr>
          <w:rFonts w:ascii="Arial Narrow" w:hAnsi="Arial Narrow" w:cs="Arial"/>
          <w:b/>
          <w:szCs w:val="24"/>
        </w:rPr>
        <w:t>e</w:t>
      </w:r>
      <w:r w:rsidR="00D203EE" w:rsidRPr="001B50B4">
        <w:rPr>
          <w:rFonts w:ascii="Arial Narrow" w:hAnsi="Arial Narrow" w:cs="Arial"/>
          <w:b/>
          <w:szCs w:val="24"/>
        </w:rPr>
        <w:t>,</w:t>
      </w:r>
      <w:r w:rsidR="00D203EE" w:rsidRPr="001B50B4">
        <w:rPr>
          <w:rFonts w:ascii="Arial Narrow" w:hAnsi="Arial Narrow" w:cs="Arial"/>
          <w:szCs w:val="24"/>
        </w:rPr>
        <w:t xml:space="preserve"> </w:t>
      </w:r>
      <w:r w:rsidR="00D203EE" w:rsidRPr="00DD123C">
        <w:rPr>
          <w:rFonts w:ascii="Arial Narrow" w:hAnsi="Arial Narrow" w:cs="Arial"/>
          <w:b/>
          <w:szCs w:val="24"/>
        </w:rPr>
        <w:t>Maestra</w:t>
      </w:r>
      <w:r w:rsidR="00D203EE" w:rsidRPr="001B50B4">
        <w:rPr>
          <w:rFonts w:ascii="Arial Narrow" w:hAnsi="Arial Narrow" w:cs="Arial"/>
          <w:b/>
          <w:szCs w:val="24"/>
        </w:rPr>
        <w:t xml:space="preserve"> María de Lourdes Rosas Moya</w:t>
      </w:r>
      <w:r w:rsidR="00D203EE" w:rsidRPr="001B50B4">
        <w:rPr>
          <w:rFonts w:ascii="Arial Narrow" w:hAnsi="Arial Narrow" w:cs="Arial"/>
          <w:szCs w:val="24"/>
        </w:rPr>
        <w:t xml:space="preserve"> </w:t>
      </w:r>
      <w:r w:rsidR="0068537B" w:rsidRPr="001B50B4">
        <w:rPr>
          <w:rFonts w:ascii="Arial Narrow" w:hAnsi="Arial Narrow" w:cs="Arial"/>
          <w:szCs w:val="24"/>
        </w:rPr>
        <w:t>cedió el uso de la voz al Secretario Ejecutivo.</w:t>
      </w:r>
    </w:p>
    <w:p w:rsidR="007A5967" w:rsidRPr="00D9354F" w:rsidRDefault="007A5967" w:rsidP="00D9354F">
      <w:pPr>
        <w:spacing w:line="276" w:lineRule="auto"/>
        <w:ind w:left="426" w:right="-567" w:firstLine="708"/>
        <w:jc w:val="both"/>
        <w:rPr>
          <w:rFonts w:ascii="Arial Narrow" w:hAnsi="Arial Narrow" w:cs="Arial"/>
          <w:szCs w:val="24"/>
        </w:rPr>
      </w:pPr>
    </w:p>
    <w:p w:rsidR="00363C7C" w:rsidRDefault="00363C7C"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Default="00363C7C" w:rsidP="00595DA3">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BF1088" w:rsidRPr="00595DA3" w:rsidRDefault="00BF1088" w:rsidP="00595DA3">
      <w:pPr>
        <w:ind w:left="709" w:right="-284"/>
        <w:jc w:val="center"/>
        <w:rPr>
          <w:rFonts w:ascii="Arial Narrow" w:hAnsi="Arial Narrow" w:cs="Arial"/>
          <w:sz w:val="18"/>
          <w:szCs w:val="18"/>
        </w:rPr>
      </w:pPr>
    </w:p>
    <w:p w:rsidR="00221489" w:rsidRPr="00221489" w:rsidRDefault="00221489" w:rsidP="00221489">
      <w:pPr>
        <w:pStyle w:val="NormalWeb"/>
        <w:spacing w:before="0" w:beforeAutospacing="0" w:after="0" w:afterAutospacing="0" w:line="276" w:lineRule="auto"/>
        <w:ind w:left="851" w:right="-284"/>
        <w:jc w:val="both"/>
        <w:rPr>
          <w:rFonts w:ascii="Arial" w:hAnsi="Arial" w:cs="Arial"/>
          <w:sz w:val="18"/>
          <w:szCs w:val="18"/>
        </w:rPr>
      </w:pPr>
      <w:r w:rsidRPr="00221489">
        <w:rPr>
          <w:rFonts w:ascii="Arial" w:hAnsi="Arial" w:cs="Arial"/>
          <w:b/>
          <w:sz w:val="18"/>
          <w:szCs w:val="18"/>
        </w:rPr>
        <w:t>PRIMERO.</w:t>
      </w:r>
      <w:r w:rsidRPr="00221489">
        <w:rPr>
          <w:rFonts w:ascii="Arial" w:hAnsi="Arial" w:cs="Arial"/>
          <w:sz w:val="18"/>
          <w:szCs w:val="18"/>
        </w:rPr>
        <w:t xml:space="preserve"> Se aprueba y emite el </w:t>
      </w:r>
      <w:r w:rsidRPr="00221489">
        <w:rPr>
          <w:rFonts w:ascii="Arial" w:hAnsi="Arial" w:cs="Arial"/>
          <w:i/>
          <w:sz w:val="18"/>
          <w:szCs w:val="18"/>
        </w:rPr>
        <w:t xml:space="preserve">Catálogo de Políticas Públicas y Acciones Gubernamentales considerados como Trascendentales para el ejercicio 2019, </w:t>
      </w:r>
      <w:r w:rsidRPr="00221489">
        <w:rPr>
          <w:rFonts w:ascii="Arial" w:hAnsi="Arial" w:cs="Arial"/>
          <w:sz w:val="18"/>
          <w:szCs w:val="18"/>
        </w:rPr>
        <w:t xml:space="preserve">conforme a lo dispuesto por la </w:t>
      </w:r>
      <w:r w:rsidRPr="00221489">
        <w:rPr>
          <w:rFonts w:ascii="Arial" w:hAnsi="Arial" w:cs="Arial"/>
          <w:i/>
          <w:sz w:val="18"/>
          <w:szCs w:val="18"/>
        </w:rPr>
        <w:t xml:space="preserve">Ley de Participación Ciudadana que regula el Plebiscito, Referéndum y la Iniciativa Popular en el Estado de Yucatán, </w:t>
      </w:r>
      <w:r w:rsidRPr="00221489">
        <w:rPr>
          <w:rFonts w:ascii="Arial" w:hAnsi="Arial" w:cs="Arial"/>
          <w:sz w:val="18"/>
          <w:szCs w:val="18"/>
        </w:rPr>
        <w:t xml:space="preserve">el cual se adjunta en </w:t>
      </w:r>
      <w:r w:rsidRPr="00221489">
        <w:rPr>
          <w:rFonts w:ascii="Arial" w:hAnsi="Arial" w:cs="Arial"/>
          <w:sz w:val="18"/>
          <w:szCs w:val="18"/>
          <w:u w:val="single"/>
        </w:rPr>
        <w:t>137</w:t>
      </w:r>
      <w:r w:rsidRPr="00221489">
        <w:rPr>
          <w:rFonts w:ascii="Arial" w:hAnsi="Arial" w:cs="Arial"/>
          <w:sz w:val="18"/>
          <w:szCs w:val="18"/>
        </w:rPr>
        <w:t xml:space="preserve"> fojas útiles escritas en una sola vista, formando parte integral del presente Acuerdo.</w:t>
      </w:r>
    </w:p>
    <w:p w:rsidR="00221489" w:rsidRPr="00221489" w:rsidRDefault="00221489" w:rsidP="00221489">
      <w:pPr>
        <w:pStyle w:val="Encabezado"/>
        <w:tabs>
          <w:tab w:val="clear" w:pos="4419"/>
          <w:tab w:val="clear" w:pos="8838"/>
        </w:tabs>
        <w:spacing w:line="276" w:lineRule="auto"/>
        <w:ind w:left="851" w:right="-284"/>
        <w:jc w:val="both"/>
        <w:rPr>
          <w:rFonts w:ascii="Arial" w:hAnsi="Arial" w:cs="Arial"/>
          <w:sz w:val="18"/>
          <w:szCs w:val="18"/>
        </w:rPr>
      </w:pPr>
    </w:p>
    <w:p w:rsidR="00221489" w:rsidRDefault="00221489" w:rsidP="00221489">
      <w:pPr>
        <w:pStyle w:val="Textoindependiente2"/>
        <w:spacing w:after="0" w:line="276" w:lineRule="auto"/>
        <w:ind w:left="851" w:right="-284"/>
        <w:jc w:val="both"/>
        <w:rPr>
          <w:rFonts w:ascii="Arial" w:hAnsi="Arial" w:cs="Arial"/>
          <w:sz w:val="18"/>
          <w:szCs w:val="18"/>
        </w:rPr>
      </w:pPr>
      <w:r w:rsidRPr="00221489">
        <w:rPr>
          <w:rFonts w:ascii="Arial" w:hAnsi="Arial" w:cs="Arial"/>
          <w:b/>
          <w:sz w:val="18"/>
          <w:szCs w:val="18"/>
        </w:rPr>
        <w:t xml:space="preserve">SEGUNDO. </w:t>
      </w:r>
      <w:r w:rsidRPr="00221489">
        <w:rPr>
          <w:rFonts w:ascii="Arial" w:hAnsi="Arial" w:cs="Arial"/>
          <w:sz w:val="18"/>
          <w:szCs w:val="18"/>
        </w:rPr>
        <w:t xml:space="preserve">Se instruye a la Secretaría Ejecutiva, para efectos de que realice lo conducente a fin de que el Catálogo descrito en el punto de Acuerdo que antecede, </w:t>
      </w:r>
      <w:r w:rsidRPr="00221489">
        <w:rPr>
          <w:rFonts w:ascii="Arial" w:hAnsi="Arial" w:cs="Arial"/>
          <w:sz w:val="18"/>
          <w:szCs w:val="18"/>
          <w:u w:val="single"/>
        </w:rPr>
        <w:t>sea publicado en los Estrados de este Organismo Autónomo y en el portal institucional</w:t>
      </w:r>
      <w:r w:rsidRPr="00221489">
        <w:rPr>
          <w:rFonts w:ascii="Arial" w:hAnsi="Arial" w:cs="Arial"/>
          <w:sz w:val="18"/>
          <w:szCs w:val="18"/>
        </w:rPr>
        <w:t xml:space="preserve"> (</w:t>
      </w:r>
      <w:r w:rsidRPr="00221489">
        <w:rPr>
          <w:rFonts w:ascii="Arial" w:hAnsi="Arial" w:cs="Arial"/>
          <w:b/>
          <w:i/>
          <w:color w:val="000000"/>
          <w:sz w:val="18"/>
          <w:szCs w:val="18"/>
        </w:rPr>
        <w:t>www.iepac.mx)</w:t>
      </w:r>
      <w:r w:rsidRPr="00221489">
        <w:rPr>
          <w:rFonts w:ascii="Arial" w:hAnsi="Arial" w:cs="Arial"/>
          <w:sz w:val="18"/>
          <w:szCs w:val="18"/>
        </w:rPr>
        <w:t xml:space="preserve">, durante del plazo comprendido </w:t>
      </w:r>
      <w:r w:rsidRPr="00221489">
        <w:rPr>
          <w:rFonts w:ascii="Arial" w:hAnsi="Arial" w:cs="Arial"/>
          <w:b/>
          <w:sz w:val="18"/>
          <w:szCs w:val="18"/>
        </w:rPr>
        <w:t>del día</w:t>
      </w:r>
      <w:r w:rsidRPr="00221489">
        <w:rPr>
          <w:rFonts w:ascii="Arial" w:hAnsi="Arial" w:cs="Arial"/>
          <w:sz w:val="18"/>
          <w:szCs w:val="18"/>
        </w:rPr>
        <w:t xml:space="preserve"> </w:t>
      </w:r>
      <w:r w:rsidRPr="00221489">
        <w:rPr>
          <w:rFonts w:ascii="Arial" w:hAnsi="Arial" w:cs="Arial"/>
          <w:b/>
          <w:sz w:val="18"/>
          <w:szCs w:val="18"/>
        </w:rPr>
        <w:t>15 de enero al 24 de enero del año en curso</w:t>
      </w:r>
      <w:r w:rsidRPr="00221489">
        <w:rPr>
          <w:rFonts w:ascii="Arial" w:hAnsi="Arial" w:cs="Arial"/>
          <w:sz w:val="18"/>
          <w:szCs w:val="18"/>
        </w:rPr>
        <w:t xml:space="preserve">, y </w:t>
      </w:r>
      <w:r w:rsidRPr="00221489">
        <w:rPr>
          <w:rFonts w:ascii="Arial" w:hAnsi="Arial" w:cs="Arial"/>
          <w:sz w:val="18"/>
          <w:szCs w:val="18"/>
          <w:u w:val="single"/>
        </w:rPr>
        <w:t>en mínimo tres de los periódicos de mayor circulación en el Estado</w:t>
      </w:r>
      <w:r w:rsidRPr="00221489">
        <w:rPr>
          <w:rFonts w:ascii="Arial" w:hAnsi="Arial" w:cs="Arial"/>
          <w:b/>
          <w:sz w:val="18"/>
          <w:szCs w:val="18"/>
        </w:rPr>
        <w:t>, el día jueves 24 de enero del año en curso</w:t>
      </w:r>
      <w:r w:rsidRPr="00221489">
        <w:rPr>
          <w:rFonts w:ascii="Arial" w:hAnsi="Arial" w:cs="Arial"/>
          <w:sz w:val="18"/>
          <w:szCs w:val="18"/>
        </w:rPr>
        <w:t>.</w:t>
      </w:r>
    </w:p>
    <w:p w:rsidR="00EA36E0" w:rsidRDefault="00EA36E0" w:rsidP="00EA36E0">
      <w:pPr>
        <w:pStyle w:val="Textoindependiente2"/>
        <w:spacing w:after="0" w:line="276" w:lineRule="auto"/>
        <w:ind w:left="851" w:right="-426"/>
        <w:jc w:val="both"/>
        <w:rPr>
          <w:rFonts w:ascii="Arial" w:hAnsi="Arial" w:cs="Arial"/>
          <w:b/>
          <w:sz w:val="18"/>
          <w:szCs w:val="18"/>
        </w:rPr>
      </w:pPr>
    </w:p>
    <w:p w:rsidR="00C21C29" w:rsidRPr="00EA36E0" w:rsidRDefault="00C21C29" w:rsidP="00EA36E0">
      <w:pPr>
        <w:spacing w:line="276" w:lineRule="auto"/>
        <w:ind w:left="851" w:right="-426"/>
        <w:jc w:val="both"/>
        <w:rPr>
          <w:rFonts w:cs="Arial"/>
          <w:b/>
          <w:bCs/>
          <w:sz w:val="18"/>
          <w:szCs w:val="18"/>
        </w:rPr>
      </w:pPr>
    </w:p>
    <w:p w:rsidR="00363C7C" w:rsidRPr="004A37DC" w:rsidRDefault="00363C7C" w:rsidP="00F00672">
      <w:pPr>
        <w:spacing w:line="276" w:lineRule="auto"/>
        <w:ind w:left="426" w:right="-567"/>
        <w:jc w:val="both"/>
        <w:rPr>
          <w:rFonts w:ascii="Arial Narrow" w:hAnsi="Arial Narrow" w:cs="Arial"/>
          <w:szCs w:val="24"/>
        </w:rPr>
      </w:pPr>
      <w:r>
        <w:rPr>
          <w:rFonts w:ascii="Arial Narrow" w:hAnsi="Arial Narrow" w:cs="Arial"/>
          <w:szCs w:val="24"/>
        </w:rPr>
        <w:t>…..”</w:t>
      </w:r>
    </w:p>
    <w:p w:rsidR="00C3268D" w:rsidRDefault="00363C7C" w:rsidP="00D9354F">
      <w:pPr>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2D17DF">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B92F27">
        <w:rPr>
          <w:rFonts w:ascii="Arial Narrow" w:hAnsi="Arial Narrow" w:cs="Arial"/>
          <w:szCs w:val="24"/>
        </w:rPr>
        <w:t xml:space="preserve"> otorgándole el uso de la voz al </w:t>
      </w:r>
      <w:r w:rsidR="00B92F27" w:rsidRPr="00B92F27">
        <w:rPr>
          <w:rFonts w:ascii="Arial Narrow" w:hAnsi="Arial Narrow" w:cs="Arial"/>
          <w:b/>
          <w:szCs w:val="24"/>
        </w:rPr>
        <w:t>Consejero Electoral Licenciado José Antonio Gabriel Martínez Magaña</w:t>
      </w:r>
      <w:r w:rsidR="00B92F27">
        <w:rPr>
          <w:rFonts w:ascii="Arial Narrow" w:hAnsi="Arial Narrow" w:cs="Arial"/>
          <w:szCs w:val="24"/>
        </w:rPr>
        <w:t>, quien manifestó: “</w:t>
      </w:r>
      <w:r w:rsidR="007E0D7E">
        <w:rPr>
          <w:rFonts w:ascii="Arial Narrow" w:hAnsi="Arial Narrow" w:cs="Arial"/>
          <w:szCs w:val="24"/>
        </w:rPr>
        <w:t xml:space="preserve">Muchas gracias, con el permiso de todos ustedes, yo sí tengo observaciones en relación al proyecto de Acuerdo y al Catálogo en sí. Primero manifestaré las observaciones al Catálogo, en el primer párrafo del Catálogo señala como fundamentación el artículo </w:t>
      </w:r>
      <w:r w:rsidR="00AC3832">
        <w:rPr>
          <w:rFonts w:ascii="Arial Narrow" w:hAnsi="Arial Narrow" w:cs="Arial"/>
          <w:szCs w:val="24"/>
        </w:rPr>
        <w:t xml:space="preserve">15 quince </w:t>
      </w:r>
      <w:r w:rsidR="007E0D7E">
        <w:rPr>
          <w:rFonts w:ascii="Arial Narrow" w:hAnsi="Arial Narrow" w:cs="Arial"/>
          <w:szCs w:val="24"/>
        </w:rPr>
        <w:t>de la Ley y no es correcto, ahí solicitaría que se fundamente de manera adecuada</w:t>
      </w:r>
      <w:r w:rsidR="00DC49D6">
        <w:rPr>
          <w:rFonts w:ascii="Arial Narrow" w:hAnsi="Arial Narrow" w:cs="Arial"/>
          <w:szCs w:val="24"/>
        </w:rPr>
        <w:t xml:space="preserve">, </w:t>
      </w:r>
      <w:r w:rsidR="00AC3832">
        <w:rPr>
          <w:rFonts w:ascii="Arial Narrow" w:hAnsi="Arial Narrow" w:cs="Arial"/>
          <w:szCs w:val="24"/>
        </w:rPr>
        <w:t>y</w:t>
      </w:r>
      <w:r w:rsidR="00DC49D6">
        <w:rPr>
          <w:rFonts w:ascii="Arial Narrow" w:hAnsi="Arial Narrow" w:cs="Arial"/>
          <w:szCs w:val="24"/>
        </w:rPr>
        <w:t xml:space="preserve"> se ponga el artículo 28 veintiocho de la Ley </w:t>
      </w:r>
      <w:r w:rsidR="00AC3832">
        <w:rPr>
          <w:rFonts w:ascii="Arial Narrow" w:hAnsi="Arial Narrow" w:cs="Arial"/>
          <w:szCs w:val="24"/>
        </w:rPr>
        <w:t>en</w:t>
      </w:r>
      <w:r w:rsidR="00DC49D6">
        <w:rPr>
          <w:rFonts w:ascii="Arial Narrow" w:hAnsi="Arial Narrow" w:cs="Arial"/>
          <w:szCs w:val="24"/>
        </w:rPr>
        <w:t xml:space="preserve"> la materia, es decir de </w:t>
      </w:r>
      <w:r w:rsidR="001F3192">
        <w:rPr>
          <w:rFonts w:ascii="Arial Narrow" w:hAnsi="Arial Narrow" w:cs="Arial"/>
          <w:szCs w:val="24"/>
        </w:rPr>
        <w:t xml:space="preserve">la misma Ley, </w:t>
      </w:r>
      <w:r w:rsidR="00AC3832">
        <w:rPr>
          <w:rFonts w:ascii="Arial Narrow" w:hAnsi="Arial Narrow" w:cs="Arial"/>
          <w:szCs w:val="24"/>
        </w:rPr>
        <w:t xml:space="preserve">pero </w:t>
      </w:r>
      <w:r w:rsidR="001F3192">
        <w:rPr>
          <w:rFonts w:ascii="Arial Narrow" w:hAnsi="Arial Narrow" w:cs="Arial"/>
          <w:szCs w:val="24"/>
        </w:rPr>
        <w:t>el artículo que corresponde es el 28 veintiocho</w:t>
      </w:r>
      <w:r w:rsidR="009A41DA">
        <w:rPr>
          <w:rFonts w:ascii="Arial Narrow" w:hAnsi="Arial Narrow" w:cs="Arial"/>
          <w:szCs w:val="24"/>
        </w:rPr>
        <w:t>; asimismo</w:t>
      </w:r>
      <w:r w:rsidR="00AC3832">
        <w:rPr>
          <w:rFonts w:ascii="Arial Narrow" w:hAnsi="Arial Narrow" w:cs="Arial"/>
          <w:szCs w:val="24"/>
        </w:rPr>
        <w:t>,</w:t>
      </w:r>
      <w:r w:rsidR="009A41DA">
        <w:rPr>
          <w:rFonts w:ascii="Arial Narrow" w:hAnsi="Arial Narrow" w:cs="Arial"/>
          <w:szCs w:val="24"/>
        </w:rPr>
        <w:t xml:space="preserve"> propongo que se complemente la redacción de este primer párrafo con el siguiente texto: “Políticas Públicas y Actos Gubernamentales considerados como trascendentales para el ejercicio 2019 dos mil diecinueve</w:t>
      </w:r>
      <w:r w:rsidR="00AC3832">
        <w:rPr>
          <w:rFonts w:ascii="Arial Narrow" w:hAnsi="Arial Narrow" w:cs="Arial"/>
          <w:szCs w:val="24"/>
        </w:rPr>
        <w:t xml:space="preserve"> </w:t>
      </w:r>
      <w:r w:rsidR="00932C31">
        <w:rPr>
          <w:rFonts w:ascii="Arial Narrow" w:hAnsi="Arial Narrow" w:cs="Arial"/>
          <w:szCs w:val="24"/>
        </w:rPr>
        <w:t>de</w:t>
      </w:r>
      <w:r w:rsidR="00AC3832">
        <w:rPr>
          <w:rFonts w:ascii="Arial Narrow" w:hAnsi="Arial Narrow" w:cs="Arial"/>
          <w:szCs w:val="24"/>
        </w:rPr>
        <w:t xml:space="preserve"> </w:t>
      </w:r>
      <w:r w:rsidR="00287294">
        <w:rPr>
          <w:rFonts w:ascii="Arial Narrow" w:hAnsi="Arial Narrow" w:cs="Arial"/>
          <w:szCs w:val="24"/>
        </w:rPr>
        <w:t>los sujetos obligados</w:t>
      </w:r>
      <w:r w:rsidR="00AC3832">
        <w:rPr>
          <w:rFonts w:ascii="Arial Narrow" w:hAnsi="Arial Narrow" w:cs="Arial"/>
          <w:szCs w:val="24"/>
        </w:rPr>
        <w:t xml:space="preserve"> siguientes</w:t>
      </w:r>
      <w:r w:rsidR="00932C31">
        <w:rPr>
          <w:rFonts w:ascii="Arial Narrow" w:hAnsi="Arial Narrow" w:cs="Arial"/>
          <w:szCs w:val="24"/>
        </w:rPr>
        <w:t>, dos puntos y ahí concluyo.</w:t>
      </w:r>
      <w:r w:rsidR="00287294">
        <w:rPr>
          <w:rFonts w:ascii="Arial Narrow" w:hAnsi="Arial Narrow" w:cs="Arial"/>
          <w:szCs w:val="24"/>
        </w:rPr>
        <w:t xml:space="preserve"> En cuanto al proyecto de Acuerdo</w:t>
      </w:r>
      <w:r w:rsidR="00E079B8">
        <w:rPr>
          <w:rFonts w:ascii="Arial Narrow" w:hAnsi="Arial Narrow" w:cs="Arial"/>
          <w:szCs w:val="24"/>
        </w:rPr>
        <w:t xml:space="preserve">, tengo observaciones en relación al Considerando veintinueve donde hay un error ortográfico, en la línea siete de este considerando, dice </w:t>
      </w:r>
      <w:r w:rsidR="00240A9D">
        <w:rPr>
          <w:rFonts w:ascii="Arial Narrow" w:hAnsi="Arial Narrow" w:cs="Arial"/>
          <w:szCs w:val="24"/>
        </w:rPr>
        <w:t>“</w:t>
      </w:r>
      <w:proofErr w:type="spellStart"/>
      <w:r w:rsidR="00E079B8">
        <w:rPr>
          <w:rFonts w:ascii="Arial Narrow" w:hAnsi="Arial Narrow" w:cs="Arial"/>
          <w:szCs w:val="24"/>
        </w:rPr>
        <w:t>tento</w:t>
      </w:r>
      <w:proofErr w:type="spellEnd"/>
      <w:r w:rsidR="00240A9D">
        <w:rPr>
          <w:rFonts w:ascii="Arial Narrow" w:hAnsi="Arial Narrow" w:cs="Arial"/>
          <w:szCs w:val="24"/>
        </w:rPr>
        <w:t>”</w:t>
      </w:r>
      <w:r w:rsidR="00E079B8">
        <w:rPr>
          <w:rFonts w:ascii="Arial Narrow" w:hAnsi="Arial Narrow" w:cs="Arial"/>
          <w:szCs w:val="24"/>
        </w:rPr>
        <w:t xml:space="preserve">, en </w:t>
      </w:r>
      <w:r w:rsidR="00240A9D">
        <w:rPr>
          <w:rFonts w:ascii="Arial Narrow" w:hAnsi="Arial Narrow" w:cs="Arial"/>
          <w:szCs w:val="24"/>
        </w:rPr>
        <w:t>lugar</w:t>
      </w:r>
      <w:r w:rsidR="00E079B8">
        <w:rPr>
          <w:rFonts w:ascii="Arial Narrow" w:hAnsi="Arial Narrow" w:cs="Arial"/>
          <w:szCs w:val="24"/>
        </w:rPr>
        <w:t xml:space="preserve"> de </w:t>
      </w:r>
      <w:r w:rsidR="00240A9D">
        <w:rPr>
          <w:rFonts w:ascii="Arial Narrow" w:hAnsi="Arial Narrow" w:cs="Arial"/>
          <w:szCs w:val="24"/>
        </w:rPr>
        <w:t>“</w:t>
      </w:r>
      <w:r w:rsidR="00E079B8">
        <w:rPr>
          <w:rFonts w:ascii="Arial Narrow" w:hAnsi="Arial Narrow" w:cs="Arial"/>
          <w:szCs w:val="24"/>
        </w:rPr>
        <w:t>texto</w:t>
      </w:r>
      <w:r w:rsidR="00240A9D">
        <w:rPr>
          <w:rFonts w:ascii="Arial Narrow" w:hAnsi="Arial Narrow" w:cs="Arial"/>
          <w:szCs w:val="24"/>
        </w:rPr>
        <w:t>”</w:t>
      </w:r>
      <w:r w:rsidR="00E079B8">
        <w:rPr>
          <w:rFonts w:ascii="Arial Narrow" w:hAnsi="Arial Narrow" w:cs="Arial"/>
          <w:szCs w:val="24"/>
        </w:rPr>
        <w:t>,</w:t>
      </w:r>
      <w:r w:rsidR="00605E4D">
        <w:rPr>
          <w:rFonts w:ascii="Arial Narrow" w:hAnsi="Arial Narrow" w:cs="Arial"/>
          <w:szCs w:val="24"/>
        </w:rPr>
        <w:t xml:space="preserve"> nada más que se haga la corrección; en cuanto al considerando 34 treinta y cuatro, señala que este Consejo General hace suyo el estudio y el análisis contenido en el dictamen, creo que no es correcta la redacción, se tiene que el estudio y el análisis</w:t>
      </w:r>
      <w:r w:rsidR="0006200A">
        <w:rPr>
          <w:rFonts w:ascii="Arial Narrow" w:hAnsi="Arial Narrow" w:cs="Arial"/>
          <w:szCs w:val="24"/>
        </w:rPr>
        <w:t xml:space="preserve"> </w:t>
      </w:r>
      <w:r w:rsidR="00240A9D">
        <w:rPr>
          <w:rFonts w:ascii="Arial Narrow" w:hAnsi="Arial Narrow" w:cs="Arial"/>
          <w:szCs w:val="24"/>
        </w:rPr>
        <w:t xml:space="preserve">lo hizo </w:t>
      </w:r>
      <w:r w:rsidR="0006200A">
        <w:rPr>
          <w:rFonts w:ascii="Arial Narrow" w:hAnsi="Arial Narrow" w:cs="Arial"/>
          <w:szCs w:val="24"/>
        </w:rPr>
        <w:t xml:space="preserve">la Comisión correspondiente y este Consejo General es hasta este momento procedimental </w:t>
      </w:r>
      <w:r w:rsidR="00240A9D">
        <w:rPr>
          <w:rFonts w:ascii="Arial Narrow" w:hAnsi="Arial Narrow" w:cs="Arial"/>
          <w:szCs w:val="24"/>
        </w:rPr>
        <w:t xml:space="preserve">donde se está </w:t>
      </w:r>
      <w:r w:rsidR="0006200A">
        <w:rPr>
          <w:rFonts w:ascii="Arial Narrow" w:hAnsi="Arial Narrow" w:cs="Arial"/>
          <w:szCs w:val="24"/>
        </w:rPr>
        <w:t>estudiando y haciendo el análisis</w:t>
      </w:r>
      <w:r w:rsidR="005654D8">
        <w:rPr>
          <w:rFonts w:ascii="Arial Narrow" w:hAnsi="Arial Narrow" w:cs="Arial"/>
          <w:szCs w:val="24"/>
        </w:rPr>
        <w:t>,</w:t>
      </w:r>
      <w:r w:rsidR="0006200A">
        <w:rPr>
          <w:rFonts w:ascii="Arial Narrow" w:hAnsi="Arial Narrow" w:cs="Arial"/>
          <w:szCs w:val="24"/>
        </w:rPr>
        <w:t xml:space="preserve"> por lo tanto no podría estar plasmado en ese considerado a tiempo pasado, entonces nada más que se corrigiera y que se pusiera de manera adecuada y no de este Consejo General. En </w:t>
      </w:r>
      <w:r w:rsidR="00581023">
        <w:rPr>
          <w:rFonts w:ascii="Arial Narrow" w:hAnsi="Arial Narrow" w:cs="Arial"/>
          <w:szCs w:val="24"/>
        </w:rPr>
        <w:t>cuanto al considerando 35 treinta y cinco</w:t>
      </w:r>
      <w:r w:rsidR="00C3268D">
        <w:rPr>
          <w:rFonts w:ascii="Arial Narrow" w:hAnsi="Arial Narrow" w:cs="Arial"/>
          <w:szCs w:val="24"/>
        </w:rPr>
        <w:t>, casi en el mismo ten</w:t>
      </w:r>
      <w:r w:rsidR="005654D8">
        <w:rPr>
          <w:rFonts w:ascii="Arial Narrow" w:hAnsi="Arial Narrow" w:cs="Arial"/>
          <w:szCs w:val="24"/>
        </w:rPr>
        <w:t>o</w:t>
      </w:r>
      <w:r w:rsidR="00C3268D">
        <w:rPr>
          <w:rFonts w:ascii="Arial Narrow" w:hAnsi="Arial Narrow" w:cs="Arial"/>
          <w:szCs w:val="24"/>
        </w:rPr>
        <w:t xml:space="preserve">r que el anterior, </w:t>
      </w:r>
      <w:r w:rsidR="005654D8">
        <w:rPr>
          <w:rFonts w:ascii="Arial Narrow" w:hAnsi="Arial Narrow" w:cs="Arial"/>
          <w:szCs w:val="24"/>
        </w:rPr>
        <w:t xml:space="preserve">se </w:t>
      </w:r>
      <w:r w:rsidR="00C3268D">
        <w:rPr>
          <w:rFonts w:ascii="Arial Narrow" w:hAnsi="Arial Narrow" w:cs="Arial"/>
          <w:szCs w:val="24"/>
        </w:rPr>
        <w:t xml:space="preserve">señala que este Consejo General </w:t>
      </w:r>
      <w:r w:rsidR="005654D8">
        <w:rPr>
          <w:rFonts w:ascii="Arial Narrow" w:hAnsi="Arial Narrow" w:cs="Arial"/>
          <w:szCs w:val="24"/>
        </w:rPr>
        <w:t>ha tenido</w:t>
      </w:r>
      <w:r w:rsidR="00C3268D">
        <w:rPr>
          <w:rFonts w:ascii="Arial Narrow" w:hAnsi="Arial Narrow" w:cs="Arial"/>
          <w:szCs w:val="24"/>
        </w:rPr>
        <w:t xml:space="preserve"> reuniones previas,</w:t>
      </w:r>
      <w:r w:rsidR="005654D8">
        <w:rPr>
          <w:rFonts w:ascii="Arial Narrow" w:hAnsi="Arial Narrow" w:cs="Arial"/>
          <w:szCs w:val="24"/>
        </w:rPr>
        <w:t xml:space="preserve"> o sea</w:t>
      </w:r>
      <w:r w:rsidR="00C3268D">
        <w:rPr>
          <w:rFonts w:ascii="Arial Narrow" w:hAnsi="Arial Narrow" w:cs="Arial"/>
          <w:szCs w:val="24"/>
        </w:rPr>
        <w:t xml:space="preserve"> varias reuniones previas</w:t>
      </w:r>
      <w:r w:rsidR="005654D8">
        <w:rPr>
          <w:rFonts w:ascii="Arial Narrow" w:hAnsi="Arial Narrow" w:cs="Arial"/>
          <w:szCs w:val="24"/>
        </w:rPr>
        <w:t>, hemos tenido</w:t>
      </w:r>
      <w:r w:rsidR="00C3268D">
        <w:rPr>
          <w:rFonts w:ascii="Arial Narrow" w:hAnsi="Arial Narrow" w:cs="Arial"/>
          <w:szCs w:val="24"/>
        </w:rPr>
        <w:t xml:space="preserve"> </w:t>
      </w:r>
      <w:r w:rsidR="005654D8">
        <w:rPr>
          <w:rFonts w:ascii="Arial Narrow" w:hAnsi="Arial Narrow" w:cs="Arial"/>
          <w:szCs w:val="24"/>
        </w:rPr>
        <w:t>solo una e</w:t>
      </w:r>
      <w:r w:rsidR="00C3268D" w:rsidRPr="005654D8">
        <w:rPr>
          <w:rFonts w:ascii="Arial Narrow" w:hAnsi="Arial Narrow" w:cs="Arial"/>
          <w:szCs w:val="24"/>
        </w:rPr>
        <w:t xml:space="preserve"> interpreta</w:t>
      </w:r>
      <w:r w:rsidR="005654D8" w:rsidRPr="005654D8">
        <w:rPr>
          <w:rFonts w:ascii="Arial Narrow" w:hAnsi="Arial Narrow" w:cs="Arial"/>
          <w:szCs w:val="24"/>
        </w:rPr>
        <w:t>ndo</w:t>
      </w:r>
      <w:r w:rsidR="00C3268D" w:rsidRPr="005654D8">
        <w:rPr>
          <w:rFonts w:ascii="Arial Narrow" w:hAnsi="Arial Narrow" w:cs="Arial"/>
          <w:szCs w:val="24"/>
        </w:rPr>
        <w:t xml:space="preserve"> de manera funcional, </w:t>
      </w:r>
      <w:r w:rsidR="005654D8" w:rsidRPr="005654D8">
        <w:rPr>
          <w:rFonts w:ascii="Arial Narrow" w:hAnsi="Arial Narrow" w:cs="Arial"/>
          <w:szCs w:val="24"/>
        </w:rPr>
        <w:t>los</w:t>
      </w:r>
      <w:r w:rsidR="00C3268D" w:rsidRPr="005654D8">
        <w:rPr>
          <w:rFonts w:ascii="Arial Narrow" w:hAnsi="Arial Narrow" w:cs="Arial"/>
          <w:szCs w:val="24"/>
        </w:rPr>
        <w:t xml:space="preserve"> artículo</w:t>
      </w:r>
      <w:r w:rsidR="005654D8" w:rsidRPr="005654D8">
        <w:rPr>
          <w:rFonts w:ascii="Arial Narrow" w:hAnsi="Arial Narrow" w:cs="Arial"/>
          <w:szCs w:val="24"/>
        </w:rPr>
        <w:t>s</w:t>
      </w:r>
      <w:r w:rsidR="00C3268D" w:rsidRPr="005654D8">
        <w:rPr>
          <w:rFonts w:ascii="Arial Narrow" w:hAnsi="Arial Narrow" w:cs="Arial"/>
          <w:szCs w:val="24"/>
        </w:rPr>
        <w:t xml:space="preserve"> 28 veintiocho</w:t>
      </w:r>
      <w:r w:rsidR="005654D8">
        <w:rPr>
          <w:rFonts w:ascii="Arial Narrow" w:hAnsi="Arial Narrow" w:cs="Arial"/>
          <w:szCs w:val="24"/>
        </w:rPr>
        <w:t>, también hay un error se repite el 28 veintiocho, debería ser 28 veintiocho, 29 veintinueve y 30 treinta, en ese sentido</w:t>
      </w:r>
      <w:r w:rsidR="00D33F93">
        <w:rPr>
          <w:rFonts w:ascii="Arial Narrow" w:hAnsi="Arial Narrow" w:cs="Arial"/>
          <w:szCs w:val="24"/>
        </w:rPr>
        <w:t>,</w:t>
      </w:r>
      <w:r w:rsidR="005654D8">
        <w:rPr>
          <w:rFonts w:ascii="Arial Narrow" w:hAnsi="Arial Narrow" w:cs="Arial"/>
          <w:szCs w:val="24"/>
        </w:rPr>
        <w:t xml:space="preserve"> la propuesta </w:t>
      </w:r>
      <w:r w:rsidR="00D33F93">
        <w:rPr>
          <w:rFonts w:ascii="Arial Narrow" w:hAnsi="Arial Narrow" w:cs="Arial"/>
          <w:szCs w:val="24"/>
        </w:rPr>
        <w:t>o</w:t>
      </w:r>
      <w:r w:rsidR="005654D8">
        <w:rPr>
          <w:rFonts w:ascii="Arial Narrow" w:hAnsi="Arial Narrow" w:cs="Arial"/>
          <w:szCs w:val="24"/>
        </w:rPr>
        <w:t xml:space="preserve"> lo que considero es que la interpretación funcional la hace</w:t>
      </w:r>
      <w:r w:rsidR="00D33F93">
        <w:rPr>
          <w:rFonts w:ascii="Arial Narrow" w:hAnsi="Arial Narrow" w:cs="Arial"/>
          <w:szCs w:val="24"/>
        </w:rPr>
        <w:t>n</w:t>
      </w:r>
      <w:r w:rsidR="005654D8">
        <w:rPr>
          <w:rFonts w:ascii="Arial Narrow" w:hAnsi="Arial Narrow" w:cs="Arial"/>
          <w:szCs w:val="24"/>
        </w:rPr>
        <w:t xml:space="preserve"> los que</w:t>
      </w:r>
      <w:r w:rsidR="00CD2A8F">
        <w:rPr>
          <w:rFonts w:ascii="Arial Narrow" w:hAnsi="Arial Narrow" w:cs="Arial"/>
          <w:szCs w:val="24"/>
        </w:rPr>
        <w:t xml:space="preserve"> ponen el proyecto de acuerdo, no así este Consejo General, entonces quisiera que se redacte de manera adecuada y por último mi observación va en el tenor de que uno de los principios de este Instituto es la máxima publicidad y en ese sentido</w:t>
      </w:r>
      <w:r w:rsidR="00D33F93">
        <w:rPr>
          <w:rFonts w:ascii="Arial Narrow" w:hAnsi="Arial Narrow" w:cs="Arial"/>
          <w:szCs w:val="24"/>
        </w:rPr>
        <w:t>,</w:t>
      </w:r>
      <w:r w:rsidR="00CD2A8F">
        <w:rPr>
          <w:rFonts w:ascii="Arial Narrow" w:hAnsi="Arial Narrow" w:cs="Arial"/>
          <w:szCs w:val="24"/>
        </w:rPr>
        <w:t xml:space="preserve"> propongo se adicione un punto de acuerdo, que pudiera ser el tercero, en donde atendiendo a la máxima publicidad, se ampliara la publicación del Catálogo</w:t>
      </w:r>
      <w:r w:rsidR="00D33F93">
        <w:rPr>
          <w:rFonts w:ascii="Arial Narrow" w:hAnsi="Arial Narrow" w:cs="Arial"/>
          <w:szCs w:val="24"/>
        </w:rPr>
        <w:t>,</w:t>
      </w:r>
      <w:r w:rsidR="00CD2A8F">
        <w:rPr>
          <w:rFonts w:ascii="Arial Narrow" w:hAnsi="Arial Narrow" w:cs="Arial"/>
          <w:szCs w:val="24"/>
        </w:rPr>
        <w:t xml:space="preserve"> tanto en Estrados</w:t>
      </w:r>
      <w:r w:rsidR="00D33F93">
        <w:rPr>
          <w:rFonts w:ascii="Arial Narrow" w:hAnsi="Arial Narrow" w:cs="Arial"/>
          <w:szCs w:val="24"/>
        </w:rPr>
        <w:t>,</w:t>
      </w:r>
      <w:r w:rsidR="00CD2A8F">
        <w:rPr>
          <w:rFonts w:ascii="Arial Narrow" w:hAnsi="Arial Narrow" w:cs="Arial"/>
          <w:szCs w:val="24"/>
        </w:rPr>
        <w:t xml:space="preserve"> como en la página institucional por todo el periodo</w:t>
      </w:r>
      <w:r w:rsidR="00D33F93">
        <w:rPr>
          <w:rFonts w:ascii="Arial Narrow" w:hAnsi="Arial Narrow" w:cs="Arial"/>
          <w:szCs w:val="24"/>
        </w:rPr>
        <w:t xml:space="preserve"> en el que tienen los ciudadanos derecho hacer la solicitud del plebiscito, es decir, yo solicitaría se incorpore un punto de acuerdo en el que se publicite en la página institucional y en estrados por cuarenta y cinco días el catálogo, y no solo los diez días que señala el punto de acuerdo dos que están conforme a lo que establece literalmente la ley, en ese sentido, creo que tendríamos que atender a este principio de máxima publicidad para que todos los ciudadanos tengan mayor oportunidad de conocer este catálogo y en su caso, poder hacer la solicitud correspondiente de un plebiscito, muchas gracias.”</w:t>
      </w:r>
    </w:p>
    <w:p w:rsidR="00C3268D" w:rsidRDefault="00C3268D" w:rsidP="00D9354F">
      <w:pPr>
        <w:spacing w:line="276" w:lineRule="auto"/>
        <w:ind w:left="426" w:right="-567" w:firstLine="708"/>
        <w:jc w:val="both"/>
        <w:rPr>
          <w:rFonts w:ascii="Arial Narrow" w:hAnsi="Arial Narrow" w:cs="Arial"/>
          <w:szCs w:val="24"/>
        </w:rPr>
      </w:pPr>
    </w:p>
    <w:p w:rsidR="009E5958" w:rsidRDefault="003671BD"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B92F27">
        <w:rPr>
          <w:rFonts w:ascii="Arial Narrow" w:hAnsi="Arial Narrow" w:cs="Arial"/>
          <w:b/>
          <w:szCs w:val="24"/>
        </w:rPr>
        <w:t>Consejero Electoral</w:t>
      </w:r>
      <w:r>
        <w:rPr>
          <w:rFonts w:ascii="Arial Narrow" w:hAnsi="Arial Narrow" w:cs="Arial"/>
          <w:b/>
          <w:szCs w:val="24"/>
        </w:rPr>
        <w:t xml:space="preserve"> Doctor Jorge Miguel Valladares Sánchez, </w:t>
      </w:r>
      <w:r>
        <w:rPr>
          <w:rFonts w:ascii="Arial Narrow" w:hAnsi="Arial Narrow" w:cs="Arial"/>
          <w:szCs w:val="24"/>
        </w:rPr>
        <w:t>quien manifestó lo siguiente: “</w:t>
      </w:r>
      <w:r w:rsidR="00485B90">
        <w:rPr>
          <w:rFonts w:ascii="Arial Narrow" w:hAnsi="Arial Narrow" w:cs="Arial"/>
          <w:szCs w:val="24"/>
        </w:rPr>
        <w:t>Gracias Presidente, Buenas tardes, son cuatro años que lleva la conformación</w:t>
      </w:r>
      <w:r w:rsidR="00D75D71">
        <w:rPr>
          <w:rFonts w:ascii="Arial Narrow" w:hAnsi="Arial Narrow" w:cs="Arial"/>
          <w:szCs w:val="24"/>
        </w:rPr>
        <w:t xml:space="preserve"> del presente Consejo, en el que ha participado un servidor, y en ese tiempo la labor central desempeñada, si me permiten destacar</w:t>
      </w:r>
      <w:r w:rsidR="001472EE">
        <w:rPr>
          <w:rFonts w:ascii="Arial Narrow" w:hAnsi="Arial Narrow" w:cs="Arial"/>
          <w:szCs w:val="24"/>
        </w:rPr>
        <w:t>lo</w:t>
      </w:r>
      <w:r w:rsidR="00D75D71">
        <w:rPr>
          <w:rFonts w:ascii="Arial Narrow" w:hAnsi="Arial Narrow" w:cs="Arial"/>
          <w:szCs w:val="24"/>
        </w:rPr>
        <w:t xml:space="preserve">, </w:t>
      </w:r>
      <w:r w:rsidR="00A36B18">
        <w:rPr>
          <w:rFonts w:ascii="Arial Narrow" w:hAnsi="Arial Narrow" w:cs="Arial"/>
          <w:szCs w:val="24"/>
        </w:rPr>
        <w:t xml:space="preserve">está en los temas precisamente de participación ciudadana y educación cívica, y a cada persona que conozco </w:t>
      </w:r>
      <w:r w:rsidR="001472EE">
        <w:rPr>
          <w:rFonts w:ascii="Arial Narrow" w:hAnsi="Arial Narrow" w:cs="Arial"/>
          <w:szCs w:val="24"/>
        </w:rPr>
        <w:t>y con</w:t>
      </w:r>
      <w:r w:rsidR="00A36B18">
        <w:rPr>
          <w:rFonts w:ascii="Arial Narrow" w:hAnsi="Arial Narrow" w:cs="Arial"/>
          <w:szCs w:val="24"/>
        </w:rPr>
        <w:t xml:space="preserve"> la cual tengo la oportunidad de hablar, conocía y que conozco en este proceso, no dudo en mencionarle acerca de lo que hace este </w:t>
      </w:r>
      <w:r w:rsidR="00A36B18">
        <w:rPr>
          <w:rFonts w:ascii="Arial Narrow" w:hAnsi="Arial Narrow" w:cs="Arial"/>
          <w:szCs w:val="24"/>
        </w:rPr>
        <w:lastRenderedPageBreak/>
        <w:t>su Instituto por esos temas, en particular por el de la participación ciudadana y en específico de la existencia del plebiscito, y sigo aún recolectando, “yo no sabía eso”</w:t>
      </w:r>
      <w:r w:rsidR="00477E62">
        <w:rPr>
          <w:rFonts w:ascii="Arial Narrow" w:hAnsi="Arial Narrow" w:cs="Arial"/>
          <w:szCs w:val="24"/>
        </w:rPr>
        <w:t xml:space="preserve"> como respuesta, no sabíamos que existía</w:t>
      </w:r>
      <w:r w:rsidR="00A36B18">
        <w:rPr>
          <w:rFonts w:ascii="Arial Narrow" w:hAnsi="Arial Narrow" w:cs="Arial"/>
          <w:szCs w:val="24"/>
        </w:rPr>
        <w:t>,</w:t>
      </w:r>
      <w:r w:rsidR="00477E62">
        <w:rPr>
          <w:rFonts w:ascii="Arial Narrow" w:hAnsi="Arial Narrow" w:cs="Arial"/>
          <w:szCs w:val="24"/>
        </w:rPr>
        <w:t xml:space="preserve"> en grupos, individualmente, esa respuesta persiste ahí, van cuatro años continuos, más todos los previos del Instituto, de trabajar al respecto y seguimos teniendo mucho qué hacer; hoy se abre de nuevo la oportunidad maravillosa de insistir en ello, y hacer todavía un esfuerzo mayor para dar a conocer a la ciudadanía un instrumento con el cual cuenta, ha contado desde hace muchos años, pero se ha utilizado realmente poco y es muy poderoso, muy poderoso en especial porque refleja el lema que tiene este Instituto vigente, que busca fortalecer a la ciudadanía en Yucatán. Nadie sabe lo que tiene hasta que lo usa, aquí está el instrumento con el cual </w:t>
      </w:r>
      <w:r w:rsidR="00FD1B23">
        <w:rPr>
          <w:rFonts w:ascii="Arial Narrow" w:hAnsi="Arial Narrow" w:cs="Arial"/>
          <w:szCs w:val="24"/>
        </w:rPr>
        <w:t xml:space="preserve">ciudadanas y ciudadanos de Yucatán, pueden ustedes cuestionar las obras principales que les ofrecen sus gobernantes electos, lo pueden hacer a través del mecanismo de convocar a otros ciudadanos y ciudadanas </w:t>
      </w:r>
      <w:r w:rsidR="001472EE">
        <w:rPr>
          <w:rFonts w:ascii="Arial Narrow" w:hAnsi="Arial Narrow" w:cs="Arial"/>
          <w:szCs w:val="24"/>
        </w:rPr>
        <w:t xml:space="preserve">con los </w:t>
      </w:r>
      <w:r w:rsidR="00FD1B23">
        <w:rPr>
          <w:rFonts w:ascii="Arial Narrow" w:hAnsi="Arial Narrow" w:cs="Arial"/>
          <w:szCs w:val="24"/>
        </w:rPr>
        <w:t xml:space="preserve">que coincidan </w:t>
      </w:r>
      <w:r w:rsidR="00BB3B62">
        <w:rPr>
          <w:rFonts w:ascii="Arial Narrow" w:hAnsi="Arial Narrow" w:cs="Arial"/>
          <w:szCs w:val="24"/>
        </w:rPr>
        <w:t>en</w:t>
      </w:r>
      <w:r w:rsidR="00FD1B23">
        <w:rPr>
          <w:rFonts w:ascii="Arial Narrow" w:hAnsi="Arial Narrow" w:cs="Arial"/>
          <w:szCs w:val="24"/>
        </w:rPr>
        <w:t xml:space="preserve"> opinión y solicitar a este su Instituto que corra un proceso de verificación</w:t>
      </w:r>
      <w:r w:rsidR="001472EE">
        <w:rPr>
          <w:rFonts w:ascii="Arial Narrow" w:hAnsi="Arial Narrow" w:cs="Arial"/>
          <w:szCs w:val="24"/>
        </w:rPr>
        <w:t>,</w:t>
      </w:r>
      <w:r w:rsidR="00FD1B23">
        <w:rPr>
          <w:rFonts w:ascii="Arial Narrow" w:hAnsi="Arial Narrow" w:cs="Arial"/>
          <w:szCs w:val="24"/>
        </w:rPr>
        <w:t xml:space="preserve"> </w:t>
      </w:r>
      <w:r w:rsidR="006C7619">
        <w:rPr>
          <w:rFonts w:ascii="Arial Narrow" w:hAnsi="Arial Narrow" w:cs="Arial"/>
          <w:szCs w:val="24"/>
        </w:rPr>
        <w:t>para que en ca</w:t>
      </w:r>
      <w:r w:rsidR="001472EE">
        <w:rPr>
          <w:rFonts w:ascii="Arial Narrow" w:hAnsi="Arial Narrow" w:cs="Arial"/>
          <w:szCs w:val="24"/>
        </w:rPr>
        <w:t>s</w:t>
      </w:r>
      <w:r w:rsidR="006C7619">
        <w:rPr>
          <w:rFonts w:ascii="Arial Narrow" w:hAnsi="Arial Narrow" w:cs="Arial"/>
          <w:szCs w:val="24"/>
        </w:rPr>
        <w:t>o de cumplir los requisitos</w:t>
      </w:r>
      <w:r w:rsidR="001472EE">
        <w:rPr>
          <w:rFonts w:ascii="Arial Narrow" w:hAnsi="Arial Narrow" w:cs="Arial"/>
          <w:szCs w:val="24"/>
        </w:rPr>
        <w:t>,</w:t>
      </w:r>
      <w:r w:rsidR="006C7619">
        <w:rPr>
          <w:rFonts w:ascii="Arial Narrow" w:hAnsi="Arial Narrow" w:cs="Arial"/>
          <w:szCs w:val="24"/>
        </w:rPr>
        <w:t xml:space="preserve"> </w:t>
      </w:r>
      <w:r w:rsidR="00F51E29">
        <w:rPr>
          <w:rFonts w:ascii="Arial Narrow" w:hAnsi="Arial Narrow" w:cs="Arial"/>
          <w:szCs w:val="24"/>
        </w:rPr>
        <w:t xml:space="preserve">puedan ustedes someter a votación, tal y como ocurrió en las elecciones, alguna obra con la cual ustedes no estuvieran de acuerdo. Miren hay un menú, me voy a referir </w:t>
      </w:r>
      <w:r w:rsidR="00BB3B62">
        <w:rPr>
          <w:rFonts w:ascii="Arial Narrow" w:hAnsi="Arial Narrow" w:cs="Arial"/>
          <w:szCs w:val="24"/>
        </w:rPr>
        <w:t xml:space="preserve">ahorita </w:t>
      </w:r>
      <w:r w:rsidR="00F51E29">
        <w:rPr>
          <w:rFonts w:ascii="Arial Narrow" w:hAnsi="Arial Narrow" w:cs="Arial"/>
          <w:szCs w:val="24"/>
        </w:rPr>
        <w:t xml:space="preserve">en </w:t>
      </w:r>
      <w:r w:rsidR="001472EE">
        <w:rPr>
          <w:rFonts w:ascii="Arial Narrow" w:hAnsi="Arial Narrow" w:cs="Arial"/>
          <w:szCs w:val="24"/>
        </w:rPr>
        <w:t xml:space="preserve">amplio en </w:t>
      </w:r>
      <w:r w:rsidR="00F51E29">
        <w:rPr>
          <w:rFonts w:ascii="Arial Narrow" w:hAnsi="Arial Narrow" w:cs="Arial"/>
          <w:szCs w:val="24"/>
        </w:rPr>
        <w:t>este tema, y si es necesario en una segunda intervenci</w:t>
      </w:r>
      <w:r w:rsidR="00844D51">
        <w:rPr>
          <w:rFonts w:ascii="Arial Narrow" w:hAnsi="Arial Narrow" w:cs="Arial"/>
          <w:szCs w:val="24"/>
        </w:rPr>
        <w:t xml:space="preserve">ón, específicamente a las fechas que van a empezar a correr, hay un menú muy amplio </w:t>
      </w:r>
      <w:r w:rsidR="001472EE">
        <w:rPr>
          <w:rFonts w:ascii="Arial Narrow" w:hAnsi="Arial Narrow" w:cs="Arial"/>
          <w:szCs w:val="24"/>
        </w:rPr>
        <w:t xml:space="preserve">de formas </w:t>
      </w:r>
      <w:r w:rsidR="00844D51">
        <w:rPr>
          <w:rFonts w:ascii="Arial Narrow" w:hAnsi="Arial Narrow" w:cs="Arial"/>
          <w:szCs w:val="24"/>
        </w:rPr>
        <w:t xml:space="preserve">en el que la ciudadanía puede seguir participando de manera directa en las decisiones de sus gobernantes; desde el referéndum, plebiscito, la iniciativa popular </w:t>
      </w:r>
      <w:r w:rsidR="006C7A99">
        <w:rPr>
          <w:rFonts w:ascii="Arial Narrow" w:hAnsi="Arial Narrow" w:cs="Arial"/>
          <w:szCs w:val="24"/>
        </w:rPr>
        <w:t>que son los tres mecanismos que tenemos en el Estado, pero también existe la consulta popular, la revocación de mandato, ratificación constitucional, colaboración ciudadana, presupuesto participativo, cabildo abierto, gobierno abierto y más; en el país se han explorado diversas formas de hacer institucional la participación ciudadana</w:t>
      </w:r>
      <w:r w:rsidR="004476D8">
        <w:rPr>
          <w:rFonts w:ascii="Arial Narrow" w:hAnsi="Arial Narrow" w:cs="Arial"/>
          <w:szCs w:val="24"/>
        </w:rPr>
        <w:t>, en la mayoría de los estados contamos con esos tres o dos de esos tres instrumentos, en algunos estados no cuentan con ninguno, está la disposición y no se trata de que los tengamos que usar, sino que sepamos que tenemos el derecho de hacerlo y que son precisamente un instrumento muy poderoso para ello, se llama democracia directa porque en específico no solo es la opinión, en el caso de Yucatán, es incluso una decisión que pueden tomar ciudadanos y ciudadanas</w:t>
      </w:r>
      <w:r w:rsidR="009C33CC">
        <w:rPr>
          <w:rFonts w:ascii="Arial Narrow" w:hAnsi="Arial Narrow" w:cs="Arial"/>
          <w:szCs w:val="24"/>
        </w:rPr>
        <w:t xml:space="preserve"> si se ponen de acuerdo y toman este iniciativa de participar, participar quiere decir</w:t>
      </w:r>
      <w:r w:rsidR="00BB3B62">
        <w:rPr>
          <w:rFonts w:ascii="Arial Narrow" w:hAnsi="Arial Narrow" w:cs="Arial"/>
          <w:szCs w:val="24"/>
        </w:rPr>
        <w:t>,</w:t>
      </w:r>
      <w:r w:rsidR="009C33CC">
        <w:rPr>
          <w:rFonts w:ascii="Arial Narrow" w:hAnsi="Arial Narrow" w:cs="Arial"/>
          <w:szCs w:val="24"/>
        </w:rPr>
        <w:t xml:space="preserve"> hacer suyo el asunto, compartirlo con otros, con otras y finalmente tomar acción, eso es en síntesis lo que se requiere para que mucho del malestar social que se refleja en frases de no hay nada que hacer, finalmente ellos, ellas los poderos</w:t>
      </w:r>
      <w:r w:rsidR="00BB3B62">
        <w:rPr>
          <w:rFonts w:ascii="Arial Narrow" w:hAnsi="Arial Narrow" w:cs="Arial"/>
          <w:szCs w:val="24"/>
        </w:rPr>
        <w:t>os</w:t>
      </w:r>
      <w:r w:rsidR="009C33CC">
        <w:rPr>
          <w:rFonts w:ascii="Arial Narrow" w:hAnsi="Arial Narrow" w:cs="Arial"/>
          <w:szCs w:val="24"/>
        </w:rPr>
        <w:t xml:space="preserve"> deciden sobre nosotros, se traduzca en un empoderamiento genuino a través de acciones dentro de la institucionalidad y que se reflejen en verdaderos caminos de bienestar común, ya sea a partir de coincidir con el o la gobernante</w:t>
      </w:r>
      <w:r w:rsidR="009A46B6">
        <w:rPr>
          <w:rFonts w:ascii="Arial Narrow" w:hAnsi="Arial Narrow" w:cs="Arial"/>
          <w:szCs w:val="24"/>
        </w:rPr>
        <w:t xml:space="preserve"> propone o de disentir del él o de ella; está abierto el camino, tenemos la posibilidad de usarlo, y precisamente lo que está sometido en este momento a consideración de este Consejo, es el contenido</w:t>
      </w:r>
      <w:r w:rsidR="00F939A2">
        <w:rPr>
          <w:rFonts w:ascii="Arial Narrow" w:hAnsi="Arial Narrow" w:cs="Arial"/>
          <w:szCs w:val="24"/>
        </w:rPr>
        <w:t xml:space="preserve"> específico, la forma de hacerles llegar la información de qué es lo que nos están proponiendo</w:t>
      </w:r>
      <w:r w:rsidR="002E3A9B">
        <w:rPr>
          <w:rFonts w:ascii="Arial Narrow" w:hAnsi="Arial Narrow" w:cs="Arial"/>
          <w:szCs w:val="24"/>
        </w:rPr>
        <w:t xml:space="preserve"> nuestros gobernantes electos, por ello el énfasis, amigos de los medios, en especial para ayudar</w:t>
      </w:r>
      <w:r w:rsidR="00BB3B62">
        <w:rPr>
          <w:rFonts w:ascii="Arial Narrow" w:hAnsi="Arial Narrow" w:cs="Arial"/>
          <w:szCs w:val="24"/>
        </w:rPr>
        <w:t>nos hacer</w:t>
      </w:r>
      <w:r w:rsidR="002E3A9B">
        <w:rPr>
          <w:rFonts w:ascii="Arial Narrow" w:hAnsi="Arial Narrow" w:cs="Arial"/>
          <w:szCs w:val="24"/>
        </w:rPr>
        <w:t xml:space="preserve"> </w:t>
      </w:r>
      <w:r w:rsidR="00BB3B62">
        <w:rPr>
          <w:rFonts w:ascii="Arial Narrow" w:hAnsi="Arial Narrow" w:cs="Arial"/>
          <w:szCs w:val="24"/>
        </w:rPr>
        <w:t>l</w:t>
      </w:r>
      <w:r w:rsidR="002E3A9B">
        <w:rPr>
          <w:rFonts w:ascii="Arial Narrow" w:hAnsi="Arial Narrow" w:cs="Arial"/>
          <w:szCs w:val="24"/>
        </w:rPr>
        <w:t xml:space="preserve">legar que se abre un periodo para hacer uso de este instrumento. Quiero agradecer desde luego la colaboración de cada uno de los integrantes de este Consejo, la disposición para que ocurra esto en particular de los integrantes de la Comisión de Participación Ciudadana, el Consejero Matute y la Consejera Trejo, para hacer que </w:t>
      </w:r>
      <w:r w:rsidR="00BB3B62">
        <w:rPr>
          <w:rFonts w:ascii="Arial Narrow" w:hAnsi="Arial Narrow" w:cs="Arial"/>
          <w:szCs w:val="24"/>
        </w:rPr>
        <w:t xml:space="preserve">tengamos </w:t>
      </w:r>
      <w:r w:rsidR="00707A62">
        <w:rPr>
          <w:rFonts w:ascii="Arial Narrow" w:hAnsi="Arial Narrow" w:cs="Arial"/>
          <w:szCs w:val="24"/>
        </w:rPr>
        <w:t xml:space="preserve">este trabajo que finalmente ha sido revisado, </w:t>
      </w:r>
      <w:r w:rsidR="00BB3B62">
        <w:rPr>
          <w:rFonts w:ascii="Arial Narrow" w:hAnsi="Arial Narrow" w:cs="Arial"/>
          <w:szCs w:val="24"/>
        </w:rPr>
        <w:t>está</w:t>
      </w:r>
      <w:r w:rsidR="00707A62">
        <w:rPr>
          <w:rFonts w:ascii="Arial Narrow" w:hAnsi="Arial Narrow" w:cs="Arial"/>
          <w:szCs w:val="24"/>
        </w:rPr>
        <w:t xml:space="preserve"> a consideración de todos y todas, para hacerles llegar la información. Miren ustedes, hace unos d</w:t>
      </w:r>
      <w:r w:rsidR="00C40862">
        <w:rPr>
          <w:rFonts w:ascii="Arial Narrow" w:hAnsi="Arial Narrow" w:cs="Arial"/>
          <w:szCs w:val="24"/>
        </w:rPr>
        <w:t xml:space="preserve">ías, en el mes de diciembre tuvimos un evento inédito, llamamos a las autoridades de los ciento seis municipios, del Congreso y al Gobierno del Estado, a reunirse para hacer notar, que, por primera vez en la historia, cada uno de ellos cumplió en tiempo y forma con entregar sus propuestas de lo que pretender hacer y que será sometido a su </w:t>
      </w:r>
      <w:r w:rsidR="00C40862">
        <w:rPr>
          <w:rFonts w:ascii="Arial Narrow" w:hAnsi="Arial Narrow" w:cs="Arial"/>
          <w:szCs w:val="24"/>
        </w:rPr>
        <w:lastRenderedPageBreak/>
        <w:t xml:space="preserve">consideración a través del plebiscito, estuvieron ahí y grabamos un mensaje de la mayoría de ellos, de alguno de ellos, </w:t>
      </w:r>
      <w:r w:rsidR="00075F9D">
        <w:rPr>
          <w:rFonts w:ascii="Arial Narrow" w:hAnsi="Arial Narrow" w:cs="Arial"/>
          <w:szCs w:val="24"/>
        </w:rPr>
        <w:t>que están disponibles en nuestras redes, en el cual básicamente se comunican con ustedes</w:t>
      </w:r>
      <w:r w:rsidR="00311FAF">
        <w:rPr>
          <w:rFonts w:ascii="Arial Narrow" w:hAnsi="Arial Narrow" w:cs="Arial"/>
          <w:szCs w:val="24"/>
        </w:rPr>
        <w:t xml:space="preserve">, las personas que votaron por ellos o por otros, pero finalmente </w:t>
      </w:r>
      <w:r w:rsidR="00BB3B62">
        <w:rPr>
          <w:rFonts w:ascii="Arial Narrow" w:hAnsi="Arial Narrow" w:cs="Arial"/>
          <w:szCs w:val="24"/>
        </w:rPr>
        <w:t>a través d</w:t>
      </w:r>
      <w:r w:rsidR="00311FAF">
        <w:rPr>
          <w:rFonts w:ascii="Arial Narrow" w:hAnsi="Arial Narrow" w:cs="Arial"/>
          <w:szCs w:val="24"/>
        </w:rPr>
        <w:t xml:space="preserve">el ejercicio democrático les eligieron para decirles aquí está lo que pretendemos hacer y realmente confiamos </w:t>
      </w:r>
      <w:r w:rsidR="00996223">
        <w:rPr>
          <w:rFonts w:ascii="Arial Narrow" w:hAnsi="Arial Narrow" w:cs="Arial"/>
          <w:szCs w:val="24"/>
        </w:rPr>
        <w:t xml:space="preserve">en </w:t>
      </w:r>
      <w:r w:rsidR="00311FAF">
        <w:rPr>
          <w:rFonts w:ascii="Arial Narrow" w:hAnsi="Arial Narrow" w:cs="Arial"/>
          <w:szCs w:val="24"/>
        </w:rPr>
        <w:t>que el plebiscito pueda ser un mecanismo para asegurar su punto de vista</w:t>
      </w:r>
      <w:r w:rsidR="0046774A">
        <w:rPr>
          <w:rFonts w:ascii="Arial Narrow" w:hAnsi="Arial Narrow" w:cs="Arial"/>
          <w:szCs w:val="24"/>
        </w:rPr>
        <w:t xml:space="preserve">, la percepción de la gente acerca de ello, en breve estarán ustedes viendo publicado un cartel como este, estamos en los últimos ajustes, donde básicamente se les invita a opinar, y que esa opinión se pueda transformar en una decisión a través de los catálogos específicos </w:t>
      </w:r>
      <w:r w:rsidR="00427DDF">
        <w:rPr>
          <w:rFonts w:ascii="Arial Narrow" w:hAnsi="Arial Narrow" w:cs="Arial"/>
          <w:szCs w:val="24"/>
        </w:rPr>
        <w:t xml:space="preserve">de cada localidad, es algo en lo que yo aplico sin duda, una frase que me encanta, que dice básicamente “que no hay nostalgia peor que añorar lo que </w:t>
      </w:r>
      <w:r w:rsidR="00996223">
        <w:rPr>
          <w:rFonts w:ascii="Arial Narrow" w:hAnsi="Arial Narrow" w:cs="Arial"/>
          <w:szCs w:val="24"/>
        </w:rPr>
        <w:t xml:space="preserve">nuca </w:t>
      </w:r>
      <w:r w:rsidR="00427DDF">
        <w:rPr>
          <w:rFonts w:ascii="Arial Narrow" w:hAnsi="Arial Narrow" w:cs="Arial"/>
          <w:szCs w:val="24"/>
        </w:rPr>
        <w:t xml:space="preserve">jamás </w:t>
      </w:r>
      <w:r w:rsidR="00996223">
        <w:rPr>
          <w:rFonts w:ascii="Arial Narrow" w:hAnsi="Arial Narrow" w:cs="Arial"/>
          <w:szCs w:val="24"/>
        </w:rPr>
        <w:t>s</w:t>
      </w:r>
      <w:r w:rsidR="00427DDF">
        <w:rPr>
          <w:rFonts w:ascii="Arial Narrow" w:hAnsi="Arial Narrow" w:cs="Arial"/>
          <w:szCs w:val="24"/>
        </w:rPr>
        <w:t>ucedió”</w:t>
      </w:r>
      <w:r w:rsidR="00880666">
        <w:rPr>
          <w:rFonts w:ascii="Arial Narrow" w:hAnsi="Arial Narrow" w:cs="Arial"/>
          <w:szCs w:val="24"/>
        </w:rPr>
        <w:t>, tenemos el conocimiento, tenemos que transformarlo en acción, si sabemos que contamos con esta herramienta, tenemos la opción de usarla o no usarla, si hay algo en lo cual t</w:t>
      </w:r>
      <w:r w:rsidR="00996223">
        <w:rPr>
          <w:rFonts w:ascii="Arial Narrow" w:hAnsi="Arial Narrow" w:cs="Arial"/>
          <w:szCs w:val="24"/>
        </w:rPr>
        <w:t>ú</w:t>
      </w:r>
      <w:r w:rsidR="00880666">
        <w:rPr>
          <w:rFonts w:ascii="Arial Narrow" w:hAnsi="Arial Narrow" w:cs="Arial"/>
          <w:szCs w:val="24"/>
        </w:rPr>
        <w:t xml:space="preserve"> ciudadano, ciudadana de Yucatán, consideres que quieres algo diferente a lo que tu gobernante te está ofreciendo, este es el mecanismo, y al decidir usarla, darle curso al trabajo institucional, para que podamos someter a votación </w:t>
      </w:r>
      <w:r w:rsidR="009C7230">
        <w:rPr>
          <w:rFonts w:ascii="Arial Narrow" w:hAnsi="Arial Narrow" w:cs="Arial"/>
          <w:szCs w:val="24"/>
        </w:rPr>
        <w:t>lo que tu estés considerando, pero incluso si decidimos no usarla, también es nuestra decisión</w:t>
      </w:r>
      <w:r w:rsidR="0084161F">
        <w:rPr>
          <w:rFonts w:ascii="Arial Narrow" w:hAnsi="Arial Narrow" w:cs="Arial"/>
          <w:szCs w:val="24"/>
        </w:rPr>
        <w:t xml:space="preserve">, también es una postura, en la cual parecemos estar avalando lo que sea que nos propongan, ojala que eso sea por convicción, por decisión que no hay nada que cuestionar, porque si después no lo hacemos, viene un periodo en el cual recibimos los actos de la autoridad, como actos de poder, poder en el que pudimos influir y es nuestra decisión si lo hacemos o </w:t>
      </w:r>
      <w:r w:rsidR="00FF147B">
        <w:rPr>
          <w:rFonts w:ascii="Arial Narrow" w:hAnsi="Arial Narrow" w:cs="Arial"/>
          <w:szCs w:val="24"/>
        </w:rPr>
        <w:t xml:space="preserve">no lo hacemos, por eso refrendo, se abre ahora el periodo, en un momento más tomaré el uso de la palabra para puntualizar las fechas, pero básicamente es la invitación, existe la necesidad </w:t>
      </w:r>
      <w:r w:rsidR="00996223">
        <w:rPr>
          <w:rFonts w:ascii="Arial Narrow" w:hAnsi="Arial Narrow" w:cs="Arial"/>
          <w:szCs w:val="24"/>
        </w:rPr>
        <w:t xml:space="preserve">de </w:t>
      </w:r>
      <w:r w:rsidR="00FF147B">
        <w:rPr>
          <w:rFonts w:ascii="Arial Narrow" w:hAnsi="Arial Narrow" w:cs="Arial"/>
          <w:szCs w:val="24"/>
        </w:rPr>
        <w:t>que se oiga la ciudadanía</w:t>
      </w:r>
      <w:r w:rsidR="004B31FD">
        <w:rPr>
          <w:rFonts w:ascii="Arial Narrow" w:hAnsi="Arial Narrow" w:cs="Arial"/>
          <w:szCs w:val="24"/>
        </w:rPr>
        <w:t xml:space="preserve"> participar y decidir, este es el momento, este es el camino, está abierto, y este su Instituto está a punto de someter a votación los contenidos que se le van a comunicar y es importante que lo sepan, amigo de los medio no ayuden a llevarlo, el Instituto har</w:t>
      </w:r>
      <w:r w:rsidR="00996223">
        <w:rPr>
          <w:rFonts w:ascii="Arial Narrow" w:hAnsi="Arial Narrow" w:cs="Arial"/>
          <w:szCs w:val="24"/>
        </w:rPr>
        <w:t>á toda la difusión</w:t>
      </w:r>
      <w:r w:rsidR="004B31FD">
        <w:rPr>
          <w:rFonts w:ascii="Arial Narrow" w:hAnsi="Arial Narrow" w:cs="Arial"/>
          <w:szCs w:val="24"/>
        </w:rPr>
        <w:t xml:space="preserve"> posible y seguiremos acortando a la distancia para que cada vez menos personas puedan decir “yo no estaba enterado</w:t>
      </w:r>
      <w:r w:rsidR="00996223">
        <w:rPr>
          <w:rFonts w:ascii="Arial Narrow" w:hAnsi="Arial Narrow" w:cs="Arial"/>
          <w:szCs w:val="24"/>
        </w:rPr>
        <w:t xml:space="preserve">, yo no sabía de </w:t>
      </w:r>
      <w:r w:rsidR="004B31FD">
        <w:rPr>
          <w:rFonts w:ascii="Arial Narrow" w:hAnsi="Arial Narrow" w:cs="Arial"/>
          <w:szCs w:val="24"/>
        </w:rPr>
        <w:t xml:space="preserve">esto, ahora lo </w:t>
      </w:r>
      <w:r w:rsidR="00996223">
        <w:rPr>
          <w:rFonts w:ascii="Arial Narrow" w:hAnsi="Arial Narrow" w:cs="Arial"/>
          <w:szCs w:val="24"/>
        </w:rPr>
        <w:t>sé</w:t>
      </w:r>
      <w:r w:rsidR="004B31FD">
        <w:rPr>
          <w:rFonts w:ascii="Arial Narrow" w:hAnsi="Arial Narrow" w:cs="Arial"/>
          <w:szCs w:val="24"/>
        </w:rPr>
        <w:t xml:space="preserve"> y decido si lo quiero utilizar o no lo quiero utilizar, es </w:t>
      </w:r>
      <w:proofErr w:type="spellStart"/>
      <w:r w:rsidR="004B31FD">
        <w:rPr>
          <w:rFonts w:ascii="Arial Narrow" w:hAnsi="Arial Narrow" w:cs="Arial"/>
          <w:szCs w:val="24"/>
        </w:rPr>
        <w:t>cuanto</w:t>
      </w:r>
      <w:proofErr w:type="spellEnd"/>
      <w:r w:rsidR="004B31FD">
        <w:rPr>
          <w:rFonts w:ascii="Arial Narrow" w:hAnsi="Arial Narrow" w:cs="Arial"/>
          <w:szCs w:val="24"/>
        </w:rPr>
        <w:t>.”</w:t>
      </w:r>
    </w:p>
    <w:p w:rsidR="00585F3E" w:rsidRDefault="00585F3E" w:rsidP="00D9354F">
      <w:pPr>
        <w:spacing w:line="276" w:lineRule="auto"/>
        <w:ind w:left="426" w:right="-567" w:firstLine="708"/>
        <w:jc w:val="both"/>
        <w:rPr>
          <w:rFonts w:ascii="Arial Narrow" w:hAnsi="Arial Narrow" w:cs="Arial"/>
          <w:szCs w:val="24"/>
        </w:rPr>
      </w:pPr>
    </w:p>
    <w:p w:rsidR="007E0D7E" w:rsidRDefault="00996223"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75677A">
        <w:rPr>
          <w:rFonts w:ascii="Arial Narrow" w:hAnsi="Arial Narrow" w:cs="Arial"/>
          <w:szCs w:val="24"/>
        </w:rPr>
        <w:t xml:space="preserve">le concedió el uso de la voz a la </w:t>
      </w:r>
      <w:r w:rsidR="0075677A" w:rsidRPr="0075677A">
        <w:rPr>
          <w:rFonts w:ascii="Arial Narrow" w:hAnsi="Arial Narrow" w:cs="Arial"/>
          <w:b/>
          <w:szCs w:val="24"/>
        </w:rPr>
        <w:t>C. Elvira Moreno Corzo, Representante Propietaria del Partido MORENA,</w:t>
      </w:r>
      <w:r w:rsidR="0075677A">
        <w:rPr>
          <w:rFonts w:ascii="Arial Narrow" w:hAnsi="Arial Narrow" w:cs="Arial"/>
          <w:szCs w:val="24"/>
        </w:rPr>
        <w:t xml:space="preserve"> quien manifestó lo siguiente: “</w:t>
      </w:r>
      <w:r w:rsidR="00AC3C01">
        <w:rPr>
          <w:rFonts w:ascii="Arial Narrow" w:hAnsi="Arial Narrow" w:cs="Arial"/>
          <w:szCs w:val="24"/>
        </w:rPr>
        <w:t>Para hacer la precisión también se acordó en la sesión de trabajo, sobre el cumplimiento del principio de máxima publicidad</w:t>
      </w:r>
      <w:r w:rsidR="008A67B5">
        <w:rPr>
          <w:rFonts w:ascii="Arial Narrow" w:hAnsi="Arial Narrow" w:cs="Arial"/>
          <w:szCs w:val="24"/>
        </w:rPr>
        <w:t xml:space="preserve"> también de</w:t>
      </w:r>
      <w:r w:rsidR="00C2347D">
        <w:rPr>
          <w:rFonts w:ascii="Arial Narrow" w:hAnsi="Arial Narrow" w:cs="Arial"/>
          <w:szCs w:val="24"/>
        </w:rPr>
        <w:t xml:space="preserve"> este</w:t>
      </w:r>
      <w:r w:rsidR="008A67B5">
        <w:rPr>
          <w:rFonts w:ascii="Arial Narrow" w:hAnsi="Arial Narrow" w:cs="Arial"/>
          <w:szCs w:val="24"/>
        </w:rPr>
        <w:t xml:space="preserve"> catálogo</w:t>
      </w:r>
      <w:r w:rsidR="00C2347D">
        <w:rPr>
          <w:rFonts w:ascii="Arial Narrow" w:hAnsi="Arial Narrow" w:cs="Arial"/>
          <w:szCs w:val="24"/>
        </w:rPr>
        <w:t>,</w:t>
      </w:r>
      <w:r w:rsidR="008A67B5">
        <w:rPr>
          <w:rFonts w:ascii="Arial Narrow" w:hAnsi="Arial Narrow" w:cs="Arial"/>
          <w:szCs w:val="24"/>
        </w:rPr>
        <w:t xml:space="preserve"> para que los ciudadanos puedan hacer uso de sus derechos políticos en cuanto a que se mantenga este catálogo disponible durante el tiempo que se tenga establecido</w:t>
      </w:r>
      <w:r w:rsidR="00C2347D">
        <w:rPr>
          <w:rFonts w:ascii="Arial Narrow" w:hAnsi="Arial Narrow" w:cs="Arial"/>
          <w:szCs w:val="24"/>
        </w:rPr>
        <w:t>,</w:t>
      </w:r>
      <w:r w:rsidR="008A67B5">
        <w:rPr>
          <w:rFonts w:ascii="Arial Narrow" w:hAnsi="Arial Narrow" w:cs="Arial"/>
          <w:szCs w:val="24"/>
        </w:rPr>
        <w:t xml:space="preserve"> para que puedan solicitar las consultas ciudadanas en las páginas del Instituto Electoral, además del plazo </w:t>
      </w:r>
      <w:r w:rsidR="00C2347D">
        <w:rPr>
          <w:rFonts w:ascii="Arial Narrow" w:hAnsi="Arial Narrow" w:cs="Arial"/>
          <w:szCs w:val="24"/>
        </w:rPr>
        <w:t xml:space="preserve">ya </w:t>
      </w:r>
      <w:r w:rsidR="008A67B5">
        <w:rPr>
          <w:rFonts w:ascii="Arial Narrow" w:hAnsi="Arial Narrow" w:cs="Arial"/>
          <w:szCs w:val="24"/>
        </w:rPr>
        <w:t xml:space="preserve">establecido en el Acuerdo número </w:t>
      </w:r>
      <w:r w:rsidR="00C2347D">
        <w:rPr>
          <w:rFonts w:ascii="Arial Narrow" w:hAnsi="Arial Narrow" w:cs="Arial"/>
          <w:szCs w:val="24"/>
        </w:rPr>
        <w:t>dos; se acordó se hiciera un acuerdo número tres en el que se pusiera estuviera disponible en las páginas de internet con el cumplimiento del principio de máxima publicidad para que la gente pueda hacer uso de este derecho.”</w:t>
      </w:r>
      <w:r w:rsidR="008A67B5">
        <w:rPr>
          <w:rFonts w:ascii="Arial Narrow" w:hAnsi="Arial Narrow" w:cs="Arial"/>
          <w:szCs w:val="24"/>
        </w:rPr>
        <w:t xml:space="preserve">                                               </w:t>
      </w:r>
    </w:p>
    <w:p w:rsidR="007E0D7E" w:rsidRDefault="007E0D7E" w:rsidP="00D9354F">
      <w:pPr>
        <w:spacing w:line="276" w:lineRule="auto"/>
        <w:ind w:left="426" w:right="-567" w:firstLine="708"/>
        <w:jc w:val="both"/>
        <w:rPr>
          <w:rFonts w:ascii="Arial Narrow" w:hAnsi="Arial Narrow" w:cs="Arial"/>
          <w:szCs w:val="24"/>
        </w:rPr>
      </w:pPr>
    </w:p>
    <w:p w:rsidR="00C2347D" w:rsidRDefault="00663DF3"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663DF3">
        <w:rPr>
          <w:rFonts w:ascii="Arial Narrow" w:hAnsi="Arial Narrow" w:cs="Arial"/>
          <w:b/>
          <w:szCs w:val="24"/>
        </w:rPr>
        <w:t xml:space="preserve">C. José Antonio Arias </w:t>
      </w:r>
      <w:proofErr w:type="spellStart"/>
      <w:r w:rsidRPr="00663DF3">
        <w:rPr>
          <w:rFonts w:ascii="Arial Narrow" w:hAnsi="Arial Narrow" w:cs="Arial"/>
          <w:b/>
          <w:szCs w:val="24"/>
        </w:rPr>
        <w:t>Arias</w:t>
      </w:r>
      <w:proofErr w:type="spellEnd"/>
      <w:r w:rsidRPr="00663DF3">
        <w:rPr>
          <w:rFonts w:ascii="Arial Narrow" w:hAnsi="Arial Narrow" w:cs="Arial"/>
          <w:b/>
          <w:szCs w:val="24"/>
        </w:rPr>
        <w:t>, Representante Suplente del Partido de la Revolución Democrática,</w:t>
      </w:r>
      <w:r>
        <w:rPr>
          <w:rFonts w:ascii="Arial Narrow" w:hAnsi="Arial Narrow" w:cs="Arial"/>
          <w:szCs w:val="24"/>
        </w:rPr>
        <w:t xml:space="preserve"> quien manifestó lo siguiente: “</w:t>
      </w:r>
      <w:r w:rsidR="007D363E">
        <w:rPr>
          <w:rFonts w:ascii="Arial Narrow" w:hAnsi="Arial Narrow" w:cs="Arial"/>
          <w:szCs w:val="24"/>
        </w:rPr>
        <w:t>Si gracias Consejera Presidente, solamente para mayor abundancia</w:t>
      </w:r>
      <w:r w:rsidR="00016790">
        <w:rPr>
          <w:rFonts w:ascii="Arial Narrow" w:hAnsi="Arial Narrow" w:cs="Arial"/>
          <w:szCs w:val="24"/>
        </w:rPr>
        <w:t xml:space="preserve"> de la que me antecedió en la palabra, es con respecto al término de cuándo es la fecha que vence para que los ciudadanos empiecen a correr el término y hacer realmente su derecho, es </w:t>
      </w:r>
      <w:proofErr w:type="spellStart"/>
      <w:r w:rsidR="00016790">
        <w:rPr>
          <w:rFonts w:ascii="Arial Narrow" w:hAnsi="Arial Narrow" w:cs="Arial"/>
          <w:szCs w:val="24"/>
        </w:rPr>
        <w:t>cuanto</w:t>
      </w:r>
      <w:proofErr w:type="spellEnd"/>
      <w:r w:rsidR="00016790">
        <w:rPr>
          <w:rFonts w:ascii="Arial Narrow" w:hAnsi="Arial Narrow" w:cs="Arial"/>
          <w:szCs w:val="24"/>
        </w:rPr>
        <w:t>.”</w:t>
      </w:r>
    </w:p>
    <w:p w:rsidR="00D2051A" w:rsidRDefault="00016790" w:rsidP="00D9354F">
      <w:pPr>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quien manifestó lo siguiente: “</w:t>
      </w:r>
      <w:r w:rsidR="003D44BB">
        <w:rPr>
          <w:rFonts w:ascii="Arial Narrow" w:hAnsi="Arial Narrow" w:cs="Arial"/>
          <w:szCs w:val="24"/>
        </w:rPr>
        <w:t xml:space="preserve">Al momento de la votación </w:t>
      </w:r>
      <w:r w:rsidR="000D1A84">
        <w:rPr>
          <w:rFonts w:ascii="Arial Narrow" w:hAnsi="Arial Narrow" w:cs="Arial"/>
          <w:szCs w:val="24"/>
        </w:rPr>
        <w:t>si les parece</w:t>
      </w:r>
      <w:r w:rsidR="003D44BB">
        <w:rPr>
          <w:rFonts w:ascii="Arial Narrow" w:hAnsi="Arial Narrow" w:cs="Arial"/>
          <w:szCs w:val="24"/>
        </w:rPr>
        <w:t xml:space="preserve"> tal y como ha sido solicitad</w:t>
      </w:r>
      <w:r w:rsidR="000D1A84">
        <w:rPr>
          <w:rFonts w:ascii="Arial Narrow" w:hAnsi="Arial Narrow" w:cs="Arial"/>
          <w:szCs w:val="24"/>
        </w:rPr>
        <w:t>o</w:t>
      </w:r>
      <w:r w:rsidR="003D44BB">
        <w:rPr>
          <w:rFonts w:ascii="Arial Narrow" w:hAnsi="Arial Narrow" w:cs="Arial"/>
          <w:szCs w:val="24"/>
        </w:rPr>
        <w:t xml:space="preserve"> por el Consejero José Antonio Martínez</w:t>
      </w:r>
      <w:r w:rsidR="000D1A84">
        <w:rPr>
          <w:rFonts w:ascii="Arial Narrow" w:hAnsi="Arial Narrow" w:cs="Arial"/>
          <w:szCs w:val="24"/>
        </w:rPr>
        <w:t xml:space="preserve"> y las representaciones,</w:t>
      </w:r>
      <w:r w:rsidR="00707EF6">
        <w:rPr>
          <w:rFonts w:ascii="Arial Narrow" w:hAnsi="Arial Narrow" w:cs="Arial"/>
          <w:szCs w:val="24"/>
        </w:rPr>
        <w:t xml:space="preserve"> se proponía agregar un punto tercero</w:t>
      </w:r>
      <w:r w:rsidR="000D1A84">
        <w:rPr>
          <w:rFonts w:ascii="Arial Narrow" w:hAnsi="Arial Narrow" w:cs="Arial"/>
          <w:szCs w:val="24"/>
        </w:rPr>
        <w:t xml:space="preserve"> que señale atendiendo al principio de máxima publicidad se instruye a la Secretaría Ejecutiva para efecto de que permanezca la publicación de los estrados electrónicos del Instituto durante todo el ejercicio dos mil diecinueve, la fecha de la última publicación será el día veinticuatro de enero del año en curso, esto es porque a partir de este fecha empezarían los plazos</w:t>
      </w:r>
      <w:r w:rsidR="00D2051A">
        <w:rPr>
          <w:rFonts w:ascii="Arial Narrow" w:hAnsi="Arial Narrow" w:cs="Arial"/>
          <w:szCs w:val="24"/>
        </w:rPr>
        <w:t>”</w:t>
      </w:r>
      <w:r w:rsidR="00DB396D">
        <w:rPr>
          <w:rFonts w:ascii="Arial Narrow" w:hAnsi="Arial Narrow" w:cs="Arial"/>
          <w:szCs w:val="24"/>
        </w:rPr>
        <w:t>.</w:t>
      </w:r>
    </w:p>
    <w:p w:rsidR="00016790" w:rsidRDefault="000D1A84"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 </w:t>
      </w:r>
    </w:p>
    <w:p w:rsidR="00C2347D" w:rsidRDefault="000D1A84"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w:t>
      </w:r>
      <w:r w:rsidR="0078243B">
        <w:rPr>
          <w:rFonts w:ascii="Arial Narrow" w:hAnsi="Arial Narrow" w:cs="Arial"/>
          <w:b/>
          <w:szCs w:val="24"/>
        </w:rPr>
        <w:t xml:space="preserve"> </w:t>
      </w:r>
      <w:r w:rsidR="0078243B">
        <w:rPr>
          <w:rFonts w:ascii="Arial Narrow" w:hAnsi="Arial Narrow" w:cs="Arial"/>
          <w:szCs w:val="24"/>
        </w:rPr>
        <w:t>manifestó lo siguiente: “</w:t>
      </w:r>
      <w:r>
        <w:rPr>
          <w:rFonts w:ascii="Arial Narrow" w:hAnsi="Arial Narrow" w:cs="Arial"/>
          <w:szCs w:val="24"/>
        </w:rPr>
        <w:t xml:space="preserve">Sí son treinta días el plazo, estamos hablando el veintitrés de febrero aproximadamente, </w:t>
      </w:r>
      <w:r w:rsidR="0000600F">
        <w:rPr>
          <w:rFonts w:ascii="Arial Narrow" w:hAnsi="Arial Narrow" w:cs="Arial"/>
          <w:szCs w:val="24"/>
        </w:rPr>
        <w:t xml:space="preserve">a partir del 23 de febrero </w:t>
      </w:r>
      <w:r>
        <w:rPr>
          <w:rFonts w:ascii="Arial Narrow" w:hAnsi="Arial Narrow" w:cs="Arial"/>
          <w:szCs w:val="24"/>
        </w:rPr>
        <w:t>para lo que se refiere a los Ayuntamientos y será como el diez de marzo la petición para los actos relacionados a otras obras del Ejecutivo</w:t>
      </w:r>
      <w:r w:rsidR="0000600F">
        <w:rPr>
          <w:rFonts w:ascii="Arial Narrow" w:hAnsi="Arial Narrow" w:cs="Arial"/>
          <w:szCs w:val="24"/>
        </w:rPr>
        <w:t>.”</w:t>
      </w:r>
    </w:p>
    <w:p w:rsidR="000D1A84" w:rsidRDefault="000D1A84" w:rsidP="00D9354F">
      <w:pPr>
        <w:spacing w:line="276" w:lineRule="auto"/>
        <w:ind w:left="426" w:right="-567" w:firstLine="708"/>
        <w:jc w:val="both"/>
        <w:rPr>
          <w:rFonts w:ascii="Arial Narrow" w:hAnsi="Arial Narrow" w:cs="Arial"/>
          <w:szCs w:val="24"/>
        </w:rPr>
      </w:pPr>
    </w:p>
    <w:p w:rsidR="007E0D7E" w:rsidRDefault="00814525" w:rsidP="00814525">
      <w:pPr>
        <w:spacing w:line="276" w:lineRule="auto"/>
        <w:ind w:left="426" w:right="-567" w:firstLine="708"/>
        <w:jc w:val="both"/>
        <w:rPr>
          <w:rFonts w:ascii="Arial Narrow" w:hAnsi="Arial Narrow" w:cs="Arial"/>
          <w:szCs w:val="24"/>
        </w:rPr>
      </w:pPr>
      <w:r>
        <w:rPr>
          <w:rFonts w:ascii="Arial Narrow" w:hAnsi="Arial Narrow" w:cs="Arial"/>
          <w:szCs w:val="24"/>
        </w:rPr>
        <w:t xml:space="preserve">En segunda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B92F27">
        <w:rPr>
          <w:rFonts w:ascii="Arial Narrow" w:hAnsi="Arial Narrow" w:cs="Arial"/>
          <w:b/>
          <w:szCs w:val="24"/>
        </w:rPr>
        <w:t>Consejero Electoral</w:t>
      </w:r>
      <w:r>
        <w:rPr>
          <w:rFonts w:ascii="Arial Narrow" w:hAnsi="Arial Narrow" w:cs="Arial"/>
          <w:b/>
          <w:szCs w:val="24"/>
        </w:rPr>
        <w:t xml:space="preserve"> Doctor Jorge Miguel Valladares Sánchez, </w:t>
      </w:r>
      <w:r>
        <w:rPr>
          <w:rFonts w:ascii="Arial Narrow" w:hAnsi="Arial Narrow" w:cs="Arial"/>
          <w:szCs w:val="24"/>
        </w:rPr>
        <w:t>quien manifestó lo siguiente: “Gracias Presidente, Ciudadanas y Ciudadanos de Yucatán, hay obligaciones de ley</w:t>
      </w:r>
      <w:r w:rsidR="009C7531">
        <w:rPr>
          <w:rFonts w:ascii="Arial Narrow" w:hAnsi="Arial Narrow" w:cs="Arial"/>
          <w:szCs w:val="24"/>
        </w:rPr>
        <w:t>,</w:t>
      </w:r>
      <w:r>
        <w:rPr>
          <w:rFonts w:ascii="Arial Narrow" w:hAnsi="Arial Narrow" w:cs="Arial"/>
          <w:szCs w:val="24"/>
        </w:rPr>
        <w:t xml:space="preserve"> van los términos oficiales, pero antes le comento por encima de lo que tenemos que hacer, hay un equipo muy grande de personas aquí en el Instituto trabajando para ustedes, en específico, en especial</w:t>
      </w:r>
      <w:r w:rsidR="009C7531">
        <w:rPr>
          <w:rFonts w:ascii="Arial Narrow" w:hAnsi="Arial Narrow" w:cs="Arial"/>
          <w:szCs w:val="24"/>
        </w:rPr>
        <w:t>,</w:t>
      </w:r>
      <w:r>
        <w:rPr>
          <w:rFonts w:ascii="Arial Narrow" w:hAnsi="Arial Narrow" w:cs="Arial"/>
          <w:szCs w:val="24"/>
        </w:rPr>
        <w:t xml:space="preserve"> un área que se llama Dirección Ejecutiva de Organización</w:t>
      </w:r>
      <w:r w:rsidR="009C7531">
        <w:rPr>
          <w:rFonts w:ascii="Arial Narrow" w:hAnsi="Arial Narrow" w:cs="Arial"/>
          <w:szCs w:val="24"/>
        </w:rPr>
        <w:t>,</w:t>
      </w:r>
      <w:r>
        <w:rPr>
          <w:rFonts w:ascii="Arial Narrow" w:hAnsi="Arial Narrow" w:cs="Arial"/>
          <w:szCs w:val="24"/>
        </w:rPr>
        <w:t xml:space="preserve"> que más allá de lo que pide la Ley</w:t>
      </w:r>
      <w:r w:rsidR="009C7531">
        <w:rPr>
          <w:rFonts w:ascii="Arial Narrow" w:hAnsi="Arial Narrow" w:cs="Arial"/>
          <w:szCs w:val="24"/>
        </w:rPr>
        <w:t>,</w:t>
      </w:r>
      <w:r>
        <w:rPr>
          <w:rFonts w:ascii="Arial Narrow" w:hAnsi="Arial Narrow" w:cs="Arial"/>
          <w:szCs w:val="24"/>
        </w:rPr>
        <w:t xml:space="preserve"> hace un trabajo en campo directamente, para buscar </w:t>
      </w:r>
      <w:r w:rsidR="009C7531">
        <w:rPr>
          <w:rFonts w:ascii="Arial Narrow" w:hAnsi="Arial Narrow" w:cs="Arial"/>
          <w:szCs w:val="24"/>
        </w:rPr>
        <w:t xml:space="preserve">que </w:t>
      </w:r>
      <w:r>
        <w:rPr>
          <w:rFonts w:ascii="Arial Narrow" w:hAnsi="Arial Narrow" w:cs="Arial"/>
          <w:szCs w:val="24"/>
        </w:rPr>
        <w:t>se super</w:t>
      </w:r>
      <w:r w:rsidR="009C7531">
        <w:rPr>
          <w:rFonts w:ascii="Arial Narrow" w:hAnsi="Arial Narrow" w:cs="Arial"/>
          <w:szCs w:val="24"/>
        </w:rPr>
        <w:t>e</w:t>
      </w:r>
      <w:r>
        <w:rPr>
          <w:rFonts w:ascii="Arial Narrow" w:hAnsi="Arial Narrow" w:cs="Arial"/>
          <w:szCs w:val="24"/>
        </w:rPr>
        <w:t xml:space="preserve"> algo que </w:t>
      </w:r>
      <w:r w:rsidR="009C7531">
        <w:rPr>
          <w:rFonts w:ascii="Arial Narrow" w:hAnsi="Arial Narrow" w:cs="Arial"/>
          <w:szCs w:val="24"/>
        </w:rPr>
        <w:t xml:space="preserve">resulta </w:t>
      </w:r>
      <w:r>
        <w:rPr>
          <w:rFonts w:ascii="Arial Narrow" w:hAnsi="Arial Narrow" w:cs="Arial"/>
          <w:szCs w:val="24"/>
        </w:rPr>
        <w:t xml:space="preserve">obvio, </w:t>
      </w:r>
      <w:r w:rsidR="009C7531">
        <w:rPr>
          <w:rFonts w:ascii="Arial Narrow" w:hAnsi="Arial Narrow" w:cs="Arial"/>
          <w:szCs w:val="24"/>
        </w:rPr>
        <w:t xml:space="preserve">con </w:t>
      </w:r>
      <w:r>
        <w:rPr>
          <w:rFonts w:ascii="Arial Narrow" w:hAnsi="Arial Narrow" w:cs="Arial"/>
          <w:szCs w:val="24"/>
        </w:rPr>
        <w:t>publicar</w:t>
      </w:r>
      <w:r w:rsidR="009C7531">
        <w:rPr>
          <w:rFonts w:ascii="Arial Narrow" w:hAnsi="Arial Narrow" w:cs="Arial"/>
          <w:szCs w:val="24"/>
        </w:rPr>
        <w:t xml:space="preserve">lo en el periódico </w:t>
      </w:r>
      <w:r>
        <w:rPr>
          <w:rFonts w:ascii="Arial Narrow" w:hAnsi="Arial Narrow" w:cs="Arial"/>
          <w:szCs w:val="24"/>
        </w:rPr>
        <w:t xml:space="preserve">algún día cabe que muchas personas no lo lean, teniéndolo en nuestras redes, teniéndolos en nuestra página, </w:t>
      </w:r>
      <w:r w:rsidR="009C7531">
        <w:rPr>
          <w:rFonts w:ascii="Arial Narrow" w:hAnsi="Arial Narrow" w:cs="Arial"/>
          <w:szCs w:val="24"/>
        </w:rPr>
        <w:t xml:space="preserve">insistiendo en </w:t>
      </w:r>
      <w:r>
        <w:rPr>
          <w:rFonts w:ascii="Arial Narrow" w:hAnsi="Arial Narrow" w:cs="Arial"/>
          <w:szCs w:val="24"/>
        </w:rPr>
        <w:t>este micrófono cabe que muchas personas no se enteren y por eso nuestro personal hombres y mujeres que trabajan aquí desde hace muchos años</w:t>
      </w:r>
      <w:r w:rsidR="00AF1C07">
        <w:rPr>
          <w:rFonts w:ascii="Arial Narrow" w:hAnsi="Arial Narrow" w:cs="Arial"/>
          <w:szCs w:val="24"/>
        </w:rPr>
        <w:t xml:space="preserve">, van directamente a las comunidades a insistir </w:t>
      </w:r>
      <w:r w:rsidR="009C7531">
        <w:rPr>
          <w:rFonts w:ascii="Arial Narrow" w:hAnsi="Arial Narrow" w:cs="Arial"/>
          <w:szCs w:val="24"/>
        </w:rPr>
        <w:t>en</w:t>
      </w:r>
      <w:r w:rsidR="00AF1C07">
        <w:rPr>
          <w:rFonts w:ascii="Arial Narrow" w:hAnsi="Arial Narrow" w:cs="Arial"/>
          <w:szCs w:val="24"/>
        </w:rPr>
        <w:t xml:space="preserve"> que lo sepan</w:t>
      </w:r>
      <w:r w:rsidR="009C7531">
        <w:rPr>
          <w:rFonts w:ascii="Arial Narrow" w:hAnsi="Arial Narrow" w:cs="Arial"/>
          <w:szCs w:val="24"/>
        </w:rPr>
        <w:t>,</w:t>
      </w:r>
      <w:r w:rsidR="00AF1C07">
        <w:rPr>
          <w:rFonts w:ascii="Arial Narrow" w:hAnsi="Arial Narrow" w:cs="Arial"/>
          <w:szCs w:val="24"/>
        </w:rPr>
        <w:t xml:space="preserve"> a insistir a que lo conozcan. Desde el viernes dieciocho de enero, ahora sí como dicen en los conciertos, fuera de programa</w:t>
      </w:r>
      <w:r w:rsidR="009C7531">
        <w:rPr>
          <w:rFonts w:ascii="Arial Narrow" w:hAnsi="Arial Narrow" w:cs="Arial"/>
          <w:szCs w:val="24"/>
        </w:rPr>
        <w:t>,</w:t>
      </w:r>
      <w:r w:rsidR="00AF1C07">
        <w:rPr>
          <w:rFonts w:ascii="Arial Narrow" w:hAnsi="Arial Narrow" w:cs="Arial"/>
          <w:szCs w:val="24"/>
        </w:rPr>
        <w:t xml:space="preserve"> por convicción propia de este Instituto y de su personal, van a ir a pegar a insistir, a informar</w:t>
      </w:r>
      <w:r w:rsidR="009C7531">
        <w:rPr>
          <w:rFonts w:ascii="Arial Narrow" w:hAnsi="Arial Narrow" w:cs="Arial"/>
          <w:szCs w:val="24"/>
        </w:rPr>
        <w:t>,</w:t>
      </w:r>
      <w:r w:rsidR="00AF1C07">
        <w:rPr>
          <w:rFonts w:ascii="Arial Narrow" w:hAnsi="Arial Narrow" w:cs="Arial"/>
          <w:szCs w:val="24"/>
        </w:rPr>
        <w:t xml:space="preserve"> hacer publicidad para que más gente se entere, en cada una de las localidades de nuestro Yucatán, en los municipios, en las comunidades y van a dejar a la vista, les decía carteles como este, para que ustedes puedan al ver la imagen </w:t>
      </w:r>
      <w:r w:rsidR="007D634A">
        <w:rPr>
          <w:rFonts w:ascii="Arial Narrow" w:hAnsi="Arial Narrow" w:cs="Arial"/>
          <w:szCs w:val="24"/>
        </w:rPr>
        <w:t xml:space="preserve">saber de qué estamos hablando y entonces entrar al documento, que en algunos Ayuntamientos será pequeño, pero en otros </w:t>
      </w:r>
      <w:r w:rsidR="009C7531">
        <w:rPr>
          <w:rFonts w:ascii="Arial Narrow" w:hAnsi="Arial Narrow" w:cs="Arial"/>
          <w:szCs w:val="24"/>
        </w:rPr>
        <w:t>será</w:t>
      </w:r>
      <w:r w:rsidR="007D634A">
        <w:rPr>
          <w:rFonts w:ascii="Arial Narrow" w:hAnsi="Arial Narrow" w:cs="Arial"/>
          <w:szCs w:val="24"/>
        </w:rPr>
        <w:t xml:space="preserve"> muy amplio, porque son muchas las obras que están a su consideración. El día veinticuatro de enero</w:t>
      </w:r>
      <w:r w:rsidR="006C1226">
        <w:rPr>
          <w:rFonts w:ascii="Arial Narrow" w:hAnsi="Arial Narrow" w:cs="Arial"/>
          <w:szCs w:val="24"/>
        </w:rPr>
        <w:t xml:space="preserve"> va aparecer en los periódicos</w:t>
      </w:r>
      <w:r w:rsidR="001533A0">
        <w:rPr>
          <w:rFonts w:ascii="Arial Narrow" w:hAnsi="Arial Narrow" w:cs="Arial"/>
          <w:szCs w:val="24"/>
        </w:rPr>
        <w:t xml:space="preserve"> de mayor circulación del estado, la información donde se abre este periodo, que precisamente va a correr para los temas municipales</w:t>
      </w:r>
      <w:r w:rsidR="009C7531">
        <w:rPr>
          <w:rFonts w:ascii="Arial Narrow" w:hAnsi="Arial Narrow" w:cs="Arial"/>
          <w:szCs w:val="24"/>
        </w:rPr>
        <w:t>,</w:t>
      </w:r>
      <w:r w:rsidR="001533A0">
        <w:rPr>
          <w:rFonts w:ascii="Arial Narrow" w:hAnsi="Arial Narrow" w:cs="Arial"/>
          <w:szCs w:val="24"/>
        </w:rPr>
        <w:t xml:space="preserve"> para </w:t>
      </w:r>
      <w:r w:rsidR="009C7531">
        <w:rPr>
          <w:rFonts w:ascii="Arial Narrow" w:hAnsi="Arial Narrow" w:cs="Arial"/>
          <w:szCs w:val="24"/>
        </w:rPr>
        <w:t>las</w:t>
      </w:r>
      <w:r w:rsidR="001533A0">
        <w:rPr>
          <w:rFonts w:ascii="Arial Narrow" w:hAnsi="Arial Narrow" w:cs="Arial"/>
          <w:szCs w:val="24"/>
        </w:rPr>
        <w:t xml:space="preserve"> propuestas de sus alcaldes</w:t>
      </w:r>
      <w:r w:rsidR="006868FD">
        <w:rPr>
          <w:rFonts w:ascii="Arial Narrow" w:hAnsi="Arial Narrow" w:cs="Arial"/>
          <w:szCs w:val="24"/>
        </w:rPr>
        <w:t xml:space="preserve"> y algunos otros temas locales del veinticuatro de enero al veintidós de febrero</w:t>
      </w:r>
      <w:r w:rsidR="009C7531">
        <w:rPr>
          <w:rFonts w:ascii="Arial Narrow" w:hAnsi="Arial Narrow" w:cs="Arial"/>
          <w:szCs w:val="24"/>
        </w:rPr>
        <w:t>,</w:t>
      </w:r>
      <w:r w:rsidR="003263D6">
        <w:rPr>
          <w:rFonts w:ascii="Arial Narrow" w:hAnsi="Arial Narrow" w:cs="Arial"/>
          <w:szCs w:val="24"/>
        </w:rPr>
        <w:t xml:space="preserve"> ese es plazo que tiene</w:t>
      </w:r>
      <w:r w:rsidR="009C7531">
        <w:rPr>
          <w:rFonts w:ascii="Arial Narrow" w:hAnsi="Arial Narrow" w:cs="Arial"/>
          <w:szCs w:val="24"/>
        </w:rPr>
        <w:t>n</w:t>
      </w:r>
      <w:r w:rsidR="003263D6">
        <w:rPr>
          <w:rFonts w:ascii="Arial Narrow" w:hAnsi="Arial Narrow" w:cs="Arial"/>
          <w:szCs w:val="24"/>
        </w:rPr>
        <w:t xml:space="preserve"> para solicitar, para expresar su opinión </w:t>
      </w:r>
      <w:r w:rsidR="009C7531">
        <w:rPr>
          <w:rFonts w:ascii="Arial Narrow" w:hAnsi="Arial Narrow" w:cs="Arial"/>
          <w:szCs w:val="24"/>
        </w:rPr>
        <w:t>y</w:t>
      </w:r>
      <w:r w:rsidR="003263D6">
        <w:rPr>
          <w:rFonts w:ascii="Arial Narrow" w:hAnsi="Arial Narrow" w:cs="Arial"/>
          <w:szCs w:val="24"/>
        </w:rPr>
        <w:t xml:space="preserve"> acudir a este su Instituto para que se le apoye en el proceso</w:t>
      </w:r>
      <w:r w:rsidR="009C7531">
        <w:rPr>
          <w:rFonts w:ascii="Arial Narrow" w:hAnsi="Arial Narrow" w:cs="Arial"/>
          <w:szCs w:val="24"/>
        </w:rPr>
        <w:t>,</w:t>
      </w:r>
      <w:r w:rsidR="003263D6">
        <w:rPr>
          <w:rFonts w:ascii="Arial Narrow" w:hAnsi="Arial Narrow" w:cs="Arial"/>
          <w:szCs w:val="24"/>
        </w:rPr>
        <w:t xml:space="preserve"> si </w:t>
      </w:r>
      <w:r w:rsidR="009C7531">
        <w:rPr>
          <w:rFonts w:ascii="Arial Narrow" w:hAnsi="Arial Narrow" w:cs="Arial"/>
          <w:szCs w:val="24"/>
        </w:rPr>
        <w:t xml:space="preserve">es que </w:t>
      </w:r>
      <w:r w:rsidR="003263D6">
        <w:rPr>
          <w:rFonts w:ascii="Arial Narrow" w:hAnsi="Arial Narrow" w:cs="Arial"/>
          <w:szCs w:val="24"/>
        </w:rPr>
        <w:t>su interés cuestionara alguna de la obras y en el caso de los asuntos estatales se abre desde el veinticuatro de enero hasta el nueve de marzo, entonces también en las redes por supuesto, e</w:t>
      </w:r>
      <w:r w:rsidR="009C7531">
        <w:rPr>
          <w:rFonts w:ascii="Arial Narrow" w:hAnsi="Arial Narrow" w:cs="Arial"/>
          <w:szCs w:val="24"/>
        </w:rPr>
        <w:t>n nuestra página va a estar toda</w:t>
      </w:r>
      <w:r w:rsidR="003263D6">
        <w:rPr>
          <w:rFonts w:ascii="Arial Narrow" w:hAnsi="Arial Narrow" w:cs="Arial"/>
          <w:szCs w:val="24"/>
        </w:rPr>
        <w:t xml:space="preserve"> la información, tenemos que resumir de alguna manera y les diría entren a nuestra página, son </w:t>
      </w:r>
      <w:r w:rsidR="009C7531">
        <w:rPr>
          <w:rFonts w:ascii="Arial Narrow" w:hAnsi="Arial Narrow" w:cs="Arial"/>
          <w:szCs w:val="24"/>
        </w:rPr>
        <w:t xml:space="preserve">siete </w:t>
      </w:r>
      <w:r w:rsidR="003263D6">
        <w:rPr>
          <w:rFonts w:ascii="Arial Narrow" w:hAnsi="Arial Narrow" w:cs="Arial"/>
          <w:szCs w:val="24"/>
        </w:rPr>
        <w:t>letras y un punto que tienen que escribir y de inmediato</w:t>
      </w:r>
      <w:r w:rsidR="009C7531">
        <w:rPr>
          <w:rFonts w:ascii="Arial Narrow" w:hAnsi="Arial Narrow" w:cs="Arial"/>
          <w:szCs w:val="24"/>
        </w:rPr>
        <w:t>,</w:t>
      </w:r>
      <w:r w:rsidR="003263D6">
        <w:rPr>
          <w:rFonts w:ascii="Arial Narrow" w:hAnsi="Arial Narrow" w:cs="Arial"/>
          <w:szCs w:val="24"/>
        </w:rPr>
        <w:t xml:space="preserve"> lo primero que van a tener al alcance estos días</w:t>
      </w:r>
      <w:r w:rsidR="009C7531">
        <w:rPr>
          <w:rFonts w:ascii="Arial Narrow" w:hAnsi="Arial Narrow" w:cs="Arial"/>
          <w:szCs w:val="24"/>
        </w:rPr>
        <w:t>,</w:t>
      </w:r>
      <w:r w:rsidR="003263D6">
        <w:rPr>
          <w:rFonts w:ascii="Arial Narrow" w:hAnsi="Arial Narrow" w:cs="Arial"/>
          <w:szCs w:val="24"/>
        </w:rPr>
        <w:t xml:space="preserve"> en todo este periodo, es la invitación a que conozcan </w:t>
      </w:r>
      <w:r w:rsidR="00AD1ACE">
        <w:rPr>
          <w:rFonts w:ascii="Arial Narrow" w:hAnsi="Arial Narrow" w:cs="Arial"/>
          <w:szCs w:val="24"/>
        </w:rPr>
        <w:t>los catálogos y si es su voluntad u</w:t>
      </w:r>
      <w:r w:rsidR="009C7531">
        <w:rPr>
          <w:rFonts w:ascii="Arial Narrow" w:hAnsi="Arial Narrow" w:cs="Arial"/>
          <w:szCs w:val="24"/>
        </w:rPr>
        <w:t>sen</w:t>
      </w:r>
      <w:r w:rsidR="00AD1ACE">
        <w:rPr>
          <w:rFonts w:ascii="Arial Narrow" w:hAnsi="Arial Narrow" w:cs="Arial"/>
          <w:szCs w:val="24"/>
        </w:rPr>
        <w:t xml:space="preserve"> esta herramienta</w:t>
      </w:r>
      <w:r w:rsidR="009C7531">
        <w:rPr>
          <w:rFonts w:ascii="Arial Narrow" w:hAnsi="Arial Narrow" w:cs="Arial"/>
          <w:szCs w:val="24"/>
        </w:rPr>
        <w:t>,</w:t>
      </w:r>
      <w:r w:rsidR="00AD1ACE">
        <w:rPr>
          <w:rFonts w:ascii="Arial Narrow" w:hAnsi="Arial Narrow" w:cs="Arial"/>
          <w:szCs w:val="24"/>
        </w:rPr>
        <w:t xml:space="preserve"> es IEPAC, i latina, </w:t>
      </w:r>
      <w:r w:rsidR="009C7531">
        <w:rPr>
          <w:rFonts w:ascii="Arial Narrow" w:hAnsi="Arial Narrow" w:cs="Arial"/>
          <w:szCs w:val="24"/>
        </w:rPr>
        <w:t xml:space="preserve">e, p, a, </w:t>
      </w:r>
      <w:r w:rsidR="00AD1ACE">
        <w:rPr>
          <w:rFonts w:ascii="Arial Narrow" w:hAnsi="Arial Narrow" w:cs="Arial"/>
          <w:szCs w:val="24"/>
        </w:rPr>
        <w:t xml:space="preserve">c. </w:t>
      </w:r>
      <w:r w:rsidR="009C7531">
        <w:rPr>
          <w:rFonts w:ascii="Arial Narrow" w:hAnsi="Arial Narrow" w:cs="Arial"/>
          <w:szCs w:val="24"/>
        </w:rPr>
        <w:t xml:space="preserve">punto </w:t>
      </w:r>
      <w:r w:rsidR="00AD1ACE">
        <w:rPr>
          <w:rFonts w:ascii="Arial Narrow" w:hAnsi="Arial Narrow" w:cs="Arial"/>
          <w:szCs w:val="24"/>
        </w:rPr>
        <w:t xml:space="preserve">mx y escribiendo eso en su teléfono o en cualquier ordenador podrán consultar de qué </w:t>
      </w:r>
      <w:r w:rsidR="00AD1ACE">
        <w:rPr>
          <w:rFonts w:ascii="Arial Narrow" w:hAnsi="Arial Narrow" w:cs="Arial"/>
          <w:szCs w:val="24"/>
        </w:rPr>
        <w:lastRenderedPageBreak/>
        <w:t>estamos hablando con todos los detalles</w:t>
      </w:r>
      <w:r w:rsidR="009C7531">
        <w:rPr>
          <w:rFonts w:ascii="Arial Narrow" w:hAnsi="Arial Narrow" w:cs="Arial"/>
          <w:szCs w:val="24"/>
        </w:rPr>
        <w:t>,</w:t>
      </w:r>
      <w:r w:rsidR="00AD1ACE">
        <w:rPr>
          <w:rFonts w:ascii="Arial Narrow" w:hAnsi="Arial Narrow" w:cs="Arial"/>
          <w:szCs w:val="24"/>
        </w:rPr>
        <w:t xml:space="preserve"> cuáles son las reglas del juego, </w:t>
      </w:r>
      <w:r w:rsidR="009C7531">
        <w:rPr>
          <w:rFonts w:ascii="Arial Narrow" w:hAnsi="Arial Narrow" w:cs="Arial"/>
          <w:szCs w:val="24"/>
        </w:rPr>
        <w:t>entrar en contacto con nosotros</w:t>
      </w:r>
      <w:r w:rsidR="00AD1ACE">
        <w:rPr>
          <w:rFonts w:ascii="Arial Narrow" w:hAnsi="Arial Narrow" w:cs="Arial"/>
          <w:szCs w:val="24"/>
        </w:rPr>
        <w:t xml:space="preserve"> </w:t>
      </w:r>
      <w:r w:rsidR="009C7531">
        <w:rPr>
          <w:rFonts w:ascii="Arial Narrow" w:hAnsi="Arial Narrow" w:cs="Arial"/>
          <w:szCs w:val="24"/>
        </w:rPr>
        <w:t>o nosotras,</w:t>
      </w:r>
      <w:r w:rsidR="00AD1ACE">
        <w:rPr>
          <w:rFonts w:ascii="Arial Narrow" w:hAnsi="Arial Narrow" w:cs="Arial"/>
          <w:szCs w:val="24"/>
        </w:rPr>
        <w:t xml:space="preserve"> o llamar al </w:t>
      </w:r>
      <w:r w:rsidR="009C7531">
        <w:rPr>
          <w:rFonts w:ascii="Arial Narrow" w:hAnsi="Arial Narrow" w:cs="Arial"/>
          <w:szCs w:val="24"/>
        </w:rPr>
        <w:t xml:space="preserve">930-35-50 </w:t>
      </w:r>
      <w:r w:rsidR="00AD1ACE">
        <w:rPr>
          <w:rFonts w:ascii="Arial Narrow" w:hAnsi="Arial Narrow" w:cs="Arial"/>
          <w:szCs w:val="24"/>
        </w:rPr>
        <w:t>nueve treinta, treinta y cinco</w:t>
      </w:r>
      <w:r w:rsidR="009C7531">
        <w:rPr>
          <w:rFonts w:ascii="Arial Narrow" w:hAnsi="Arial Narrow" w:cs="Arial"/>
          <w:szCs w:val="24"/>
        </w:rPr>
        <w:t>,</w:t>
      </w:r>
      <w:r w:rsidR="00AD1ACE">
        <w:rPr>
          <w:rFonts w:ascii="Arial Narrow" w:hAnsi="Arial Narrow" w:cs="Arial"/>
          <w:szCs w:val="24"/>
        </w:rPr>
        <w:t xml:space="preserve"> cincuenta; y en el área de organización les pueden volver a explicar lo mismo </w:t>
      </w:r>
      <w:r w:rsidR="0094213B">
        <w:rPr>
          <w:rFonts w:ascii="Arial Narrow" w:hAnsi="Arial Narrow" w:cs="Arial"/>
          <w:szCs w:val="24"/>
        </w:rPr>
        <w:t xml:space="preserve">o ampliar la información, entregarles un catálogo </w:t>
      </w:r>
      <w:r w:rsidR="009C7531">
        <w:rPr>
          <w:rFonts w:ascii="Arial Narrow" w:hAnsi="Arial Narrow" w:cs="Arial"/>
          <w:szCs w:val="24"/>
        </w:rPr>
        <w:t>que necesiten, decirles cómo pueden</w:t>
      </w:r>
      <w:r w:rsidR="0094213B">
        <w:rPr>
          <w:rFonts w:ascii="Arial Narrow" w:hAnsi="Arial Narrow" w:cs="Arial"/>
          <w:szCs w:val="24"/>
        </w:rPr>
        <w:t xml:space="preserve"> hacer uso de esta poderosa herramienta, se trata de quien quiera en nuestro Yucatán lo use y sepa si otras personas coinciden con su punto de vista y en su momento puedan ejercer</w:t>
      </w:r>
      <w:r w:rsidR="009C7531">
        <w:rPr>
          <w:rFonts w:ascii="Arial Narrow" w:hAnsi="Arial Narrow" w:cs="Arial"/>
          <w:szCs w:val="24"/>
        </w:rPr>
        <w:t xml:space="preserve"> realmente su poder</w:t>
      </w:r>
      <w:r w:rsidR="0094213B">
        <w:rPr>
          <w:rFonts w:ascii="Arial Narrow" w:hAnsi="Arial Narrow" w:cs="Arial"/>
          <w:szCs w:val="24"/>
        </w:rPr>
        <w:t xml:space="preserve"> ciudadano para la toma</w:t>
      </w:r>
      <w:r w:rsidR="009C7531">
        <w:rPr>
          <w:rFonts w:ascii="Arial Narrow" w:hAnsi="Arial Narrow" w:cs="Arial"/>
          <w:szCs w:val="24"/>
        </w:rPr>
        <w:t xml:space="preserve"> de las decisiones, comuníquese, está disponible, va a ocurrir, ahora se someterá a votación el contenido,</w:t>
      </w:r>
      <w:r w:rsidR="0094213B">
        <w:rPr>
          <w:rFonts w:ascii="Arial Narrow" w:hAnsi="Arial Narrow" w:cs="Arial"/>
          <w:szCs w:val="24"/>
        </w:rPr>
        <w:t xml:space="preserve"> pero es un hecho que este Instituto está poniendo a</w:t>
      </w:r>
      <w:r w:rsidR="009C7531">
        <w:rPr>
          <w:rFonts w:ascii="Arial Narrow" w:hAnsi="Arial Narrow" w:cs="Arial"/>
          <w:szCs w:val="24"/>
        </w:rPr>
        <w:t xml:space="preserve"> su</w:t>
      </w:r>
      <w:r w:rsidR="0094213B">
        <w:rPr>
          <w:rFonts w:ascii="Arial Narrow" w:hAnsi="Arial Narrow" w:cs="Arial"/>
          <w:szCs w:val="24"/>
        </w:rPr>
        <w:t xml:space="preserve"> alcance las herramientas que nuestros legis</w:t>
      </w:r>
      <w:r w:rsidR="009C7531">
        <w:rPr>
          <w:rFonts w:ascii="Arial Narrow" w:hAnsi="Arial Narrow" w:cs="Arial"/>
          <w:szCs w:val="24"/>
        </w:rPr>
        <w:t>la</w:t>
      </w:r>
      <w:r w:rsidR="0094213B">
        <w:rPr>
          <w:rFonts w:ascii="Arial Narrow" w:hAnsi="Arial Narrow" w:cs="Arial"/>
          <w:szCs w:val="24"/>
        </w:rPr>
        <w:t>dores</w:t>
      </w:r>
      <w:r w:rsidR="009C7531">
        <w:rPr>
          <w:rFonts w:ascii="Arial Narrow" w:hAnsi="Arial Narrow" w:cs="Arial"/>
          <w:szCs w:val="24"/>
        </w:rPr>
        <w:t xml:space="preserve"> han decidido que podemos ofrecer</w:t>
      </w:r>
      <w:r w:rsidR="0094213B">
        <w:rPr>
          <w:rFonts w:ascii="Arial Narrow" w:hAnsi="Arial Narrow" w:cs="Arial"/>
          <w:szCs w:val="24"/>
        </w:rPr>
        <w:t xml:space="preserve"> </w:t>
      </w:r>
      <w:r w:rsidR="00794D63">
        <w:rPr>
          <w:rFonts w:ascii="Arial Narrow" w:hAnsi="Arial Narrow" w:cs="Arial"/>
          <w:szCs w:val="24"/>
        </w:rPr>
        <w:t>para que ejerzan el poder y realmente se fortalezca la ciudadanía en Yucatán.</w:t>
      </w:r>
      <w:r w:rsidR="0094213B">
        <w:rPr>
          <w:rFonts w:ascii="Arial Narrow" w:hAnsi="Arial Narrow" w:cs="Arial"/>
          <w:szCs w:val="24"/>
        </w:rPr>
        <w:t xml:space="preserve"> </w:t>
      </w:r>
      <w:r w:rsidR="00794D63">
        <w:rPr>
          <w:rFonts w:ascii="Arial Narrow" w:hAnsi="Arial Narrow" w:cs="Arial"/>
          <w:szCs w:val="24"/>
        </w:rPr>
        <w:t>G</w:t>
      </w:r>
      <w:r w:rsidR="0094213B">
        <w:rPr>
          <w:rFonts w:ascii="Arial Narrow" w:hAnsi="Arial Narrow" w:cs="Arial"/>
          <w:szCs w:val="24"/>
        </w:rPr>
        <w:t>racias.</w:t>
      </w:r>
      <w:r w:rsidR="00794D63">
        <w:rPr>
          <w:rFonts w:ascii="Arial Narrow" w:hAnsi="Arial Narrow" w:cs="Arial"/>
          <w:szCs w:val="24"/>
        </w:rPr>
        <w:t>”</w:t>
      </w:r>
    </w:p>
    <w:p w:rsidR="0094213B" w:rsidRDefault="0094213B" w:rsidP="00814525">
      <w:pPr>
        <w:spacing w:line="276" w:lineRule="auto"/>
        <w:ind w:left="426" w:right="-567" w:firstLine="708"/>
        <w:jc w:val="both"/>
        <w:rPr>
          <w:rFonts w:ascii="Arial Narrow" w:hAnsi="Arial Narrow" w:cs="Arial"/>
          <w:szCs w:val="24"/>
        </w:rPr>
      </w:pPr>
    </w:p>
    <w:p w:rsidR="0094213B" w:rsidRDefault="00152008" w:rsidP="00814525">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152008">
        <w:rPr>
          <w:rFonts w:ascii="Arial Narrow" w:hAnsi="Arial Narrow" w:cs="Arial"/>
          <w:b/>
          <w:szCs w:val="24"/>
        </w:rPr>
        <w:t>C. Ing. Reyes Francisco Leo Ley, Representante Suplente del Partido Nueva Alianza Yucatán</w:t>
      </w:r>
      <w:r>
        <w:rPr>
          <w:rFonts w:ascii="Arial Narrow" w:hAnsi="Arial Narrow" w:cs="Arial"/>
          <w:szCs w:val="24"/>
        </w:rPr>
        <w:t>, quien manifestó lo siguiente: “</w:t>
      </w:r>
      <w:r w:rsidR="0091320E">
        <w:rPr>
          <w:rFonts w:ascii="Arial Narrow" w:hAnsi="Arial Narrow" w:cs="Arial"/>
          <w:szCs w:val="24"/>
        </w:rPr>
        <w:t xml:space="preserve">Gracias Consejera Presidente, con el permiso de todos, en años anteriores he observado este detalle que menciona el Consejero, </w:t>
      </w:r>
      <w:r w:rsidR="00ED63CC">
        <w:rPr>
          <w:rFonts w:ascii="Arial Narrow" w:hAnsi="Arial Narrow" w:cs="Arial"/>
          <w:szCs w:val="24"/>
        </w:rPr>
        <w:t xml:space="preserve">de </w:t>
      </w:r>
      <w:r w:rsidR="0091320E">
        <w:rPr>
          <w:rFonts w:ascii="Arial Narrow" w:hAnsi="Arial Narrow" w:cs="Arial"/>
          <w:szCs w:val="24"/>
        </w:rPr>
        <w:t xml:space="preserve">que sí hay muchas personas que desconocen este mecanismo </w:t>
      </w:r>
      <w:r w:rsidR="00ED63CC">
        <w:rPr>
          <w:rFonts w:ascii="Arial Narrow" w:hAnsi="Arial Narrow" w:cs="Arial"/>
          <w:szCs w:val="24"/>
        </w:rPr>
        <w:t xml:space="preserve">de plebiscito </w:t>
      </w:r>
      <w:r w:rsidR="0091320E">
        <w:rPr>
          <w:rFonts w:ascii="Arial Narrow" w:hAnsi="Arial Narrow" w:cs="Arial"/>
          <w:szCs w:val="24"/>
        </w:rPr>
        <w:t>y se ha solicitado que se haga la máxima difusión posible</w:t>
      </w:r>
      <w:r w:rsidR="00ED63CC">
        <w:rPr>
          <w:rFonts w:ascii="Arial Narrow" w:hAnsi="Arial Narrow" w:cs="Arial"/>
          <w:szCs w:val="24"/>
        </w:rPr>
        <w:t>,</w:t>
      </w:r>
      <w:r w:rsidR="0091320E">
        <w:rPr>
          <w:rFonts w:ascii="Arial Narrow" w:hAnsi="Arial Narrow" w:cs="Arial"/>
          <w:szCs w:val="24"/>
        </w:rPr>
        <w:t xml:space="preserve"> por todos los medios</w:t>
      </w:r>
      <w:r w:rsidR="00ED63CC">
        <w:rPr>
          <w:rFonts w:ascii="Arial Narrow" w:hAnsi="Arial Narrow" w:cs="Arial"/>
          <w:szCs w:val="24"/>
        </w:rPr>
        <w:t>,</w:t>
      </w:r>
      <w:r w:rsidR="0091320E">
        <w:rPr>
          <w:rFonts w:ascii="Arial Narrow" w:hAnsi="Arial Narrow" w:cs="Arial"/>
          <w:szCs w:val="24"/>
        </w:rPr>
        <w:t xml:space="preserve"> para que nuestra ciudadanía tenga est</w:t>
      </w:r>
      <w:r w:rsidR="00ED63CC">
        <w:rPr>
          <w:rFonts w:ascii="Arial Narrow" w:hAnsi="Arial Narrow" w:cs="Arial"/>
          <w:szCs w:val="24"/>
        </w:rPr>
        <w:t>a</w:t>
      </w:r>
      <w:r w:rsidR="0091320E">
        <w:rPr>
          <w:rFonts w:ascii="Arial Narrow" w:hAnsi="Arial Narrow" w:cs="Arial"/>
          <w:szCs w:val="24"/>
        </w:rPr>
        <w:t xml:space="preserve"> información, escuchando con atención </w:t>
      </w:r>
      <w:r w:rsidR="00ED63CC">
        <w:rPr>
          <w:rFonts w:ascii="Arial Narrow" w:hAnsi="Arial Narrow" w:cs="Arial"/>
          <w:szCs w:val="24"/>
        </w:rPr>
        <w:t xml:space="preserve">que </w:t>
      </w:r>
      <w:r w:rsidR="0091320E">
        <w:rPr>
          <w:rFonts w:ascii="Arial Narrow" w:hAnsi="Arial Narrow" w:cs="Arial"/>
          <w:szCs w:val="24"/>
        </w:rPr>
        <w:t>en la reunión que tuvieron el pasado diciembre, el Gobierno del Estado y los Presidentes Municipales</w:t>
      </w:r>
      <w:r w:rsidR="00ED63CC">
        <w:rPr>
          <w:rFonts w:ascii="Arial Narrow" w:hAnsi="Arial Narrow" w:cs="Arial"/>
          <w:szCs w:val="24"/>
        </w:rPr>
        <w:t xml:space="preserve"> que tienen la buena voluntad y la buena disposición de que sean ellos, que ponen ante la sociedad lo que van hacer en sus municipios sin el gobierno, sugiero, verdad que nosotros como partidos políticos, dentro de los municipios donde estamos gobernando, hagamos nosotros esa difusión que se requiere para que los ciudadanos conozcan no solo dejar al personal del Instituto, yo siento que es insuficiente para que puedan ir a todos los municipios y dar esa máxima difusión que se requiere para que los ciudadanos estén enterados y puedan hacer uso de esta herramienta que es muy valiosa para lo que se está realizando para nuestro estado, gracias.”</w:t>
      </w:r>
    </w:p>
    <w:p w:rsidR="00ED63CC" w:rsidRDefault="00ED63CC" w:rsidP="000616AA">
      <w:pPr>
        <w:autoSpaceDE w:val="0"/>
        <w:autoSpaceDN w:val="0"/>
        <w:adjustRightInd w:val="0"/>
        <w:spacing w:line="276" w:lineRule="auto"/>
        <w:ind w:left="426" w:right="-567" w:firstLine="708"/>
        <w:jc w:val="both"/>
        <w:rPr>
          <w:rFonts w:ascii="Arial Narrow" w:hAnsi="Arial Narrow" w:cs="Arial"/>
          <w:szCs w:val="24"/>
        </w:rPr>
      </w:pPr>
    </w:p>
    <w:p w:rsidR="003F07FF" w:rsidRPr="00D9354F" w:rsidRDefault="003F07FF" w:rsidP="003F07FF">
      <w:pPr>
        <w:spacing w:line="276" w:lineRule="auto"/>
        <w:ind w:left="426" w:right="-567" w:firstLine="708"/>
        <w:jc w:val="both"/>
        <w:rPr>
          <w:rFonts w:ascii="Arial Narrow" w:hAnsi="Arial Narrow" w:cs="Arial"/>
          <w:szCs w:val="24"/>
        </w:rPr>
      </w:pPr>
      <w:r>
        <w:rPr>
          <w:rFonts w:ascii="Arial Narrow" w:hAnsi="Arial Narrow" w:cs="Arial"/>
          <w:szCs w:val="24"/>
        </w:rPr>
        <w:t>S</w:t>
      </w:r>
      <w:r w:rsidR="00FD64A9">
        <w:rPr>
          <w:rFonts w:ascii="Arial Narrow" w:hAnsi="Arial Narrow" w:cs="Arial"/>
          <w:szCs w:val="24"/>
        </w:rPr>
        <w:t xml:space="preserve">eguidamente, </w:t>
      </w:r>
      <w:r w:rsidR="00C67938">
        <w:rPr>
          <w:rFonts w:ascii="Arial Narrow" w:hAnsi="Arial Narrow" w:cs="Arial"/>
          <w:szCs w:val="24"/>
        </w:rPr>
        <w:t>al no haber</w:t>
      </w:r>
      <w:r w:rsidR="00B46FDF">
        <w:rPr>
          <w:rFonts w:ascii="Arial Narrow" w:hAnsi="Arial Narrow" w:cs="Arial"/>
          <w:szCs w:val="24"/>
        </w:rPr>
        <w:t xml:space="preserve"> </w:t>
      </w:r>
      <w:r w:rsidR="00FD64A9">
        <w:rPr>
          <w:rFonts w:ascii="Arial Narrow" w:hAnsi="Arial Narrow" w:cs="Arial"/>
          <w:szCs w:val="24"/>
        </w:rPr>
        <w:t xml:space="preserve">más </w:t>
      </w:r>
      <w:r w:rsidR="00994CF5">
        <w:rPr>
          <w:rFonts w:ascii="Arial Narrow" w:hAnsi="Arial Narrow" w:cs="Arial"/>
          <w:szCs w:val="24"/>
        </w:rPr>
        <w:t>i</w:t>
      </w:r>
      <w:r w:rsidR="00B467F2">
        <w:rPr>
          <w:rFonts w:ascii="Arial Narrow" w:hAnsi="Arial Narrow" w:cs="Arial"/>
          <w:szCs w:val="24"/>
        </w:rPr>
        <w:t>n</w:t>
      </w:r>
      <w:r w:rsidR="00C67938">
        <w:rPr>
          <w:rFonts w:ascii="Arial Narrow" w:hAnsi="Arial Narrow" w:cs="Arial"/>
          <w:szCs w:val="24"/>
        </w:rPr>
        <w:t>tervenciones</w:t>
      </w:r>
      <w:r w:rsidR="00041807">
        <w:rPr>
          <w:rFonts w:ascii="Arial Narrow" w:hAnsi="Arial Narrow" w:cs="Arial"/>
          <w:szCs w:val="24"/>
        </w:rPr>
        <w:t xml:space="preserve">, </w:t>
      </w:r>
      <w:r w:rsidR="00D555B2">
        <w:rPr>
          <w:rFonts w:ascii="Arial Narrow" w:hAnsi="Arial Narrow" w:cs="Arial"/>
          <w:szCs w:val="24"/>
        </w:rPr>
        <w:t xml:space="preserve">la </w:t>
      </w:r>
      <w:r w:rsidR="00D555B2" w:rsidRPr="001B50B4">
        <w:rPr>
          <w:rFonts w:ascii="Arial Narrow" w:hAnsi="Arial Narrow" w:cs="Arial"/>
          <w:b/>
          <w:szCs w:val="24"/>
        </w:rPr>
        <w:t>Consejera President</w:t>
      </w:r>
      <w:r w:rsidR="00D555B2">
        <w:rPr>
          <w:rFonts w:ascii="Arial Narrow" w:hAnsi="Arial Narrow" w:cs="Arial"/>
          <w:b/>
          <w:szCs w:val="24"/>
        </w:rPr>
        <w:t>e</w:t>
      </w:r>
      <w:r w:rsidR="00D555B2" w:rsidRPr="001B50B4">
        <w:rPr>
          <w:rFonts w:ascii="Arial Narrow" w:hAnsi="Arial Narrow" w:cs="Arial"/>
          <w:b/>
          <w:szCs w:val="24"/>
        </w:rPr>
        <w:t>,</w:t>
      </w:r>
      <w:r w:rsidR="00D555B2" w:rsidRPr="001B50B4">
        <w:rPr>
          <w:rFonts w:ascii="Arial Narrow" w:hAnsi="Arial Narrow" w:cs="Arial"/>
          <w:szCs w:val="24"/>
        </w:rPr>
        <w:t xml:space="preserve"> </w:t>
      </w:r>
      <w:r w:rsidR="00D555B2" w:rsidRPr="004E699F">
        <w:rPr>
          <w:rFonts w:ascii="Arial Narrow" w:hAnsi="Arial Narrow" w:cs="Arial"/>
          <w:b/>
          <w:szCs w:val="24"/>
        </w:rPr>
        <w:t>Maestra</w:t>
      </w:r>
      <w:r w:rsidR="00D555B2" w:rsidRPr="001B50B4">
        <w:rPr>
          <w:rFonts w:ascii="Arial Narrow" w:hAnsi="Arial Narrow" w:cs="Arial"/>
          <w:b/>
          <w:szCs w:val="24"/>
        </w:rPr>
        <w:t xml:space="preserve"> María de Lourdes Rosas Moya</w:t>
      </w:r>
      <w:r w:rsidR="00D555B2">
        <w:rPr>
          <w:rFonts w:ascii="Arial Narrow" w:hAnsi="Arial Narrow" w:cs="Arial"/>
          <w:b/>
          <w:szCs w:val="24"/>
        </w:rPr>
        <w:t xml:space="preserve">, </w:t>
      </w:r>
      <w:r w:rsidR="00363C7C" w:rsidRPr="002C0097">
        <w:rPr>
          <w:rFonts w:ascii="Arial Narrow" w:hAnsi="Arial Narrow" w:cs="Arial"/>
          <w:szCs w:val="24"/>
        </w:rPr>
        <w:t>con fundamento</w:t>
      </w:r>
      <w:r w:rsidR="00363C7C" w:rsidRPr="001B50B4">
        <w:rPr>
          <w:rFonts w:ascii="Arial Narrow" w:hAnsi="Arial Narrow" w:cs="Arial"/>
          <w:szCs w:val="24"/>
        </w:rPr>
        <w:t xml:space="preserve"> en el artículo </w:t>
      </w:r>
      <w:r w:rsidR="00363C7C" w:rsidRPr="00455F57">
        <w:rPr>
          <w:rFonts w:ascii="Arial Narrow" w:hAnsi="Arial Narrow" w:cs="Arial"/>
          <w:szCs w:val="24"/>
        </w:rPr>
        <w:t xml:space="preserve">5, inciso i), del Reglamento de Sesiones de los Consejos del Instituto Electoral y </w:t>
      </w:r>
      <w:r w:rsidR="00363C7C">
        <w:rPr>
          <w:rFonts w:ascii="Arial Narrow" w:hAnsi="Arial Narrow" w:cs="Arial"/>
          <w:szCs w:val="24"/>
        </w:rPr>
        <w:t xml:space="preserve">de </w:t>
      </w:r>
      <w:r w:rsidR="00363C7C" w:rsidRPr="00455F57">
        <w:rPr>
          <w:rFonts w:ascii="Arial Narrow" w:hAnsi="Arial Narrow" w:cs="Arial"/>
          <w:szCs w:val="24"/>
        </w:rPr>
        <w:t xml:space="preserve">Participación Ciudadana de Yucatán, </w:t>
      </w:r>
      <w:r w:rsidR="00363C7C">
        <w:rPr>
          <w:rFonts w:ascii="Arial Narrow" w:hAnsi="Arial Narrow" w:cs="Arial"/>
          <w:szCs w:val="24"/>
        </w:rPr>
        <w:t xml:space="preserve">instruyó al Secretario Ejecutivo para que </w:t>
      </w:r>
      <w:r w:rsidR="00363C7C" w:rsidRPr="00455F57">
        <w:rPr>
          <w:rFonts w:ascii="Arial Narrow" w:hAnsi="Arial Narrow" w:cs="Arial"/>
          <w:szCs w:val="24"/>
        </w:rPr>
        <w:t>procedi</w:t>
      </w:r>
      <w:r w:rsidR="00363C7C">
        <w:rPr>
          <w:rFonts w:ascii="Arial Narrow" w:hAnsi="Arial Narrow" w:cs="Arial"/>
          <w:szCs w:val="24"/>
        </w:rPr>
        <w:t>era</w:t>
      </w:r>
      <w:r w:rsidR="00363C7C" w:rsidRPr="00455F57">
        <w:rPr>
          <w:rFonts w:ascii="Arial Narrow" w:hAnsi="Arial Narrow" w:cs="Arial"/>
          <w:szCs w:val="24"/>
        </w:rPr>
        <w:t xml:space="preserve"> a tomar la votación de</w:t>
      </w:r>
      <w:r w:rsidR="004463E5">
        <w:rPr>
          <w:rFonts w:ascii="Arial Narrow" w:hAnsi="Arial Narrow" w:cs="Arial"/>
          <w:szCs w:val="24"/>
        </w:rPr>
        <w:t xml:space="preserve"> las y </w:t>
      </w:r>
      <w:r w:rsidR="00363C7C" w:rsidRPr="00455F57">
        <w:rPr>
          <w:rFonts w:ascii="Arial Narrow" w:hAnsi="Arial Narrow" w:cs="Arial"/>
          <w:szCs w:val="24"/>
        </w:rPr>
        <w:t xml:space="preserve">los integrantes del Consejo General con derecho a voz y voto respecto de la aprobación del proyecto de </w:t>
      </w:r>
      <w:r w:rsidR="00363C7C">
        <w:rPr>
          <w:rFonts w:ascii="Arial Narrow" w:hAnsi="Arial Narrow" w:cs="Arial"/>
          <w:szCs w:val="24"/>
        </w:rPr>
        <w:t xml:space="preserve">Acuerdo </w:t>
      </w:r>
      <w:r w:rsidR="00363C7C" w:rsidRPr="00FA1453">
        <w:rPr>
          <w:rFonts w:ascii="Arial Narrow" w:hAnsi="Arial Narrow" w:cs="Arial"/>
          <w:szCs w:val="24"/>
        </w:rPr>
        <w:t xml:space="preserve">del </w:t>
      </w:r>
      <w:r w:rsidR="00363C7C">
        <w:rPr>
          <w:rFonts w:ascii="Arial Narrow" w:hAnsi="Arial Narrow" w:cs="Arial"/>
          <w:szCs w:val="24"/>
        </w:rPr>
        <w:t>C</w:t>
      </w:r>
      <w:r w:rsidR="00363C7C" w:rsidRPr="00FA1453">
        <w:rPr>
          <w:rFonts w:ascii="Arial Narrow" w:hAnsi="Arial Narrow" w:cs="Arial"/>
          <w:szCs w:val="24"/>
        </w:rPr>
        <w:t xml:space="preserve">onsejo </w:t>
      </w:r>
      <w:r w:rsidR="00363C7C">
        <w:rPr>
          <w:rFonts w:ascii="Arial Narrow" w:hAnsi="Arial Narrow" w:cs="Arial"/>
          <w:szCs w:val="24"/>
        </w:rPr>
        <w:t>G</w:t>
      </w:r>
      <w:r w:rsidR="00363C7C" w:rsidRPr="00FA1453">
        <w:rPr>
          <w:rFonts w:ascii="Arial Narrow" w:hAnsi="Arial Narrow" w:cs="Arial"/>
          <w:szCs w:val="24"/>
        </w:rPr>
        <w:t xml:space="preserve">eneral del </w:t>
      </w:r>
      <w:r w:rsidR="00363C7C">
        <w:rPr>
          <w:rFonts w:ascii="Arial Narrow" w:hAnsi="Arial Narrow" w:cs="Arial"/>
          <w:szCs w:val="24"/>
        </w:rPr>
        <w:t>I</w:t>
      </w:r>
      <w:r w:rsidR="00363C7C" w:rsidRPr="00FA1453">
        <w:rPr>
          <w:rFonts w:ascii="Arial Narrow" w:hAnsi="Arial Narrow" w:cs="Arial"/>
          <w:szCs w:val="24"/>
        </w:rPr>
        <w:t xml:space="preserve">nstituto </w:t>
      </w:r>
      <w:r w:rsidR="00363C7C">
        <w:rPr>
          <w:rFonts w:ascii="Arial Narrow" w:hAnsi="Arial Narrow" w:cs="Arial"/>
          <w:szCs w:val="24"/>
        </w:rPr>
        <w:t>E</w:t>
      </w:r>
      <w:r w:rsidR="00363C7C" w:rsidRPr="00FA1453">
        <w:rPr>
          <w:rFonts w:ascii="Arial Narrow" w:hAnsi="Arial Narrow" w:cs="Arial"/>
          <w:szCs w:val="24"/>
        </w:rPr>
        <w:t xml:space="preserve">lectoral y de </w:t>
      </w:r>
      <w:r w:rsidR="00363C7C">
        <w:rPr>
          <w:rFonts w:ascii="Arial Narrow" w:hAnsi="Arial Narrow" w:cs="Arial"/>
          <w:szCs w:val="24"/>
        </w:rPr>
        <w:t>P</w:t>
      </w:r>
      <w:r w:rsidR="00363C7C" w:rsidRPr="00FA1453">
        <w:rPr>
          <w:rFonts w:ascii="Arial Narrow" w:hAnsi="Arial Narrow" w:cs="Arial"/>
          <w:szCs w:val="24"/>
        </w:rPr>
        <w:t xml:space="preserve">articipación </w:t>
      </w:r>
      <w:r w:rsidR="00363C7C">
        <w:rPr>
          <w:rFonts w:ascii="Arial Narrow" w:hAnsi="Arial Narrow" w:cs="Arial"/>
          <w:szCs w:val="24"/>
        </w:rPr>
        <w:t>C</w:t>
      </w:r>
      <w:r w:rsidR="00363C7C" w:rsidRPr="00FA1453">
        <w:rPr>
          <w:rFonts w:ascii="Arial Narrow" w:hAnsi="Arial Narrow" w:cs="Arial"/>
          <w:szCs w:val="24"/>
        </w:rPr>
        <w:t xml:space="preserve">iudadana de </w:t>
      </w:r>
      <w:r w:rsidR="00363C7C">
        <w:rPr>
          <w:rFonts w:ascii="Arial Narrow" w:hAnsi="Arial Narrow" w:cs="Arial"/>
          <w:szCs w:val="24"/>
        </w:rPr>
        <w:t>Y</w:t>
      </w:r>
      <w:r w:rsidR="00363C7C" w:rsidRPr="00FA1453">
        <w:rPr>
          <w:rFonts w:ascii="Arial Narrow" w:hAnsi="Arial Narrow" w:cs="Arial"/>
          <w:szCs w:val="24"/>
        </w:rPr>
        <w:t>ucatán,</w:t>
      </w:r>
      <w:r w:rsidR="006F6ADC">
        <w:rPr>
          <w:rFonts w:ascii="Arial Narrow" w:hAnsi="Arial Narrow" w:cs="Arial"/>
          <w:szCs w:val="24"/>
        </w:rPr>
        <w:t xml:space="preserve"> </w:t>
      </w:r>
      <w:r w:rsidRPr="007A5967">
        <w:rPr>
          <w:rFonts w:ascii="Arial Narrow" w:hAnsi="Arial Narrow" w:cs="Arial"/>
          <w:szCs w:val="24"/>
        </w:rPr>
        <w:t xml:space="preserve">por el que se actualiza en detalle y se ajusta el presupuesto del </w:t>
      </w:r>
      <w:r>
        <w:rPr>
          <w:rFonts w:ascii="Arial Narrow" w:hAnsi="Arial Narrow" w:cs="Arial"/>
          <w:szCs w:val="24"/>
        </w:rPr>
        <w:t>I</w:t>
      </w:r>
      <w:r w:rsidRPr="007A5967">
        <w:rPr>
          <w:rFonts w:ascii="Arial Narrow" w:hAnsi="Arial Narrow" w:cs="Arial"/>
          <w:szCs w:val="24"/>
        </w:rPr>
        <w:t xml:space="preserve">nstituto </w:t>
      </w:r>
      <w:r>
        <w:rPr>
          <w:rFonts w:ascii="Arial Narrow" w:hAnsi="Arial Narrow" w:cs="Arial"/>
          <w:szCs w:val="24"/>
        </w:rPr>
        <w:t>E</w:t>
      </w:r>
      <w:r w:rsidRPr="007A5967">
        <w:rPr>
          <w:rFonts w:ascii="Arial Narrow" w:hAnsi="Arial Narrow" w:cs="Arial"/>
          <w:szCs w:val="24"/>
        </w:rPr>
        <w:t xml:space="preserve">lectoral y de </w:t>
      </w:r>
      <w:r>
        <w:rPr>
          <w:rFonts w:ascii="Arial Narrow" w:hAnsi="Arial Narrow" w:cs="Arial"/>
          <w:szCs w:val="24"/>
        </w:rPr>
        <w:t>P</w:t>
      </w:r>
      <w:r w:rsidRPr="007A5967">
        <w:rPr>
          <w:rFonts w:ascii="Arial Narrow" w:hAnsi="Arial Narrow" w:cs="Arial"/>
          <w:szCs w:val="24"/>
        </w:rPr>
        <w:t xml:space="preserve">articipación </w:t>
      </w:r>
      <w:r>
        <w:rPr>
          <w:rFonts w:ascii="Arial Narrow" w:hAnsi="Arial Narrow" w:cs="Arial"/>
          <w:szCs w:val="24"/>
        </w:rPr>
        <w:t>C</w:t>
      </w:r>
      <w:r w:rsidRPr="007A5967">
        <w:rPr>
          <w:rFonts w:ascii="Arial Narrow" w:hAnsi="Arial Narrow" w:cs="Arial"/>
          <w:szCs w:val="24"/>
        </w:rPr>
        <w:t xml:space="preserve">iudadana de </w:t>
      </w:r>
      <w:r>
        <w:rPr>
          <w:rFonts w:ascii="Arial Narrow" w:hAnsi="Arial Narrow" w:cs="Arial"/>
          <w:szCs w:val="24"/>
        </w:rPr>
        <w:t>Y</w:t>
      </w:r>
      <w:r w:rsidRPr="007A5967">
        <w:rPr>
          <w:rFonts w:ascii="Arial Narrow" w:hAnsi="Arial Narrow" w:cs="Arial"/>
          <w:szCs w:val="24"/>
        </w:rPr>
        <w:t>ucatán correspondiente al ejercicio fisc</w:t>
      </w:r>
      <w:r w:rsidR="00B25ABF">
        <w:rPr>
          <w:rFonts w:ascii="Arial Narrow" w:hAnsi="Arial Narrow" w:cs="Arial"/>
          <w:szCs w:val="24"/>
        </w:rPr>
        <w:t>al del año dos mil diecinueve, co</w:t>
      </w:r>
      <w:r w:rsidR="00ED63CC">
        <w:rPr>
          <w:rFonts w:ascii="Arial Narrow" w:hAnsi="Arial Narrow" w:cs="Arial"/>
          <w:szCs w:val="24"/>
        </w:rPr>
        <w:t>n las modificaciones propuestas por el Consejero Electoral José Antonio Gabriel Martínez Magaña</w:t>
      </w:r>
      <w:r w:rsidR="00D55D8F">
        <w:rPr>
          <w:rFonts w:ascii="Arial Narrow" w:hAnsi="Arial Narrow" w:cs="Arial"/>
          <w:szCs w:val="24"/>
        </w:rPr>
        <w:t xml:space="preserve">, de la C. Elvira Moreno Corzo, Representante Propietaria del Partido MORENA, y del C. José Antonio Arias </w:t>
      </w:r>
      <w:proofErr w:type="spellStart"/>
      <w:r w:rsidR="00D55D8F">
        <w:rPr>
          <w:rFonts w:ascii="Arial Narrow" w:hAnsi="Arial Narrow" w:cs="Arial"/>
          <w:szCs w:val="24"/>
        </w:rPr>
        <w:t>Arias</w:t>
      </w:r>
      <w:proofErr w:type="spellEnd"/>
      <w:r w:rsidR="00D55D8F">
        <w:rPr>
          <w:rFonts w:ascii="Arial Narrow" w:hAnsi="Arial Narrow" w:cs="Arial"/>
          <w:szCs w:val="24"/>
        </w:rPr>
        <w:t>, Representante Suplente del Partido de la Revolución Democrática.</w:t>
      </w:r>
    </w:p>
    <w:p w:rsidR="00D9354F" w:rsidRDefault="00D9354F" w:rsidP="00D9354F">
      <w:pPr>
        <w:spacing w:line="276" w:lineRule="auto"/>
        <w:ind w:left="426" w:right="-567" w:firstLine="708"/>
        <w:jc w:val="both"/>
        <w:rPr>
          <w:rFonts w:ascii="Arial Narrow" w:hAnsi="Arial Narrow" w:cs="Arial"/>
          <w:szCs w:val="24"/>
        </w:rPr>
      </w:pPr>
    </w:p>
    <w:p w:rsidR="00D55D8F" w:rsidRPr="00D9354F" w:rsidRDefault="00D55D8F" w:rsidP="00D55D8F">
      <w:pPr>
        <w:spacing w:line="276" w:lineRule="auto"/>
        <w:ind w:left="426" w:right="-567" w:firstLine="708"/>
        <w:jc w:val="both"/>
        <w:rPr>
          <w:rFonts w:ascii="Arial Narrow" w:hAnsi="Arial Narrow" w:cs="Arial"/>
          <w:szCs w:val="24"/>
        </w:rPr>
      </w:pPr>
      <w:r>
        <w:rPr>
          <w:rFonts w:ascii="Arial Narrow" w:hAnsi="Arial Narrow" w:cs="Arial"/>
          <w:szCs w:val="24"/>
        </w:rPr>
        <w:t>Primeramente</w:t>
      </w:r>
      <w:r w:rsidR="00363C7C">
        <w:rPr>
          <w:rFonts w:ascii="Arial Narrow" w:hAnsi="Arial Narrow" w:cs="Arial"/>
          <w:szCs w:val="24"/>
        </w:rPr>
        <w:t xml:space="preserve">, con fundamento en el artículo 7 inciso g) del Reglamento de Sesiones de los Consejos del Instituto Electoral y de Participación Ciudadana de Yucatán, </w:t>
      </w:r>
      <w:r w:rsidR="00363C7C" w:rsidRPr="001B50B4">
        <w:rPr>
          <w:rFonts w:ascii="Arial Narrow" w:hAnsi="Arial Narrow" w:cs="Arial"/>
          <w:szCs w:val="24"/>
        </w:rPr>
        <w:t>el</w:t>
      </w:r>
      <w:r w:rsidR="00363C7C" w:rsidRPr="00B26EC9">
        <w:rPr>
          <w:rFonts w:ascii="Arial Narrow" w:hAnsi="Arial Narrow" w:cs="Arial"/>
          <w:szCs w:val="24"/>
        </w:rPr>
        <w:t xml:space="preserve"> </w:t>
      </w:r>
      <w:r w:rsidR="00363C7C" w:rsidRPr="00FB61C7">
        <w:rPr>
          <w:rFonts w:ascii="Arial Narrow" w:hAnsi="Arial Narrow" w:cs="Arial"/>
          <w:b/>
          <w:szCs w:val="24"/>
        </w:rPr>
        <w:t>Secretario Ejecutivo</w:t>
      </w:r>
      <w:r w:rsidR="00363C7C">
        <w:rPr>
          <w:rFonts w:ascii="Arial Narrow" w:hAnsi="Arial Narrow" w:cs="Arial"/>
          <w:b/>
          <w:szCs w:val="24"/>
        </w:rPr>
        <w:t xml:space="preserve">, Maestro Hidalgo Armando Victoria Maldonado, </w:t>
      </w:r>
      <w:r w:rsidR="00363C7C" w:rsidRPr="00501A24">
        <w:rPr>
          <w:rFonts w:ascii="Arial Narrow" w:hAnsi="Arial Narrow" w:cs="Arial"/>
          <w:szCs w:val="24"/>
        </w:rPr>
        <w:t>so</w:t>
      </w:r>
      <w:r w:rsidR="00363C7C">
        <w:rPr>
          <w:rFonts w:ascii="Arial Narrow" w:hAnsi="Arial Narrow" w:cs="Arial"/>
          <w:szCs w:val="24"/>
        </w:rPr>
        <w:t>licitó a</w:t>
      </w:r>
      <w:r w:rsidR="00363C7C" w:rsidRPr="00455F57">
        <w:rPr>
          <w:rFonts w:ascii="Arial Narrow" w:hAnsi="Arial Narrow" w:cs="Arial"/>
          <w:szCs w:val="24"/>
        </w:rPr>
        <w:t xml:space="preserve"> las Consejeras y a los Consejeros Electorales que estén por la aprobatoria, favor de levantar la mano</w:t>
      </w:r>
      <w:r>
        <w:rPr>
          <w:rFonts w:ascii="Arial Narrow" w:hAnsi="Arial Narrow" w:cs="Arial"/>
          <w:szCs w:val="24"/>
        </w:rPr>
        <w:t xml:space="preserve">, en relación de las modificaciones propuestas por el Consejero Electoral José Antonio Gabriel </w:t>
      </w:r>
      <w:r>
        <w:rPr>
          <w:rFonts w:ascii="Arial Narrow" w:hAnsi="Arial Narrow" w:cs="Arial"/>
          <w:szCs w:val="24"/>
        </w:rPr>
        <w:lastRenderedPageBreak/>
        <w:t xml:space="preserve">Martínez Magaña, de la C. Elvira Moreno Corzo, Representante Propietaria del Partido MORENA, y del C. José Antonio Arias </w:t>
      </w:r>
      <w:proofErr w:type="spellStart"/>
      <w:r>
        <w:rPr>
          <w:rFonts w:ascii="Arial Narrow" w:hAnsi="Arial Narrow" w:cs="Arial"/>
          <w:szCs w:val="24"/>
        </w:rPr>
        <w:t>Arias</w:t>
      </w:r>
      <w:proofErr w:type="spellEnd"/>
      <w:r>
        <w:rPr>
          <w:rFonts w:ascii="Arial Narrow" w:hAnsi="Arial Narrow" w:cs="Arial"/>
          <w:szCs w:val="24"/>
        </w:rPr>
        <w:t>, Representante Suplente del Partido de la Revolución Democrática.</w:t>
      </w: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p>
    <w:p w:rsidR="00363C7C" w:rsidRPr="001B50B4" w:rsidRDefault="00363C7C" w:rsidP="00F0067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sidR="00D55D8F">
        <w:rPr>
          <w:rFonts w:ascii="Arial Narrow" w:hAnsi="Arial Narrow" w:cs="Arial"/>
          <w:szCs w:val="24"/>
        </w:rPr>
        <w:t xml:space="preserve"> las modificaciones propuestas por el Consejero Electoral José Antonio Gabriel Martínez Magaña, de la C. Elvira Moreno Corzo, Representante Propietaria del Partido MORENA, y del C. José Antonio Arias </w:t>
      </w:r>
      <w:proofErr w:type="spellStart"/>
      <w:r w:rsidR="00D55D8F">
        <w:rPr>
          <w:rFonts w:ascii="Arial Narrow" w:hAnsi="Arial Narrow" w:cs="Arial"/>
          <w:szCs w:val="24"/>
        </w:rPr>
        <w:t>Arias</w:t>
      </w:r>
      <w:proofErr w:type="spellEnd"/>
      <w:r w:rsidR="00D55D8F">
        <w:rPr>
          <w:rFonts w:ascii="Arial Narrow" w:hAnsi="Arial Narrow" w:cs="Arial"/>
          <w:szCs w:val="24"/>
        </w:rPr>
        <w:t>, Representante Suplente del Partido de la Revolución Democrática</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6452BB">
        <w:rPr>
          <w:rFonts w:ascii="Arial Narrow" w:hAnsi="Arial Narrow" w:cs="Arial"/>
          <w:szCs w:val="24"/>
        </w:rPr>
        <w:t>se</w:t>
      </w:r>
      <w:r w:rsidR="00D55D8F">
        <w:rPr>
          <w:rFonts w:ascii="Arial Narrow" w:hAnsi="Arial Narrow" w:cs="Arial"/>
          <w:szCs w:val="24"/>
        </w:rPr>
        <w:t>is</w:t>
      </w:r>
      <w:r w:rsidRPr="001B50B4">
        <w:rPr>
          <w:rFonts w:ascii="Arial Narrow" w:hAnsi="Arial Narrow" w:cs="Arial"/>
          <w:szCs w:val="24"/>
        </w:rPr>
        <w:t xml:space="preserve"> Consejeros Electorales presentes.</w:t>
      </w:r>
    </w:p>
    <w:p w:rsidR="00363C7C" w:rsidRDefault="00363C7C" w:rsidP="00F00672">
      <w:pPr>
        <w:spacing w:line="276" w:lineRule="auto"/>
        <w:ind w:left="426" w:right="-567" w:firstLine="708"/>
        <w:jc w:val="both"/>
        <w:rPr>
          <w:rFonts w:ascii="Arial Narrow" w:hAnsi="Arial Narrow" w:cs="Arial"/>
          <w:szCs w:val="24"/>
        </w:rPr>
      </w:pPr>
    </w:p>
    <w:p w:rsidR="00EF1C79" w:rsidRDefault="00EF1C79" w:rsidP="00EF1C79">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Quedando el Acuerdo de la Siguiente manera:</w:t>
      </w:r>
    </w:p>
    <w:p w:rsidR="00EF1C79" w:rsidRDefault="00EF1C79" w:rsidP="00EF1C79">
      <w:pPr>
        <w:autoSpaceDE w:val="0"/>
        <w:autoSpaceDN w:val="0"/>
        <w:adjustRightInd w:val="0"/>
        <w:spacing w:line="276" w:lineRule="auto"/>
        <w:ind w:left="426" w:right="-567" w:firstLine="708"/>
        <w:jc w:val="both"/>
        <w:rPr>
          <w:rFonts w:ascii="Arial Narrow" w:hAnsi="Arial Narrow" w:cs="Arial"/>
          <w:szCs w:val="24"/>
        </w:rPr>
      </w:pPr>
    </w:p>
    <w:p w:rsidR="00EF1C79" w:rsidRDefault="00EF1C79" w:rsidP="00EF1C79">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EF1C79" w:rsidRPr="00595DA3" w:rsidRDefault="00EF1C79" w:rsidP="00EF1C79">
      <w:pPr>
        <w:ind w:left="709" w:right="-284"/>
        <w:jc w:val="center"/>
        <w:rPr>
          <w:rFonts w:ascii="Arial Narrow" w:hAnsi="Arial Narrow" w:cs="Arial"/>
          <w:sz w:val="18"/>
          <w:szCs w:val="18"/>
        </w:rPr>
      </w:pPr>
    </w:p>
    <w:p w:rsidR="00EF1C79" w:rsidRPr="00221489" w:rsidRDefault="00EF1C79" w:rsidP="00EF1C79">
      <w:pPr>
        <w:pStyle w:val="NormalWeb"/>
        <w:spacing w:before="0" w:beforeAutospacing="0" w:after="0" w:afterAutospacing="0" w:line="276" w:lineRule="auto"/>
        <w:ind w:left="851" w:right="-284"/>
        <w:jc w:val="both"/>
        <w:rPr>
          <w:rFonts w:ascii="Arial" w:hAnsi="Arial" w:cs="Arial"/>
          <w:sz w:val="18"/>
          <w:szCs w:val="18"/>
        </w:rPr>
      </w:pPr>
      <w:r w:rsidRPr="00221489">
        <w:rPr>
          <w:rFonts w:ascii="Arial" w:hAnsi="Arial" w:cs="Arial"/>
          <w:b/>
          <w:sz w:val="18"/>
          <w:szCs w:val="18"/>
        </w:rPr>
        <w:t>PRIMERO.</w:t>
      </w:r>
      <w:r w:rsidRPr="00221489">
        <w:rPr>
          <w:rFonts w:ascii="Arial" w:hAnsi="Arial" w:cs="Arial"/>
          <w:sz w:val="18"/>
          <w:szCs w:val="18"/>
        </w:rPr>
        <w:t xml:space="preserve"> Se aprueba y emite el </w:t>
      </w:r>
      <w:r w:rsidRPr="00221489">
        <w:rPr>
          <w:rFonts w:ascii="Arial" w:hAnsi="Arial" w:cs="Arial"/>
          <w:i/>
          <w:sz w:val="18"/>
          <w:szCs w:val="18"/>
        </w:rPr>
        <w:t xml:space="preserve">Catálogo de Políticas Públicas y Acciones Gubernamentales considerados como Trascendentales para el ejercicio 2019, </w:t>
      </w:r>
      <w:r w:rsidRPr="00221489">
        <w:rPr>
          <w:rFonts w:ascii="Arial" w:hAnsi="Arial" w:cs="Arial"/>
          <w:sz w:val="18"/>
          <w:szCs w:val="18"/>
        </w:rPr>
        <w:t xml:space="preserve">conforme a lo dispuesto por la </w:t>
      </w:r>
      <w:r w:rsidRPr="00221489">
        <w:rPr>
          <w:rFonts w:ascii="Arial" w:hAnsi="Arial" w:cs="Arial"/>
          <w:i/>
          <w:sz w:val="18"/>
          <w:szCs w:val="18"/>
        </w:rPr>
        <w:t xml:space="preserve">Ley de Participación Ciudadana que regula el Plebiscito, Referéndum y la Iniciativa Popular en el Estado de Yucatán, </w:t>
      </w:r>
      <w:r w:rsidRPr="00221489">
        <w:rPr>
          <w:rFonts w:ascii="Arial" w:hAnsi="Arial" w:cs="Arial"/>
          <w:sz w:val="18"/>
          <w:szCs w:val="18"/>
        </w:rPr>
        <w:t xml:space="preserve">el cual se adjunta en </w:t>
      </w:r>
      <w:r w:rsidRPr="00221489">
        <w:rPr>
          <w:rFonts w:ascii="Arial" w:hAnsi="Arial" w:cs="Arial"/>
          <w:sz w:val="18"/>
          <w:szCs w:val="18"/>
          <w:u w:val="single"/>
        </w:rPr>
        <w:t>137</w:t>
      </w:r>
      <w:r w:rsidRPr="00221489">
        <w:rPr>
          <w:rFonts w:ascii="Arial" w:hAnsi="Arial" w:cs="Arial"/>
          <w:sz w:val="18"/>
          <w:szCs w:val="18"/>
        </w:rPr>
        <w:t xml:space="preserve"> fojas útiles escritas en una sola vista, formando parte integral del presente Acuerdo.</w:t>
      </w:r>
    </w:p>
    <w:p w:rsidR="00EF1C79" w:rsidRPr="00221489" w:rsidRDefault="00EF1C79" w:rsidP="00EF1C79">
      <w:pPr>
        <w:pStyle w:val="Encabezado"/>
        <w:tabs>
          <w:tab w:val="clear" w:pos="4419"/>
          <w:tab w:val="clear" w:pos="8838"/>
        </w:tabs>
        <w:spacing w:line="276" w:lineRule="auto"/>
        <w:ind w:left="851" w:right="-284"/>
        <w:jc w:val="both"/>
        <w:rPr>
          <w:rFonts w:ascii="Arial" w:hAnsi="Arial" w:cs="Arial"/>
          <w:sz w:val="18"/>
          <w:szCs w:val="18"/>
        </w:rPr>
      </w:pPr>
    </w:p>
    <w:p w:rsidR="00EF1C79" w:rsidRDefault="00EF1C79" w:rsidP="00EF1C79">
      <w:pPr>
        <w:pStyle w:val="Textoindependiente2"/>
        <w:spacing w:after="0" w:line="276" w:lineRule="auto"/>
        <w:ind w:left="851" w:right="-284"/>
        <w:jc w:val="both"/>
        <w:rPr>
          <w:rFonts w:ascii="Arial" w:hAnsi="Arial" w:cs="Arial"/>
          <w:sz w:val="18"/>
          <w:szCs w:val="18"/>
        </w:rPr>
      </w:pPr>
      <w:r w:rsidRPr="00221489">
        <w:rPr>
          <w:rFonts w:ascii="Arial" w:hAnsi="Arial" w:cs="Arial"/>
          <w:b/>
          <w:sz w:val="18"/>
          <w:szCs w:val="18"/>
        </w:rPr>
        <w:t xml:space="preserve">SEGUNDO. </w:t>
      </w:r>
      <w:r w:rsidRPr="00221489">
        <w:rPr>
          <w:rFonts w:ascii="Arial" w:hAnsi="Arial" w:cs="Arial"/>
          <w:sz w:val="18"/>
          <w:szCs w:val="18"/>
        </w:rPr>
        <w:t xml:space="preserve">Se instruye a la Secretaría Ejecutiva, para efectos de que realice lo conducente a fin de que el Catálogo descrito en el punto de Acuerdo que antecede, </w:t>
      </w:r>
      <w:r w:rsidRPr="00221489">
        <w:rPr>
          <w:rFonts w:ascii="Arial" w:hAnsi="Arial" w:cs="Arial"/>
          <w:sz w:val="18"/>
          <w:szCs w:val="18"/>
          <w:u w:val="single"/>
        </w:rPr>
        <w:t>sea publicado en los Estrados de este Organismo Autónomo y en el portal institucional</w:t>
      </w:r>
      <w:r w:rsidRPr="00221489">
        <w:rPr>
          <w:rFonts w:ascii="Arial" w:hAnsi="Arial" w:cs="Arial"/>
          <w:sz w:val="18"/>
          <w:szCs w:val="18"/>
        </w:rPr>
        <w:t xml:space="preserve"> (</w:t>
      </w:r>
      <w:r w:rsidRPr="00221489">
        <w:rPr>
          <w:rFonts w:ascii="Arial" w:hAnsi="Arial" w:cs="Arial"/>
          <w:b/>
          <w:i/>
          <w:color w:val="000000"/>
          <w:sz w:val="18"/>
          <w:szCs w:val="18"/>
        </w:rPr>
        <w:t>www.iepac.mx)</w:t>
      </w:r>
      <w:r w:rsidRPr="00221489">
        <w:rPr>
          <w:rFonts w:ascii="Arial" w:hAnsi="Arial" w:cs="Arial"/>
          <w:sz w:val="18"/>
          <w:szCs w:val="18"/>
        </w:rPr>
        <w:t xml:space="preserve">, durante del plazo comprendido </w:t>
      </w:r>
      <w:r w:rsidRPr="00221489">
        <w:rPr>
          <w:rFonts w:ascii="Arial" w:hAnsi="Arial" w:cs="Arial"/>
          <w:b/>
          <w:sz w:val="18"/>
          <w:szCs w:val="18"/>
        </w:rPr>
        <w:t>del día</w:t>
      </w:r>
      <w:r w:rsidRPr="00221489">
        <w:rPr>
          <w:rFonts w:ascii="Arial" w:hAnsi="Arial" w:cs="Arial"/>
          <w:sz w:val="18"/>
          <w:szCs w:val="18"/>
        </w:rPr>
        <w:t xml:space="preserve"> </w:t>
      </w:r>
      <w:r w:rsidRPr="00221489">
        <w:rPr>
          <w:rFonts w:ascii="Arial" w:hAnsi="Arial" w:cs="Arial"/>
          <w:b/>
          <w:sz w:val="18"/>
          <w:szCs w:val="18"/>
        </w:rPr>
        <w:t>15 de enero al 24 de enero del año en curso</w:t>
      </w:r>
      <w:r w:rsidRPr="00221489">
        <w:rPr>
          <w:rFonts w:ascii="Arial" w:hAnsi="Arial" w:cs="Arial"/>
          <w:sz w:val="18"/>
          <w:szCs w:val="18"/>
        </w:rPr>
        <w:t xml:space="preserve">, y </w:t>
      </w:r>
      <w:r w:rsidRPr="00221489">
        <w:rPr>
          <w:rFonts w:ascii="Arial" w:hAnsi="Arial" w:cs="Arial"/>
          <w:sz w:val="18"/>
          <w:szCs w:val="18"/>
          <w:u w:val="single"/>
        </w:rPr>
        <w:t>en mínimo tres de los periódicos de mayor circulación en el Estado</w:t>
      </w:r>
      <w:r w:rsidRPr="00221489">
        <w:rPr>
          <w:rFonts w:ascii="Arial" w:hAnsi="Arial" w:cs="Arial"/>
          <w:b/>
          <w:sz w:val="18"/>
          <w:szCs w:val="18"/>
        </w:rPr>
        <w:t>, el día jueves 24 de enero del año en curso</w:t>
      </w:r>
      <w:r w:rsidRPr="00221489">
        <w:rPr>
          <w:rFonts w:ascii="Arial" w:hAnsi="Arial" w:cs="Arial"/>
          <w:sz w:val="18"/>
          <w:szCs w:val="18"/>
        </w:rPr>
        <w:t>.</w:t>
      </w:r>
    </w:p>
    <w:p w:rsidR="00EF1C79" w:rsidRDefault="00EF1C79" w:rsidP="00EF1C79">
      <w:pPr>
        <w:pStyle w:val="Textoindependiente2"/>
        <w:spacing w:after="0" w:line="276" w:lineRule="auto"/>
        <w:ind w:left="851" w:right="-426"/>
        <w:jc w:val="both"/>
        <w:rPr>
          <w:rFonts w:ascii="Arial" w:hAnsi="Arial" w:cs="Arial"/>
          <w:b/>
          <w:sz w:val="18"/>
          <w:szCs w:val="18"/>
        </w:rPr>
      </w:pPr>
    </w:p>
    <w:p w:rsidR="00EF1C79" w:rsidRPr="00EA36E0" w:rsidRDefault="00EF1C79" w:rsidP="00EF1C79">
      <w:pPr>
        <w:pStyle w:val="Textoindependiente2"/>
        <w:spacing w:after="0" w:line="276" w:lineRule="auto"/>
        <w:ind w:left="851" w:right="-426"/>
        <w:jc w:val="both"/>
        <w:rPr>
          <w:rFonts w:ascii="Arial" w:hAnsi="Arial" w:cs="Arial"/>
          <w:sz w:val="18"/>
          <w:szCs w:val="18"/>
        </w:rPr>
      </w:pPr>
      <w:r w:rsidRPr="00EA36E0">
        <w:rPr>
          <w:rFonts w:ascii="Arial" w:hAnsi="Arial" w:cs="Arial"/>
          <w:b/>
          <w:sz w:val="18"/>
          <w:szCs w:val="18"/>
        </w:rPr>
        <w:t>TERCERO.</w:t>
      </w:r>
      <w:r w:rsidRPr="00EA36E0">
        <w:rPr>
          <w:rFonts w:ascii="Arial" w:hAnsi="Arial" w:cs="Arial"/>
          <w:sz w:val="18"/>
          <w:szCs w:val="18"/>
        </w:rPr>
        <w:t xml:space="preserve"> Atendiendo al principio de máxima publicidad se instruye a la Secretaria Ejecutiva, para efectos de que permanezca la publicación de los estrados electrónicos del instituto durante todo el ejercicio 2019.</w:t>
      </w:r>
    </w:p>
    <w:p w:rsidR="00EF1C79" w:rsidRPr="00EA36E0" w:rsidRDefault="00EF1C79" w:rsidP="00EF1C79">
      <w:pPr>
        <w:pStyle w:val="Textoindependiente2"/>
        <w:spacing w:after="0" w:line="276" w:lineRule="auto"/>
        <w:ind w:left="851" w:right="-426"/>
        <w:jc w:val="both"/>
        <w:rPr>
          <w:rFonts w:ascii="Arial" w:hAnsi="Arial" w:cs="Arial"/>
          <w:sz w:val="18"/>
          <w:szCs w:val="18"/>
        </w:rPr>
      </w:pPr>
    </w:p>
    <w:p w:rsidR="00EF1C79" w:rsidRPr="00EA36E0" w:rsidRDefault="00EF1C79" w:rsidP="00EF1C79">
      <w:pPr>
        <w:pStyle w:val="Textoindependiente2"/>
        <w:spacing w:after="0" w:line="276" w:lineRule="auto"/>
        <w:ind w:left="851" w:right="-426"/>
        <w:jc w:val="both"/>
        <w:rPr>
          <w:rFonts w:ascii="Arial" w:hAnsi="Arial" w:cs="Arial"/>
          <w:sz w:val="18"/>
          <w:szCs w:val="18"/>
        </w:rPr>
      </w:pPr>
      <w:r w:rsidRPr="00EA36E0">
        <w:rPr>
          <w:rFonts w:ascii="Arial" w:hAnsi="Arial" w:cs="Arial"/>
          <w:sz w:val="18"/>
          <w:szCs w:val="18"/>
        </w:rPr>
        <w:t>Para efectos de certeza la fecha de última publicación será el día veinticuatro de enero del año en curso</w:t>
      </w:r>
      <w:r>
        <w:rPr>
          <w:rFonts w:ascii="Arial" w:hAnsi="Arial" w:cs="Arial"/>
          <w:sz w:val="18"/>
          <w:szCs w:val="18"/>
        </w:rPr>
        <w:t>.</w:t>
      </w:r>
    </w:p>
    <w:p w:rsidR="00EF1C79" w:rsidRDefault="00EF1C79" w:rsidP="00EF1C79">
      <w:pPr>
        <w:autoSpaceDE w:val="0"/>
        <w:autoSpaceDN w:val="0"/>
        <w:adjustRightInd w:val="0"/>
        <w:spacing w:line="276" w:lineRule="auto"/>
        <w:ind w:left="426" w:right="-567" w:firstLine="708"/>
        <w:jc w:val="both"/>
        <w:rPr>
          <w:rFonts w:ascii="Arial Narrow" w:hAnsi="Arial Narrow" w:cs="Arial"/>
          <w:szCs w:val="24"/>
        </w:rPr>
      </w:pPr>
    </w:p>
    <w:p w:rsidR="00EF1C79" w:rsidRDefault="00EF1C79" w:rsidP="00EF1C79">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w:t>
      </w:r>
    </w:p>
    <w:p w:rsidR="00EF1C79" w:rsidRDefault="00EF1C79" w:rsidP="00F00672">
      <w:pPr>
        <w:spacing w:line="276" w:lineRule="auto"/>
        <w:ind w:left="426" w:right="-567" w:firstLine="708"/>
        <w:jc w:val="both"/>
        <w:rPr>
          <w:rFonts w:ascii="Arial Narrow" w:hAnsi="Arial Narrow" w:cs="Arial"/>
          <w:szCs w:val="24"/>
        </w:rPr>
      </w:pPr>
    </w:p>
    <w:p w:rsidR="00D55D8F" w:rsidRPr="00C23A9E" w:rsidRDefault="00D55D8F" w:rsidP="00D55D8F">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dado que se aprobó por unanimidad las propuestas de modificación al proyecto de Acuerdo,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w:t>
      </w:r>
      <w:r>
        <w:rPr>
          <w:rFonts w:ascii="Arial Narrow" w:hAnsi="Arial Narrow" w:cs="Arial"/>
          <w:szCs w:val="24"/>
        </w:rPr>
        <w:t>, en relación a la aprobación del Proyecto de</w:t>
      </w:r>
      <w:r w:rsidRPr="009309DA">
        <w:rPr>
          <w:rFonts w:ascii="Arial Narrow" w:hAnsi="Arial Narrow"/>
        </w:rPr>
        <w:t xml:space="preserve"> </w:t>
      </w:r>
      <w:r>
        <w:rPr>
          <w:rFonts w:ascii="Arial Narrow" w:hAnsi="Arial Narrow"/>
        </w:rPr>
        <w:t>A</w:t>
      </w:r>
      <w:r w:rsidRPr="00C23A9E">
        <w:rPr>
          <w:rFonts w:ascii="Arial Narrow" w:hAnsi="Arial Narrow" w:cs="Arial"/>
          <w:szCs w:val="24"/>
        </w:rPr>
        <w:t xml:space="preserve">cuerdo del </w:t>
      </w:r>
      <w:r>
        <w:rPr>
          <w:rFonts w:ascii="Arial Narrow" w:hAnsi="Arial Narrow" w:cs="Arial"/>
          <w:szCs w:val="24"/>
        </w:rPr>
        <w:t>C</w:t>
      </w:r>
      <w:r w:rsidRPr="00C23A9E">
        <w:rPr>
          <w:rFonts w:ascii="Arial Narrow" w:hAnsi="Arial Narrow" w:cs="Arial"/>
          <w:szCs w:val="24"/>
        </w:rPr>
        <w:t xml:space="preserve">onsejo </w:t>
      </w:r>
      <w:r>
        <w:rPr>
          <w:rFonts w:ascii="Arial Narrow" w:hAnsi="Arial Narrow" w:cs="Arial"/>
          <w:szCs w:val="24"/>
        </w:rPr>
        <w:t>G</w:t>
      </w:r>
      <w:r w:rsidRPr="00C23A9E">
        <w:rPr>
          <w:rFonts w:ascii="Arial Narrow" w:hAnsi="Arial Narrow" w:cs="Arial"/>
          <w:szCs w:val="24"/>
        </w:rPr>
        <w:t xml:space="preserve">eneral del </w:t>
      </w:r>
      <w:r>
        <w:rPr>
          <w:rFonts w:ascii="Arial Narrow" w:hAnsi="Arial Narrow" w:cs="Arial"/>
          <w:szCs w:val="24"/>
        </w:rPr>
        <w:t>I</w:t>
      </w:r>
      <w:r w:rsidRPr="00C23A9E">
        <w:rPr>
          <w:rFonts w:ascii="Arial Narrow" w:hAnsi="Arial Narrow" w:cs="Arial"/>
          <w:szCs w:val="24"/>
        </w:rPr>
        <w:t xml:space="preserve">nstituto </w:t>
      </w:r>
      <w:r>
        <w:rPr>
          <w:rFonts w:ascii="Arial Narrow" w:hAnsi="Arial Narrow" w:cs="Arial"/>
          <w:szCs w:val="24"/>
        </w:rPr>
        <w:t>E</w:t>
      </w:r>
      <w:r w:rsidRPr="00C23A9E">
        <w:rPr>
          <w:rFonts w:ascii="Arial Narrow" w:hAnsi="Arial Narrow" w:cs="Arial"/>
          <w:szCs w:val="24"/>
        </w:rPr>
        <w:t xml:space="preserve">lectoral y de </w:t>
      </w:r>
      <w:r>
        <w:rPr>
          <w:rFonts w:ascii="Arial Narrow" w:hAnsi="Arial Narrow" w:cs="Arial"/>
          <w:szCs w:val="24"/>
        </w:rPr>
        <w:t>P</w:t>
      </w:r>
      <w:r w:rsidRPr="00C23A9E">
        <w:rPr>
          <w:rFonts w:ascii="Arial Narrow" w:hAnsi="Arial Narrow" w:cs="Arial"/>
          <w:szCs w:val="24"/>
        </w:rPr>
        <w:t xml:space="preserve">articipación </w:t>
      </w:r>
      <w:r>
        <w:rPr>
          <w:rFonts w:ascii="Arial Narrow" w:hAnsi="Arial Narrow" w:cs="Arial"/>
          <w:szCs w:val="24"/>
        </w:rPr>
        <w:t>C</w:t>
      </w:r>
      <w:r w:rsidRPr="00C23A9E">
        <w:rPr>
          <w:rFonts w:ascii="Arial Narrow" w:hAnsi="Arial Narrow" w:cs="Arial"/>
          <w:szCs w:val="24"/>
        </w:rPr>
        <w:t xml:space="preserve">iudadana de </w:t>
      </w:r>
      <w:r>
        <w:rPr>
          <w:rFonts w:ascii="Arial Narrow" w:hAnsi="Arial Narrow" w:cs="Arial"/>
          <w:szCs w:val="24"/>
        </w:rPr>
        <w:t>Y</w:t>
      </w:r>
      <w:r w:rsidRPr="00C23A9E">
        <w:rPr>
          <w:rFonts w:ascii="Arial Narrow" w:hAnsi="Arial Narrow" w:cs="Arial"/>
          <w:szCs w:val="24"/>
        </w:rPr>
        <w:t>ucatán, mediante el cual se aprueba y emite el catálogo definitivo de las políticas públicas y actos gubernamentales considerados como trascendentales para el ejercicio 2019.</w:t>
      </w:r>
    </w:p>
    <w:p w:rsidR="00D55D8F" w:rsidRDefault="00D55D8F" w:rsidP="00F00672">
      <w:pPr>
        <w:spacing w:line="276" w:lineRule="auto"/>
        <w:ind w:left="426" w:right="-567" w:firstLine="708"/>
        <w:jc w:val="both"/>
        <w:rPr>
          <w:rFonts w:ascii="Arial Narrow" w:hAnsi="Arial Narrow" w:cs="Arial"/>
          <w:szCs w:val="24"/>
        </w:rPr>
      </w:pPr>
    </w:p>
    <w:p w:rsidR="007C1522" w:rsidRPr="001B50B4" w:rsidRDefault="007C1522" w:rsidP="007C152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Pr="007C1522">
        <w:rPr>
          <w:rFonts w:ascii="Arial Narrow" w:hAnsi="Arial Narrow" w:cs="Arial"/>
          <w:szCs w:val="24"/>
        </w:rPr>
        <w:t xml:space="preserve"> </w:t>
      </w:r>
      <w:r w:rsidRPr="00C23A9E">
        <w:rPr>
          <w:rFonts w:ascii="Arial Narrow" w:hAnsi="Arial Narrow" w:cs="Arial"/>
          <w:szCs w:val="24"/>
        </w:rPr>
        <w:t xml:space="preserve">mediante el cual se aprueba y emite el catálogo definitivo de las políticas públicas y actos gubernamentales </w:t>
      </w:r>
      <w:r w:rsidRPr="00C23A9E">
        <w:rPr>
          <w:rFonts w:ascii="Arial Narrow" w:hAnsi="Arial Narrow" w:cs="Arial"/>
          <w:szCs w:val="24"/>
        </w:rPr>
        <w:lastRenderedPageBreak/>
        <w:t>considerados como trascendentales para el ejercicio 2019</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eis</w:t>
      </w:r>
      <w:r w:rsidRPr="001B50B4">
        <w:rPr>
          <w:rFonts w:ascii="Arial Narrow" w:hAnsi="Arial Narrow" w:cs="Arial"/>
          <w:szCs w:val="24"/>
        </w:rPr>
        <w:t xml:space="preserve"> Consejeros Electorales presentes.</w:t>
      </w:r>
    </w:p>
    <w:p w:rsidR="007C1522" w:rsidRDefault="007C1522" w:rsidP="007C1522">
      <w:pPr>
        <w:spacing w:line="276" w:lineRule="auto"/>
        <w:ind w:left="426" w:right="-567" w:firstLine="708"/>
        <w:jc w:val="both"/>
        <w:rPr>
          <w:rFonts w:ascii="Arial Narrow" w:hAnsi="Arial Narrow" w:cs="Arial"/>
          <w:szCs w:val="24"/>
        </w:rPr>
      </w:pPr>
    </w:p>
    <w:p w:rsidR="007C1522" w:rsidRDefault="007C1522" w:rsidP="007C152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7C1522" w:rsidRDefault="007C1522" w:rsidP="007C1522">
      <w:pPr>
        <w:autoSpaceDE w:val="0"/>
        <w:autoSpaceDN w:val="0"/>
        <w:adjustRightInd w:val="0"/>
        <w:spacing w:line="276" w:lineRule="auto"/>
        <w:ind w:left="426" w:right="-567" w:firstLine="708"/>
        <w:jc w:val="both"/>
        <w:rPr>
          <w:rFonts w:ascii="Arial Narrow" w:hAnsi="Arial Narrow" w:cs="Arial"/>
          <w:szCs w:val="24"/>
        </w:rPr>
      </w:pPr>
    </w:p>
    <w:p w:rsidR="007C1522" w:rsidRPr="007C1522" w:rsidRDefault="007C1522" w:rsidP="007C152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w:t>
      </w:r>
      <w:r w:rsidRPr="007C1522">
        <w:rPr>
          <w:rFonts w:ascii="Arial Narrow" w:hAnsi="Arial Narrow" w:cs="Arial"/>
          <w:szCs w:val="24"/>
        </w:rPr>
        <w:t xml:space="preserve"> del proyecto de </w:t>
      </w:r>
      <w:r>
        <w:rPr>
          <w:rFonts w:ascii="Arial Narrow" w:hAnsi="Arial Narrow" w:cs="Arial"/>
          <w:szCs w:val="24"/>
        </w:rPr>
        <w:t>A</w:t>
      </w:r>
      <w:r w:rsidRPr="007C1522">
        <w:rPr>
          <w:rFonts w:ascii="Arial Narrow" w:hAnsi="Arial Narrow" w:cs="Arial"/>
          <w:szCs w:val="24"/>
        </w:rPr>
        <w:t xml:space="preserve">cuerdo del </w:t>
      </w:r>
      <w:r>
        <w:rPr>
          <w:rFonts w:ascii="Arial Narrow" w:hAnsi="Arial Narrow" w:cs="Arial"/>
          <w:szCs w:val="24"/>
        </w:rPr>
        <w:t>C</w:t>
      </w:r>
      <w:r w:rsidRPr="007C1522">
        <w:rPr>
          <w:rFonts w:ascii="Arial Narrow" w:hAnsi="Arial Narrow" w:cs="Arial"/>
          <w:szCs w:val="24"/>
        </w:rPr>
        <w:t xml:space="preserve">onsejo </w:t>
      </w:r>
      <w:r>
        <w:rPr>
          <w:rFonts w:ascii="Arial Narrow" w:hAnsi="Arial Narrow" w:cs="Arial"/>
          <w:szCs w:val="24"/>
        </w:rPr>
        <w:t>G</w:t>
      </w:r>
      <w:r w:rsidRPr="007C1522">
        <w:rPr>
          <w:rFonts w:ascii="Arial Narrow" w:hAnsi="Arial Narrow" w:cs="Arial"/>
          <w:szCs w:val="24"/>
        </w:rPr>
        <w:t xml:space="preserve">eneral del </w:t>
      </w:r>
      <w:r>
        <w:rPr>
          <w:rFonts w:ascii="Arial Narrow" w:hAnsi="Arial Narrow" w:cs="Arial"/>
          <w:szCs w:val="24"/>
        </w:rPr>
        <w:t>I</w:t>
      </w:r>
      <w:r w:rsidRPr="007C1522">
        <w:rPr>
          <w:rFonts w:ascii="Arial Narrow" w:hAnsi="Arial Narrow" w:cs="Arial"/>
          <w:szCs w:val="24"/>
        </w:rPr>
        <w:t xml:space="preserve">nstituto </w:t>
      </w:r>
      <w:r>
        <w:rPr>
          <w:rFonts w:ascii="Arial Narrow" w:hAnsi="Arial Narrow" w:cs="Arial"/>
          <w:szCs w:val="24"/>
        </w:rPr>
        <w:t>E</w:t>
      </w:r>
      <w:r w:rsidRPr="007C1522">
        <w:rPr>
          <w:rFonts w:ascii="Arial Narrow" w:hAnsi="Arial Narrow" w:cs="Arial"/>
          <w:szCs w:val="24"/>
        </w:rPr>
        <w:t xml:space="preserve">lectoral y de </w:t>
      </w:r>
      <w:r>
        <w:rPr>
          <w:rFonts w:ascii="Arial Narrow" w:hAnsi="Arial Narrow" w:cs="Arial"/>
          <w:szCs w:val="24"/>
        </w:rPr>
        <w:t>P</w:t>
      </w:r>
      <w:r w:rsidRPr="007C1522">
        <w:rPr>
          <w:rFonts w:ascii="Arial Narrow" w:hAnsi="Arial Narrow" w:cs="Arial"/>
          <w:szCs w:val="24"/>
        </w:rPr>
        <w:t xml:space="preserve">articipación </w:t>
      </w:r>
      <w:r>
        <w:rPr>
          <w:rFonts w:ascii="Arial Narrow" w:hAnsi="Arial Narrow" w:cs="Arial"/>
          <w:szCs w:val="24"/>
        </w:rPr>
        <w:t>C</w:t>
      </w:r>
      <w:r w:rsidRPr="007C1522">
        <w:rPr>
          <w:rFonts w:ascii="Arial Narrow" w:hAnsi="Arial Narrow" w:cs="Arial"/>
          <w:szCs w:val="24"/>
        </w:rPr>
        <w:t xml:space="preserve">iudadana de </w:t>
      </w:r>
      <w:r>
        <w:rPr>
          <w:rFonts w:ascii="Arial Narrow" w:hAnsi="Arial Narrow" w:cs="Arial"/>
          <w:szCs w:val="24"/>
        </w:rPr>
        <w:t>Y</w:t>
      </w:r>
      <w:r w:rsidRPr="007C1522">
        <w:rPr>
          <w:rFonts w:ascii="Arial Narrow" w:hAnsi="Arial Narrow" w:cs="Arial"/>
          <w:szCs w:val="24"/>
        </w:rPr>
        <w:t xml:space="preserve">ucatán, por el cual se aprueban los </w:t>
      </w:r>
      <w:r>
        <w:rPr>
          <w:rFonts w:ascii="Arial Narrow" w:hAnsi="Arial Narrow" w:cs="Arial"/>
          <w:szCs w:val="24"/>
        </w:rPr>
        <w:t>L</w:t>
      </w:r>
      <w:r w:rsidRPr="007C1522">
        <w:rPr>
          <w:rFonts w:ascii="Arial Narrow" w:hAnsi="Arial Narrow" w:cs="Arial"/>
          <w:szCs w:val="24"/>
        </w:rPr>
        <w:t xml:space="preserve">ineamientos para la constitución y registro de partidos políticos locales, del </w:t>
      </w:r>
      <w:r>
        <w:rPr>
          <w:rFonts w:ascii="Arial Narrow" w:hAnsi="Arial Narrow" w:cs="Arial"/>
          <w:szCs w:val="24"/>
        </w:rPr>
        <w:t>I</w:t>
      </w:r>
      <w:r w:rsidRPr="007C1522">
        <w:rPr>
          <w:rFonts w:ascii="Arial Narrow" w:hAnsi="Arial Narrow" w:cs="Arial"/>
          <w:szCs w:val="24"/>
        </w:rPr>
        <w:t xml:space="preserve">nstituto </w:t>
      </w:r>
      <w:r>
        <w:rPr>
          <w:rFonts w:ascii="Arial Narrow" w:hAnsi="Arial Narrow" w:cs="Arial"/>
          <w:szCs w:val="24"/>
        </w:rPr>
        <w:t>E</w:t>
      </w:r>
      <w:r w:rsidRPr="007C1522">
        <w:rPr>
          <w:rFonts w:ascii="Arial Narrow" w:hAnsi="Arial Narrow" w:cs="Arial"/>
          <w:szCs w:val="24"/>
        </w:rPr>
        <w:t xml:space="preserve">lectoral y de </w:t>
      </w:r>
      <w:r>
        <w:rPr>
          <w:rFonts w:ascii="Arial Narrow" w:hAnsi="Arial Narrow" w:cs="Arial"/>
          <w:szCs w:val="24"/>
        </w:rPr>
        <w:t>P</w:t>
      </w:r>
      <w:r w:rsidRPr="007C1522">
        <w:rPr>
          <w:rFonts w:ascii="Arial Narrow" w:hAnsi="Arial Narrow" w:cs="Arial"/>
          <w:szCs w:val="24"/>
        </w:rPr>
        <w:t xml:space="preserve">articipación </w:t>
      </w:r>
      <w:r>
        <w:rPr>
          <w:rFonts w:ascii="Arial Narrow" w:hAnsi="Arial Narrow" w:cs="Arial"/>
          <w:szCs w:val="24"/>
        </w:rPr>
        <w:t>C</w:t>
      </w:r>
      <w:r w:rsidRPr="007C1522">
        <w:rPr>
          <w:rFonts w:ascii="Arial Narrow" w:hAnsi="Arial Narrow" w:cs="Arial"/>
          <w:szCs w:val="24"/>
        </w:rPr>
        <w:t xml:space="preserve">iudadana de </w:t>
      </w:r>
      <w:r>
        <w:rPr>
          <w:rFonts w:ascii="Arial Narrow" w:hAnsi="Arial Narrow" w:cs="Arial"/>
          <w:szCs w:val="24"/>
        </w:rPr>
        <w:t>Y</w:t>
      </w:r>
      <w:r w:rsidRPr="007C1522">
        <w:rPr>
          <w:rFonts w:ascii="Arial Narrow" w:hAnsi="Arial Narrow" w:cs="Arial"/>
          <w:szCs w:val="24"/>
        </w:rPr>
        <w:t xml:space="preserve">ucatán. </w:t>
      </w:r>
    </w:p>
    <w:p w:rsidR="007C1522" w:rsidRDefault="007C1522" w:rsidP="00F00672">
      <w:pPr>
        <w:spacing w:line="276" w:lineRule="auto"/>
        <w:ind w:left="426" w:right="-567" w:firstLine="708"/>
        <w:jc w:val="both"/>
        <w:rPr>
          <w:rFonts w:ascii="Arial Narrow" w:hAnsi="Arial Narrow" w:cs="Arial"/>
          <w:szCs w:val="24"/>
        </w:rPr>
      </w:pPr>
    </w:p>
    <w:p w:rsidR="00C74B34" w:rsidRDefault="00C74B34" w:rsidP="00C74B34">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781BDB" w:rsidRDefault="00781BDB" w:rsidP="00C74B34">
      <w:pPr>
        <w:ind w:left="426" w:right="-567" w:firstLine="850"/>
        <w:contextualSpacing/>
        <w:jc w:val="both"/>
        <w:rPr>
          <w:rFonts w:ascii="Arial Narrow" w:hAnsi="Arial Narrow" w:cs="Arial"/>
          <w:szCs w:val="24"/>
        </w:rPr>
      </w:pPr>
    </w:p>
    <w:p w:rsidR="00C74B34" w:rsidRDefault="00C74B34" w:rsidP="00C74B34">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C74B34" w:rsidRPr="00595DA3" w:rsidRDefault="00C74B34" w:rsidP="00C74B34">
      <w:pPr>
        <w:ind w:left="709" w:right="-284"/>
        <w:jc w:val="center"/>
        <w:rPr>
          <w:rFonts w:ascii="Arial Narrow" w:hAnsi="Arial Narrow" w:cs="Arial"/>
          <w:sz w:val="18"/>
          <w:szCs w:val="18"/>
        </w:rPr>
      </w:pPr>
    </w:p>
    <w:p w:rsidR="003E18C3" w:rsidRPr="003E18C3" w:rsidRDefault="003E18C3" w:rsidP="003E18C3">
      <w:pPr>
        <w:spacing w:line="276" w:lineRule="auto"/>
        <w:ind w:left="993" w:right="-91"/>
        <w:jc w:val="both"/>
        <w:rPr>
          <w:rFonts w:eastAsia="Calibri" w:cs="Arial"/>
          <w:bCs/>
          <w:sz w:val="18"/>
          <w:szCs w:val="18"/>
          <w:lang w:eastAsia="en-US"/>
        </w:rPr>
      </w:pPr>
      <w:r w:rsidRPr="003E18C3">
        <w:rPr>
          <w:rFonts w:eastAsia="Calibri" w:cs="Arial"/>
          <w:b/>
          <w:sz w:val="18"/>
          <w:szCs w:val="18"/>
          <w:lang w:eastAsia="en-US"/>
        </w:rPr>
        <w:t>PRIMERO.</w:t>
      </w:r>
      <w:r w:rsidRPr="003E18C3">
        <w:rPr>
          <w:rFonts w:eastAsia="Calibri" w:cs="Arial"/>
          <w:sz w:val="18"/>
          <w:szCs w:val="18"/>
          <w:lang w:eastAsia="en-US"/>
        </w:rPr>
        <w:t xml:space="preserve"> </w:t>
      </w:r>
      <w:r w:rsidRPr="003E18C3">
        <w:rPr>
          <w:rFonts w:eastAsia="Calibri" w:cs="Arial"/>
          <w:bCs/>
          <w:sz w:val="18"/>
          <w:szCs w:val="18"/>
          <w:lang w:eastAsia="en-US"/>
        </w:rPr>
        <w:t>Se aprueban los Lineamientos para la constitución y registro de los partidos políticos locales del Instituto Electoral y de Participación Ciudadana del Estado de Yucatán; mismo que se adjunta al presente Acuerdo formando parte integral del mismo.</w:t>
      </w:r>
    </w:p>
    <w:p w:rsidR="003E18C3" w:rsidRPr="003E18C3" w:rsidRDefault="003E18C3" w:rsidP="003E18C3">
      <w:pPr>
        <w:spacing w:line="276" w:lineRule="auto"/>
        <w:ind w:left="993" w:right="-91"/>
        <w:jc w:val="both"/>
        <w:rPr>
          <w:rFonts w:eastAsia="Calibri" w:cs="Arial"/>
          <w:b/>
          <w:bCs/>
          <w:sz w:val="18"/>
          <w:szCs w:val="18"/>
          <w:lang w:eastAsia="en-US"/>
        </w:rPr>
      </w:pPr>
    </w:p>
    <w:p w:rsidR="003E18C3" w:rsidRPr="003E18C3" w:rsidRDefault="003E18C3" w:rsidP="003E18C3">
      <w:pPr>
        <w:spacing w:line="276" w:lineRule="auto"/>
        <w:ind w:left="993" w:right="-91"/>
        <w:jc w:val="both"/>
        <w:rPr>
          <w:rFonts w:eastAsia="Calibri" w:cs="Arial"/>
          <w:bCs/>
          <w:sz w:val="18"/>
          <w:szCs w:val="18"/>
          <w:lang w:eastAsia="en-US"/>
        </w:rPr>
      </w:pPr>
      <w:r w:rsidRPr="003E18C3">
        <w:rPr>
          <w:rFonts w:eastAsia="Calibri" w:cs="Arial"/>
          <w:b/>
          <w:bCs/>
          <w:sz w:val="18"/>
          <w:szCs w:val="18"/>
          <w:lang w:eastAsia="en-US"/>
        </w:rPr>
        <w:t xml:space="preserve">SEGUNDO. </w:t>
      </w:r>
      <w:r w:rsidRPr="003E18C3">
        <w:rPr>
          <w:rFonts w:eastAsia="Calibri" w:cs="Arial"/>
          <w:bCs/>
          <w:sz w:val="18"/>
          <w:szCs w:val="18"/>
          <w:lang w:eastAsia="en-US"/>
        </w:rPr>
        <w:t xml:space="preserve">Remítase por medio electrónico copia del presente Acuerdo a las y los integrantes del Consejo General, en términos del artículo 22 párrafo 1, del </w:t>
      </w:r>
      <w:r w:rsidRPr="003E18C3">
        <w:rPr>
          <w:rFonts w:eastAsia="Calibri" w:cs="Arial"/>
          <w:bCs/>
          <w:i/>
          <w:sz w:val="18"/>
          <w:szCs w:val="18"/>
          <w:lang w:eastAsia="en-US"/>
        </w:rPr>
        <w:t>Reglamento de Sesiones de los Consejos del Instituto Electoral y de Participación Ciudadana del Estado de Yucatán</w:t>
      </w:r>
      <w:r w:rsidRPr="003E18C3">
        <w:rPr>
          <w:rFonts w:eastAsia="Calibri" w:cs="Arial"/>
          <w:bCs/>
          <w:sz w:val="18"/>
          <w:szCs w:val="18"/>
          <w:lang w:eastAsia="en-US"/>
        </w:rPr>
        <w:t>.</w:t>
      </w:r>
    </w:p>
    <w:p w:rsidR="007C1522" w:rsidRDefault="003E18C3" w:rsidP="00F00672">
      <w:pPr>
        <w:spacing w:line="276" w:lineRule="auto"/>
        <w:ind w:left="426" w:right="-567" w:firstLine="708"/>
        <w:jc w:val="both"/>
        <w:rPr>
          <w:rFonts w:ascii="Arial Narrow" w:hAnsi="Arial Narrow" w:cs="Arial"/>
          <w:szCs w:val="24"/>
        </w:rPr>
      </w:pPr>
      <w:r>
        <w:rPr>
          <w:rFonts w:ascii="Arial Narrow" w:hAnsi="Arial Narrow" w:cs="Arial"/>
          <w:szCs w:val="24"/>
        </w:rPr>
        <w:t>……”.</w:t>
      </w:r>
    </w:p>
    <w:p w:rsidR="003E18C3" w:rsidRDefault="003E18C3" w:rsidP="00C74B34">
      <w:pPr>
        <w:spacing w:line="276" w:lineRule="auto"/>
        <w:ind w:left="426" w:right="-567" w:firstLine="708"/>
        <w:jc w:val="both"/>
        <w:rPr>
          <w:rFonts w:ascii="Arial Narrow" w:hAnsi="Arial Narrow" w:cs="Arial"/>
          <w:szCs w:val="24"/>
        </w:rPr>
      </w:pPr>
    </w:p>
    <w:p w:rsidR="00C74B34" w:rsidRPr="007C1522" w:rsidRDefault="00C74B34" w:rsidP="00C74B34">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al no haber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7C1522">
        <w:rPr>
          <w:rFonts w:ascii="Arial Narrow" w:hAnsi="Arial Narrow" w:cs="Arial"/>
          <w:szCs w:val="24"/>
        </w:rPr>
        <w:t xml:space="preserve">por el cual se aprueban los </w:t>
      </w:r>
      <w:r>
        <w:rPr>
          <w:rFonts w:ascii="Arial Narrow" w:hAnsi="Arial Narrow" w:cs="Arial"/>
          <w:szCs w:val="24"/>
        </w:rPr>
        <w:t>L</w:t>
      </w:r>
      <w:r w:rsidRPr="007C1522">
        <w:rPr>
          <w:rFonts w:ascii="Arial Narrow" w:hAnsi="Arial Narrow" w:cs="Arial"/>
          <w:szCs w:val="24"/>
        </w:rPr>
        <w:t xml:space="preserve">ineamientos para la constitución y registro de partidos políticos locales, del </w:t>
      </w:r>
      <w:r>
        <w:rPr>
          <w:rFonts w:ascii="Arial Narrow" w:hAnsi="Arial Narrow" w:cs="Arial"/>
          <w:szCs w:val="24"/>
        </w:rPr>
        <w:t>I</w:t>
      </w:r>
      <w:r w:rsidRPr="007C1522">
        <w:rPr>
          <w:rFonts w:ascii="Arial Narrow" w:hAnsi="Arial Narrow" w:cs="Arial"/>
          <w:szCs w:val="24"/>
        </w:rPr>
        <w:t xml:space="preserve">nstituto </w:t>
      </w:r>
      <w:r>
        <w:rPr>
          <w:rFonts w:ascii="Arial Narrow" w:hAnsi="Arial Narrow" w:cs="Arial"/>
          <w:szCs w:val="24"/>
        </w:rPr>
        <w:t>E</w:t>
      </w:r>
      <w:r w:rsidRPr="007C1522">
        <w:rPr>
          <w:rFonts w:ascii="Arial Narrow" w:hAnsi="Arial Narrow" w:cs="Arial"/>
          <w:szCs w:val="24"/>
        </w:rPr>
        <w:t xml:space="preserve">lectoral y de </w:t>
      </w:r>
      <w:r>
        <w:rPr>
          <w:rFonts w:ascii="Arial Narrow" w:hAnsi="Arial Narrow" w:cs="Arial"/>
          <w:szCs w:val="24"/>
        </w:rPr>
        <w:t>P</w:t>
      </w:r>
      <w:r w:rsidRPr="007C1522">
        <w:rPr>
          <w:rFonts w:ascii="Arial Narrow" w:hAnsi="Arial Narrow" w:cs="Arial"/>
          <w:szCs w:val="24"/>
        </w:rPr>
        <w:t xml:space="preserve">articipación </w:t>
      </w:r>
      <w:r>
        <w:rPr>
          <w:rFonts w:ascii="Arial Narrow" w:hAnsi="Arial Narrow" w:cs="Arial"/>
          <w:szCs w:val="24"/>
        </w:rPr>
        <w:t>C</w:t>
      </w:r>
      <w:r w:rsidRPr="007C1522">
        <w:rPr>
          <w:rFonts w:ascii="Arial Narrow" w:hAnsi="Arial Narrow" w:cs="Arial"/>
          <w:szCs w:val="24"/>
        </w:rPr>
        <w:t xml:space="preserve">iudadana de </w:t>
      </w:r>
      <w:r>
        <w:rPr>
          <w:rFonts w:ascii="Arial Narrow" w:hAnsi="Arial Narrow" w:cs="Arial"/>
          <w:szCs w:val="24"/>
        </w:rPr>
        <w:t>Y</w:t>
      </w:r>
      <w:r w:rsidRPr="007C1522">
        <w:rPr>
          <w:rFonts w:ascii="Arial Narrow" w:hAnsi="Arial Narrow" w:cs="Arial"/>
          <w:szCs w:val="24"/>
        </w:rPr>
        <w:t xml:space="preserve">ucatán. </w:t>
      </w:r>
    </w:p>
    <w:p w:rsidR="007C1522" w:rsidRDefault="007C1522" w:rsidP="00F00672">
      <w:pPr>
        <w:spacing w:line="276" w:lineRule="auto"/>
        <w:ind w:left="426" w:right="-567" w:firstLine="708"/>
        <w:jc w:val="both"/>
        <w:rPr>
          <w:rFonts w:ascii="Arial Narrow" w:hAnsi="Arial Narrow" w:cs="Arial"/>
          <w:szCs w:val="24"/>
        </w:rPr>
      </w:pPr>
    </w:p>
    <w:p w:rsidR="003D7238" w:rsidRPr="00455F57" w:rsidRDefault="003D7238" w:rsidP="003D723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D7238" w:rsidRDefault="003D7238" w:rsidP="003D7238">
      <w:pPr>
        <w:autoSpaceDE w:val="0"/>
        <w:autoSpaceDN w:val="0"/>
        <w:adjustRightInd w:val="0"/>
        <w:spacing w:line="276" w:lineRule="auto"/>
        <w:ind w:left="426" w:right="-567" w:firstLine="708"/>
        <w:jc w:val="both"/>
        <w:rPr>
          <w:rFonts w:ascii="Arial Narrow" w:hAnsi="Arial Narrow" w:cs="Arial"/>
          <w:szCs w:val="24"/>
        </w:rPr>
      </w:pPr>
    </w:p>
    <w:p w:rsidR="003D7238" w:rsidRPr="001B50B4" w:rsidRDefault="003D7238" w:rsidP="003D7238">
      <w:pPr>
        <w:spacing w:line="276" w:lineRule="auto"/>
        <w:ind w:left="426" w:right="-567"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7C1522">
        <w:rPr>
          <w:rFonts w:ascii="Arial Narrow" w:hAnsi="Arial Narrow" w:cs="Arial"/>
          <w:szCs w:val="24"/>
        </w:rPr>
        <w:t xml:space="preserve">por el cual se aprueban los </w:t>
      </w:r>
      <w:r>
        <w:rPr>
          <w:rFonts w:ascii="Arial Narrow" w:hAnsi="Arial Narrow" w:cs="Arial"/>
          <w:szCs w:val="24"/>
        </w:rPr>
        <w:t>L</w:t>
      </w:r>
      <w:r w:rsidRPr="007C1522">
        <w:rPr>
          <w:rFonts w:ascii="Arial Narrow" w:hAnsi="Arial Narrow" w:cs="Arial"/>
          <w:szCs w:val="24"/>
        </w:rPr>
        <w:t xml:space="preserve">ineamientos para la constitución y registro de partidos políticos locales, del </w:t>
      </w:r>
      <w:r>
        <w:rPr>
          <w:rFonts w:ascii="Arial Narrow" w:hAnsi="Arial Narrow" w:cs="Arial"/>
          <w:szCs w:val="24"/>
        </w:rPr>
        <w:t>I</w:t>
      </w:r>
      <w:r w:rsidRPr="007C1522">
        <w:rPr>
          <w:rFonts w:ascii="Arial Narrow" w:hAnsi="Arial Narrow" w:cs="Arial"/>
          <w:szCs w:val="24"/>
        </w:rPr>
        <w:t xml:space="preserve">nstituto </w:t>
      </w:r>
      <w:r>
        <w:rPr>
          <w:rFonts w:ascii="Arial Narrow" w:hAnsi="Arial Narrow" w:cs="Arial"/>
          <w:szCs w:val="24"/>
        </w:rPr>
        <w:t>E</w:t>
      </w:r>
      <w:r w:rsidRPr="007C1522">
        <w:rPr>
          <w:rFonts w:ascii="Arial Narrow" w:hAnsi="Arial Narrow" w:cs="Arial"/>
          <w:szCs w:val="24"/>
        </w:rPr>
        <w:t xml:space="preserve">lectoral y de </w:t>
      </w:r>
      <w:r>
        <w:rPr>
          <w:rFonts w:ascii="Arial Narrow" w:hAnsi="Arial Narrow" w:cs="Arial"/>
          <w:szCs w:val="24"/>
        </w:rPr>
        <w:t>P</w:t>
      </w:r>
      <w:r w:rsidRPr="007C1522">
        <w:rPr>
          <w:rFonts w:ascii="Arial Narrow" w:hAnsi="Arial Narrow" w:cs="Arial"/>
          <w:szCs w:val="24"/>
        </w:rPr>
        <w:t xml:space="preserve">articipación </w:t>
      </w:r>
      <w:r>
        <w:rPr>
          <w:rFonts w:ascii="Arial Narrow" w:hAnsi="Arial Narrow" w:cs="Arial"/>
          <w:szCs w:val="24"/>
        </w:rPr>
        <w:t>C</w:t>
      </w:r>
      <w:r w:rsidRPr="007C1522">
        <w:rPr>
          <w:rFonts w:ascii="Arial Narrow" w:hAnsi="Arial Narrow" w:cs="Arial"/>
          <w:szCs w:val="24"/>
        </w:rPr>
        <w:t xml:space="preserve">iudadana de </w:t>
      </w:r>
      <w:r>
        <w:rPr>
          <w:rFonts w:ascii="Arial Narrow" w:hAnsi="Arial Narrow" w:cs="Arial"/>
          <w:szCs w:val="24"/>
        </w:rPr>
        <w:t>Y</w:t>
      </w:r>
      <w:r w:rsidRPr="007C1522">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EF1C79">
        <w:rPr>
          <w:rFonts w:ascii="Arial Narrow" w:hAnsi="Arial Narrow" w:cs="Arial"/>
          <w:szCs w:val="24"/>
        </w:rPr>
        <w:t>eis</w:t>
      </w:r>
      <w:r w:rsidRPr="001B50B4">
        <w:rPr>
          <w:rFonts w:ascii="Arial Narrow" w:hAnsi="Arial Narrow" w:cs="Arial"/>
          <w:szCs w:val="24"/>
        </w:rPr>
        <w:t xml:space="preserve"> Consejeros Electorales presentes.</w:t>
      </w:r>
    </w:p>
    <w:p w:rsidR="003D7238" w:rsidRDefault="003D7238" w:rsidP="003D7238">
      <w:pPr>
        <w:spacing w:line="276" w:lineRule="auto"/>
        <w:ind w:left="426" w:right="-567" w:firstLine="708"/>
        <w:jc w:val="both"/>
        <w:rPr>
          <w:rFonts w:ascii="Arial Narrow" w:hAnsi="Arial Narrow" w:cs="Arial"/>
          <w:szCs w:val="24"/>
        </w:rPr>
      </w:pPr>
    </w:p>
    <w:p w:rsidR="003D7238" w:rsidRDefault="003D7238" w:rsidP="003D7238">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7C1522" w:rsidRDefault="007C1522" w:rsidP="00F00672">
      <w:pPr>
        <w:spacing w:line="276" w:lineRule="auto"/>
        <w:ind w:left="426" w:right="-567" w:firstLine="708"/>
        <w:jc w:val="both"/>
        <w:rPr>
          <w:rFonts w:ascii="Arial Narrow" w:hAnsi="Arial Narrow" w:cs="Arial"/>
          <w:szCs w:val="24"/>
        </w:rPr>
      </w:pPr>
    </w:p>
    <w:p w:rsidR="00D1272C" w:rsidRDefault="003D7238" w:rsidP="00D1272C">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w:t>
      </w:r>
      <w:r w:rsidR="00D1272C">
        <w:rPr>
          <w:rFonts w:ascii="Arial Narrow" w:hAnsi="Arial Narrow" w:cs="Arial"/>
          <w:szCs w:val="24"/>
        </w:rPr>
        <w:t xml:space="preserve"> la </w:t>
      </w:r>
      <w:r w:rsidR="00D1272C" w:rsidRPr="00D1272C">
        <w:rPr>
          <w:rFonts w:ascii="Arial Narrow" w:hAnsi="Arial Narrow" w:cs="Arial"/>
          <w:szCs w:val="24"/>
        </w:rPr>
        <w:t xml:space="preserve">presentación del </w:t>
      </w:r>
      <w:r w:rsidR="00D1272C">
        <w:rPr>
          <w:rFonts w:ascii="Arial Narrow" w:hAnsi="Arial Narrow" w:cs="Arial"/>
          <w:szCs w:val="24"/>
        </w:rPr>
        <w:t>I</w:t>
      </w:r>
      <w:r w:rsidR="00D1272C" w:rsidRPr="00D1272C">
        <w:rPr>
          <w:rFonts w:ascii="Arial Narrow" w:hAnsi="Arial Narrow" w:cs="Arial"/>
          <w:szCs w:val="24"/>
        </w:rPr>
        <w:t xml:space="preserve">nforme anual de actividades y resultados 2017, del </w:t>
      </w:r>
      <w:r w:rsidR="00D1272C">
        <w:rPr>
          <w:rFonts w:ascii="Arial Narrow" w:hAnsi="Arial Narrow" w:cs="Arial"/>
          <w:szCs w:val="24"/>
        </w:rPr>
        <w:t>T</w:t>
      </w:r>
      <w:r w:rsidR="00D1272C" w:rsidRPr="00D1272C">
        <w:rPr>
          <w:rFonts w:ascii="Arial Narrow" w:hAnsi="Arial Narrow" w:cs="Arial"/>
          <w:szCs w:val="24"/>
        </w:rPr>
        <w:t xml:space="preserve">itular del </w:t>
      </w:r>
      <w:r w:rsidR="00D1272C">
        <w:rPr>
          <w:rFonts w:ascii="Arial Narrow" w:hAnsi="Arial Narrow" w:cs="Arial"/>
          <w:szCs w:val="24"/>
        </w:rPr>
        <w:t>Ó</w:t>
      </w:r>
      <w:r w:rsidR="00D1272C" w:rsidRPr="00D1272C">
        <w:rPr>
          <w:rFonts w:ascii="Arial Narrow" w:hAnsi="Arial Narrow" w:cs="Arial"/>
          <w:szCs w:val="24"/>
        </w:rPr>
        <w:t xml:space="preserve">rgano </w:t>
      </w:r>
      <w:r w:rsidR="00D1272C">
        <w:rPr>
          <w:rFonts w:ascii="Arial Narrow" w:hAnsi="Arial Narrow" w:cs="Arial"/>
          <w:szCs w:val="24"/>
        </w:rPr>
        <w:t>I</w:t>
      </w:r>
      <w:r w:rsidR="00D1272C" w:rsidRPr="00D1272C">
        <w:rPr>
          <w:rFonts w:ascii="Arial Narrow" w:hAnsi="Arial Narrow" w:cs="Arial"/>
          <w:szCs w:val="24"/>
        </w:rPr>
        <w:t xml:space="preserve">nterno de </w:t>
      </w:r>
      <w:r w:rsidR="00D1272C">
        <w:rPr>
          <w:rFonts w:ascii="Arial Narrow" w:hAnsi="Arial Narrow" w:cs="Arial"/>
          <w:szCs w:val="24"/>
        </w:rPr>
        <w:t>C</w:t>
      </w:r>
      <w:r w:rsidR="00D1272C" w:rsidRPr="00D1272C">
        <w:rPr>
          <w:rFonts w:ascii="Arial Narrow" w:hAnsi="Arial Narrow" w:cs="Arial"/>
          <w:szCs w:val="24"/>
        </w:rPr>
        <w:t xml:space="preserve">ontrol, de conformidad con los artículos 139, párrafo tercero y 140 fracción XVI de la </w:t>
      </w:r>
      <w:r w:rsidR="00D1272C">
        <w:rPr>
          <w:rFonts w:ascii="Arial Narrow" w:hAnsi="Arial Narrow" w:cs="Arial"/>
          <w:szCs w:val="24"/>
        </w:rPr>
        <w:t>L</w:t>
      </w:r>
      <w:r w:rsidR="00D1272C" w:rsidRPr="00D1272C">
        <w:rPr>
          <w:rFonts w:ascii="Arial Narrow" w:hAnsi="Arial Narrow" w:cs="Arial"/>
          <w:szCs w:val="24"/>
        </w:rPr>
        <w:t xml:space="preserve">ey de </w:t>
      </w:r>
      <w:r w:rsidR="00D1272C">
        <w:rPr>
          <w:rFonts w:ascii="Arial Narrow" w:hAnsi="Arial Narrow" w:cs="Arial"/>
          <w:szCs w:val="24"/>
        </w:rPr>
        <w:t>I</w:t>
      </w:r>
      <w:r w:rsidR="00D1272C" w:rsidRPr="00D1272C">
        <w:rPr>
          <w:rFonts w:ascii="Arial Narrow" w:hAnsi="Arial Narrow" w:cs="Arial"/>
          <w:szCs w:val="24"/>
        </w:rPr>
        <w:t xml:space="preserve">nstituciones y </w:t>
      </w:r>
      <w:r w:rsidR="00D1272C">
        <w:rPr>
          <w:rFonts w:ascii="Arial Narrow" w:hAnsi="Arial Narrow" w:cs="Arial"/>
          <w:szCs w:val="24"/>
        </w:rPr>
        <w:t>P</w:t>
      </w:r>
      <w:r w:rsidR="00D1272C" w:rsidRPr="00D1272C">
        <w:rPr>
          <w:rFonts w:ascii="Arial Narrow" w:hAnsi="Arial Narrow" w:cs="Arial"/>
          <w:szCs w:val="24"/>
        </w:rPr>
        <w:t xml:space="preserve">rocedimientos </w:t>
      </w:r>
      <w:r w:rsidR="00D1272C">
        <w:rPr>
          <w:rFonts w:ascii="Arial Narrow" w:hAnsi="Arial Narrow" w:cs="Arial"/>
          <w:szCs w:val="24"/>
        </w:rPr>
        <w:t>E</w:t>
      </w:r>
      <w:r w:rsidR="00D1272C" w:rsidRPr="00D1272C">
        <w:rPr>
          <w:rFonts w:ascii="Arial Narrow" w:hAnsi="Arial Narrow" w:cs="Arial"/>
          <w:szCs w:val="24"/>
        </w:rPr>
        <w:t xml:space="preserve">lectorales del </w:t>
      </w:r>
      <w:r w:rsidR="00D1272C">
        <w:rPr>
          <w:rFonts w:ascii="Arial Narrow" w:hAnsi="Arial Narrow" w:cs="Arial"/>
          <w:szCs w:val="24"/>
        </w:rPr>
        <w:t>E</w:t>
      </w:r>
      <w:r w:rsidR="00D1272C" w:rsidRPr="00D1272C">
        <w:rPr>
          <w:rFonts w:ascii="Arial Narrow" w:hAnsi="Arial Narrow" w:cs="Arial"/>
          <w:szCs w:val="24"/>
        </w:rPr>
        <w:t xml:space="preserve">stado de </w:t>
      </w:r>
      <w:r w:rsidR="00D1272C">
        <w:rPr>
          <w:rFonts w:ascii="Arial Narrow" w:hAnsi="Arial Narrow" w:cs="Arial"/>
          <w:szCs w:val="24"/>
        </w:rPr>
        <w:t>Y</w:t>
      </w:r>
      <w:r w:rsidR="00D1272C" w:rsidRPr="00D1272C">
        <w:rPr>
          <w:rFonts w:ascii="Arial Narrow" w:hAnsi="Arial Narrow" w:cs="Arial"/>
          <w:szCs w:val="24"/>
        </w:rPr>
        <w:t>ucatán.</w:t>
      </w:r>
    </w:p>
    <w:p w:rsidR="00D1272C" w:rsidRDefault="00D1272C" w:rsidP="00D1272C">
      <w:pPr>
        <w:spacing w:line="276" w:lineRule="auto"/>
        <w:ind w:left="426" w:right="-567" w:firstLine="708"/>
        <w:jc w:val="both"/>
        <w:rPr>
          <w:rFonts w:ascii="Arial Narrow" w:hAnsi="Arial Narrow" w:cs="Arial"/>
          <w:szCs w:val="24"/>
        </w:rPr>
      </w:pPr>
    </w:p>
    <w:p w:rsidR="00D1272C" w:rsidRDefault="00D1272C" w:rsidP="00D1272C">
      <w:pPr>
        <w:spacing w:line="276" w:lineRule="auto"/>
        <w:ind w:left="426" w:right="-567" w:firstLine="708"/>
        <w:jc w:val="both"/>
        <w:rPr>
          <w:rFonts w:ascii="Arial Narrow" w:hAnsi="Arial Narrow" w:cs="Arial"/>
          <w:szCs w:val="24"/>
        </w:rPr>
      </w:pPr>
      <w:r>
        <w:rPr>
          <w:rFonts w:ascii="Arial Narrow" w:hAnsi="Arial Narrow" w:cs="Arial"/>
          <w:szCs w:val="24"/>
        </w:rPr>
        <w:t>Se hace constar que se entregó a todas y todos los integrantes del Consejo General, el I</w:t>
      </w:r>
      <w:r w:rsidRPr="00D1272C">
        <w:rPr>
          <w:rFonts w:ascii="Arial Narrow" w:hAnsi="Arial Narrow" w:cs="Arial"/>
          <w:szCs w:val="24"/>
        </w:rPr>
        <w:t xml:space="preserve">nforme anual de actividades y resultados 2017, del </w:t>
      </w:r>
      <w:r>
        <w:rPr>
          <w:rFonts w:ascii="Arial Narrow" w:hAnsi="Arial Narrow" w:cs="Arial"/>
          <w:szCs w:val="24"/>
        </w:rPr>
        <w:t>T</w:t>
      </w:r>
      <w:r w:rsidRPr="00D1272C">
        <w:rPr>
          <w:rFonts w:ascii="Arial Narrow" w:hAnsi="Arial Narrow" w:cs="Arial"/>
          <w:szCs w:val="24"/>
        </w:rPr>
        <w:t xml:space="preserve">itular del </w:t>
      </w:r>
      <w:r>
        <w:rPr>
          <w:rFonts w:ascii="Arial Narrow" w:hAnsi="Arial Narrow" w:cs="Arial"/>
          <w:szCs w:val="24"/>
        </w:rPr>
        <w:t>Ó</w:t>
      </w:r>
      <w:r w:rsidRPr="00D1272C">
        <w:rPr>
          <w:rFonts w:ascii="Arial Narrow" w:hAnsi="Arial Narrow" w:cs="Arial"/>
          <w:szCs w:val="24"/>
        </w:rPr>
        <w:t xml:space="preserve">rgano </w:t>
      </w:r>
      <w:r>
        <w:rPr>
          <w:rFonts w:ascii="Arial Narrow" w:hAnsi="Arial Narrow" w:cs="Arial"/>
          <w:szCs w:val="24"/>
        </w:rPr>
        <w:t>I</w:t>
      </w:r>
      <w:r w:rsidRPr="00D1272C">
        <w:rPr>
          <w:rFonts w:ascii="Arial Narrow" w:hAnsi="Arial Narrow" w:cs="Arial"/>
          <w:szCs w:val="24"/>
        </w:rPr>
        <w:t xml:space="preserve">nterno de </w:t>
      </w:r>
      <w:r>
        <w:rPr>
          <w:rFonts w:ascii="Arial Narrow" w:hAnsi="Arial Narrow" w:cs="Arial"/>
          <w:szCs w:val="24"/>
        </w:rPr>
        <w:t>C</w:t>
      </w:r>
      <w:r w:rsidRPr="00D1272C">
        <w:rPr>
          <w:rFonts w:ascii="Arial Narrow" w:hAnsi="Arial Narrow" w:cs="Arial"/>
          <w:szCs w:val="24"/>
        </w:rPr>
        <w:t xml:space="preserve">ontrol, de conformidad con los artículos 139, párrafo tercero y 140 fracción XVI de la </w:t>
      </w:r>
      <w:r>
        <w:rPr>
          <w:rFonts w:ascii="Arial Narrow" w:hAnsi="Arial Narrow" w:cs="Arial"/>
          <w:szCs w:val="24"/>
        </w:rPr>
        <w:t>L</w:t>
      </w:r>
      <w:r w:rsidRPr="00D1272C">
        <w:rPr>
          <w:rFonts w:ascii="Arial Narrow" w:hAnsi="Arial Narrow" w:cs="Arial"/>
          <w:szCs w:val="24"/>
        </w:rPr>
        <w:t xml:space="preserve">ey de </w:t>
      </w:r>
      <w:r>
        <w:rPr>
          <w:rFonts w:ascii="Arial Narrow" w:hAnsi="Arial Narrow" w:cs="Arial"/>
          <w:szCs w:val="24"/>
        </w:rPr>
        <w:t>I</w:t>
      </w:r>
      <w:r w:rsidRPr="00D1272C">
        <w:rPr>
          <w:rFonts w:ascii="Arial Narrow" w:hAnsi="Arial Narrow" w:cs="Arial"/>
          <w:szCs w:val="24"/>
        </w:rPr>
        <w:t xml:space="preserve">nstituciones y </w:t>
      </w:r>
      <w:r>
        <w:rPr>
          <w:rFonts w:ascii="Arial Narrow" w:hAnsi="Arial Narrow" w:cs="Arial"/>
          <w:szCs w:val="24"/>
        </w:rPr>
        <w:t>P</w:t>
      </w:r>
      <w:r w:rsidRPr="00D1272C">
        <w:rPr>
          <w:rFonts w:ascii="Arial Narrow" w:hAnsi="Arial Narrow" w:cs="Arial"/>
          <w:szCs w:val="24"/>
        </w:rPr>
        <w:t xml:space="preserve">rocedimientos </w:t>
      </w:r>
      <w:r>
        <w:rPr>
          <w:rFonts w:ascii="Arial Narrow" w:hAnsi="Arial Narrow" w:cs="Arial"/>
          <w:szCs w:val="24"/>
        </w:rPr>
        <w:t>E</w:t>
      </w:r>
      <w:r w:rsidRPr="00D1272C">
        <w:rPr>
          <w:rFonts w:ascii="Arial Narrow" w:hAnsi="Arial Narrow" w:cs="Arial"/>
          <w:szCs w:val="24"/>
        </w:rPr>
        <w:t xml:space="preserve">lectorales del </w:t>
      </w:r>
      <w:r>
        <w:rPr>
          <w:rFonts w:ascii="Arial Narrow" w:hAnsi="Arial Narrow" w:cs="Arial"/>
          <w:szCs w:val="24"/>
        </w:rPr>
        <w:t>E</w:t>
      </w:r>
      <w:r w:rsidRPr="00D1272C">
        <w:rPr>
          <w:rFonts w:ascii="Arial Narrow" w:hAnsi="Arial Narrow" w:cs="Arial"/>
          <w:szCs w:val="24"/>
        </w:rPr>
        <w:t xml:space="preserve">stado de </w:t>
      </w:r>
      <w:r>
        <w:rPr>
          <w:rFonts w:ascii="Arial Narrow" w:hAnsi="Arial Narrow" w:cs="Arial"/>
          <w:szCs w:val="24"/>
        </w:rPr>
        <w:t>Y</w:t>
      </w:r>
      <w:r w:rsidRPr="00D1272C">
        <w:rPr>
          <w:rFonts w:ascii="Arial Narrow" w:hAnsi="Arial Narrow" w:cs="Arial"/>
          <w:szCs w:val="24"/>
        </w:rPr>
        <w:t>ucatán.</w:t>
      </w:r>
    </w:p>
    <w:p w:rsidR="00D1272C" w:rsidRDefault="00D1272C" w:rsidP="00D1272C">
      <w:pPr>
        <w:spacing w:line="276" w:lineRule="auto"/>
        <w:ind w:left="426" w:right="-567" w:firstLine="708"/>
        <w:jc w:val="both"/>
        <w:rPr>
          <w:rFonts w:ascii="Arial Narrow" w:hAnsi="Arial Narrow" w:cs="Arial"/>
          <w:szCs w:val="24"/>
        </w:rPr>
      </w:pP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D9354F" w:rsidRDefault="00D9354F" w:rsidP="00F00672">
      <w:pPr>
        <w:autoSpaceDE w:val="0"/>
        <w:autoSpaceDN w:val="0"/>
        <w:adjustRightInd w:val="0"/>
        <w:spacing w:line="276" w:lineRule="auto"/>
        <w:ind w:left="426" w:right="-567" w:firstLine="708"/>
        <w:jc w:val="both"/>
        <w:rPr>
          <w:rFonts w:ascii="Arial Narrow" w:hAnsi="Arial Narrow" w:cs="Arial"/>
          <w:szCs w:val="24"/>
        </w:rPr>
      </w:pPr>
    </w:p>
    <w:p w:rsidR="00071933" w:rsidRPr="00071933" w:rsidRDefault="00D1272C" w:rsidP="00071933">
      <w:pPr>
        <w:autoSpaceDE w:val="0"/>
        <w:autoSpaceDN w:val="0"/>
        <w:adjustRightInd w:val="0"/>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w:t>
      </w:r>
      <w:r>
        <w:rPr>
          <w:rFonts w:ascii="Arial Narrow" w:hAnsi="Arial Narrow" w:cs="Arial"/>
          <w:szCs w:val="24"/>
        </w:rPr>
        <w:t xml:space="preserve"> la </w:t>
      </w:r>
      <w:r w:rsidR="00071933" w:rsidRPr="00071933">
        <w:rPr>
          <w:rFonts w:ascii="Arial Narrow" w:hAnsi="Arial Narrow" w:cs="Arial"/>
          <w:szCs w:val="24"/>
        </w:rPr>
        <w:t xml:space="preserve">presentación del </w:t>
      </w:r>
      <w:r w:rsidR="00071933">
        <w:rPr>
          <w:rFonts w:ascii="Arial Narrow" w:hAnsi="Arial Narrow" w:cs="Arial"/>
          <w:szCs w:val="24"/>
        </w:rPr>
        <w:t>P</w:t>
      </w:r>
      <w:r w:rsidR="00071933" w:rsidRPr="00071933">
        <w:rPr>
          <w:rFonts w:ascii="Arial Narrow" w:hAnsi="Arial Narrow" w:cs="Arial"/>
          <w:szCs w:val="24"/>
        </w:rPr>
        <w:t xml:space="preserve">rograma </w:t>
      </w:r>
      <w:r w:rsidR="00EF1C79">
        <w:rPr>
          <w:rFonts w:ascii="Arial Narrow" w:hAnsi="Arial Narrow" w:cs="Arial"/>
          <w:szCs w:val="24"/>
        </w:rPr>
        <w:t>A</w:t>
      </w:r>
      <w:r w:rsidR="00071933" w:rsidRPr="00071933">
        <w:rPr>
          <w:rFonts w:ascii="Arial Narrow" w:hAnsi="Arial Narrow" w:cs="Arial"/>
          <w:szCs w:val="24"/>
        </w:rPr>
        <w:t xml:space="preserve">nual de </w:t>
      </w:r>
      <w:r w:rsidR="00EF1C79">
        <w:rPr>
          <w:rFonts w:ascii="Arial Narrow" w:hAnsi="Arial Narrow" w:cs="Arial"/>
          <w:szCs w:val="24"/>
        </w:rPr>
        <w:t>T</w:t>
      </w:r>
      <w:r w:rsidR="00071933" w:rsidRPr="00071933">
        <w:rPr>
          <w:rFonts w:ascii="Arial Narrow" w:hAnsi="Arial Narrow" w:cs="Arial"/>
          <w:szCs w:val="24"/>
        </w:rPr>
        <w:t xml:space="preserve">rabajo 2019, del </w:t>
      </w:r>
      <w:r w:rsidR="00071933">
        <w:rPr>
          <w:rFonts w:ascii="Arial Narrow" w:hAnsi="Arial Narrow" w:cs="Arial"/>
          <w:szCs w:val="24"/>
        </w:rPr>
        <w:t>T</w:t>
      </w:r>
      <w:r w:rsidR="00071933" w:rsidRPr="00071933">
        <w:rPr>
          <w:rFonts w:ascii="Arial Narrow" w:hAnsi="Arial Narrow" w:cs="Arial"/>
          <w:szCs w:val="24"/>
        </w:rPr>
        <w:t xml:space="preserve">itular del </w:t>
      </w:r>
      <w:r w:rsidR="00071933">
        <w:rPr>
          <w:rFonts w:ascii="Arial Narrow" w:hAnsi="Arial Narrow" w:cs="Arial"/>
          <w:szCs w:val="24"/>
        </w:rPr>
        <w:t>Ó</w:t>
      </w:r>
      <w:r w:rsidR="00071933" w:rsidRPr="00071933">
        <w:rPr>
          <w:rFonts w:ascii="Arial Narrow" w:hAnsi="Arial Narrow" w:cs="Arial"/>
          <w:szCs w:val="24"/>
        </w:rPr>
        <w:t xml:space="preserve">rgano </w:t>
      </w:r>
      <w:r w:rsidR="00071933">
        <w:rPr>
          <w:rFonts w:ascii="Arial Narrow" w:hAnsi="Arial Narrow" w:cs="Arial"/>
          <w:szCs w:val="24"/>
        </w:rPr>
        <w:t>I</w:t>
      </w:r>
      <w:r w:rsidR="00071933" w:rsidRPr="00071933">
        <w:rPr>
          <w:rFonts w:ascii="Arial Narrow" w:hAnsi="Arial Narrow" w:cs="Arial"/>
          <w:szCs w:val="24"/>
        </w:rPr>
        <w:t xml:space="preserve">nterno de </w:t>
      </w:r>
      <w:r w:rsidR="00071933">
        <w:rPr>
          <w:rFonts w:ascii="Arial Narrow" w:hAnsi="Arial Narrow" w:cs="Arial"/>
          <w:szCs w:val="24"/>
        </w:rPr>
        <w:t>C</w:t>
      </w:r>
      <w:r w:rsidR="00071933" w:rsidRPr="00071933">
        <w:rPr>
          <w:rFonts w:ascii="Arial Narrow" w:hAnsi="Arial Narrow" w:cs="Arial"/>
          <w:szCs w:val="24"/>
        </w:rPr>
        <w:t xml:space="preserve">ontrol, de conformidad con el artículo 140 fracción </w:t>
      </w:r>
      <w:r w:rsidR="00071933" w:rsidRPr="00071933">
        <w:rPr>
          <w:rFonts w:ascii="Arial Narrow" w:hAnsi="Arial Narrow" w:cs="Arial"/>
          <w:sz w:val="22"/>
          <w:szCs w:val="24"/>
        </w:rPr>
        <w:t xml:space="preserve">XV </w:t>
      </w:r>
      <w:r w:rsidR="00071933" w:rsidRPr="00071933">
        <w:rPr>
          <w:rFonts w:ascii="Arial Narrow" w:hAnsi="Arial Narrow" w:cs="Arial"/>
          <w:szCs w:val="24"/>
        </w:rPr>
        <w:t xml:space="preserve">de la </w:t>
      </w:r>
      <w:r w:rsidR="00071933">
        <w:rPr>
          <w:rFonts w:ascii="Arial Narrow" w:hAnsi="Arial Narrow" w:cs="Arial"/>
          <w:szCs w:val="24"/>
        </w:rPr>
        <w:t>L</w:t>
      </w:r>
      <w:r w:rsidR="00071933" w:rsidRPr="00071933">
        <w:rPr>
          <w:rFonts w:ascii="Arial Narrow" w:hAnsi="Arial Narrow" w:cs="Arial"/>
          <w:szCs w:val="24"/>
        </w:rPr>
        <w:t xml:space="preserve">ey de </w:t>
      </w:r>
      <w:r w:rsidR="00071933">
        <w:rPr>
          <w:rFonts w:ascii="Arial Narrow" w:hAnsi="Arial Narrow" w:cs="Arial"/>
          <w:szCs w:val="24"/>
        </w:rPr>
        <w:t>I</w:t>
      </w:r>
      <w:r w:rsidR="00071933" w:rsidRPr="00071933">
        <w:rPr>
          <w:rFonts w:ascii="Arial Narrow" w:hAnsi="Arial Narrow" w:cs="Arial"/>
          <w:szCs w:val="24"/>
        </w:rPr>
        <w:t xml:space="preserve">nstituciones y </w:t>
      </w:r>
      <w:r w:rsidR="00071933">
        <w:rPr>
          <w:rFonts w:ascii="Arial Narrow" w:hAnsi="Arial Narrow" w:cs="Arial"/>
          <w:szCs w:val="24"/>
        </w:rPr>
        <w:t>P</w:t>
      </w:r>
      <w:r w:rsidR="00071933" w:rsidRPr="00071933">
        <w:rPr>
          <w:rFonts w:ascii="Arial Narrow" w:hAnsi="Arial Narrow" w:cs="Arial"/>
          <w:szCs w:val="24"/>
        </w:rPr>
        <w:t xml:space="preserve">rocedimientos </w:t>
      </w:r>
      <w:r w:rsidR="00071933">
        <w:rPr>
          <w:rFonts w:ascii="Arial Narrow" w:hAnsi="Arial Narrow" w:cs="Arial"/>
          <w:szCs w:val="24"/>
        </w:rPr>
        <w:t>E</w:t>
      </w:r>
      <w:r w:rsidR="00071933" w:rsidRPr="00071933">
        <w:rPr>
          <w:rFonts w:ascii="Arial Narrow" w:hAnsi="Arial Narrow" w:cs="Arial"/>
          <w:szCs w:val="24"/>
        </w:rPr>
        <w:t xml:space="preserve">lectorales del </w:t>
      </w:r>
      <w:r w:rsidR="00071933">
        <w:rPr>
          <w:rFonts w:ascii="Arial Narrow" w:hAnsi="Arial Narrow" w:cs="Arial"/>
          <w:szCs w:val="24"/>
        </w:rPr>
        <w:t>E</w:t>
      </w:r>
      <w:r w:rsidR="00071933" w:rsidRPr="00071933">
        <w:rPr>
          <w:rFonts w:ascii="Arial Narrow" w:hAnsi="Arial Narrow" w:cs="Arial"/>
          <w:szCs w:val="24"/>
        </w:rPr>
        <w:t xml:space="preserve">stado de </w:t>
      </w:r>
      <w:r w:rsidR="00071933">
        <w:rPr>
          <w:rFonts w:ascii="Arial Narrow" w:hAnsi="Arial Narrow" w:cs="Arial"/>
          <w:szCs w:val="24"/>
        </w:rPr>
        <w:t>Y</w:t>
      </w:r>
      <w:r w:rsidR="00071933" w:rsidRPr="00071933">
        <w:rPr>
          <w:rFonts w:ascii="Arial Narrow" w:hAnsi="Arial Narrow" w:cs="Arial"/>
          <w:szCs w:val="24"/>
        </w:rPr>
        <w:t>ucatán.</w:t>
      </w:r>
    </w:p>
    <w:p w:rsidR="00D1272C" w:rsidRDefault="00D1272C" w:rsidP="00F00672">
      <w:pPr>
        <w:autoSpaceDE w:val="0"/>
        <w:autoSpaceDN w:val="0"/>
        <w:adjustRightInd w:val="0"/>
        <w:spacing w:line="276" w:lineRule="auto"/>
        <w:ind w:left="426" w:right="-567" w:firstLine="708"/>
        <w:jc w:val="both"/>
        <w:rPr>
          <w:rFonts w:ascii="Arial Narrow" w:hAnsi="Arial Narrow" w:cs="Arial"/>
          <w:szCs w:val="24"/>
        </w:rPr>
      </w:pPr>
    </w:p>
    <w:p w:rsidR="00071933" w:rsidRPr="00071933" w:rsidRDefault="00071933" w:rsidP="00071933">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 hace constar que se entregó a todas y todos los integrantes del Consejo General, </w:t>
      </w:r>
      <w:r w:rsidRPr="00071933">
        <w:rPr>
          <w:rFonts w:ascii="Arial Narrow" w:hAnsi="Arial Narrow" w:cs="Arial"/>
          <w:szCs w:val="24"/>
        </w:rPr>
        <w:t xml:space="preserve">el </w:t>
      </w:r>
      <w:r>
        <w:rPr>
          <w:rFonts w:ascii="Arial Narrow" w:hAnsi="Arial Narrow" w:cs="Arial"/>
          <w:szCs w:val="24"/>
        </w:rPr>
        <w:t>P</w:t>
      </w:r>
      <w:r w:rsidRPr="00071933">
        <w:rPr>
          <w:rFonts w:ascii="Arial Narrow" w:hAnsi="Arial Narrow" w:cs="Arial"/>
          <w:szCs w:val="24"/>
        </w:rPr>
        <w:t xml:space="preserve">rograma </w:t>
      </w:r>
      <w:r w:rsidR="00EF1C79">
        <w:rPr>
          <w:rFonts w:ascii="Arial Narrow" w:hAnsi="Arial Narrow" w:cs="Arial"/>
          <w:szCs w:val="24"/>
        </w:rPr>
        <w:t>A</w:t>
      </w:r>
      <w:r w:rsidRPr="00071933">
        <w:rPr>
          <w:rFonts w:ascii="Arial Narrow" w:hAnsi="Arial Narrow" w:cs="Arial"/>
          <w:szCs w:val="24"/>
        </w:rPr>
        <w:t xml:space="preserve">nual de </w:t>
      </w:r>
      <w:r w:rsidR="00EF1C79">
        <w:rPr>
          <w:rFonts w:ascii="Arial Narrow" w:hAnsi="Arial Narrow" w:cs="Arial"/>
          <w:szCs w:val="24"/>
        </w:rPr>
        <w:t>T</w:t>
      </w:r>
      <w:r w:rsidRPr="00071933">
        <w:rPr>
          <w:rFonts w:ascii="Arial Narrow" w:hAnsi="Arial Narrow" w:cs="Arial"/>
          <w:szCs w:val="24"/>
        </w:rPr>
        <w:t xml:space="preserve">rabajo 2019, del </w:t>
      </w:r>
      <w:r>
        <w:rPr>
          <w:rFonts w:ascii="Arial Narrow" w:hAnsi="Arial Narrow" w:cs="Arial"/>
          <w:szCs w:val="24"/>
        </w:rPr>
        <w:t>T</w:t>
      </w:r>
      <w:r w:rsidRPr="00071933">
        <w:rPr>
          <w:rFonts w:ascii="Arial Narrow" w:hAnsi="Arial Narrow" w:cs="Arial"/>
          <w:szCs w:val="24"/>
        </w:rPr>
        <w:t xml:space="preserve">itular del </w:t>
      </w:r>
      <w:r>
        <w:rPr>
          <w:rFonts w:ascii="Arial Narrow" w:hAnsi="Arial Narrow" w:cs="Arial"/>
          <w:szCs w:val="24"/>
        </w:rPr>
        <w:t>Ó</w:t>
      </w:r>
      <w:r w:rsidRPr="00071933">
        <w:rPr>
          <w:rFonts w:ascii="Arial Narrow" w:hAnsi="Arial Narrow" w:cs="Arial"/>
          <w:szCs w:val="24"/>
        </w:rPr>
        <w:t xml:space="preserve">rgano </w:t>
      </w:r>
      <w:r>
        <w:rPr>
          <w:rFonts w:ascii="Arial Narrow" w:hAnsi="Arial Narrow" w:cs="Arial"/>
          <w:szCs w:val="24"/>
        </w:rPr>
        <w:t>I</w:t>
      </w:r>
      <w:r w:rsidRPr="00071933">
        <w:rPr>
          <w:rFonts w:ascii="Arial Narrow" w:hAnsi="Arial Narrow" w:cs="Arial"/>
          <w:szCs w:val="24"/>
        </w:rPr>
        <w:t xml:space="preserve">nterno de </w:t>
      </w:r>
      <w:r>
        <w:rPr>
          <w:rFonts w:ascii="Arial Narrow" w:hAnsi="Arial Narrow" w:cs="Arial"/>
          <w:szCs w:val="24"/>
        </w:rPr>
        <w:t>C</w:t>
      </w:r>
      <w:r w:rsidRPr="00071933">
        <w:rPr>
          <w:rFonts w:ascii="Arial Narrow" w:hAnsi="Arial Narrow" w:cs="Arial"/>
          <w:szCs w:val="24"/>
        </w:rPr>
        <w:t xml:space="preserve">ontrol, de conformidad con el artículo 140 fracción </w:t>
      </w:r>
      <w:r w:rsidRPr="00071933">
        <w:rPr>
          <w:rFonts w:ascii="Arial Narrow" w:hAnsi="Arial Narrow" w:cs="Arial"/>
          <w:sz w:val="22"/>
          <w:szCs w:val="24"/>
        </w:rPr>
        <w:t xml:space="preserve">XV </w:t>
      </w:r>
      <w:r w:rsidRPr="00071933">
        <w:rPr>
          <w:rFonts w:ascii="Arial Narrow" w:hAnsi="Arial Narrow" w:cs="Arial"/>
          <w:szCs w:val="24"/>
        </w:rPr>
        <w:t xml:space="preserve">de la </w:t>
      </w:r>
      <w:r>
        <w:rPr>
          <w:rFonts w:ascii="Arial Narrow" w:hAnsi="Arial Narrow" w:cs="Arial"/>
          <w:szCs w:val="24"/>
        </w:rPr>
        <w:t>L</w:t>
      </w:r>
      <w:r w:rsidRPr="00071933">
        <w:rPr>
          <w:rFonts w:ascii="Arial Narrow" w:hAnsi="Arial Narrow" w:cs="Arial"/>
          <w:szCs w:val="24"/>
        </w:rPr>
        <w:t xml:space="preserve">ey de </w:t>
      </w:r>
      <w:r>
        <w:rPr>
          <w:rFonts w:ascii="Arial Narrow" w:hAnsi="Arial Narrow" w:cs="Arial"/>
          <w:szCs w:val="24"/>
        </w:rPr>
        <w:t>I</w:t>
      </w:r>
      <w:r w:rsidRPr="00071933">
        <w:rPr>
          <w:rFonts w:ascii="Arial Narrow" w:hAnsi="Arial Narrow" w:cs="Arial"/>
          <w:szCs w:val="24"/>
        </w:rPr>
        <w:t xml:space="preserve">nstituciones y </w:t>
      </w:r>
      <w:r>
        <w:rPr>
          <w:rFonts w:ascii="Arial Narrow" w:hAnsi="Arial Narrow" w:cs="Arial"/>
          <w:szCs w:val="24"/>
        </w:rPr>
        <w:t>P</w:t>
      </w:r>
      <w:r w:rsidRPr="00071933">
        <w:rPr>
          <w:rFonts w:ascii="Arial Narrow" w:hAnsi="Arial Narrow" w:cs="Arial"/>
          <w:szCs w:val="24"/>
        </w:rPr>
        <w:t xml:space="preserve">rocedimientos </w:t>
      </w:r>
      <w:r>
        <w:rPr>
          <w:rFonts w:ascii="Arial Narrow" w:hAnsi="Arial Narrow" w:cs="Arial"/>
          <w:szCs w:val="24"/>
        </w:rPr>
        <w:t>E</w:t>
      </w:r>
      <w:r w:rsidRPr="00071933">
        <w:rPr>
          <w:rFonts w:ascii="Arial Narrow" w:hAnsi="Arial Narrow" w:cs="Arial"/>
          <w:szCs w:val="24"/>
        </w:rPr>
        <w:t xml:space="preserve">lectorales del </w:t>
      </w:r>
      <w:r>
        <w:rPr>
          <w:rFonts w:ascii="Arial Narrow" w:hAnsi="Arial Narrow" w:cs="Arial"/>
          <w:szCs w:val="24"/>
        </w:rPr>
        <w:t>E</w:t>
      </w:r>
      <w:r w:rsidRPr="00071933">
        <w:rPr>
          <w:rFonts w:ascii="Arial Narrow" w:hAnsi="Arial Narrow" w:cs="Arial"/>
          <w:szCs w:val="24"/>
        </w:rPr>
        <w:t xml:space="preserve">stado de </w:t>
      </w:r>
      <w:r>
        <w:rPr>
          <w:rFonts w:ascii="Arial Narrow" w:hAnsi="Arial Narrow" w:cs="Arial"/>
          <w:szCs w:val="24"/>
        </w:rPr>
        <w:t>Y</w:t>
      </w:r>
      <w:r w:rsidRPr="00071933">
        <w:rPr>
          <w:rFonts w:ascii="Arial Narrow" w:hAnsi="Arial Narrow" w:cs="Arial"/>
          <w:szCs w:val="24"/>
        </w:rPr>
        <w:t>ucatán.</w:t>
      </w:r>
    </w:p>
    <w:p w:rsidR="00D1272C" w:rsidRDefault="00D1272C" w:rsidP="00F00672">
      <w:pPr>
        <w:autoSpaceDE w:val="0"/>
        <w:autoSpaceDN w:val="0"/>
        <w:adjustRightInd w:val="0"/>
        <w:spacing w:line="276" w:lineRule="auto"/>
        <w:ind w:left="426" w:right="-567" w:firstLine="708"/>
        <w:jc w:val="both"/>
        <w:rPr>
          <w:rFonts w:ascii="Arial Narrow" w:hAnsi="Arial Narrow" w:cs="Arial"/>
          <w:szCs w:val="24"/>
        </w:rPr>
      </w:pP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D1272C">
        <w:rPr>
          <w:rFonts w:ascii="Arial Narrow" w:hAnsi="Arial Narrow" w:cs="Arial"/>
          <w:b/>
          <w:szCs w:val="24"/>
        </w:rPr>
        <w:t>8</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781BDB" w:rsidRDefault="00781BDB" w:rsidP="00F00672">
      <w:pPr>
        <w:spacing w:line="276" w:lineRule="auto"/>
        <w:ind w:left="426" w:right="-567" w:firstLine="708"/>
        <w:jc w:val="both"/>
        <w:rPr>
          <w:rFonts w:ascii="Arial Narrow" w:hAnsi="Arial Narrow" w:cs="Arial"/>
          <w:bCs/>
          <w:color w:val="000000"/>
          <w:szCs w:val="24"/>
        </w:rPr>
      </w:pPr>
    </w:p>
    <w:p w:rsidR="004D468E" w:rsidRDefault="004D468E" w:rsidP="00F00672">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D1272C">
        <w:rPr>
          <w:rFonts w:ascii="Arial Narrow" w:hAnsi="Arial Narrow" w:cs="Arial"/>
          <w:b/>
          <w:bCs/>
          <w:color w:val="000000"/>
          <w:szCs w:val="24"/>
        </w:rPr>
        <w:t>9</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071933">
        <w:rPr>
          <w:rFonts w:ascii="Arial Narrow" w:hAnsi="Arial Narrow" w:cs="Arial"/>
          <w:bCs/>
          <w:color w:val="000000"/>
          <w:szCs w:val="24"/>
        </w:rPr>
        <w:t>martes</w:t>
      </w:r>
      <w:r w:rsidR="0064312C">
        <w:rPr>
          <w:rFonts w:ascii="Arial Narrow" w:hAnsi="Arial Narrow" w:cs="Arial"/>
          <w:bCs/>
          <w:color w:val="000000"/>
          <w:szCs w:val="24"/>
        </w:rPr>
        <w:t xml:space="preserve"> </w:t>
      </w:r>
      <w:r w:rsidR="00071933">
        <w:rPr>
          <w:rFonts w:ascii="Arial Narrow" w:hAnsi="Arial Narrow" w:cs="Arial"/>
          <w:bCs/>
          <w:color w:val="000000"/>
          <w:szCs w:val="24"/>
        </w:rPr>
        <w:t>quince</w:t>
      </w:r>
      <w:r w:rsidR="0064312C">
        <w:rPr>
          <w:rFonts w:ascii="Arial Narrow" w:hAnsi="Arial Narrow" w:cs="Arial"/>
          <w:bCs/>
          <w:color w:val="000000"/>
          <w:szCs w:val="24"/>
        </w:rPr>
        <w:t xml:space="preserve"> enero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64312C">
        <w:rPr>
          <w:rFonts w:ascii="Arial Narrow" w:hAnsi="Arial Narrow" w:cs="Arial"/>
          <w:bCs/>
          <w:color w:val="000000"/>
          <w:szCs w:val="24"/>
        </w:rPr>
        <w:t>nueve</w:t>
      </w:r>
      <w:r w:rsidRPr="00BA3FEA">
        <w:rPr>
          <w:rFonts w:ascii="Arial Narrow" w:hAnsi="Arial Narrow" w:cs="Arial"/>
          <w:bCs/>
          <w:color w:val="000000"/>
          <w:szCs w:val="24"/>
        </w:rPr>
        <w:t xml:space="preserve">, siendo las </w:t>
      </w:r>
      <w:r w:rsidR="00071933">
        <w:rPr>
          <w:rFonts w:ascii="Arial Narrow" w:hAnsi="Arial Narrow" w:cs="Arial"/>
          <w:bCs/>
          <w:color w:val="000000"/>
          <w:szCs w:val="24"/>
        </w:rPr>
        <w:t>trece</w:t>
      </w:r>
      <w:r w:rsidR="0064312C">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64312C">
        <w:rPr>
          <w:rFonts w:ascii="Arial Narrow" w:hAnsi="Arial Narrow" w:cs="Arial"/>
          <w:bCs/>
          <w:color w:val="000000"/>
          <w:szCs w:val="24"/>
        </w:rPr>
        <w:t>c</w:t>
      </w:r>
      <w:r w:rsidR="00071933">
        <w:rPr>
          <w:rFonts w:ascii="Arial Narrow" w:hAnsi="Arial Narrow" w:cs="Arial"/>
          <w:bCs/>
          <w:color w:val="000000"/>
          <w:szCs w:val="24"/>
        </w:rPr>
        <w:t>incuenta mi</w:t>
      </w:r>
      <w:r w:rsidR="00325C5B">
        <w:rPr>
          <w:rFonts w:ascii="Arial Narrow" w:hAnsi="Arial Narrow" w:cs="Arial"/>
          <w:bCs/>
          <w:color w:val="000000"/>
          <w:szCs w:val="24"/>
        </w:rPr>
        <w:t>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w:t>
      </w:r>
      <w:r w:rsidRPr="00614F0B">
        <w:rPr>
          <w:rFonts w:ascii="Arial Narrow" w:hAnsi="Arial Narrow" w:cs="Arial"/>
          <w:bCs/>
          <w:color w:val="000000"/>
          <w:szCs w:val="24"/>
        </w:rPr>
        <w:lastRenderedPageBreak/>
        <w:t xml:space="preserve">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071933">
        <w:rPr>
          <w:rFonts w:ascii="Arial Narrow" w:hAnsi="Arial Narrow" w:cs="Arial"/>
          <w:bCs/>
          <w:color w:val="000000"/>
          <w:szCs w:val="24"/>
        </w:rPr>
        <w:t>9</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071933">
        <w:rPr>
          <w:rFonts w:ascii="Arial Narrow" w:hAnsi="Arial Narrow" w:cs="Arial"/>
          <w:bCs/>
          <w:color w:val="000000"/>
          <w:szCs w:val="24"/>
        </w:rPr>
        <w:t>trece</w:t>
      </w:r>
      <w:r w:rsidR="00325C5B">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sidR="00DF07FB">
        <w:rPr>
          <w:rFonts w:ascii="Arial Narrow" w:hAnsi="Arial Narrow" w:cs="Arial"/>
          <w:bCs/>
          <w:color w:val="000000"/>
          <w:szCs w:val="24"/>
        </w:rPr>
        <w:t xml:space="preserve">con </w:t>
      </w:r>
      <w:r w:rsidR="0064312C">
        <w:rPr>
          <w:rFonts w:ascii="Arial Narrow" w:hAnsi="Arial Narrow" w:cs="Arial"/>
          <w:bCs/>
          <w:color w:val="000000"/>
          <w:szCs w:val="24"/>
        </w:rPr>
        <w:t>c</w:t>
      </w:r>
      <w:r w:rsidR="00071933">
        <w:rPr>
          <w:rFonts w:ascii="Arial Narrow" w:hAnsi="Arial Narrow" w:cs="Arial"/>
          <w:bCs/>
          <w:color w:val="000000"/>
          <w:szCs w:val="24"/>
        </w:rPr>
        <w:t>incuenta</w:t>
      </w:r>
      <w:r w:rsidR="0064312C">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071933">
        <w:rPr>
          <w:rFonts w:ascii="Arial Narrow" w:hAnsi="Arial Narrow" w:cs="Arial"/>
          <w:bCs/>
          <w:color w:val="000000"/>
          <w:szCs w:val="24"/>
        </w:rPr>
        <w:t>martes quince</w:t>
      </w:r>
      <w:r w:rsidR="0064312C">
        <w:rPr>
          <w:rFonts w:ascii="Arial Narrow" w:hAnsi="Arial Narrow" w:cs="Arial"/>
          <w:bCs/>
          <w:color w:val="000000"/>
          <w:szCs w:val="24"/>
        </w:rPr>
        <w:t xml:space="preserve"> de enero </w:t>
      </w:r>
      <w:r>
        <w:rPr>
          <w:rFonts w:ascii="Arial Narrow" w:hAnsi="Arial Narrow" w:cs="Arial"/>
          <w:bCs/>
          <w:color w:val="000000"/>
          <w:szCs w:val="24"/>
        </w:rPr>
        <w:t>del dos mil dieci</w:t>
      </w:r>
      <w:r w:rsidR="0064312C">
        <w:rPr>
          <w:rFonts w:ascii="Arial Narrow" w:hAnsi="Arial Narrow" w:cs="Arial"/>
          <w:bCs/>
          <w:color w:val="000000"/>
          <w:szCs w:val="24"/>
        </w:rPr>
        <w:t>nueve</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4D468E" w:rsidRDefault="004D468E" w:rsidP="00F00672">
      <w:pPr>
        <w:autoSpaceDE w:val="0"/>
        <w:autoSpaceDN w:val="0"/>
        <w:adjustRightInd w:val="0"/>
        <w:spacing w:line="276" w:lineRule="auto"/>
        <w:ind w:left="426" w:right="-567" w:firstLine="708"/>
        <w:jc w:val="both"/>
        <w:rPr>
          <w:rFonts w:ascii="Arial Narrow" w:hAnsi="Arial Narrow" w:cs="Arial"/>
          <w:szCs w:val="24"/>
        </w:rPr>
      </w:pPr>
    </w:p>
    <w:p w:rsidR="00D32492" w:rsidRPr="001B50B4" w:rsidRDefault="00D32492" w:rsidP="00F00672">
      <w:pPr>
        <w:autoSpaceDE w:val="0"/>
        <w:autoSpaceDN w:val="0"/>
        <w:adjustRightInd w:val="0"/>
        <w:spacing w:line="276" w:lineRule="auto"/>
        <w:ind w:left="426" w:right="-567"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344"/>
      </w:tblGrid>
      <w:tr w:rsidR="00F06989" w:rsidRPr="00890CB5" w:rsidTr="009D6D74">
        <w:trPr>
          <w:trHeight w:val="994"/>
        </w:trPr>
        <w:tc>
          <w:tcPr>
            <w:tcW w:w="9809" w:type="dxa"/>
          </w:tcPr>
          <w:tbl>
            <w:tblPr>
              <w:tblW w:w="10031" w:type="dxa"/>
              <w:tblLook w:val="04A0" w:firstRow="1" w:lastRow="0" w:firstColumn="1" w:lastColumn="0" w:noHBand="0" w:noVBand="1"/>
            </w:tblPr>
            <w:tblGrid>
              <w:gridCol w:w="10128"/>
            </w:tblGrid>
            <w:tr w:rsidR="00314787" w:rsidRPr="00890CB5" w:rsidTr="00C21C29">
              <w:trPr>
                <w:trHeight w:val="994"/>
              </w:trPr>
              <w:tc>
                <w:tcPr>
                  <w:tcW w:w="9809" w:type="dxa"/>
                </w:tcPr>
                <w:tbl>
                  <w:tblPr>
                    <w:tblW w:w="9912" w:type="dxa"/>
                    <w:tblLook w:val="04A0" w:firstRow="1" w:lastRow="0" w:firstColumn="1" w:lastColumn="0" w:noHBand="0" w:noVBand="1"/>
                  </w:tblPr>
                  <w:tblGrid>
                    <w:gridCol w:w="4962"/>
                    <w:gridCol w:w="4950"/>
                  </w:tblGrid>
                  <w:tr w:rsidR="00314787" w:rsidRPr="00890CB5" w:rsidTr="00C21C29">
                    <w:trPr>
                      <w:trHeight w:val="650"/>
                    </w:trPr>
                    <w:tc>
                      <w:tcPr>
                        <w:tcW w:w="4962" w:type="dxa"/>
                      </w:tcPr>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314787" w:rsidRPr="00890CB5" w:rsidRDefault="00314787" w:rsidP="00314787">
                        <w:pPr>
                          <w:ind w:left="426" w:right="-425"/>
                          <w:jc w:val="center"/>
                          <w:rPr>
                            <w:rFonts w:ascii="Arial Narrow" w:hAnsi="Arial Narrow" w:cs="Arial"/>
                            <w:b/>
                            <w:bCs/>
                            <w:color w:val="000000"/>
                            <w:sz w:val="20"/>
                          </w:rPr>
                        </w:pPr>
                      </w:p>
                    </w:tc>
                    <w:tc>
                      <w:tcPr>
                        <w:tcW w:w="4950" w:type="dxa"/>
                      </w:tcPr>
                      <w:p w:rsidR="00314787" w:rsidRPr="00890CB5" w:rsidRDefault="00314787" w:rsidP="00314787">
                        <w:pPr>
                          <w:ind w:left="426" w:right="-425"/>
                          <w:jc w:val="center"/>
                          <w:rPr>
                            <w:rFonts w:ascii="Arial Narrow" w:hAnsi="Arial Narrow" w:cs="Arial"/>
                            <w:b/>
                            <w:sz w:val="20"/>
                          </w:rPr>
                        </w:pPr>
                      </w:p>
                      <w:p w:rsidR="00314787" w:rsidRPr="00890CB5" w:rsidRDefault="00314787" w:rsidP="00BF24DD">
                        <w:pPr>
                          <w:ind w:left="426" w:right="-425"/>
                          <w:rPr>
                            <w:rFonts w:ascii="Arial Narrow" w:hAnsi="Arial Narrow" w:cs="Arial"/>
                            <w:b/>
                            <w:sz w:val="20"/>
                          </w:rPr>
                        </w:pPr>
                        <w:r>
                          <w:rPr>
                            <w:rFonts w:ascii="Arial Narrow" w:hAnsi="Arial Narrow" w:cs="Arial"/>
                            <w:b/>
                            <w:sz w:val="20"/>
                          </w:rPr>
                          <w:t>MTRO. HIDALGO ARMANDO VICTORIA MALDONADO</w:t>
                        </w:r>
                      </w:p>
                      <w:p w:rsidR="00314787" w:rsidRPr="00890CB5" w:rsidRDefault="00314787" w:rsidP="00314787">
                        <w:pPr>
                          <w:ind w:left="426"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314787" w:rsidRPr="00890CB5" w:rsidTr="00C21C29">
                    <w:trPr>
                      <w:trHeight w:val="1647"/>
                    </w:trPr>
                    <w:tc>
                      <w:tcPr>
                        <w:tcW w:w="4962" w:type="dxa"/>
                      </w:tcPr>
                      <w:p w:rsidR="00314787"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LIC. JOSÉ ANTONIO GABRIEL MARTÍNEZ MAGAÑA</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CONSEJERO ELECTORAL</w:t>
                        </w:r>
                      </w:p>
                      <w:p w:rsidR="00314787" w:rsidRDefault="00314787" w:rsidP="00314787">
                        <w:pPr>
                          <w:ind w:left="426" w:right="-425"/>
                          <w:jc w:val="center"/>
                          <w:rPr>
                            <w:rFonts w:ascii="Arial Narrow" w:hAnsi="Arial Narrow" w:cs="Arial"/>
                            <w:b/>
                            <w:bCs/>
                            <w:color w:val="000000"/>
                            <w:sz w:val="20"/>
                          </w:rPr>
                        </w:pPr>
                      </w:p>
                      <w:p w:rsidR="00314787" w:rsidRPr="00890CB5" w:rsidRDefault="00314787" w:rsidP="00314787">
                        <w:pPr>
                          <w:ind w:left="426" w:right="-425"/>
                          <w:jc w:val="center"/>
                          <w:rPr>
                            <w:rFonts w:ascii="Arial Narrow" w:hAnsi="Arial Narrow" w:cs="Arial"/>
                            <w:b/>
                            <w:bCs/>
                            <w:color w:val="000000"/>
                            <w:sz w:val="20"/>
                          </w:rPr>
                        </w:pPr>
                      </w:p>
                    </w:tc>
                    <w:tc>
                      <w:tcPr>
                        <w:tcW w:w="4950" w:type="dxa"/>
                      </w:tcPr>
                      <w:p w:rsidR="00314787"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CONSEJERO ELECTORAL</w:t>
                        </w:r>
                      </w:p>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bCs/>
                            <w:color w:val="000000"/>
                            <w:sz w:val="20"/>
                          </w:rPr>
                        </w:pPr>
                      </w:p>
                    </w:tc>
                  </w:tr>
                  <w:tr w:rsidR="00314787" w:rsidRPr="00890CB5" w:rsidTr="00C21C29">
                    <w:trPr>
                      <w:trHeight w:val="1239"/>
                    </w:trPr>
                    <w:tc>
                      <w:tcPr>
                        <w:tcW w:w="4962" w:type="dxa"/>
                      </w:tcPr>
                      <w:p w:rsidR="00314787" w:rsidRDefault="00314787" w:rsidP="00314787">
                        <w:pPr>
                          <w:ind w:left="426" w:right="-425"/>
                          <w:jc w:val="center"/>
                          <w:rPr>
                            <w:rFonts w:ascii="Arial Narrow" w:hAnsi="Arial Narrow" w:cs="Arial"/>
                            <w:b/>
                            <w:sz w:val="20"/>
                          </w:rPr>
                        </w:pPr>
                        <w:r>
                          <w:rPr>
                            <w:rFonts w:ascii="Arial Narrow" w:hAnsi="Arial Narrow" w:cs="Arial"/>
                            <w:b/>
                            <w:sz w:val="20"/>
                          </w:rPr>
                          <w:t>DR. JORGE MIGUEL VALLADARES SÁNCHEZ</w:t>
                        </w:r>
                      </w:p>
                      <w:p w:rsidR="00314787" w:rsidRDefault="00314787" w:rsidP="00314787">
                        <w:pPr>
                          <w:ind w:left="426" w:right="-425"/>
                          <w:jc w:val="center"/>
                          <w:rPr>
                            <w:rFonts w:ascii="Arial Narrow" w:hAnsi="Arial Narrow" w:cs="Arial"/>
                            <w:b/>
                            <w:sz w:val="20"/>
                          </w:rPr>
                        </w:pPr>
                        <w:r>
                          <w:rPr>
                            <w:rFonts w:ascii="Arial Narrow" w:hAnsi="Arial Narrow" w:cs="Arial"/>
                            <w:b/>
                            <w:sz w:val="20"/>
                          </w:rPr>
                          <w:t>CONSEJERO ELECTORAL</w:t>
                        </w:r>
                      </w:p>
                      <w:p w:rsidR="00314787" w:rsidRPr="00890CB5"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071933" w:rsidRDefault="00071933" w:rsidP="00071933">
                        <w:pPr>
                          <w:ind w:left="426" w:right="-425"/>
                          <w:jc w:val="center"/>
                          <w:rPr>
                            <w:rFonts w:ascii="Arial Narrow" w:hAnsi="Arial Narrow" w:cs="Arial"/>
                            <w:b/>
                            <w:sz w:val="20"/>
                          </w:rPr>
                        </w:pPr>
                        <w:r>
                          <w:rPr>
                            <w:rFonts w:ascii="Arial Narrow" w:hAnsi="Arial Narrow" w:cs="Arial"/>
                            <w:b/>
                            <w:sz w:val="20"/>
                          </w:rPr>
                          <w:t>C. MARÍA DEL MAR TREJO PÉREZ</w:t>
                        </w:r>
                      </w:p>
                      <w:p w:rsidR="00071933" w:rsidRPr="00890CB5" w:rsidRDefault="00071933" w:rsidP="00071933">
                        <w:pPr>
                          <w:ind w:left="426" w:right="-425"/>
                          <w:jc w:val="center"/>
                          <w:rPr>
                            <w:rFonts w:ascii="Arial Narrow" w:hAnsi="Arial Narrow" w:cs="Arial"/>
                            <w:b/>
                            <w:sz w:val="20"/>
                          </w:rPr>
                        </w:pPr>
                        <w:r w:rsidRPr="00890CB5">
                          <w:rPr>
                            <w:rFonts w:ascii="Arial Narrow" w:hAnsi="Arial Narrow" w:cs="Arial"/>
                            <w:b/>
                            <w:sz w:val="20"/>
                          </w:rPr>
                          <w:t>CONSEJERA ELECTORAL</w:t>
                        </w: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C. JORGE ANTONIO ORTEGA CRUZ</w:t>
                        </w: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PARTIDO ACCIÓN NACIONAL</w:t>
                        </w:r>
                      </w:p>
                      <w:p w:rsidR="00314787" w:rsidRPr="00E949C1"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C. </w:t>
                        </w:r>
                        <w:r w:rsidR="005C09F0">
                          <w:rPr>
                            <w:rFonts w:ascii="Arial Narrow" w:hAnsi="Arial Narrow" w:cs="Arial"/>
                            <w:b/>
                            <w:bCs/>
                            <w:color w:val="000000"/>
                            <w:sz w:val="20"/>
                            <w:lang w:val="es-MX"/>
                          </w:rPr>
                          <w:t xml:space="preserve">JOSÉ ANTONIO ARIAS </w:t>
                        </w:r>
                        <w:proofErr w:type="spellStart"/>
                        <w:r w:rsidR="005C09F0">
                          <w:rPr>
                            <w:rFonts w:ascii="Arial Narrow" w:hAnsi="Arial Narrow" w:cs="Arial"/>
                            <w:b/>
                            <w:bCs/>
                            <w:color w:val="000000"/>
                            <w:sz w:val="20"/>
                            <w:lang w:val="es-MX"/>
                          </w:rPr>
                          <w:t>ARIAS</w:t>
                        </w:r>
                        <w:proofErr w:type="spellEnd"/>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C. JONATHAN FRANCISCO COUDURIER JIMÉNEZ</w:t>
                        </w: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PARTIDO VERDE ECOLOGISTA DE MÉXICO</w:t>
                        </w: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p>
                      <w:p w:rsidR="005C09F0" w:rsidRDefault="005C09F0" w:rsidP="00314787">
                        <w:pPr>
                          <w:tabs>
                            <w:tab w:val="left" w:pos="555"/>
                            <w:tab w:val="center" w:pos="2233"/>
                          </w:tabs>
                          <w:ind w:left="426" w:right="-425"/>
                          <w:jc w:val="center"/>
                          <w:rPr>
                            <w:rFonts w:ascii="Arial Narrow" w:hAnsi="Arial Narrow" w:cs="Arial"/>
                            <w:b/>
                            <w:bCs/>
                            <w:color w:val="000000"/>
                            <w:sz w:val="20"/>
                            <w:lang w:val="es-MX"/>
                          </w:rPr>
                        </w:pPr>
                      </w:p>
                      <w:p w:rsidR="00071933" w:rsidRDefault="00071933" w:rsidP="00071933">
                        <w:pPr>
                          <w:ind w:left="426" w:right="-425"/>
                          <w:jc w:val="center"/>
                          <w:rPr>
                            <w:rFonts w:ascii="Arial Narrow" w:hAnsi="Arial Narrow" w:cs="Arial"/>
                            <w:b/>
                            <w:sz w:val="20"/>
                            <w:lang w:val="es-MX"/>
                          </w:rPr>
                        </w:pPr>
                        <w:r>
                          <w:rPr>
                            <w:rFonts w:ascii="Arial Narrow" w:hAnsi="Arial Narrow" w:cs="Arial"/>
                            <w:b/>
                            <w:sz w:val="20"/>
                            <w:lang w:val="es-MX"/>
                          </w:rPr>
                          <w:t>C. ELVIRA MORENO CORZO</w:t>
                        </w:r>
                      </w:p>
                      <w:p w:rsidR="00314787" w:rsidRPr="00890CB5" w:rsidRDefault="00071933" w:rsidP="00781BDB">
                        <w:pPr>
                          <w:ind w:left="426" w:right="-425"/>
                          <w:jc w:val="center"/>
                          <w:rPr>
                            <w:rFonts w:ascii="Arial Narrow" w:hAnsi="Arial Narrow" w:cs="Arial"/>
                            <w:b/>
                            <w:sz w:val="20"/>
                          </w:rPr>
                        </w:pPr>
                        <w:r>
                          <w:rPr>
                            <w:rFonts w:ascii="Arial Narrow" w:hAnsi="Arial Narrow" w:cs="Arial"/>
                            <w:b/>
                            <w:sz w:val="20"/>
                            <w:lang w:val="es-MX"/>
                          </w:rPr>
                          <w:t>PARTIDO MORENA</w:t>
                        </w:r>
                      </w:p>
                    </w:tc>
                    <w:tc>
                      <w:tcPr>
                        <w:tcW w:w="4950" w:type="dxa"/>
                      </w:tcPr>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LIC. JORGE ANTONIO VALLEJO BUENFIL</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CONSEJERO ELECTORAL</w:t>
                        </w: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071933" w:rsidRDefault="00071933" w:rsidP="00314787">
                        <w:pPr>
                          <w:ind w:left="426" w:right="-425"/>
                          <w:jc w:val="center"/>
                          <w:rPr>
                            <w:rFonts w:ascii="Arial Narrow" w:hAnsi="Arial Narrow" w:cs="Arial"/>
                            <w:b/>
                            <w:sz w:val="20"/>
                          </w:rPr>
                        </w:pPr>
                      </w:p>
                      <w:p w:rsidR="00071933" w:rsidRDefault="00071933"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r>
                          <w:rPr>
                            <w:rFonts w:ascii="Arial Narrow" w:hAnsi="Arial Narrow" w:cs="Arial"/>
                            <w:b/>
                            <w:sz w:val="20"/>
                          </w:rPr>
                          <w:t>C. JAVIER RENÁN SANTOS MORALES</w:t>
                        </w:r>
                      </w:p>
                      <w:p w:rsidR="00314787" w:rsidRDefault="00314787" w:rsidP="00314787">
                        <w:pPr>
                          <w:ind w:left="426" w:right="-425"/>
                          <w:jc w:val="center"/>
                          <w:rPr>
                            <w:rFonts w:ascii="Arial Narrow" w:hAnsi="Arial Narrow" w:cs="Arial"/>
                            <w:b/>
                            <w:sz w:val="20"/>
                          </w:rPr>
                        </w:pPr>
                        <w:r>
                          <w:rPr>
                            <w:rFonts w:ascii="Arial Narrow" w:hAnsi="Arial Narrow" w:cs="Arial"/>
                            <w:b/>
                            <w:sz w:val="20"/>
                          </w:rPr>
                          <w:t>PARTIDO REVOLUCIONARIO INSTITUCIONAL</w:t>
                        </w:r>
                      </w:p>
                      <w:p w:rsidR="00314787" w:rsidRDefault="00314787" w:rsidP="00314787">
                        <w:pPr>
                          <w:ind w:left="426" w:right="-425"/>
                          <w:jc w:val="center"/>
                          <w:rPr>
                            <w:rFonts w:ascii="Arial Narrow" w:hAnsi="Arial Narrow" w:cs="Arial"/>
                            <w:b/>
                            <w:sz w:val="20"/>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C. PEDRO RODRIGO ROSAS VILLAVICENCIO</w:t>
                        </w: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PARTIDO DEL TRABAJO</w:t>
                        </w: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tabs>
                            <w:tab w:val="left" w:pos="555"/>
                            <w:tab w:val="center" w:pos="2233"/>
                          </w:tabs>
                          <w:ind w:left="426" w:right="-425"/>
                          <w:jc w:val="center"/>
                          <w:rPr>
                            <w:rFonts w:ascii="Arial Narrow" w:hAnsi="Arial Narrow" w:cs="Arial"/>
                            <w:b/>
                            <w:sz w:val="20"/>
                          </w:rPr>
                        </w:pPr>
                      </w:p>
                      <w:p w:rsidR="00071933" w:rsidRPr="00D2051A" w:rsidRDefault="00071933" w:rsidP="00314787">
                        <w:pPr>
                          <w:ind w:left="426" w:right="-425"/>
                          <w:jc w:val="center"/>
                          <w:rPr>
                            <w:rFonts w:ascii="Arial Narrow" w:hAnsi="Arial Narrow" w:cs="Arial"/>
                            <w:b/>
                            <w:sz w:val="20"/>
                            <w:lang w:val="es-MX"/>
                          </w:rPr>
                        </w:pPr>
                        <w:r w:rsidRPr="00D2051A">
                          <w:rPr>
                            <w:rFonts w:ascii="Arial Narrow" w:hAnsi="Arial Narrow" w:cs="Arial"/>
                            <w:b/>
                            <w:sz w:val="20"/>
                            <w:lang w:val="es-MX"/>
                          </w:rPr>
                          <w:t>C. CONRADO SÁNCHEZ BARRAGÁN</w:t>
                        </w:r>
                      </w:p>
                      <w:p w:rsidR="00071933" w:rsidRDefault="00071933" w:rsidP="00314787">
                        <w:pPr>
                          <w:ind w:left="426" w:right="-425"/>
                          <w:jc w:val="center"/>
                          <w:rPr>
                            <w:rFonts w:ascii="Arial Narrow" w:hAnsi="Arial Narrow" w:cs="Arial"/>
                            <w:b/>
                            <w:sz w:val="20"/>
                            <w:lang w:val="es-MX"/>
                          </w:rPr>
                        </w:pPr>
                        <w:r w:rsidRPr="00D2051A">
                          <w:rPr>
                            <w:rFonts w:ascii="Arial Narrow" w:hAnsi="Arial Narrow" w:cs="Arial"/>
                            <w:b/>
                            <w:sz w:val="20"/>
                            <w:lang w:val="es-MX"/>
                          </w:rPr>
                          <w:t>PARTIDO MOVIMIENTO CIUDADANO</w:t>
                        </w:r>
                      </w:p>
                      <w:p w:rsidR="00071933" w:rsidRDefault="00071933"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071933" w:rsidRDefault="00EF1C79" w:rsidP="00071933">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ING. REYES FRANCISCO LEO LEY</w:t>
                        </w:r>
                      </w:p>
                      <w:p w:rsidR="00314787" w:rsidRPr="00890CB5" w:rsidRDefault="00071933" w:rsidP="00781BDB">
                        <w:pPr>
                          <w:tabs>
                            <w:tab w:val="left" w:pos="555"/>
                            <w:tab w:val="center" w:pos="2233"/>
                          </w:tabs>
                          <w:ind w:left="426" w:right="-425"/>
                          <w:jc w:val="center"/>
                          <w:rPr>
                            <w:rFonts w:ascii="Arial Narrow" w:hAnsi="Arial Narrow" w:cs="Arial"/>
                            <w:b/>
                            <w:bCs/>
                            <w:color w:val="000000"/>
                            <w:sz w:val="20"/>
                          </w:rPr>
                        </w:pPr>
                        <w:r>
                          <w:rPr>
                            <w:rFonts w:ascii="Arial Narrow" w:hAnsi="Arial Narrow" w:cs="Arial"/>
                            <w:b/>
                            <w:bCs/>
                            <w:color w:val="000000"/>
                            <w:sz w:val="20"/>
                            <w:lang w:val="es-MX"/>
                          </w:rPr>
                          <w:t>PARTIDO NUEVA ALIANZA YUCATÁN</w:t>
                        </w:r>
                        <w:bookmarkStart w:id="0" w:name="_GoBack"/>
                        <w:bookmarkEnd w:id="0"/>
                      </w:p>
                    </w:tc>
                  </w:tr>
                </w:tbl>
                <w:p w:rsidR="00314787" w:rsidRPr="00890CB5" w:rsidRDefault="00314787" w:rsidP="00314787">
                  <w:pPr>
                    <w:ind w:left="426" w:right="-425"/>
                    <w:jc w:val="center"/>
                    <w:rPr>
                      <w:rFonts w:ascii="Arial Narrow" w:hAnsi="Arial Narrow" w:cs="Arial"/>
                      <w:b/>
                      <w:bCs/>
                      <w:color w:val="000000"/>
                      <w:sz w:val="20"/>
                    </w:rPr>
                  </w:pPr>
                </w:p>
              </w:tc>
            </w:tr>
          </w:tbl>
          <w:p w:rsidR="00F06989" w:rsidRPr="00890CB5" w:rsidRDefault="00F06989" w:rsidP="00F00672">
            <w:pPr>
              <w:ind w:left="426" w:right="-567"/>
              <w:jc w:val="center"/>
              <w:rPr>
                <w:rFonts w:ascii="Arial Narrow" w:hAnsi="Arial Narrow" w:cs="Arial"/>
                <w:b/>
                <w:bCs/>
                <w:color w:val="000000"/>
                <w:sz w:val="20"/>
              </w:rPr>
            </w:pPr>
          </w:p>
        </w:tc>
      </w:tr>
    </w:tbl>
    <w:p w:rsidR="00897216" w:rsidRDefault="00897216" w:rsidP="00F00672">
      <w:pPr>
        <w:tabs>
          <w:tab w:val="left" w:pos="555"/>
          <w:tab w:val="center" w:pos="2233"/>
        </w:tabs>
        <w:ind w:left="426" w:right="-567"/>
        <w:jc w:val="center"/>
        <w:rPr>
          <w:rFonts w:ascii="Arial Narrow" w:hAnsi="Arial Narrow" w:cs="Arial"/>
          <w:szCs w:val="24"/>
        </w:rPr>
      </w:pPr>
    </w:p>
    <w:p w:rsidR="00897216" w:rsidRPr="00CE07EB" w:rsidRDefault="00897216" w:rsidP="00F00672">
      <w:pPr>
        <w:ind w:left="426" w:right="-567" w:firstLine="709"/>
        <w:jc w:val="both"/>
        <w:rPr>
          <w:rFonts w:ascii="Arial Narrow" w:hAnsi="Arial Narrow" w:cs="Arial"/>
          <w:szCs w:val="24"/>
        </w:rPr>
      </w:pPr>
    </w:p>
    <w:sectPr w:rsidR="00897216" w:rsidRPr="00CE07EB" w:rsidSect="00313C86">
      <w:headerReference w:type="default" r:id="rId8"/>
      <w:footerReference w:type="default" r:id="rId9"/>
      <w:pgSz w:w="12240" w:h="15840"/>
      <w:pgMar w:top="1843" w:right="1608" w:bottom="1701" w:left="709"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9A" w:rsidRDefault="007A389A">
      <w:r>
        <w:separator/>
      </w:r>
    </w:p>
  </w:endnote>
  <w:endnote w:type="continuationSeparator" w:id="0">
    <w:p w:rsidR="007A389A" w:rsidRDefault="007A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F6" w:rsidRPr="00EE3ABB" w:rsidRDefault="00707EF6" w:rsidP="000D4233">
    <w:pPr>
      <w:pStyle w:val="Piedepgina"/>
      <w:jc w:val="center"/>
      <w:rPr>
        <w:sz w:val="24"/>
      </w:rPr>
    </w:pPr>
  </w:p>
  <w:sdt>
    <w:sdtPr>
      <w:id w:val="834648004"/>
      <w:docPartObj>
        <w:docPartGallery w:val="Page Numbers (Bottom of Page)"/>
        <w:docPartUnique/>
      </w:docPartObj>
    </w:sdtPr>
    <w:sdtEndPr/>
    <w:sdtContent>
      <w:sdt>
        <w:sdtPr>
          <w:id w:val="756790560"/>
          <w:docPartObj>
            <w:docPartGallery w:val="Page Numbers (Top of Page)"/>
            <w:docPartUnique/>
          </w:docPartObj>
        </w:sdtPr>
        <w:sdtEndPr/>
        <w:sdtContent>
          <w:p w:rsidR="00707EF6" w:rsidRDefault="00707EF6"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95FC2">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95FC2">
              <w:rPr>
                <w:b/>
                <w:bCs/>
                <w:noProof/>
              </w:rPr>
              <w:t>13</w:t>
            </w:r>
            <w:r>
              <w:rPr>
                <w:b/>
                <w:bCs/>
                <w:sz w:val="24"/>
                <w:szCs w:val="24"/>
              </w:rPr>
              <w:fldChar w:fldCharType="end"/>
            </w:r>
          </w:p>
        </w:sdtContent>
      </w:sdt>
    </w:sdtContent>
  </w:sdt>
  <w:p w:rsidR="00707EF6" w:rsidRDefault="00707EF6"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9A" w:rsidRDefault="007A389A">
      <w:r>
        <w:separator/>
      </w:r>
    </w:p>
  </w:footnote>
  <w:footnote w:type="continuationSeparator" w:id="0">
    <w:p w:rsidR="007A389A" w:rsidRDefault="007A3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F6" w:rsidRDefault="00313C86"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3F22E452" wp14:editId="389DFB86">
          <wp:simplePos x="0" y="0"/>
          <wp:positionH relativeFrom="margin">
            <wp:align>left</wp:align>
          </wp:positionH>
          <wp:positionV relativeFrom="paragraph">
            <wp:posOffset>-98425</wp:posOffset>
          </wp:positionV>
          <wp:extent cx="6800850" cy="9363075"/>
          <wp:effectExtent l="0" t="0" r="0" b="9525"/>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800850" cy="9363075"/>
                  </a:xfrm>
                  <a:prstGeom prst="rect">
                    <a:avLst/>
                  </a:prstGeom>
                </pic:spPr>
              </pic:pic>
            </a:graphicData>
          </a:graphic>
          <wp14:sizeRelH relativeFrom="margin">
            <wp14:pctWidth>0</wp14:pctWidth>
          </wp14:sizeRelH>
          <wp14:sizeRelV relativeFrom="margin">
            <wp14:pctHeight>0</wp14:pctHeight>
          </wp14:sizeRelV>
        </wp:anchor>
      </w:drawing>
    </w:r>
  </w:p>
  <w:p w:rsidR="00707EF6" w:rsidRDefault="00707E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3"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2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2"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10"/>
  </w:num>
  <w:num w:numId="18">
    <w:abstractNumId w:val="19"/>
  </w:num>
  <w:num w:numId="19">
    <w:abstractNumId w:val="12"/>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21"/>
  </w:num>
  <w:num w:numId="25">
    <w:abstractNumId w:val="17"/>
  </w:num>
  <w:num w:numId="26">
    <w:abstractNumId w:val="4"/>
  </w:num>
  <w:num w:numId="27">
    <w:abstractNumId w:val="14"/>
  </w:num>
  <w:num w:numId="28">
    <w:abstractNumId w:val="0"/>
  </w:num>
  <w:num w:numId="29">
    <w:abstractNumId w:val="20"/>
  </w:num>
  <w:num w:numId="30">
    <w:abstractNumId w:val="8"/>
  </w:num>
  <w:num w:numId="31">
    <w:abstractNumId w:val="11"/>
  </w:num>
  <w:num w:numId="32">
    <w:abstractNumId w:val="26"/>
  </w:num>
  <w:num w:numId="33">
    <w:abstractNumId w:val="5"/>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12CF"/>
    <w:rsid w:val="00001762"/>
    <w:rsid w:val="000022A4"/>
    <w:rsid w:val="0000243C"/>
    <w:rsid w:val="0000284B"/>
    <w:rsid w:val="000044D5"/>
    <w:rsid w:val="0000513F"/>
    <w:rsid w:val="0000573F"/>
    <w:rsid w:val="00005D9F"/>
    <w:rsid w:val="0000600F"/>
    <w:rsid w:val="000064B1"/>
    <w:rsid w:val="00006C6D"/>
    <w:rsid w:val="00011F8F"/>
    <w:rsid w:val="00012055"/>
    <w:rsid w:val="000133F4"/>
    <w:rsid w:val="0001378F"/>
    <w:rsid w:val="00013A6B"/>
    <w:rsid w:val="00013FE1"/>
    <w:rsid w:val="0001456D"/>
    <w:rsid w:val="00014FBB"/>
    <w:rsid w:val="00015B01"/>
    <w:rsid w:val="00015E4B"/>
    <w:rsid w:val="00016790"/>
    <w:rsid w:val="00017498"/>
    <w:rsid w:val="0001795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6EC1"/>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6AA"/>
    <w:rsid w:val="00061B6D"/>
    <w:rsid w:val="0006200A"/>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1933"/>
    <w:rsid w:val="00073592"/>
    <w:rsid w:val="00074939"/>
    <w:rsid w:val="00075300"/>
    <w:rsid w:val="00075F9D"/>
    <w:rsid w:val="00076622"/>
    <w:rsid w:val="00077AB4"/>
    <w:rsid w:val="00080D5E"/>
    <w:rsid w:val="00081360"/>
    <w:rsid w:val="00081A17"/>
    <w:rsid w:val="000828E8"/>
    <w:rsid w:val="0008303E"/>
    <w:rsid w:val="000830DC"/>
    <w:rsid w:val="00084438"/>
    <w:rsid w:val="00084745"/>
    <w:rsid w:val="00084C1D"/>
    <w:rsid w:val="00084FF9"/>
    <w:rsid w:val="00085396"/>
    <w:rsid w:val="0008575C"/>
    <w:rsid w:val="00085B41"/>
    <w:rsid w:val="00086B6E"/>
    <w:rsid w:val="000870C0"/>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C78F5"/>
    <w:rsid w:val="000D03E8"/>
    <w:rsid w:val="000D07B0"/>
    <w:rsid w:val="000D09CC"/>
    <w:rsid w:val="000D0F60"/>
    <w:rsid w:val="000D1A84"/>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C8F"/>
    <w:rsid w:val="000E1F23"/>
    <w:rsid w:val="000E241B"/>
    <w:rsid w:val="000E24C3"/>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108A"/>
    <w:rsid w:val="000F1507"/>
    <w:rsid w:val="000F297F"/>
    <w:rsid w:val="000F35E1"/>
    <w:rsid w:val="000F4315"/>
    <w:rsid w:val="000F4819"/>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3C5C"/>
    <w:rsid w:val="00103D10"/>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2EE"/>
    <w:rsid w:val="00147DE6"/>
    <w:rsid w:val="00147F61"/>
    <w:rsid w:val="001505BF"/>
    <w:rsid w:val="00150B58"/>
    <w:rsid w:val="001518AC"/>
    <w:rsid w:val="00151C3B"/>
    <w:rsid w:val="00152008"/>
    <w:rsid w:val="00152161"/>
    <w:rsid w:val="00152584"/>
    <w:rsid w:val="00152AD1"/>
    <w:rsid w:val="001533A0"/>
    <w:rsid w:val="00153FEE"/>
    <w:rsid w:val="001542BB"/>
    <w:rsid w:val="00154868"/>
    <w:rsid w:val="0015486F"/>
    <w:rsid w:val="001550D4"/>
    <w:rsid w:val="00155355"/>
    <w:rsid w:val="00155845"/>
    <w:rsid w:val="00155936"/>
    <w:rsid w:val="00155ED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A9D"/>
    <w:rsid w:val="00180FF0"/>
    <w:rsid w:val="00181E2C"/>
    <w:rsid w:val="001825C6"/>
    <w:rsid w:val="00182BCD"/>
    <w:rsid w:val="00182EA4"/>
    <w:rsid w:val="00183931"/>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5FC2"/>
    <w:rsid w:val="00196F24"/>
    <w:rsid w:val="001972C1"/>
    <w:rsid w:val="001972C9"/>
    <w:rsid w:val="0019736F"/>
    <w:rsid w:val="001978C4"/>
    <w:rsid w:val="0019797E"/>
    <w:rsid w:val="00197F1D"/>
    <w:rsid w:val="001A00EE"/>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46E0"/>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6182"/>
    <w:rsid w:val="001E7BE3"/>
    <w:rsid w:val="001E7C17"/>
    <w:rsid w:val="001F0602"/>
    <w:rsid w:val="001F0E84"/>
    <w:rsid w:val="001F1671"/>
    <w:rsid w:val="001F257A"/>
    <w:rsid w:val="001F2C29"/>
    <w:rsid w:val="001F3192"/>
    <w:rsid w:val="001F328E"/>
    <w:rsid w:val="001F333F"/>
    <w:rsid w:val="001F39AD"/>
    <w:rsid w:val="001F4116"/>
    <w:rsid w:val="001F41DA"/>
    <w:rsid w:val="001F4530"/>
    <w:rsid w:val="001F5A83"/>
    <w:rsid w:val="001F5DD6"/>
    <w:rsid w:val="001F71A6"/>
    <w:rsid w:val="001F73F7"/>
    <w:rsid w:val="001F78D8"/>
    <w:rsid w:val="001F795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4A"/>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17BBF"/>
    <w:rsid w:val="002205A9"/>
    <w:rsid w:val="00220FE2"/>
    <w:rsid w:val="002213B4"/>
    <w:rsid w:val="00221489"/>
    <w:rsid w:val="00222878"/>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57A"/>
    <w:rsid w:val="00236C49"/>
    <w:rsid w:val="00237522"/>
    <w:rsid w:val="00240A9D"/>
    <w:rsid w:val="00240AAE"/>
    <w:rsid w:val="00240D5E"/>
    <w:rsid w:val="00240DEA"/>
    <w:rsid w:val="00240E53"/>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1D9"/>
    <w:rsid w:val="0027174E"/>
    <w:rsid w:val="00271AEB"/>
    <w:rsid w:val="002732C4"/>
    <w:rsid w:val="00273D8C"/>
    <w:rsid w:val="00274135"/>
    <w:rsid w:val="00274584"/>
    <w:rsid w:val="0027461C"/>
    <w:rsid w:val="00274B41"/>
    <w:rsid w:val="00275CEC"/>
    <w:rsid w:val="00277046"/>
    <w:rsid w:val="00277DDB"/>
    <w:rsid w:val="002800BF"/>
    <w:rsid w:val="002806B4"/>
    <w:rsid w:val="00281018"/>
    <w:rsid w:val="0028181D"/>
    <w:rsid w:val="002819BA"/>
    <w:rsid w:val="00281F84"/>
    <w:rsid w:val="00282435"/>
    <w:rsid w:val="002826EB"/>
    <w:rsid w:val="00282BB7"/>
    <w:rsid w:val="0028499A"/>
    <w:rsid w:val="00284DF6"/>
    <w:rsid w:val="00285079"/>
    <w:rsid w:val="00286031"/>
    <w:rsid w:val="00286B16"/>
    <w:rsid w:val="00286ECA"/>
    <w:rsid w:val="00287294"/>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5B6"/>
    <w:rsid w:val="00294B66"/>
    <w:rsid w:val="00295367"/>
    <w:rsid w:val="00295685"/>
    <w:rsid w:val="00295AA0"/>
    <w:rsid w:val="00295FCE"/>
    <w:rsid w:val="0029605A"/>
    <w:rsid w:val="002965E2"/>
    <w:rsid w:val="00296D2C"/>
    <w:rsid w:val="00297B3B"/>
    <w:rsid w:val="002A05BD"/>
    <w:rsid w:val="002A069F"/>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2207"/>
    <w:rsid w:val="002E251D"/>
    <w:rsid w:val="002E343E"/>
    <w:rsid w:val="002E3A9B"/>
    <w:rsid w:val="002E412A"/>
    <w:rsid w:val="002E4CCC"/>
    <w:rsid w:val="002E515D"/>
    <w:rsid w:val="002E61AD"/>
    <w:rsid w:val="002E6655"/>
    <w:rsid w:val="002E7BBC"/>
    <w:rsid w:val="002E7E37"/>
    <w:rsid w:val="002F09BE"/>
    <w:rsid w:val="002F0F1B"/>
    <w:rsid w:val="002F160B"/>
    <w:rsid w:val="002F1BE5"/>
    <w:rsid w:val="002F3005"/>
    <w:rsid w:val="002F3524"/>
    <w:rsid w:val="002F5B5F"/>
    <w:rsid w:val="002F5CD8"/>
    <w:rsid w:val="002F5F7C"/>
    <w:rsid w:val="002F6B31"/>
    <w:rsid w:val="002F7212"/>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4C89"/>
    <w:rsid w:val="0030586F"/>
    <w:rsid w:val="00306E5B"/>
    <w:rsid w:val="00307450"/>
    <w:rsid w:val="00307593"/>
    <w:rsid w:val="00307FC1"/>
    <w:rsid w:val="00310D22"/>
    <w:rsid w:val="00311FAF"/>
    <w:rsid w:val="0031311D"/>
    <w:rsid w:val="00313316"/>
    <w:rsid w:val="0031366F"/>
    <w:rsid w:val="00313C86"/>
    <w:rsid w:val="00313FE1"/>
    <w:rsid w:val="003140C9"/>
    <w:rsid w:val="00314787"/>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C5B"/>
    <w:rsid w:val="00325E4A"/>
    <w:rsid w:val="003263D6"/>
    <w:rsid w:val="003270D8"/>
    <w:rsid w:val="00327288"/>
    <w:rsid w:val="00327A3A"/>
    <w:rsid w:val="003306CF"/>
    <w:rsid w:val="003316E9"/>
    <w:rsid w:val="0033206C"/>
    <w:rsid w:val="00333875"/>
    <w:rsid w:val="00334185"/>
    <w:rsid w:val="00334389"/>
    <w:rsid w:val="00334943"/>
    <w:rsid w:val="0033508F"/>
    <w:rsid w:val="00335670"/>
    <w:rsid w:val="0033579C"/>
    <w:rsid w:val="0033596B"/>
    <w:rsid w:val="0033724D"/>
    <w:rsid w:val="00337401"/>
    <w:rsid w:val="00337E98"/>
    <w:rsid w:val="00340E7E"/>
    <w:rsid w:val="00341CC5"/>
    <w:rsid w:val="003427E0"/>
    <w:rsid w:val="0034332C"/>
    <w:rsid w:val="003436B7"/>
    <w:rsid w:val="00344FCD"/>
    <w:rsid w:val="00346FFC"/>
    <w:rsid w:val="00350080"/>
    <w:rsid w:val="00350891"/>
    <w:rsid w:val="00351366"/>
    <w:rsid w:val="00353A80"/>
    <w:rsid w:val="00353CC0"/>
    <w:rsid w:val="00353E16"/>
    <w:rsid w:val="00353E41"/>
    <w:rsid w:val="0035404F"/>
    <w:rsid w:val="00354459"/>
    <w:rsid w:val="00354489"/>
    <w:rsid w:val="003555A6"/>
    <w:rsid w:val="0035598F"/>
    <w:rsid w:val="00355E5B"/>
    <w:rsid w:val="0035675E"/>
    <w:rsid w:val="0036017F"/>
    <w:rsid w:val="00361F09"/>
    <w:rsid w:val="003620AE"/>
    <w:rsid w:val="00362506"/>
    <w:rsid w:val="003631F5"/>
    <w:rsid w:val="003634D7"/>
    <w:rsid w:val="00363C7C"/>
    <w:rsid w:val="003658F6"/>
    <w:rsid w:val="003660D2"/>
    <w:rsid w:val="00366358"/>
    <w:rsid w:val="003664A1"/>
    <w:rsid w:val="0036708D"/>
    <w:rsid w:val="003671BD"/>
    <w:rsid w:val="0037062C"/>
    <w:rsid w:val="003707D2"/>
    <w:rsid w:val="00370CBA"/>
    <w:rsid w:val="00370DF9"/>
    <w:rsid w:val="00371C41"/>
    <w:rsid w:val="00371E6C"/>
    <w:rsid w:val="003720AB"/>
    <w:rsid w:val="00372445"/>
    <w:rsid w:val="0037250A"/>
    <w:rsid w:val="00372F72"/>
    <w:rsid w:val="00373FC3"/>
    <w:rsid w:val="00374859"/>
    <w:rsid w:val="00374B92"/>
    <w:rsid w:val="0037503E"/>
    <w:rsid w:val="00375776"/>
    <w:rsid w:val="00375777"/>
    <w:rsid w:val="00376119"/>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1FC4"/>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70E"/>
    <w:rsid w:val="003A68B2"/>
    <w:rsid w:val="003A7D10"/>
    <w:rsid w:val="003B00DD"/>
    <w:rsid w:val="003B02F9"/>
    <w:rsid w:val="003B117F"/>
    <w:rsid w:val="003B1416"/>
    <w:rsid w:val="003B1842"/>
    <w:rsid w:val="003B1A3E"/>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358"/>
    <w:rsid w:val="003C6967"/>
    <w:rsid w:val="003C71D2"/>
    <w:rsid w:val="003C7542"/>
    <w:rsid w:val="003C7AB0"/>
    <w:rsid w:val="003D0BC2"/>
    <w:rsid w:val="003D2176"/>
    <w:rsid w:val="003D221A"/>
    <w:rsid w:val="003D2CA9"/>
    <w:rsid w:val="003D32D1"/>
    <w:rsid w:val="003D44BB"/>
    <w:rsid w:val="003D4CF2"/>
    <w:rsid w:val="003D4E8B"/>
    <w:rsid w:val="003D5FB6"/>
    <w:rsid w:val="003D7238"/>
    <w:rsid w:val="003D7D94"/>
    <w:rsid w:val="003E18BE"/>
    <w:rsid w:val="003E18C3"/>
    <w:rsid w:val="003E2154"/>
    <w:rsid w:val="003E2226"/>
    <w:rsid w:val="003E22AF"/>
    <w:rsid w:val="003E287F"/>
    <w:rsid w:val="003E32D9"/>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19DD"/>
    <w:rsid w:val="004021C8"/>
    <w:rsid w:val="00402423"/>
    <w:rsid w:val="00402681"/>
    <w:rsid w:val="00402E37"/>
    <w:rsid w:val="004064F7"/>
    <w:rsid w:val="0040690B"/>
    <w:rsid w:val="004078D4"/>
    <w:rsid w:val="00407B1D"/>
    <w:rsid w:val="00411503"/>
    <w:rsid w:val="00412BC1"/>
    <w:rsid w:val="0041368C"/>
    <w:rsid w:val="0041394C"/>
    <w:rsid w:val="00413ABA"/>
    <w:rsid w:val="00413BC2"/>
    <w:rsid w:val="00414598"/>
    <w:rsid w:val="00414F72"/>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27DDF"/>
    <w:rsid w:val="00431665"/>
    <w:rsid w:val="00431671"/>
    <w:rsid w:val="00431828"/>
    <w:rsid w:val="00431883"/>
    <w:rsid w:val="00432377"/>
    <w:rsid w:val="00433259"/>
    <w:rsid w:val="004350AB"/>
    <w:rsid w:val="004351F5"/>
    <w:rsid w:val="004352AC"/>
    <w:rsid w:val="00435A01"/>
    <w:rsid w:val="00435B70"/>
    <w:rsid w:val="00436C97"/>
    <w:rsid w:val="004376BA"/>
    <w:rsid w:val="00437BFA"/>
    <w:rsid w:val="00441984"/>
    <w:rsid w:val="00441AA4"/>
    <w:rsid w:val="00441FB8"/>
    <w:rsid w:val="004425A1"/>
    <w:rsid w:val="0044403E"/>
    <w:rsid w:val="00444251"/>
    <w:rsid w:val="0044439A"/>
    <w:rsid w:val="00444B39"/>
    <w:rsid w:val="004463E5"/>
    <w:rsid w:val="00446A80"/>
    <w:rsid w:val="00446C79"/>
    <w:rsid w:val="00446DD0"/>
    <w:rsid w:val="004476D8"/>
    <w:rsid w:val="00447AA5"/>
    <w:rsid w:val="00447FC3"/>
    <w:rsid w:val="00450D0E"/>
    <w:rsid w:val="00450DA9"/>
    <w:rsid w:val="00451207"/>
    <w:rsid w:val="00451C0C"/>
    <w:rsid w:val="0045282E"/>
    <w:rsid w:val="00452E5C"/>
    <w:rsid w:val="0045326B"/>
    <w:rsid w:val="004532E3"/>
    <w:rsid w:val="004533F8"/>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FF5"/>
    <w:rsid w:val="0046774A"/>
    <w:rsid w:val="00467934"/>
    <w:rsid w:val="004700BC"/>
    <w:rsid w:val="004704A2"/>
    <w:rsid w:val="0047080F"/>
    <w:rsid w:val="00470ED8"/>
    <w:rsid w:val="004719F8"/>
    <w:rsid w:val="0047268B"/>
    <w:rsid w:val="00472936"/>
    <w:rsid w:val="00472F75"/>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77E62"/>
    <w:rsid w:val="004806CE"/>
    <w:rsid w:val="00480B60"/>
    <w:rsid w:val="0048144B"/>
    <w:rsid w:val="004817DE"/>
    <w:rsid w:val="00482F31"/>
    <w:rsid w:val="004832D8"/>
    <w:rsid w:val="00483F85"/>
    <w:rsid w:val="004840BA"/>
    <w:rsid w:val="004849DC"/>
    <w:rsid w:val="00485371"/>
    <w:rsid w:val="00485B90"/>
    <w:rsid w:val="00486687"/>
    <w:rsid w:val="00486B10"/>
    <w:rsid w:val="00490238"/>
    <w:rsid w:val="00490AA3"/>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2E99"/>
    <w:rsid w:val="004A335A"/>
    <w:rsid w:val="004A35FA"/>
    <w:rsid w:val="004A37DC"/>
    <w:rsid w:val="004A6278"/>
    <w:rsid w:val="004A75F1"/>
    <w:rsid w:val="004A7A36"/>
    <w:rsid w:val="004A7A80"/>
    <w:rsid w:val="004A7AD8"/>
    <w:rsid w:val="004B06CA"/>
    <w:rsid w:val="004B07E3"/>
    <w:rsid w:val="004B0944"/>
    <w:rsid w:val="004B1034"/>
    <w:rsid w:val="004B105E"/>
    <w:rsid w:val="004B16AE"/>
    <w:rsid w:val="004B1D50"/>
    <w:rsid w:val="004B2AB3"/>
    <w:rsid w:val="004B31FD"/>
    <w:rsid w:val="004B395B"/>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26F"/>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08B3"/>
    <w:rsid w:val="005108D2"/>
    <w:rsid w:val="00511729"/>
    <w:rsid w:val="0051190D"/>
    <w:rsid w:val="00513066"/>
    <w:rsid w:val="005132EF"/>
    <w:rsid w:val="00513371"/>
    <w:rsid w:val="00514124"/>
    <w:rsid w:val="005148F6"/>
    <w:rsid w:val="00514F20"/>
    <w:rsid w:val="00515037"/>
    <w:rsid w:val="0051508D"/>
    <w:rsid w:val="00515698"/>
    <w:rsid w:val="005164D8"/>
    <w:rsid w:val="00516708"/>
    <w:rsid w:val="005169B0"/>
    <w:rsid w:val="00516B31"/>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4297"/>
    <w:rsid w:val="00564432"/>
    <w:rsid w:val="00564469"/>
    <w:rsid w:val="00564957"/>
    <w:rsid w:val="00564BA7"/>
    <w:rsid w:val="0056537A"/>
    <w:rsid w:val="005653B6"/>
    <w:rsid w:val="005654D8"/>
    <w:rsid w:val="00565DAD"/>
    <w:rsid w:val="00565DCA"/>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023"/>
    <w:rsid w:val="005811CA"/>
    <w:rsid w:val="00582D93"/>
    <w:rsid w:val="00583955"/>
    <w:rsid w:val="00583DB6"/>
    <w:rsid w:val="005848D4"/>
    <w:rsid w:val="005854BB"/>
    <w:rsid w:val="00585855"/>
    <w:rsid w:val="00585F3E"/>
    <w:rsid w:val="00586454"/>
    <w:rsid w:val="00586A69"/>
    <w:rsid w:val="005873A0"/>
    <w:rsid w:val="005905D6"/>
    <w:rsid w:val="00590E2D"/>
    <w:rsid w:val="00591039"/>
    <w:rsid w:val="0059187F"/>
    <w:rsid w:val="005935E3"/>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9F0"/>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59D"/>
    <w:rsid w:val="005D7798"/>
    <w:rsid w:val="005D7C7D"/>
    <w:rsid w:val="005E036B"/>
    <w:rsid w:val="005E12E5"/>
    <w:rsid w:val="005E1EF6"/>
    <w:rsid w:val="005E2939"/>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22E"/>
    <w:rsid w:val="005F790B"/>
    <w:rsid w:val="005F7F14"/>
    <w:rsid w:val="0060093F"/>
    <w:rsid w:val="00600E84"/>
    <w:rsid w:val="00601121"/>
    <w:rsid w:val="00602172"/>
    <w:rsid w:val="00603406"/>
    <w:rsid w:val="00604078"/>
    <w:rsid w:val="006049C3"/>
    <w:rsid w:val="00605982"/>
    <w:rsid w:val="00605E4D"/>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12C"/>
    <w:rsid w:val="0064326F"/>
    <w:rsid w:val="00643580"/>
    <w:rsid w:val="0064386E"/>
    <w:rsid w:val="006439BF"/>
    <w:rsid w:val="006448F5"/>
    <w:rsid w:val="006452BB"/>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314B"/>
    <w:rsid w:val="0066385E"/>
    <w:rsid w:val="00663A8A"/>
    <w:rsid w:val="00663DF3"/>
    <w:rsid w:val="006644E2"/>
    <w:rsid w:val="0066468F"/>
    <w:rsid w:val="00664843"/>
    <w:rsid w:val="00664E01"/>
    <w:rsid w:val="00664E24"/>
    <w:rsid w:val="00665F06"/>
    <w:rsid w:val="006670A4"/>
    <w:rsid w:val="00667248"/>
    <w:rsid w:val="00670C77"/>
    <w:rsid w:val="00670C92"/>
    <w:rsid w:val="006711C7"/>
    <w:rsid w:val="00671C65"/>
    <w:rsid w:val="00671E42"/>
    <w:rsid w:val="00673D83"/>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8FD"/>
    <w:rsid w:val="00686CB9"/>
    <w:rsid w:val="00686CED"/>
    <w:rsid w:val="00686D02"/>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3A92"/>
    <w:rsid w:val="006B4654"/>
    <w:rsid w:val="006B4835"/>
    <w:rsid w:val="006B567D"/>
    <w:rsid w:val="006B593B"/>
    <w:rsid w:val="006B5CE7"/>
    <w:rsid w:val="006B5EE4"/>
    <w:rsid w:val="006B6B7C"/>
    <w:rsid w:val="006B786B"/>
    <w:rsid w:val="006C002A"/>
    <w:rsid w:val="006C03F4"/>
    <w:rsid w:val="006C06E2"/>
    <w:rsid w:val="006C089F"/>
    <w:rsid w:val="006C10C2"/>
    <w:rsid w:val="006C1226"/>
    <w:rsid w:val="006C13F8"/>
    <w:rsid w:val="006C2426"/>
    <w:rsid w:val="006C264C"/>
    <w:rsid w:val="006C343D"/>
    <w:rsid w:val="006C3768"/>
    <w:rsid w:val="006C381A"/>
    <w:rsid w:val="006C394D"/>
    <w:rsid w:val="006C3CB4"/>
    <w:rsid w:val="006C50C7"/>
    <w:rsid w:val="006C54AC"/>
    <w:rsid w:val="006C72FE"/>
    <w:rsid w:val="006C74B2"/>
    <w:rsid w:val="006C7619"/>
    <w:rsid w:val="006C7A99"/>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DE6"/>
    <w:rsid w:val="00701324"/>
    <w:rsid w:val="0070135B"/>
    <w:rsid w:val="00701A89"/>
    <w:rsid w:val="0070302C"/>
    <w:rsid w:val="007030EF"/>
    <w:rsid w:val="00704550"/>
    <w:rsid w:val="00704AE0"/>
    <w:rsid w:val="0070522C"/>
    <w:rsid w:val="007059B2"/>
    <w:rsid w:val="007066AF"/>
    <w:rsid w:val="0070785D"/>
    <w:rsid w:val="00707A62"/>
    <w:rsid w:val="00707EF6"/>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677A"/>
    <w:rsid w:val="00757D81"/>
    <w:rsid w:val="00760544"/>
    <w:rsid w:val="00760D5F"/>
    <w:rsid w:val="00760FC4"/>
    <w:rsid w:val="007640B3"/>
    <w:rsid w:val="00764A81"/>
    <w:rsid w:val="00765642"/>
    <w:rsid w:val="00765E6B"/>
    <w:rsid w:val="00766EDD"/>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BDB"/>
    <w:rsid w:val="00781CDA"/>
    <w:rsid w:val="00781D83"/>
    <w:rsid w:val="00782168"/>
    <w:rsid w:val="0078243B"/>
    <w:rsid w:val="0078282F"/>
    <w:rsid w:val="00782EDD"/>
    <w:rsid w:val="007837CA"/>
    <w:rsid w:val="00785E02"/>
    <w:rsid w:val="007861F0"/>
    <w:rsid w:val="00786F5A"/>
    <w:rsid w:val="0078734E"/>
    <w:rsid w:val="007875AD"/>
    <w:rsid w:val="00787AB5"/>
    <w:rsid w:val="00790E50"/>
    <w:rsid w:val="007912BC"/>
    <w:rsid w:val="00792628"/>
    <w:rsid w:val="00793586"/>
    <w:rsid w:val="0079429D"/>
    <w:rsid w:val="00794780"/>
    <w:rsid w:val="00794D63"/>
    <w:rsid w:val="0079577D"/>
    <w:rsid w:val="007959D2"/>
    <w:rsid w:val="0079716C"/>
    <w:rsid w:val="007978E2"/>
    <w:rsid w:val="00797CFA"/>
    <w:rsid w:val="007A0316"/>
    <w:rsid w:val="007A03EC"/>
    <w:rsid w:val="007A109B"/>
    <w:rsid w:val="007A115D"/>
    <w:rsid w:val="007A15A8"/>
    <w:rsid w:val="007A16B5"/>
    <w:rsid w:val="007A1A10"/>
    <w:rsid w:val="007A389A"/>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1522"/>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363E"/>
    <w:rsid w:val="007D473D"/>
    <w:rsid w:val="007D5797"/>
    <w:rsid w:val="007D59F0"/>
    <w:rsid w:val="007D5ECF"/>
    <w:rsid w:val="007D634A"/>
    <w:rsid w:val="007D6F9B"/>
    <w:rsid w:val="007D73A3"/>
    <w:rsid w:val="007D78BE"/>
    <w:rsid w:val="007E0174"/>
    <w:rsid w:val="007E066B"/>
    <w:rsid w:val="007E0D7E"/>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2B1"/>
    <w:rsid w:val="00814525"/>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58B"/>
    <w:rsid w:val="00834868"/>
    <w:rsid w:val="00834A4B"/>
    <w:rsid w:val="00834B8F"/>
    <w:rsid w:val="0083546E"/>
    <w:rsid w:val="0083671E"/>
    <w:rsid w:val="00836B54"/>
    <w:rsid w:val="008372C8"/>
    <w:rsid w:val="00837BAD"/>
    <w:rsid w:val="00840037"/>
    <w:rsid w:val="008415C4"/>
    <w:rsid w:val="0084161F"/>
    <w:rsid w:val="008425F0"/>
    <w:rsid w:val="00842C8C"/>
    <w:rsid w:val="00842DD9"/>
    <w:rsid w:val="0084331A"/>
    <w:rsid w:val="00843D79"/>
    <w:rsid w:val="00843E7F"/>
    <w:rsid w:val="0084411A"/>
    <w:rsid w:val="00844145"/>
    <w:rsid w:val="00844848"/>
    <w:rsid w:val="00844C2D"/>
    <w:rsid w:val="00844D51"/>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489"/>
    <w:rsid w:val="008715DC"/>
    <w:rsid w:val="008718E8"/>
    <w:rsid w:val="008722FC"/>
    <w:rsid w:val="00872331"/>
    <w:rsid w:val="00873B38"/>
    <w:rsid w:val="00874F8D"/>
    <w:rsid w:val="00874FAF"/>
    <w:rsid w:val="00875847"/>
    <w:rsid w:val="00875FEC"/>
    <w:rsid w:val="008768A4"/>
    <w:rsid w:val="00876E8D"/>
    <w:rsid w:val="008778E7"/>
    <w:rsid w:val="00880604"/>
    <w:rsid w:val="00880666"/>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5FC6"/>
    <w:rsid w:val="008969E0"/>
    <w:rsid w:val="00897216"/>
    <w:rsid w:val="00897278"/>
    <w:rsid w:val="008975BD"/>
    <w:rsid w:val="0089795A"/>
    <w:rsid w:val="008A03B8"/>
    <w:rsid w:val="008A09D4"/>
    <w:rsid w:val="008A1267"/>
    <w:rsid w:val="008A1443"/>
    <w:rsid w:val="008A1D6E"/>
    <w:rsid w:val="008A1E55"/>
    <w:rsid w:val="008A20D4"/>
    <w:rsid w:val="008A217E"/>
    <w:rsid w:val="008A2EBF"/>
    <w:rsid w:val="008A3A13"/>
    <w:rsid w:val="008A3DF1"/>
    <w:rsid w:val="008A52CC"/>
    <w:rsid w:val="008A562F"/>
    <w:rsid w:val="008A585C"/>
    <w:rsid w:val="008A5F62"/>
    <w:rsid w:val="008A64B8"/>
    <w:rsid w:val="008A663E"/>
    <w:rsid w:val="008A67B5"/>
    <w:rsid w:val="008A69F4"/>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B7778"/>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439"/>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20E"/>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590F"/>
    <w:rsid w:val="00926025"/>
    <w:rsid w:val="00926529"/>
    <w:rsid w:val="009270D5"/>
    <w:rsid w:val="00927B66"/>
    <w:rsid w:val="009309DA"/>
    <w:rsid w:val="00930D1E"/>
    <w:rsid w:val="009329BE"/>
    <w:rsid w:val="00932C31"/>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13B"/>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52EF"/>
    <w:rsid w:val="009560BC"/>
    <w:rsid w:val="009560D6"/>
    <w:rsid w:val="00956F5D"/>
    <w:rsid w:val="00956FD2"/>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96223"/>
    <w:rsid w:val="009A06E9"/>
    <w:rsid w:val="009A0BE6"/>
    <w:rsid w:val="009A1152"/>
    <w:rsid w:val="009A1286"/>
    <w:rsid w:val="009A30EF"/>
    <w:rsid w:val="009A41DA"/>
    <w:rsid w:val="009A46B6"/>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C24"/>
    <w:rsid w:val="009B30BB"/>
    <w:rsid w:val="009B36B1"/>
    <w:rsid w:val="009B4D70"/>
    <w:rsid w:val="009B52B8"/>
    <w:rsid w:val="009B56BB"/>
    <w:rsid w:val="009B5AB1"/>
    <w:rsid w:val="009B6388"/>
    <w:rsid w:val="009B6D2B"/>
    <w:rsid w:val="009B6D2F"/>
    <w:rsid w:val="009B6F29"/>
    <w:rsid w:val="009B778E"/>
    <w:rsid w:val="009B7C48"/>
    <w:rsid w:val="009B7E95"/>
    <w:rsid w:val="009C07E5"/>
    <w:rsid w:val="009C0AE2"/>
    <w:rsid w:val="009C0E1D"/>
    <w:rsid w:val="009C1225"/>
    <w:rsid w:val="009C14AD"/>
    <w:rsid w:val="009C1F57"/>
    <w:rsid w:val="009C22A6"/>
    <w:rsid w:val="009C22B3"/>
    <w:rsid w:val="009C33CC"/>
    <w:rsid w:val="009C3454"/>
    <w:rsid w:val="009C4137"/>
    <w:rsid w:val="009C4983"/>
    <w:rsid w:val="009C538E"/>
    <w:rsid w:val="009C7230"/>
    <w:rsid w:val="009C7531"/>
    <w:rsid w:val="009D08BE"/>
    <w:rsid w:val="009D0B3C"/>
    <w:rsid w:val="009D0BEF"/>
    <w:rsid w:val="009D0EFB"/>
    <w:rsid w:val="009D2873"/>
    <w:rsid w:val="009D28DC"/>
    <w:rsid w:val="009D2AA7"/>
    <w:rsid w:val="009D39C1"/>
    <w:rsid w:val="009D3B9F"/>
    <w:rsid w:val="009D4ACD"/>
    <w:rsid w:val="009D4C28"/>
    <w:rsid w:val="009D527E"/>
    <w:rsid w:val="009D593A"/>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6F9"/>
    <w:rsid w:val="009E3844"/>
    <w:rsid w:val="009E405A"/>
    <w:rsid w:val="009E46A1"/>
    <w:rsid w:val="009E476C"/>
    <w:rsid w:val="009E49D7"/>
    <w:rsid w:val="009E5958"/>
    <w:rsid w:val="009E5EEC"/>
    <w:rsid w:val="009E739E"/>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7A"/>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6B18"/>
    <w:rsid w:val="00A37166"/>
    <w:rsid w:val="00A37C4C"/>
    <w:rsid w:val="00A37E8B"/>
    <w:rsid w:val="00A400D2"/>
    <w:rsid w:val="00A400D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0844"/>
    <w:rsid w:val="00A71996"/>
    <w:rsid w:val="00A722ED"/>
    <w:rsid w:val="00A72609"/>
    <w:rsid w:val="00A72F3A"/>
    <w:rsid w:val="00A73CB3"/>
    <w:rsid w:val="00A73E0A"/>
    <w:rsid w:val="00A746B1"/>
    <w:rsid w:val="00A764E9"/>
    <w:rsid w:val="00A7703F"/>
    <w:rsid w:val="00A771AD"/>
    <w:rsid w:val="00A77C4B"/>
    <w:rsid w:val="00A77E13"/>
    <w:rsid w:val="00A8098C"/>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C3F"/>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53AF"/>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28A4"/>
    <w:rsid w:val="00AC2C75"/>
    <w:rsid w:val="00AC3656"/>
    <w:rsid w:val="00AC3832"/>
    <w:rsid w:val="00AC3C01"/>
    <w:rsid w:val="00AC41B9"/>
    <w:rsid w:val="00AC485C"/>
    <w:rsid w:val="00AC4F6D"/>
    <w:rsid w:val="00AC51C6"/>
    <w:rsid w:val="00AC600A"/>
    <w:rsid w:val="00AC655C"/>
    <w:rsid w:val="00AC70EF"/>
    <w:rsid w:val="00AC75F3"/>
    <w:rsid w:val="00AC789E"/>
    <w:rsid w:val="00AD0F72"/>
    <w:rsid w:val="00AD1ACE"/>
    <w:rsid w:val="00AD1E3C"/>
    <w:rsid w:val="00AD2527"/>
    <w:rsid w:val="00AD313D"/>
    <w:rsid w:val="00AD3571"/>
    <w:rsid w:val="00AD3F24"/>
    <w:rsid w:val="00AD453B"/>
    <w:rsid w:val="00AD47F4"/>
    <w:rsid w:val="00AD47F9"/>
    <w:rsid w:val="00AD4B18"/>
    <w:rsid w:val="00AD5FD2"/>
    <w:rsid w:val="00AD73D5"/>
    <w:rsid w:val="00AD78F4"/>
    <w:rsid w:val="00AE06DE"/>
    <w:rsid w:val="00AE0844"/>
    <w:rsid w:val="00AE0DE4"/>
    <w:rsid w:val="00AE15F7"/>
    <w:rsid w:val="00AE1B82"/>
    <w:rsid w:val="00AE2091"/>
    <w:rsid w:val="00AE236A"/>
    <w:rsid w:val="00AE429F"/>
    <w:rsid w:val="00AE4806"/>
    <w:rsid w:val="00AE51F0"/>
    <w:rsid w:val="00AE5785"/>
    <w:rsid w:val="00AE5C98"/>
    <w:rsid w:val="00AF07E0"/>
    <w:rsid w:val="00AF1C07"/>
    <w:rsid w:val="00AF1DE1"/>
    <w:rsid w:val="00AF244E"/>
    <w:rsid w:val="00AF298F"/>
    <w:rsid w:val="00AF3382"/>
    <w:rsid w:val="00AF3759"/>
    <w:rsid w:val="00AF40BF"/>
    <w:rsid w:val="00AF411D"/>
    <w:rsid w:val="00AF4548"/>
    <w:rsid w:val="00AF5C46"/>
    <w:rsid w:val="00AF5FFD"/>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416"/>
    <w:rsid w:val="00B07B25"/>
    <w:rsid w:val="00B1050C"/>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6B1"/>
    <w:rsid w:val="00B22AF1"/>
    <w:rsid w:val="00B22B2C"/>
    <w:rsid w:val="00B22CD8"/>
    <w:rsid w:val="00B23922"/>
    <w:rsid w:val="00B252DA"/>
    <w:rsid w:val="00B25649"/>
    <w:rsid w:val="00B25750"/>
    <w:rsid w:val="00B25ABF"/>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67F2"/>
    <w:rsid w:val="00B46FDF"/>
    <w:rsid w:val="00B471EF"/>
    <w:rsid w:val="00B4741E"/>
    <w:rsid w:val="00B4748B"/>
    <w:rsid w:val="00B476CC"/>
    <w:rsid w:val="00B50A72"/>
    <w:rsid w:val="00B50AA9"/>
    <w:rsid w:val="00B515C6"/>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3B62"/>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088"/>
    <w:rsid w:val="00BF1DE9"/>
    <w:rsid w:val="00BF206E"/>
    <w:rsid w:val="00BF24DD"/>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426"/>
    <w:rsid w:val="00C00671"/>
    <w:rsid w:val="00C00CDC"/>
    <w:rsid w:val="00C00DC6"/>
    <w:rsid w:val="00C01486"/>
    <w:rsid w:val="00C016A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3FC"/>
    <w:rsid w:val="00C2044F"/>
    <w:rsid w:val="00C2070C"/>
    <w:rsid w:val="00C2073A"/>
    <w:rsid w:val="00C21C29"/>
    <w:rsid w:val="00C22828"/>
    <w:rsid w:val="00C22BED"/>
    <w:rsid w:val="00C2347D"/>
    <w:rsid w:val="00C23A9E"/>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68D"/>
    <w:rsid w:val="00C32AC0"/>
    <w:rsid w:val="00C336BD"/>
    <w:rsid w:val="00C33982"/>
    <w:rsid w:val="00C343FF"/>
    <w:rsid w:val="00C34DB6"/>
    <w:rsid w:val="00C354C8"/>
    <w:rsid w:val="00C36E4C"/>
    <w:rsid w:val="00C36E51"/>
    <w:rsid w:val="00C36FB1"/>
    <w:rsid w:val="00C4009D"/>
    <w:rsid w:val="00C4062A"/>
    <w:rsid w:val="00C40862"/>
    <w:rsid w:val="00C40ED6"/>
    <w:rsid w:val="00C4151D"/>
    <w:rsid w:val="00C41561"/>
    <w:rsid w:val="00C41C06"/>
    <w:rsid w:val="00C42BB1"/>
    <w:rsid w:val="00C438D4"/>
    <w:rsid w:val="00C442CB"/>
    <w:rsid w:val="00C4507F"/>
    <w:rsid w:val="00C452D2"/>
    <w:rsid w:val="00C4665E"/>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E13"/>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7AF"/>
    <w:rsid w:val="00C71B36"/>
    <w:rsid w:val="00C71F91"/>
    <w:rsid w:val="00C722BA"/>
    <w:rsid w:val="00C7236A"/>
    <w:rsid w:val="00C725B8"/>
    <w:rsid w:val="00C72E15"/>
    <w:rsid w:val="00C730DF"/>
    <w:rsid w:val="00C74B34"/>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53"/>
    <w:rsid w:val="00CB1DB2"/>
    <w:rsid w:val="00CB38E5"/>
    <w:rsid w:val="00CB3A8F"/>
    <w:rsid w:val="00CB536D"/>
    <w:rsid w:val="00CB5BD1"/>
    <w:rsid w:val="00CB5E28"/>
    <w:rsid w:val="00CB7E90"/>
    <w:rsid w:val="00CC225A"/>
    <w:rsid w:val="00CC2299"/>
    <w:rsid w:val="00CC2B83"/>
    <w:rsid w:val="00CC41F1"/>
    <w:rsid w:val="00CC53BA"/>
    <w:rsid w:val="00CC5624"/>
    <w:rsid w:val="00CC6B34"/>
    <w:rsid w:val="00CC6D72"/>
    <w:rsid w:val="00CC6FDB"/>
    <w:rsid w:val="00CD04E1"/>
    <w:rsid w:val="00CD06B0"/>
    <w:rsid w:val="00CD09B7"/>
    <w:rsid w:val="00CD1D9D"/>
    <w:rsid w:val="00CD2A06"/>
    <w:rsid w:val="00CD2A8F"/>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094"/>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654"/>
    <w:rsid w:val="00D119EA"/>
    <w:rsid w:val="00D1272C"/>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051A"/>
    <w:rsid w:val="00D22C02"/>
    <w:rsid w:val="00D22C1C"/>
    <w:rsid w:val="00D22C81"/>
    <w:rsid w:val="00D22DEC"/>
    <w:rsid w:val="00D23626"/>
    <w:rsid w:val="00D2365F"/>
    <w:rsid w:val="00D2427C"/>
    <w:rsid w:val="00D2454F"/>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3F93"/>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3634"/>
    <w:rsid w:val="00D440BD"/>
    <w:rsid w:val="00D4466C"/>
    <w:rsid w:val="00D44990"/>
    <w:rsid w:val="00D44A38"/>
    <w:rsid w:val="00D44DB9"/>
    <w:rsid w:val="00D46A34"/>
    <w:rsid w:val="00D4711F"/>
    <w:rsid w:val="00D47DC9"/>
    <w:rsid w:val="00D50275"/>
    <w:rsid w:val="00D511E5"/>
    <w:rsid w:val="00D512FA"/>
    <w:rsid w:val="00D5152E"/>
    <w:rsid w:val="00D51B99"/>
    <w:rsid w:val="00D5233F"/>
    <w:rsid w:val="00D5363C"/>
    <w:rsid w:val="00D53CEB"/>
    <w:rsid w:val="00D54731"/>
    <w:rsid w:val="00D555B2"/>
    <w:rsid w:val="00D55D8F"/>
    <w:rsid w:val="00D56195"/>
    <w:rsid w:val="00D56DB8"/>
    <w:rsid w:val="00D56E56"/>
    <w:rsid w:val="00D577A6"/>
    <w:rsid w:val="00D605D2"/>
    <w:rsid w:val="00D60758"/>
    <w:rsid w:val="00D60FFB"/>
    <w:rsid w:val="00D61CB9"/>
    <w:rsid w:val="00D62684"/>
    <w:rsid w:val="00D63688"/>
    <w:rsid w:val="00D637F5"/>
    <w:rsid w:val="00D640C9"/>
    <w:rsid w:val="00D6463E"/>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5D71"/>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270"/>
    <w:rsid w:val="00D90788"/>
    <w:rsid w:val="00D90808"/>
    <w:rsid w:val="00D90D5A"/>
    <w:rsid w:val="00D90EEE"/>
    <w:rsid w:val="00D91609"/>
    <w:rsid w:val="00D92BA3"/>
    <w:rsid w:val="00D92E86"/>
    <w:rsid w:val="00D9354F"/>
    <w:rsid w:val="00D94259"/>
    <w:rsid w:val="00D94DA3"/>
    <w:rsid w:val="00D95182"/>
    <w:rsid w:val="00D958C8"/>
    <w:rsid w:val="00D96021"/>
    <w:rsid w:val="00D969A1"/>
    <w:rsid w:val="00D96ABC"/>
    <w:rsid w:val="00D97014"/>
    <w:rsid w:val="00DA1321"/>
    <w:rsid w:val="00DA138E"/>
    <w:rsid w:val="00DA1C87"/>
    <w:rsid w:val="00DA1E43"/>
    <w:rsid w:val="00DA2318"/>
    <w:rsid w:val="00DA361B"/>
    <w:rsid w:val="00DA3F04"/>
    <w:rsid w:val="00DA3F30"/>
    <w:rsid w:val="00DA3F6D"/>
    <w:rsid w:val="00DA3FEF"/>
    <w:rsid w:val="00DA43FD"/>
    <w:rsid w:val="00DA4BB1"/>
    <w:rsid w:val="00DA586A"/>
    <w:rsid w:val="00DA6E78"/>
    <w:rsid w:val="00DB0A7C"/>
    <w:rsid w:val="00DB18B5"/>
    <w:rsid w:val="00DB23DF"/>
    <w:rsid w:val="00DB264E"/>
    <w:rsid w:val="00DB396D"/>
    <w:rsid w:val="00DB494A"/>
    <w:rsid w:val="00DB56C9"/>
    <w:rsid w:val="00DB574C"/>
    <w:rsid w:val="00DB6655"/>
    <w:rsid w:val="00DB66A9"/>
    <w:rsid w:val="00DB67D4"/>
    <w:rsid w:val="00DC006B"/>
    <w:rsid w:val="00DC06BC"/>
    <w:rsid w:val="00DC0A67"/>
    <w:rsid w:val="00DC142D"/>
    <w:rsid w:val="00DC197D"/>
    <w:rsid w:val="00DC1A55"/>
    <w:rsid w:val="00DC1DB0"/>
    <w:rsid w:val="00DC2028"/>
    <w:rsid w:val="00DC27F6"/>
    <w:rsid w:val="00DC3477"/>
    <w:rsid w:val="00DC3A6A"/>
    <w:rsid w:val="00DC42AF"/>
    <w:rsid w:val="00DC49BC"/>
    <w:rsid w:val="00DC49D6"/>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1D77"/>
    <w:rsid w:val="00E0245D"/>
    <w:rsid w:val="00E0269F"/>
    <w:rsid w:val="00E02785"/>
    <w:rsid w:val="00E037B1"/>
    <w:rsid w:val="00E03C05"/>
    <w:rsid w:val="00E04E39"/>
    <w:rsid w:val="00E05943"/>
    <w:rsid w:val="00E06D3F"/>
    <w:rsid w:val="00E06FEA"/>
    <w:rsid w:val="00E07099"/>
    <w:rsid w:val="00E07422"/>
    <w:rsid w:val="00E07533"/>
    <w:rsid w:val="00E079B8"/>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0B80"/>
    <w:rsid w:val="00E22320"/>
    <w:rsid w:val="00E2245E"/>
    <w:rsid w:val="00E22CDE"/>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04B"/>
    <w:rsid w:val="00E40B34"/>
    <w:rsid w:val="00E41259"/>
    <w:rsid w:val="00E4153F"/>
    <w:rsid w:val="00E41FFD"/>
    <w:rsid w:val="00E4213F"/>
    <w:rsid w:val="00E42D68"/>
    <w:rsid w:val="00E44118"/>
    <w:rsid w:val="00E442D8"/>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62"/>
    <w:rsid w:val="00E72BE4"/>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87AB0"/>
    <w:rsid w:val="00E90F38"/>
    <w:rsid w:val="00E916DD"/>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6E0"/>
    <w:rsid w:val="00EA3A15"/>
    <w:rsid w:val="00EA40C3"/>
    <w:rsid w:val="00EA791D"/>
    <w:rsid w:val="00EA7CF3"/>
    <w:rsid w:val="00EB2C4A"/>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D638D"/>
    <w:rsid w:val="00ED63CC"/>
    <w:rsid w:val="00ED760E"/>
    <w:rsid w:val="00EE0214"/>
    <w:rsid w:val="00EE0BD4"/>
    <w:rsid w:val="00EE115F"/>
    <w:rsid w:val="00EE1C49"/>
    <w:rsid w:val="00EE3492"/>
    <w:rsid w:val="00EE3DC4"/>
    <w:rsid w:val="00EE42F8"/>
    <w:rsid w:val="00EE48EF"/>
    <w:rsid w:val="00EE4931"/>
    <w:rsid w:val="00EE4C8C"/>
    <w:rsid w:val="00EE4DE4"/>
    <w:rsid w:val="00EE536A"/>
    <w:rsid w:val="00EE5DFD"/>
    <w:rsid w:val="00EE6057"/>
    <w:rsid w:val="00EE60B9"/>
    <w:rsid w:val="00EE6394"/>
    <w:rsid w:val="00EE6BE0"/>
    <w:rsid w:val="00EE6D7D"/>
    <w:rsid w:val="00EE6E1E"/>
    <w:rsid w:val="00EF0575"/>
    <w:rsid w:val="00EF0904"/>
    <w:rsid w:val="00EF10B0"/>
    <w:rsid w:val="00EF1C79"/>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556"/>
    <w:rsid w:val="00F02B4F"/>
    <w:rsid w:val="00F02E81"/>
    <w:rsid w:val="00F0321B"/>
    <w:rsid w:val="00F03D9A"/>
    <w:rsid w:val="00F03E88"/>
    <w:rsid w:val="00F045B0"/>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01C"/>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10F"/>
    <w:rsid w:val="00F22AEB"/>
    <w:rsid w:val="00F233E6"/>
    <w:rsid w:val="00F242FD"/>
    <w:rsid w:val="00F24886"/>
    <w:rsid w:val="00F25361"/>
    <w:rsid w:val="00F255A7"/>
    <w:rsid w:val="00F261F2"/>
    <w:rsid w:val="00F303AD"/>
    <w:rsid w:val="00F3071E"/>
    <w:rsid w:val="00F32244"/>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4EBF"/>
    <w:rsid w:val="00F4517A"/>
    <w:rsid w:val="00F45B3A"/>
    <w:rsid w:val="00F46E51"/>
    <w:rsid w:val="00F47A13"/>
    <w:rsid w:val="00F47F52"/>
    <w:rsid w:val="00F5005B"/>
    <w:rsid w:val="00F50205"/>
    <w:rsid w:val="00F50494"/>
    <w:rsid w:val="00F50E62"/>
    <w:rsid w:val="00F5145B"/>
    <w:rsid w:val="00F51CC4"/>
    <w:rsid w:val="00F51E29"/>
    <w:rsid w:val="00F525D8"/>
    <w:rsid w:val="00F529E5"/>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45A"/>
    <w:rsid w:val="00F64DAB"/>
    <w:rsid w:val="00F65285"/>
    <w:rsid w:val="00F65541"/>
    <w:rsid w:val="00F65743"/>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2330"/>
    <w:rsid w:val="00F92DAF"/>
    <w:rsid w:val="00F93082"/>
    <w:rsid w:val="00F938AE"/>
    <w:rsid w:val="00F939A2"/>
    <w:rsid w:val="00F942F3"/>
    <w:rsid w:val="00F94C4C"/>
    <w:rsid w:val="00F957B3"/>
    <w:rsid w:val="00F95A69"/>
    <w:rsid w:val="00F95BC8"/>
    <w:rsid w:val="00F95E46"/>
    <w:rsid w:val="00F961A9"/>
    <w:rsid w:val="00F966AC"/>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339"/>
    <w:rsid w:val="00FC6198"/>
    <w:rsid w:val="00FC6A67"/>
    <w:rsid w:val="00FC765C"/>
    <w:rsid w:val="00FD07AE"/>
    <w:rsid w:val="00FD0CFF"/>
    <w:rsid w:val="00FD1A33"/>
    <w:rsid w:val="00FD1B23"/>
    <w:rsid w:val="00FD2068"/>
    <w:rsid w:val="00FD2283"/>
    <w:rsid w:val="00FD349C"/>
    <w:rsid w:val="00FD64A9"/>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47B"/>
    <w:rsid w:val="00FF150B"/>
    <w:rsid w:val="00FF1E7C"/>
    <w:rsid w:val="00FF270D"/>
    <w:rsid w:val="00FF2D88"/>
    <w:rsid w:val="00FF38C8"/>
    <w:rsid w:val="00FF4B20"/>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7ADFF"/>
  <w15:docId w15:val="{8C3FF789-7A9F-49A1-9815-AED6E975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FA6F-CF5E-4A1C-B96B-37F1EF58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6182</Words>
  <Characters>34007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7</cp:revision>
  <cp:lastPrinted>2019-02-25T17:17:00Z</cp:lastPrinted>
  <dcterms:created xsi:type="dcterms:W3CDTF">2019-01-17T21:06:00Z</dcterms:created>
  <dcterms:modified xsi:type="dcterms:W3CDTF">2019-02-25T17:17:00Z</dcterms:modified>
</cp:coreProperties>
</file>