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A531F3" w:rsidP="00A531F3">
      <w:pPr>
        <w:spacing w:after="0" w:line="276" w:lineRule="auto"/>
        <w:jc w:val="center"/>
        <w:rPr>
          <w:rFonts w:ascii="Arial" w:eastAsia="Times New Roman" w:hAnsi="Arial" w:cs="Arial"/>
          <w:b/>
          <w:bCs/>
          <w:lang w:val="es-ES" w:eastAsia="es-ES"/>
        </w:rPr>
      </w:pPr>
      <w:r w:rsidRPr="00A531F3">
        <w:rPr>
          <w:rFonts w:ascii="Arial" w:eastAsia="Times New Roman" w:hAnsi="Arial" w:cs="Arial"/>
          <w:b/>
          <w:bCs/>
          <w:lang w:val="es-ES" w:eastAsia="es-ES"/>
        </w:rPr>
        <w:t>ACUERDO C.G.-</w:t>
      </w:r>
      <w:r w:rsidR="008978B4">
        <w:rPr>
          <w:rFonts w:ascii="Arial" w:eastAsia="Times New Roman" w:hAnsi="Arial" w:cs="Arial"/>
          <w:b/>
          <w:bCs/>
          <w:lang w:val="es-ES" w:eastAsia="es-ES"/>
        </w:rPr>
        <w:t>004</w:t>
      </w:r>
      <w:r w:rsidRPr="00A531F3">
        <w:rPr>
          <w:rFonts w:ascii="Arial" w:eastAsia="Times New Roman" w:hAnsi="Arial" w:cs="Arial"/>
          <w:b/>
          <w:bCs/>
          <w:lang w:val="es-ES" w:eastAsia="es-ES"/>
        </w:rPr>
        <w:t>/201</w:t>
      </w:r>
      <w:r w:rsidR="00A5613C">
        <w:rPr>
          <w:rFonts w:ascii="Arial" w:eastAsia="Times New Roman" w:hAnsi="Arial" w:cs="Arial"/>
          <w:b/>
          <w:bCs/>
          <w:lang w:val="es-ES" w:eastAsia="es-ES"/>
        </w:rPr>
        <w:t>8</w:t>
      </w:r>
    </w:p>
    <w:p w:rsidR="008978B4" w:rsidRDefault="008978B4" w:rsidP="00A531F3">
      <w:pPr>
        <w:spacing w:after="0" w:line="276" w:lineRule="auto"/>
        <w:jc w:val="center"/>
        <w:rPr>
          <w:rFonts w:ascii="Arial" w:eastAsia="Times New Roman" w:hAnsi="Arial" w:cs="Arial"/>
          <w:b/>
          <w:bCs/>
          <w:lang w:val="es-ES" w:eastAsia="es-ES"/>
        </w:rPr>
      </w:pPr>
    </w:p>
    <w:p w:rsidR="001A283D" w:rsidRDefault="00A5613C" w:rsidP="00074E4A">
      <w:pPr>
        <w:spacing w:after="0" w:line="276" w:lineRule="auto"/>
        <w:ind w:left="-426" w:right="-660"/>
        <w:jc w:val="both"/>
        <w:rPr>
          <w:rFonts w:ascii="Arial" w:eastAsia="SimSun" w:hAnsi="Arial" w:cs="Arial"/>
          <w:b/>
          <w:lang w:val="es-ES" w:eastAsia="zh-CN"/>
        </w:rPr>
      </w:pPr>
      <w:r w:rsidRPr="00B21F47">
        <w:rPr>
          <w:rFonts w:ascii="Arial" w:eastAsia="SimSun" w:hAnsi="Arial" w:cs="Arial"/>
          <w:b/>
          <w:lang w:val="es-ES" w:eastAsia="zh-CN"/>
        </w:rPr>
        <w:t xml:space="preserve">ACUERDO DEL CONSEJO GENERAL DEL INSTITUTO ELECTORAL Y DE PARTICIPACIÓN CIUDADANA DE YUCATÁN, </w:t>
      </w:r>
      <w:r>
        <w:rPr>
          <w:rFonts w:ascii="Arial" w:eastAsia="SimSun" w:hAnsi="Arial" w:cs="Arial"/>
          <w:b/>
          <w:lang w:val="es-ES" w:eastAsia="zh-CN"/>
        </w:rPr>
        <w:t xml:space="preserve">MEDIANTE EL CUAL SE REGISTRAN LAS PLATAFORMAS ELECTORALES QUE </w:t>
      </w:r>
      <w:r w:rsidR="00976634">
        <w:rPr>
          <w:rFonts w:ascii="Arial" w:eastAsia="SimSun" w:hAnsi="Arial" w:cs="Arial"/>
          <w:b/>
          <w:lang w:val="es-ES" w:eastAsia="zh-CN"/>
        </w:rPr>
        <w:t>SOSTENDRÁN</w:t>
      </w:r>
      <w:r>
        <w:rPr>
          <w:rFonts w:ascii="Arial" w:eastAsia="SimSun" w:hAnsi="Arial" w:cs="Arial"/>
          <w:b/>
          <w:lang w:val="es-ES" w:eastAsia="zh-CN"/>
        </w:rPr>
        <w:t xml:space="preserve"> LAS O LOS CANDIDATOS EN LAS CAMPAÑAS ELECTORALES  DURANTE EL PROCESO ELECTORAL ORDINARIO 2017-2018 DE LOS PARTIDOS POLÍTICOS: PARTIDOS ACCIÓN NAC</w:t>
      </w:r>
      <w:bookmarkStart w:id="0" w:name="_GoBack"/>
      <w:bookmarkEnd w:id="0"/>
      <w:r>
        <w:rPr>
          <w:rFonts w:ascii="Arial" w:eastAsia="SimSun" w:hAnsi="Arial" w:cs="Arial"/>
          <w:b/>
          <w:lang w:val="es-ES" w:eastAsia="zh-CN"/>
        </w:rPr>
        <w:t>IONAL, PARTIDO REVOLUCIONARIO INSTITUCIONAL, PARTIDO DE LA REVOLUCIÓN DEMOCRÁTICA, PARTIDO DEL TRABAJO, PARTIDO VERDE ECOLOGISTA DE MÉXICO, MOVIMIENTO CIUDADANO, NUEVA ALIANZA, MORENA Y PARTIDO ENCUENTRO SOCIAL.</w:t>
      </w:r>
    </w:p>
    <w:p w:rsidR="001C471F" w:rsidRDefault="001C471F" w:rsidP="00074E4A">
      <w:pPr>
        <w:spacing w:after="0" w:line="276" w:lineRule="auto"/>
        <w:ind w:left="-426" w:right="-660"/>
        <w:jc w:val="both"/>
        <w:rPr>
          <w:rFonts w:ascii="Arial" w:eastAsia="SimSun" w:hAnsi="Arial" w:cs="Arial"/>
          <w:b/>
          <w:lang w:val="es-ES" w:eastAsia="zh-CN"/>
        </w:rPr>
      </w:pPr>
    </w:p>
    <w:p w:rsidR="00A531F3" w:rsidRDefault="00A531F3" w:rsidP="00754019">
      <w:pPr>
        <w:spacing w:after="0" w:line="276" w:lineRule="auto"/>
        <w:ind w:left="-284" w:right="-801"/>
        <w:jc w:val="center"/>
        <w:rPr>
          <w:rFonts w:ascii="Arial" w:eastAsia="SimSun" w:hAnsi="Arial" w:cs="Arial"/>
          <w:b/>
          <w:lang w:val="es-ES" w:eastAsia="zh-CN"/>
        </w:rPr>
      </w:pPr>
      <w:r w:rsidRPr="00A531F3">
        <w:rPr>
          <w:rFonts w:ascii="Arial" w:eastAsia="SimSun" w:hAnsi="Arial" w:cs="Arial"/>
          <w:b/>
          <w:lang w:val="es-ES" w:eastAsia="zh-CN"/>
        </w:rPr>
        <w:t xml:space="preserve">GLOSARIO </w:t>
      </w:r>
    </w:p>
    <w:p w:rsidR="00A531F3" w:rsidRPr="0001552A" w:rsidRDefault="00A531F3" w:rsidP="0001552A">
      <w:pPr>
        <w:spacing w:after="0" w:line="276" w:lineRule="auto"/>
        <w:ind w:left="-426" w:right="-801"/>
        <w:jc w:val="both"/>
        <w:rPr>
          <w:rFonts w:ascii="Arial" w:eastAsia="SimSun" w:hAnsi="Arial" w:cs="Arial"/>
          <w:b/>
          <w:i/>
          <w:sz w:val="18"/>
          <w:szCs w:val="18"/>
          <w:lang w:val="es-ES" w:eastAsia="zh-CN"/>
        </w:rPr>
      </w:pPr>
      <w:proofErr w:type="spellStart"/>
      <w:r w:rsidRPr="0001552A">
        <w:rPr>
          <w:rFonts w:ascii="Arial" w:eastAsia="SimSun" w:hAnsi="Arial" w:cs="Arial"/>
          <w:b/>
          <w:sz w:val="18"/>
          <w:szCs w:val="18"/>
          <w:lang w:val="es-ES" w:eastAsia="zh-CN"/>
        </w:rPr>
        <w:t>CPEUM</w:t>
      </w:r>
      <w:proofErr w:type="spellEnd"/>
      <w:r w:rsidRPr="0001552A">
        <w:rPr>
          <w:rFonts w:ascii="Arial" w:eastAsia="SimSun" w:hAnsi="Arial" w:cs="Arial"/>
          <w:b/>
          <w:sz w:val="18"/>
          <w:szCs w:val="18"/>
          <w:lang w:val="es-ES" w:eastAsia="zh-CN"/>
        </w:rPr>
        <w:t xml:space="preserve">: </w:t>
      </w:r>
      <w:r w:rsidRPr="0001552A">
        <w:rPr>
          <w:rFonts w:ascii="Arial" w:eastAsia="SimSun" w:hAnsi="Arial" w:cs="Arial"/>
          <w:i/>
          <w:sz w:val="18"/>
          <w:szCs w:val="18"/>
          <w:lang w:val="es-ES" w:eastAsia="zh-CN"/>
        </w:rPr>
        <w:t>Constitución Política de los Estados Unidos Mexicanos.</w:t>
      </w:r>
      <w:r w:rsidRPr="0001552A">
        <w:rPr>
          <w:rFonts w:ascii="Arial" w:eastAsia="SimSun" w:hAnsi="Arial" w:cs="Arial"/>
          <w:b/>
          <w:i/>
          <w:sz w:val="18"/>
          <w:szCs w:val="18"/>
          <w:lang w:val="es-ES" w:eastAsia="zh-CN"/>
        </w:rPr>
        <w:t xml:space="preserve"> </w:t>
      </w:r>
    </w:p>
    <w:p w:rsidR="00A531F3" w:rsidRPr="0001552A" w:rsidRDefault="00A531F3" w:rsidP="0001552A">
      <w:pPr>
        <w:spacing w:after="0" w:line="276" w:lineRule="auto"/>
        <w:ind w:left="-426" w:right="-801"/>
        <w:jc w:val="both"/>
        <w:rPr>
          <w:rFonts w:ascii="Arial" w:eastAsia="SimSun" w:hAnsi="Arial" w:cs="Arial"/>
          <w:sz w:val="18"/>
          <w:szCs w:val="18"/>
          <w:lang w:val="es-ES" w:eastAsia="zh-CN"/>
        </w:rPr>
      </w:pPr>
      <w:proofErr w:type="spellStart"/>
      <w:r w:rsidRPr="0001552A">
        <w:rPr>
          <w:rFonts w:ascii="Arial" w:eastAsia="SimSun" w:hAnsi="Arial" w:cs="Arial"/>
          <w:b/>
          <w:sz w:val="18"/>
          <w:szCs w:val="18"/>
          <w:lang w:val="es-ES" w:eastAsia="zh-CN"/>
        </w:rPr>
        <w:t>CPEY</w:t>
      </w:r>
      <w:proofErr w:type="spellEnd"/>
      <w:r w:rsidRPr="0001552A">
        <w:rPr>
          <w:rFonts w:ascii="Arial" w:eastAsia="SimSun" w:hAnsi="Arial" w:cs="Arial"/>
          <w:b/>
          <w:sz w:val="18"/>
          <w:szCs w:val="18"/>
          <w:lang w:val="es-ES" w:eastAsia="zh-CN"/>
        </w:rPr>
        <w:t xml:space="preserve">: </w:t>
      </w:r>
      <w:r w:rsidRPr="0001552A">
        <w:rPr>
          <w:rFonts w:ascii="Arial" w:eastAsia="SimSun" w:hAnsi="Arial" w:cs="Arial"/>
          <w:i/>
          <w:sz w:val="18"/>
          <w:szCs w:val="18"/>
          <w:lang w:val="es-ES" w:eastAsia="zh-CN"/>
        </w:rPr>
        <w:t>Constitución Política del Estado de Yucatán.</w:t>
      </w:r>
    </w:p>
    <w:p w:rsidR="00A531F3" w:rsidRPr="0001552A" w:rsidRDefault="00A531F3" w:rsidP="0001552A">
      <w:pPr>
        <w:spacing w:after="0" w:line="276" w:lineRule="auto"/>
        <w:ind w:left="-426" w:right="-801"/>
        <w:jc w:val="both"/>
        <w:rPr>
          <w:rFonts w:ascii="Arial" w:eastAsia="SimSun" w:hAnsi="Arial" w:cs="Arial"/>
          <w:sz w:val="18"/>
          <w:szCs w:val="18"/>
          <w:lang w:val="es-ES" w:eastAsia="zh-CN"/>
        </w:rPr>
      </w:pPr>
      <w:r w:rsidRPr="0001552A">
        <w:rPr>
          <w:rFonts w:ascii="Arial" w:eastAsia="SimSun" w:hAnsi="Arial" w:cs="Arial"/>
          <w:b/>
          <w:sz w:val="18"/>
          <w:szCs w:val="18"/>
          <w:lang w:val="es-ES" w:eastAsia="zh-CN"/>
        </w:rPr>
        <w:t xml:space="preserve">INE: </w:t>
      </w:r>
      <w:r w:rsidRPr="0001552A">
        <w:rPr>
          <w:rFonts w:ascii="Arial" w:eastAsia="SimSun" w:hAnsi="Arial" w:cs="Arial"/>
          <w:i/>
          <w:sz w:val="18"/>
          <w:szCs w:val="18"/>
          <w:lang w:val="es-ES" w:eastAsia="zh-CN"/>
        </w:rPr>
        <w:t>Instituto Nacional Electoral.</w:t>
      </w:r>
    </w:p>
    <w:p w:rsidR="00A531F3" w:rsidRPr="0001552A" w:rsidRDefault="00A531F3" w:rsidP="0001552A">
      <w:pPr>
        <w:spacing w:after="0" w:line="276" w:lineRule="auto"/>
        <w:ind w:left="-426" w:right="-801"/>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 xml:space="preserve">INSTITUTO: </w:t>
      </w:r>
      <w:r w:rsidRPr="0001552A">
        <w:rPr>
          <w:rFonts w:ascii="Arial" w:eastAsia="SimSun" w:hAnsi="Arial" w:cs="Arial"/>
          <w:i/>
          <w:sz w:val="18"/>
          <w:szCs w:val="18"/>
          <w:lang w:val="es-ES" w:eastAsia="zh-CN"/>
        </w:rPr>
        <w:t>Instituto Electoral y de Participación Ciudadana de Yucatán.</w:t>
      </w:r>
    </w:p>
    <w:p w:rsidR="00A531F3" w:rsidRPr="0001552A" w:rsidRDefault="00A531F3" w:rsidP="0001552A">
      <w:pPr>
        <w:spacing w:after="0" w:line="276" w:lineRule="auto"/>
        <w:ind w:left="-426" w:right="-801"/>
        <w:jc w:val="both"/>
        <w:rPr>
          <w:rFonts w:ascii="Arial" w:eastAsia="SimSun" w:hAnsi="Arial" w:cs="Arial"/>
          <w:b/>
          <w:i/>
          <w:sz w:val="18"/>
          <w:szCs w:val="18"/>
          <w:lang w:val="es-ES" w:eastAsia="zh-CN"/>
        </w:rPr>
      </w:pPr>
      <w:proofErr w:type="spellStart"/>
      <w:r w:rsidRPr="0001552A">
        <w:rPr>
          <w:rFonts w:ascii="Arial" w:eastAsia="SimSun" w:hAnsi="Arial" w:cs="Arial"/>
          <w:b/>
          <w:sz w:val="18"/>
          <w:szCs w:val="18"/>
          <w:lang w:val="es-ES" w:eastAsia="zh-CN"/>
        </w:rPr>
        <w:t>LGIPE</w:t>
      </w:r>
      <w:proofErr w:type="spellEnd"/>
      <w:r w:rsidRPr="0001552A">
        <w:rPr>
          <w:rFonts w:ascii="Arial" w:eastAsia="SimSun" w:hAnsi="Arial" w:cs="Arial"/>
          <w:b/>
          <w:sz w:val="18"/>
          <w:szCs w:val="18"/>
          <w:lang w:val="es-ES" w:eastAsia="zh-CN"/>
        </w:rPr>
        <w:t xml:space="preserve">: </w:t>
      </w:r>
      <w:r w:rsidRPr="0001552A">
        <w:rPr>
          <w:rFonts w:ascii="Arial" w:eastAsia="SimSun" w:hAnsi="Arial" w:cs="Arial"/>
          <w:i/>
          <w:sz w:val="18"/>
          <w:szCs w:val="18"/>
          <w:lang w:val="es-ES" w:eastAsia="zh-CN"/>
        </w:rPr>
        <w:t>Ley General de Instituciones y Procedimientos Electorales.</w:t>
      </w:r>
    </w:p>
    <w:p w:rsidR="00D65179" w:rsidRPr="0001552A" w:rsidRDefault="00D65179" w:rsidP="0001552A">
      <w:pPr>
        <w:spacing w:after="0" w:line="276" w:lineRule="auto"/>
        <w:ind w:left="-426" w:right="-801"/>
        <w:jc w:val="both"/>
        <w:rPr>
          <w:rFonts w:ascii="Arial" w:eastAsia="SimSun" w:hAnsi="Arial" w:cs="Arial"/>
          <w:b/>
          <w:sz w:val="18"/>
          <w:szCs w:val="18"/>
          <w:lang w:val="es-ES" w:eastAsia="zh-CN"/>
        </w:rPr>
      </w:pPr>
      <w:proofErr w:type="spellStart"/>
      <w:r w:rsidRPr="0001552A">
        <w:rPr>
          <w:rFonts w:ascii="Arial" w:eastAsia="SimSun" w:hAnsi="Arial" w:cs="Arial"/>
          <w:b/>
          <w:sz w:val="18"/>
          <w:szCs w:val="18"/>
          <w:lang w:val="es-ES" w:eastAsia="zh-CN"/>
        </w:rPr>
        <w:t>LGPP</w:t>
      </w:r>
      <w:proofErr w:type="spellEnd"/>
      <w:r w:rsidRPr="0001552A">
        <w:rPr>
          <w:rFonts w:ascii="Arial" w:eastAsia="SimSun" w:hAnsi="Arial" w:cs="Arial"/>
          <w:b/>
          <w:sz w:val="18"/>
          <w:szCs w:val="18"/>
          <w:lang w:val="es-ES" w:eastAsia="zh-CN"/>
        </w:rPr>
        <w:t xml:space="preserve">: </w:t>
      </w:r>
      <w:r w:rsidRPr="0001552A">
        <w:rPr>
          <w:rFonts w:ascii="Arial" w:eastAsia="SimSun" w:hAnsi="Arial" w:cs="Arial"/>
          <w:i/>
          <w:sz w:val="18"/>
          <w:szCs w:val="18"/>
          <w:lang w:val="es-ES" w:eastAsia="zh-CN"/>
        </w:rPr>
        <w:t>Ley General de Partidos Políticos.</w:t>
      </w:r>
    </w:p>
    <w:p w:rsidR="00A531F3" w:rsidRPr="0001552A" w:rsidRDefault="00A531F3" w:rsidP="0001552A">
      <w:pPr>
        <w:spacing w:after="0" w:line="276" w:lineRule="auto"/>
        <w:ind w:left="-426" w:right="-801"/>
        <w:jc w:val="both"/>
        <w:rPr>
          <w:rFonts w:ascii="Arial" w:eastAsia="SimSun" w:hAnsi="Arial" w:cs="Arial"/>
          <w:b/>
          <w:i/>
          <w:sz w:val="18"/>
          <w:szCs w:val="18"/>
          <w:lang w:val="es-ES" w:eastAsia="zh-CN"/>
        </w:rPr>
      </w:pPr>
      <w:proofErr w:type="spellStart"/>
      <w:r w:rsidRPr="0001552A">
        <w:rPr>
          <w:rFonts w:ascii="Arial" w:eastAsia="SimSun" w:hAnsi="Arial" w:cs="Arial"/>
          <w:b/>
          <w:sz w:val="18"/>
          <w:szCs w:val="18"/>
          <w:lang w:val="es-ES" w:eastAsia="zh-CN"/>
        </w:rPr>
        <w:t>LIPEEY</w:t>
      </w:r>
      <w:proofErr w:type="spellEnd"/>
      <w:r w:rsidRPr="0001552A">
        <w:rPr>
          <w:rFonts w:ascii="Arial" w:eastAsia="SimSun" w:hAnsi="Arial" w:cs="Arial"/>
          <w:b/>
          <w:sz w:val="18"/>
          <w:szCs w:val="18"/>
          <w:lang w:val="es-ES" w:eastAsia="zh-CN"/>
        </w:rPr>
        <w:t>:</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Ley de Instituciones y Procedimientos Electorales del Estado de Yucatán.</w:t>
      </w:r>
    </w:p>
    <w:p w:rsidR="00A531F3" w:rsidRPr="0001552A" w:rsidRDefault="00A531F3" w:rsidP="0001552A">
      <w:pPr>
        <w:spacing w:after="0" w:line="276" w:lineRule="auto"/>
        <w:ind w:left="-426" w:right="-801"/>
        <w:jc w:val="both"/>
        <w:rPr>
          <w:rFonts w:ascii="Arial" w:eastAsia="SimSun" w:hAnsi="Arial" w:cs="Arial"/>
          <w:b/>
          <w:i/>
          <w:sz w:val="18"/>
          <w:szCs w:val="18"/>
          <w:lang w:val="es-ES" w:eastAsia="zh-CN"/>
        </w:rPr>
      </w:pPr>
      <w:proofErr w:type="spellStart"/>
      <w:r w:rsidRPr="0001552A">
        <w:rPr>
          <w:rFonts w:ascii="Arial" w:eastAsia="SimSun" w:hAnsi="Arial" w:cs="Arial"/>
          <w:b/>
          <w:sz w:val="18"/>
          <w:szCs w:val="18"/>
          <w:lang w:val="es-ES" w:eastAsia="zh-CN"/>
        </w:rPr>
        <w:t>OPL</w:t>
      </w:r>
      <w:proofErr w:type="spellEnd"/>
      <w:r w:rsidRPr="0001552A">
        <w:rPr>
          <w:rFonts w:ascii="Arial" w:eastAsia="SimSun" w:hAnsi="Arial" w:cs="Arial"/>
          <w:b/>
          <w:sz w:val="18"/>
          <w:szCs w:val="18"/>
          <w:lang w:val="es-ES" w:eastAsia="zh-CN"/>
        </w:rPr>
        <w:t>:</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Organismo Público Local Electoral.</w:t>
      </w:r>
      <w:r w:rsidRPr="0001552A">
        <w:rPr>
          <w:rFonts w:ascii="Arial" w:eastAsia="SimSun" w:hAnsi="Arial" w:cs="Arial"/>
          <w:b/>
          <w:i/>
          <w:sz w:val="18"/>
          <w:szCs w:val="18"/>
          <w:lang w:val="es-ES" w:eastAsia="zh-CN"/>
        </w:rPr>
        <w:t xml:space="preserve"> </w:t>
      </w:r>
    </w:p>
    <w:p w:rsidR="00D65179" w:rsidRPr="0001552A" w:rsidRDefault="00D65179" w:rsidP="0001552A">
      <w:pPr>
        <w:spacing w:after="0" w:line="276" w:lineRule="auto"/>
        <w:ind w:left="-426" w:right="-801"/>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RE:</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 xml:space="preserve">Reglamento de Elecciones. </w:t>
      </w:r>
    </w:p>
    <w:p w:rsidR="00A531F3" w:rsidRPr="00A531F3" w:rsidRDefault="00A531F3" w:rsidP="00754019">
      <w:pPr>
        <w:spacing w:after="0" w:line="276" w:lineRule="auto"/>
        <w:ind w:left="-142" w:right="-660"/>
        <w:jc w:val="center"/>
        <w:rPr>
          <w:rFonts w:ascii="Arial" w:eastAsia="SimSun" w:hAnsi="Arial" w:cs="Arial"/>
          <w:b/>
          <w:lang w:val="es-ES" w:eastAsia="zh-CN"/>
        </w:rPr>
      </w:pPr>
      <w:r w:rsidRPr="00A531F3">
        <w:rPr>
          <w:rFonts w:ascii="Arial" w:eastAsia="SimSun" w:hAnsi="Arial" w:cs="Arial"/>
          <w:b/>
          <w:lang w:val="es-ES" w:eastAsia="zh-CN"/>
        </w:rPr>
        <w:t>ANTECEDENTES</w:t>
      </w:r>
    </w:p>
    <w:p w:rsidR="00D65179" w:rsidRPr="00D65179" w:rsidRDefault="00D65179" w:rsidP="00EE0024">
      <w:pPr>
        <w:spacing w:after="0" w:line="276" w:lineRule="auto"/>
        <w:ind w:left="-425" w:right="-660"/>
        <w:jc w:val="both"/>
        <w:rPr>
          <w:rFonts w:ascii="Arial" w:eastAsia="Times New Roman" w:hAnsi="Arial" w:cs="Arial"/>
          <w:lang w:val="es-ES_tradnl" w:eastAsia="es-ES"/>
        </w:rPr>
      </w:pPr>
      <w:r w:rsidRPr="00D65179">
        <w:rPr>
          <w:rFonts w:ascii="Arial" w:eastAsia="Times New Roman" w:hAnsi="Arial" w:cs="Arial"/>
          <w:b/>
          <w:lang w:val="es-ES" w:eastAsia="es-ES"/>
        </w:rPr>
        <w:t xml:space="preserve">I.- </w:t>
      </w:r>
      <w:r w:rsidRPr="00D65179">
        <w:rPr>
          <w:rFonts w:ascii="Arial" w:eastAsia="Times New Roman" w:hAnsi="Arial" w:cs="Arial"/>
          <w:lang w:val="es-ES" w:eastAsia="es-ES"/>
        </w:rPr>
        <w:t xml:space="preserve">El día veintitrés de mayo del año dos mil catorce, fue publicado en el Diario Oficial de la Federación, el Decreto por el que se expide la </w:t>
      </w:r>
      <w:proofErr w:type="spellStart"/>
      <w:r w:rsidRPr="00D65179">
        <w:rPr>
          <w:rFonts w:ascii="Arial" w:eastAsia="Times New Roman" w:hAnsi="Arial" w:cs="Arial"/>
          <w:i/>
          <w:lang w:val="es-ES" w:eastAsia="es-ES"/>
        </w:rPr>
        <w:t>LGIPE</w:t>
      </w:r>
      <w:proofErr w:type="spellEnd"/>
      <w:r w:rsidRPr="00D65179">
        <w:rPr>
          <w:rFonts w:ascii="Arial" w:eastAsia="Times New Roman" w:hAnsi="Arial" w:cs="Arial"/>
          <w:lang w:val="es-ES" w:eastAsia="es-ES"/>
        </w:rPr>
        <w:t xml:space="preserve"> y la </w:t>
      </w:r>
      <w:proofErr w:type="spellStart"/>
      <w:r w:rsidRPr="00D65179">
        <w:rPr>
          <w:rFonts w:ascii="Arial" w:eastAsia="Times New Roman" w:hAnsi="Arial" w:cs="Arial"/>
          <w:i/>
          <w:lang w:val="es-ES" w:eastAsia="es-ES"/>
        </w:rPr>
        <w:t>LGPP</w:t>
      </w:r>
      <w:proofErr w:type="spellEnd"/>
      <w:r w:rsidRPr="00D65179">
        <w:rPr>
          <w:rFonts w:ascii="Arial" w:eastAsia="Times New Roman" w:hAnsi="Arial" w:cs="Arial"/>
          <w:lang w:val="es-ES" w:eastAsia="es-ES"/>
        </w:rPr>
        <w:t>; y que en su artículo transitorio décimo primero establece que las</w:t>
      </w:r>
      <w:r w:rsidRPr="00D65179">
        <w:rPr>
          <w:rFonts w:ascii="Arial" w:eastAsia="Times New Roman" w:hAnsi="Arial" w:cs="Arial"/>
          <w:i/>
          <w:sz w:val="20"/>
          <w:szCs w:val="20"/>
          <w:lang w:val="es-ES_tradnl" w:eastAsia="es-ES"/>
        </w:rPr>
        <w:t xml:space="preserve"> </w:t>
      </w:r>
      <w:r w:rsidRPr="00D65179">
        <w:rPr>
          <w:rFonts w:ascii="Arial" w:eastAsia="Times New Roman" w:hAnsi="Arial" w:cs="Arial"/>
          <w:lang w:val="es-ES_tradnl" w:eastAsia="es-ES"/>
        </w:rPr>
        <w:t>elecciones ordinarias federales y locales que se verifiquen en el año 2018 se llevarán a cabo el primer domingo de julio.</w:t>
      </w:r>
    </w:p>
    <w:p w:rsidR="00D65179" w:rsidRPr="00D65179" w:rsidRDefault="00D65179" w:rsidP="00EE0024">
      <w:pPr>
        <w:spacing w:after="0" w:line="276" w:lineRule="auto"/>
        <w:ind w:left="-425" w:right="-660"/>
        <w:jc w:val="both"/>
        <w:rPr>
          <w:rFonts w:ascii="Arial" w:eastAsia="Times New Roman" w:hAnsi="Arial" w:cs="Arial"/>
          <w:b/>
          <w:lang w:val="es-ES" w:eastAsia="es-ES"/>
        </w:rPr>
      </w:pPr>
    </w:p>
    <w:p w:rsidR="00D65179" w:rsidRDefault="00D65179" w:rsidP="00EE0024">
      <w:pPr>
        <w:spacing w:after="0" w:line="276" w:lineRule="auto"/>
        <w:ind w:left="-425" w:right="-660"/>
        <w:jc w:val="both"/>
        <w:rPr>
          <w:rFonts w:ascii="Arial" w:eastAsia="SimSun" w:hAnsi="Arial" w:cs="Arial"/>
          <w:lang w:val="es-ES" w:eastAsia="zh-CN"/>
        </w:rPr>
      </w:pPr>
      <w:r w:rsidRPr="00D65179">
        <w:rPr>
          <w:rFonts w:ascii="Arial" w:eastAsia="Times New Roman" w:hAnsi="Arial" w:cs="Arial"/>
          <w:b/>
          <w:lang w:val="es-ES" w:eastAsia="es-ES"/>
        </w:rPr>
        <w:t xml:space="preserve">II.- </w:t>
      </w:r>
      <w:r w:rsidRPr="00D65179">
        <w:rPr>
          <w:rFonts w:ascii="Arial" w:eastAsia="Times New Roman" w:hAnsi="Arial" w:cs="Arial"/>
          <w:lang w:val="es-ES"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D65179">
        <w:rPr>
          <w:rFonts w:ascii="Arial" w:eastAsia="SimSun" w:hAnsi="Arial" w:cs="Arial"/>
          <w:i/>
          <w:lang w:val="es-ES" w:eastAsia="zh-CN"/>
        </w:rPr>
        <w:t xml:space="preserve"> </w:t>
      </w:r>
      <w:r w:rsidRPr="00D65179">
        <w:rPr>
          <w:rFonts w:ascii="Arial" w:eastAsia="SimSun" w:hAnsi="Arial" w:cs="Arial"/>
          <w:lang w:val="es-ES" w:eastAsia="zh-CN"/>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D65179" w:rsidRDefault="00D65179" w:rsidP="00EE0024">
      <w:pPr>
        <w:spacing w:after="0" w:line="276" w:lineRule="auto"/>
        <w:ind w:left="-425" w:right="-660"/>
        <w:jc w:val="both"/>
        <w:rPr>
          <w:rFonts w:ascii="Arial" w:eastAsia="SimSun" w:hAnsi="Arial" w:cs="Arial"/>
          <w:b/>
          <w:lang w:val="es-ES" w:eastAsia="zh-CN"/>
        </w:rPr>
      </w:pPr>
    </w:p>
    <w:p w:rsidR="00214178" w:rsidRDefault="00D65179" w:rsidP="00EE0024">
      <w:pPr>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II</w:t>
      </w:r>
      <w:r w:rsidR="009072D3" w:rsidRPr="0051794E">
        <w:rPr>
          <w:rFonts w:ascii="Arial" w:eastAsia="SimSun" w:hAnsi="Arial" w:cs="Arial"/>
          <w:b/>
          <w:lang w:val="es-ES" w:eastAsia="zh-CN"/>
        </w:rPr>
        <w:t>I</w:t>
      </w:r>
      <w:r w:rsidR="00A531F3" w:rsidRPr="0051794E">
        <w:rPr>
          <w:rFonts w:ascii="Arial" w:eastAsia="SimSun" w:hAnsi="Arial" w:cs="Arial"/>
          <w:b/>
          <w:lang w:val="es-ES" w:eastAsia="zh-CN"/>
        </w:rPr>
        <w:t xml:space="preserve">.- </w:t>
      </w:r>
      <w:r w:rsidR="00A531F3" w:rsidRPr="0051794E">
        <w:rPr>
          <w:rFonts w:ascii="Arial" w:eastAsia="SimSun" w:hAnsi="Arial" w:cs="Arial"/>
          <w:lang w:val="es-ES" w:eastAsia="zh-CN"/>
        </w:rPr>
        <w:t xml:space="preserve">El treinta y uno de mayo del año </w:t>
      </w:r>
      <w:r w:rsidR="00BF706D">
        <w:rPr>
          <w:rFonts w:ascii="Arial" w:eastAsia="SimSun" w:hAnsi="Arial" w:cs="Arial"/>
          <w:lang w:val="es-ES" w:eastAsia="zh-CN"/>
        </w:rPr>
        <w:t>dos mil diecisiete</w:t>
      </w:r>
      <w:r w:rsidR="00A531F3" w:rsidRPr="0051794E">
        <w:rPr>
          <w:rFonts w:ascii="Arial" w:eastAsia="SimSun" w:hAnsi="Arial" w:cs="Arial"/>
          <w:lang w:val="es-ES" w:eastAsia="zh-CN"/>
        </w:rPr>
        <w:t xml:space="preserve">, fue publicado en el Diario Oficial del Gobierno del Estado el Decreto 490/2017, por el que se modifica la </w:t>
      </w:r>
      <w:proofErr w:type="spellStart"/>
      <w:r w:rsidR="00A531F3" w:rsidRPr="0051794E">
        <w:rPr>
          <w:rFonts w:ascii="Arial" w:eastAsia="SimSun" w:hAnsi="Arial" w:cs="Arial"/>
          <w:i/>
          <w:lang w:val="es-ES" w:eastAsia="zh-CN"/>
        </w:rPr>
        <w:t>LIPEEY</w:t>
      </w:r>
      <w:proofErr w:type="spellEnd"/>
      <w:r w:rsidR="00A531F3" w:rsidRPr="0051794E">
        <w:rPr>
          <w:rFonts w:ascii="Arial" w:eastAsia="SimSun" w:hAnsi="Arial" w:cs="Arial"/>
          <w:lang w:val="es-ES" w:eastAsia="zh-CN"/>
        </w:rPr>
        <w:t xml:space="preserve">, la </w:t>
      </w:r>
      <w:r w:rsidR="00A531F3" w:rsidRPr="0051794E">
        <w:rPr>
          <w:rFonts w:ascii="Arial" w:eastAsia="SimSun" w:hAnsi="Arial" w:cs="Arial"/>
          <w:i/>
          <w:lang w:val="es-ES" w:eastAsia="zh-CN"/>
        </w:rPr>
        <w:t>Ley de Partidos Políticos del Estado de Yucatán</w:t>
      </w:r>
      <w:r w:rsidR="00A531F3" w:rsidRPr="0051794E">
        <w:rPr>
          <w:rFonts w:ascii="Arial" w:eastAsia="SimSun" w:hAnsi="Arial" w:cs="Arial"/>
          <w:lang w:val="es-ES" w:eastAsia="zh-CN"/>
        </w:rPr>
        <w:t xml:space="preserve"> y la </w:t>
      </w:r>
      <w:r w:rsidR="00A531F3" w:rsidRPr="0051794E">
        <w:rPr>
          <w:rFonts w:ascii="Arial" w:eastAsia="SimSun" w:hAnsi="Arial" w:cs="Arial"/>
          <w:i/>
          <w:lang w:val="es-ES" w:eastAsia="zh-CN"/>
        </w:rPr>
        <w:t>Ley del Sistema de Medios de Impugnación en Materia Electoral del Estado de Yucatán</w:t>
      </w:r>
      <w:r w:rsidR="00A531F3" w:rsidRPr="0051794E">
        <w:rPr>
          <w:rFonts w:ascii="Arial" w:eastAsia="SimSun" w:hAnsi="Arial" w:cs="Arial"/>
          <w:lang w:val="es-ES" w:eastAsia="zh-CN"/>
        </w:rPr>
        <w:t>.</w:t>
      </w:r>
    </w:p>
    <w:p w:rsidR="00806E1B" w:rsidRDefault="00806E1B" w:rsidP="00EE0024">
      <w:pPr>
        <w:spacing w:after="0" w:line="276" w:lineRule="auto"/>
        <w:ind w:left="-425" w:right="-660"/>
        <w:jc w:val="both"/>
        <w:rPr>
          <w:rFonts w:ascii="Arial" w:eastAsia="SimSun" w:hAnsi="Arial" w:cs="Arial"/>
          <w:lang w:val="es-ES" w:eastAsia="zh-CN"/>
        </w:rPr>
      </w:pPr>
    </w:p>
    <w:p w:rsidR="004D42E1" w:rsidRPr="00203A38" w:rsidRDefault="00A5613C" w:rsidP="004D42E1">
      <w:pPr>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I</w:t>
      </w:r>
      <w:r w:rsidR="00714B63" w:rsidRPr="00203A38">
        <w:rPr>
          <w:rFonts w:ascii="Arial" w:eastAsia="SimSun" w:hAnsi="Arial" w:cs="Arial"/>
          <w:b/>
          <w:lang w:val="es-ES" w:eastAsia="zh-CN"/>
        </w:rPr>
        <w:t>V</w:t>
      </w:r>
      <w:r w:rsidR="00714B63" w:rsidRPr="00203A38">
        <w:rPr>
          <w:rFonts w:ascii="Arial" w:eastAsia="SimSun" w:hAnsi="Arial" w:cs="Arial"/>
          <w:lang w:val="es-ES" w:eastAsia="zh-CN"/>
        </w:rPr>
        <w:t xml:space="preserve">.- </w:t>
      </w:r>
      <w:r w:rsidR="004D42E1" w:rsidRPr="00203A38">
        <w:rPr>
          <w:rFonts w:ascii="Arial" w:eastAsia="SimSun" w:hAnsi="Arial" w:cs="Arial"/>
          <w:lang w:val="es-ES" w:eastAsia="zh-CN"/>
        </w:rPr>
        <w:t xml:space="preserve">El 6 de septiembre del año </w:t>
      </w:r>
      <w:r w:rsidR="00BF706D">
        <w:rPr>
          <w:rFonts w:ascii="Arial" w:eastAsia="SimSun" w:hAnsi="Arial" w:cs="Arial"/>
          <w:lang w:val="es-ES" w:eastAsia="zh-CN"/>
        </w:rPr>
        <w:t>dos mil diecisiete</w:t>
      </w:r>
      <w:r w:rsidR="004D42E1" w:rsidRPr="00203A38">
        <w:rPr>
          <w:rFonts w:ascii="Arial" w:eastAsia="SimSun" w:hAnsi="Arial" w:cs="Arial"/>
          <w:lang w:val="es-ES" w:eastAsia="zh-CN"/>
        </w:rPr>
        <w:t>, el Consejo G</w:t>
      </w:r>
      <w:r>
        <w:rPr>
          <w:rFonts w:ascii="Arial" w:eastAsia="SimSun" w:hAnsi="Arial" w:cs="Arial"/>
          <w:lang w:val="es-ES" w:eastAsia="zh-CN"/>
        </w:rPr>
        <w:t>eneral de este Instituto celebró</w:t>
      </w:r>
      <w:r w:rsidR="004D42E1" w:rsidRPr="00203A38">
        <w:rPr>
          <w:rFonts w:ascii="Arial" w:eastAsia="SimSun" w:hAnsi="Arial" w:cs="Arial"/>
          <w:lang w:val="es-ES" w:eastAsia="zh-CN"/>
        </w:rPr>
        <w:t xml:space="preserve"> la sesión de Declaración de inicio del Proceso Electoral Ordinaria 2017-2018, para elegir al Gobernador del Estado, Diputados y Regidores. </w:t>
      </w:r>
    </w:p>
    <w:p w:rsidR="00F0117E" w:rsidRDefault="00F0117E" w:rsidP="001B137B">
      <w:pPr>
        <w:autoSpaceDE w:val="0"/>
        <w:autoSpaceDN w:val="0"/>
        <w:adjustRightInd w:val="0"/>
        <w:spacing w:after="0" w:line="276" w:lineRule="auto"/>
        <w:ind w:left="-426" w:right="-660"/>
        <w:jc w:val="both"/>
        <w:rPr>
          <w:rFonts w:ascii="Arial" w:eastAsia="Times New Roman" w:hAnsi="Arial" w:cs="Arial"/>
          <w:lang w:val="es-ES" w:eastAsia="es-ES"/>
        </w:rPr>
      </w:pPr>
    </w:p>
    <w:p w:rsidR="00A531F3" w:rsidRDefault="00A531F3" w:rsidP="00695F91">
      <w:pPr>
        <w:spacing w:after="0" w:line="276" w:lineRule="auto"/>
        <w:ind w:left="-425" w:right="-660"/>
        <w:jc w:val="center"/>
        <w:rPr>
          <w:rFonts w:ascii="Arial" w:eastAsia="Times New Roman" w:hAnsi="Arial" w:cs="Arial"/>
          <w:b/>
          <w:sz w:val="24"/>
          <w:szCs w:val="24"/>
          <w:lang w:val="es-ES" w:eastAsia="es-ES"/>
        </w:rPr>
      </w:pPr>
      <w:r w:rsidRPr="00A531F3">
        <w:rPr>
          <w:rFonts w:ascii="Arial" w:eastAsia="Times New Roman" w:hAnsi="Arial" w:cs="Arial"/>
          <w:b/>
          <w:sz w:val="24"/>
          <w:szCs w:val="24"/>
          <w:lang w:val="es-ES" w:eastAsia="es-ES"/>
        </w:rPr>
        <w:t>CONSIDERANDO</w:t>
      </w:r>
    </w:p>
    <w:p w:rsidR="009956A0" w:rsidRPr="009956A0" w:rsidRDefault="006133EE" w:rsidP="009956A0">
      <w:pPr>
        <w:spacing w:after="0" w:line="276" w:lineRule="auto"/>
        <w:ind w:left="-425" w:right="-660"/>
        <w:jc w:val="both"/>
        <w:rPr>
          <w:rFonts w:ascii="Arial" w:eastAsia="SimSun" w:hAnsi="Arial" w:cs="Arial"/>
          <w:bCs/>
          <w:lang w:eastAsia="zh-CN"/>
        </w:rPr>
      </w:pPr>
      <w:r>
        <w:rPr>
          <w:rFonts w:ascii="Arial" w:eastAsia="SimSun" w:hAnsi="Arial" w:cs="Arial"/>
          <w:b/>
          <w:lang w:val="es-ES" w:eastAsia="zh-CN"/>
        </w:rPr>
        <w:t>1</w:t>
      </w:r>
      <w:r w:rsidR="00A531F3" w:rsidRPr="00A531F3">
        <w:rPr>
          <w:rFonts w:ascii="Arial" w:eastAsia="SimSun" w:hAnsi="Arial" w:cs="Arial"/>
          <w:b/>
          <w:lang w:val="es-ES" w:eastAsia="zh-CN"/>
        </w:rPr>
        <w:t xml:space="preserve">.- </w:t>
      </w:r>
      <w:r w:rsidR="009956A0">
        <w:rPr>
          <w:rFonts w:ascii="Arial" w:eastAsia="SimSun" w:hAnsi="Arial" w:cs="Arial"/>
          <w:lang w:val="es-ES" w:eastAsia="zh-CN"/>
        </w:rPr>
        <w:t>La</w:t>
      </w:r>
      <w:r w:rsidR="00A531F3" w:rsidRPr="00A531F3">
        <w:rPr>
          <w:rFonts w:ascii="Arial" w:eastAsia="SimSun" w:hAnsi="Arial" w:cs="Arial"/>
          <w:lang w:val="es-ES" w:eastAsia="zh-CN"/>
        </w:rPr>
        <w:t xml:space="preserve"> Base </w:t>
      </w:r>
      <w:r w:rsidR="009956A0">
        <w:rPr>
          <w:rFonts w:ascii="Arial" w:eastAsia="SimSun" w:hAnsi="Arial" w:cs="Arial"/>
          <w:lang w:val="es-ES" w:eastAsia="zh-CN"/>
        </w:rPr>
        <w:t>I</w:t>
      </w:r>
      <w:r w:rsidR="00A531F3" w:rsidRPr="00A531F3">
        <w:rPr>
          <w:rFonts w:ascii="Arial" w:eastAsia="SimSun" w:hAnsi="Arial" w:cs="Arial"/>
          <w:lang w:val="es-ES" w:eastAsia="zh-CN"/>
        </w:rPr>
        <w:t xml:space="preserve"> del artículo 41 de la </w:t>
      </w:r>
      <w:proofErr w:type="spellStart"/>
      <w:r w:rsidR="00A531F3" w:rsidRPr="00A531F3">
        <w:rPr>
          <w:rFonts w:ascii="Arial" w:eastAsia="SimSun" w:hAnsi="Arial" w:cs="Arial"/>
          <w:i/>
          <w:lang w:val="es-ES" w:eastAsia="zh-CN"/>
        </w:rPr>
        <w:t>CPEUM</w:t>
      </w:r>
      <w:proofErr w:type="spellEnd"/>
      <w:r w:rsidR="00A531F3" w:rsidRPr="00A531F3">
        <w:rPr>
          <w:rFonts w:ascii="Arial" w:eastAsia="SimSun" w:hAnsi="Arial" w:cs="Arial"/>
          <w:lang w:val="es-ES" w:eastAsia="zh-CN"/>
        </w:rPr>
        <w:t xml:space="preserve">, señala que </w:t>
      </w:r>
      <w:r w:rsidR="009956A0">
        <w:rPr>
          <w:rFonts w:ascii="Arial" w:eastAsia="SimSun" w:hAnsi="Arial" w:cs="Arial"/>
          <w:lang w:val="es-ES" w:eastAsia="zh-CN"/>
        </w:rPr>
        <w:t>los</w:t>
      </w:r>
      <w:r w:rsidR="009956A0" w:rsidRPr="009956A0">
        <w:rPr>
          <w:rFonts w:ascii="Arial" w:eastAsia="SimSun" w:hAnsi="Arial" w:cs="Arial"/>
          <w:bCs/>
          <w:lang w:eastAsia="zh-CN"/>
        </w:rPr>
        <w:t xml:space="preserve"> partidos políticos son entidades de interés público; la ley determinará las normas y requisitos para su registro legal, las formas específicas de su intervención en el proceso electoral y los derechos, obligaciones y prerrogativas que les corresponden.</w:t>
      </w:r>
    </w:p>
    <w:p w:rsidR="009956A0" w:rsidRPr="009956A0" w:rsidRDefault="009956A0" w:rsidP="009956A0">
      <w:pPr>
        <w:spacing w:after="0" w:line="276" w:lineRule="auto"/>
        <w:ind w:left="-425" w:right="-660"/>
        <w:jc w:val="both"/>
        <w:rPr>
          <w:rFonts w:ascii="Arial" w:eastAsia="SimSun" w:hAnsi="Arial" w:cs="Arial"/>
          <w:bCs/>
          <w:lang w:eastAsia="zh-CN"/>
        </w:rPr>
      </w:pPr>
      <w:r>
        <w:rPr>
          <w:rFonts w:ascii="Arial" w:eastAsia="SimSun" w:hAnsi="Arial" w:cs="Arial"/>
          <w:bCs/>
          <w:lang w:eastAsia="zh-CN"/>
        </w:rPr>
        <w:t xml:space="preserve">Además los </w:t>
      </w:r>
      <w:r w:rsidRPr="009956A0">
        <w:rPr>
          <w:rFonts w:ascii="Arial" w:eastAsia="SimSun" w:hAnsi="Arial" w:cs="Arial"/>
          <w:bCs/>
          <w:lang w:eastAsia="zh-CN"/>
        </w:rPr>
        <w:t xml:space="preserve">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w:t>
      </w:r>
      <w:r w:rsidRPr="009956A0">
        <w:rPr>
          <w:rFonts w:ascii="Arial" w:eastAsia="SimSun" w:hAnsi="Arial" w:cs="Arial"/>
          <w:bCs/>
          <w:lang w:eastAsia="zh-CN"/>
        </w:rPr>
        <w:lastRenderedPageBreak/>
        <w:t>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9956A0" w:rsidRPr="009956A0" w:rsidRDefault="009956A0" w:rsidP="009956A0">
      <w:pPr>
        <w:spacing w:after="0" w:line="276" w:lineRule="auto"/>
        <w:ind w:left="-425" w:right="-660"/>
        <w:jc w:val="both"/>
        <w:rPr>
          <w:rFonts w:ascii="Arial" w:eastAsia="SimSun" w:hAnsi="Arial" w:cs="Arial"/>
          <w:lang w:eastAsia="zh-CN"/>
        </w:rPr>
      </w:pPr>
    </w:p>
    <w:p w:rsidR="009956A0" w:rsidRPr="009956A0" w:rsidRDefault="009956A0" w:rsidP="009956A0">
      <w:pPr>
        <w:spacing w:after="0" w:line="276" w:lineRule="auto"/>
        <w:ind w:left="-425" w:right="-660"/>
        <w:jc w:val="both"/>
        <w:rPr>
          <w:rFonts w:ascii="Arial" w:eastAsia="SimSun" w:hAnsi="Arial" w:cs="Arial"/>
          <w:lang w:eastAsia="zh-CN"/>
        </w:rPr>
      </w:pPr>
      <w:r w:rsidRPr="009956A0">
        <w:rPr>
          <w:rFonts w:ascii="Arial" w:eastAsia="SimSun" w:hAnsi="Arial" w:cs="Arial"/>
          <w:lang w:eastAsia="zh-CN"/>
        </w:rPr>
        <w:t>Las autoridades electorales solamente podrán intervenir en los asuntos internos de los partidos políticos en los términos que señalen esta Constitución y la ley.</w:t>
      </w:r>
    </w:p>
    <w:p w:rsidR="009956A0" w:rsidRPr="009956A0" w:rsidRDefault="009956A0" w:rsidP="009956A0">
      <w:pPr>
        <w:spacing w:after="0" w:line="276" w:lineRule="auto"/>
        <w:ind w:left="-425" w:right="-660"/>
        <w:jc w:val="both"/>
        <w:rPr>
          <w:rFonts w:ascii="Arial" w:eastAsia="SimSun" w:hAnsi="Arial" w:cs="Arial"/>
          <w:lang w:eastAsia="zh-CN"/>
        </w:rPr>
      </w:pPr>
    </w:p>
    <w:p w:rsidR="009956A0" w:rsidRPr="009956A0" w:rsidRDefault="009956A0" w:rsidP="009956A0">
      <w:pPr>
        <w:spacing w:after="0" w:line="276" w:lineRule="auto"/>
        <w:ind w:left="-425" w:right="-660"/>
        <w:jc w:val="both"/>
        <w:rPr>
          <w:rFonts w:ascii="Arial" w:eastAsia="SimSun" w:hAnsi="Arial" w:cs="Arial"/>
          <w:lang w:val="es-ES_tradnl" w:eastAsia="zh-CN"/>
        </w:rPr>
      </w:pPr>
      <w:r w:rsidRPr="009956A0">
        <w:rPr>
          <w:rFonts w:ascii="Arial" w:eastAsia="SimSun" w:hAnsi="Arial" w:cs="Arial"/>
          <w:lang w:val="es-ES_tradnl" w:eastAsia="zh-CN"/>
        </w:rPr>
        <w:t>Los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rsidR="009956A0" w:rsidRDefault="009956A0" w:rsidP="00695F91">
      <w:pPr>
        <w:spacing w:after="0" w:line="276" w:lineRule="auto"/>
        <w:ind w:left="-425" w:right="-660"/>
        <w:jc w:val="both"/>
        <w:rPr>
          <w:rFonts w:ascii="Arial" w:eastAsia="SimSun" w:hAnsi="Arial" w:cs="Arial"/>
          <w:bCs/>
          <w:lang w:val="es-ES" w:eastAsia="zh-CN"/>
        </w:rPr>
      </w:pPr>
    </w:p>
    <w:p w:rsidR="009956A0" w:rsidRDefault="009956A0" w:rsidP="009956A0">
      <w:pPr>
        <w:spacing w:after="0" w:line="276" w:lineRule="auto"/>
        <w:ind w:left="-425" w:right="-660"/>
        <w:jc w:val="both"/>
        <w:rPr>
          <w:rFonts w:ascii="Arial" w:eastAsia="SimSun" w:hAnsi="Arial" w:cs="Arial"/>
          <w:bCs/>
          <w:lang w:val="es-ES" w:eastAsia="zh-CN"/>
        </w:rPr>
      </w:pPr>
      <w:r>
        <w:rPr>
          <w:rFonts w:ascii="Arial" w:eastAsia="SimSun" w:hAnsi="Arial" w:cs="Arial"/>
          <w:b/>
          <w:lang w:val="es-ES" w:eastAsia="zh-CN"/>
        </w:rPr>
        <w:t>2</w:t>
      </w:r>
      <w:r w:rsidRPr="00A531F3">
        <w:rPr>
          <w:rFonts w:ascii="Arial" w:eastAsia="SimSun" w:hAnsi="Arial" w:cs="Arial"/>
          <w:b/>
          <w:lang w:val="es-ES" w:eastAsia="zh-CN"/>
        </w:rPr>
        <w:t xml:space="preserve">.- </w:t>
      </w:r>
      <w:r w:rsidRPr="00A531F3">
        <w:rPr>
          <w:rFonts w:ascii="Arial" w:eastAsia="SimSun" w:hAnsi="Arial" w:cs="Arial"/>
          <w:lang w:val="es-ES" w:eastAsia="zh-CN"/>
        </w:rPr>
        <w:t xml:space="preserve">El primer párrafo, de la Base V del artículo 41 de la </w:t>
      </w:r>
      <w:proofErr w:type="spellStart"/>
      <w:r w:rsidRPr="00A531F3">
        <w:rPr>
          <w:rFonts w:ascii="Arial" w:eastAsia="SimSun" w:hAnsi="Arial" w:cs="Arial"/>
          <w:i/>
          <w:lang w:val="es-ES" w:eastAsia="zh-CN"/>
        </w:rPr>
        <w:t>CPEUM</w:t>
      </w:r>
      <w:proofErr w:type="spellEnd"/>
      <w:r w:rsidRPr="00A531F3">
        <w:rPr>
          <w:rFonts w:ascii="Arial" w:eastAsia="SimSun" w:hAnsi="Arial" w:cs="Arial"/>
          <w:lang w:val="es-ES" w:eastAsia="zh-CN"/>
        </w:rPr>
        <w:t>, señala que l</w:t>
      </w:r>
      <w:r w:rsidRPr="00A531F3">
        <w:rPr>
          <w:rFonts w:ascii="Arial" w:eastAsia="SimSun" w:hAnsi="Arial" w:cs="Arial"/>
          <w:bCs/>
          <w:lang w:val="es-ES" w:eastAsia="zh-CN"/>
        </w:rPr>
        <w:t xml:space="preserve">a organización de las elecciones es una función estatal que se realiza a través del </w:t>
      </w:r>
      <w:r w:rsidRPr="00A531F3">
        <w:rPr>
          <w:rFonts w:ascii="Arial" w:eastAsia="SimSun" w:hAnsi="Arial" w:cs="Arial"/>
          <w:bCs/>
          <w:i/>
          <w:lang w:val="es-ES" w:eastAsia="zh-CN"/>
        </w:rPr>
        <w:t>INE</w:t>
      </w:r>
      <w:r w:rsidRPr="00A531F3">
        <w:rPr>
          <w:rFonts w:ascii="Arial" w:eastAsia="SimSun" w:hAnsi="Arial" w:cs="Arial"/>
          <w:bCs/>
          <w:lang w:val="es-ES" w:eastAsia="zh-CN"/>
        </w:rPr>
        <w:t xml:space="preserve"> y de los </w:t>
      </w:r>
      <w:proofErr w:type="spellStart"/>
      <w:r>
        <w:rPr>
          <w:rFonts w:ascii="Arial" w:eastAsia="SimSun" w:hAnsi="Arial" w:cs="Arial"/>
          <w:bCs/>
          <w:lang w:val="es-ES" w:eastAsia="zh-CN"/>
        </w:rPr>
        <w:t>OPL</w:t>
      </w:r>
      <w:proofErr w:type="spellEnd"/>
      <w:r w:rsidRPr="00A531F3">
        <w:rPr>
          <w:rFonts w:ascii="Arial" w:eastAsia="SimSun" w:hAnsi="Arial" w:cs="Arial"/>
          <w:bCs/>
          <w:lang w:val="es-ES" w:eastAsia="zh-CN"/>
        </w:rPr>
        <w:t>, en los términos que establece la citada Constitución.</w:t>
      </w:r>
    </w:p>
    <w:p w:rsidR="004B3131" w:rsidRDefault="004B3131" w:rsidP="004B3131">
      <w:pPr>
        <w:autoSpaceDE w:val="0"/>
        <w:autoSpaceDN w:val="0"/>
        <w:adjustRightInd w:val="0"/>
        <w:spacing w:after="0" w:line="276" w:lineRule="auto"/>
        <w:ind w:left="-425" w:right="-660"/>
        <w:jc w:val="both"/>
        <w:rPr>
          <w:rFonts w:ascii="Arial" w:eastAsia="SimSun" w:hAnsi="Arial" w:cs="Arial"/>
          <w:b/>
          <w:lang w:val="es-ES" w:eastAsia="zh-CN"/>
        </w:rPr>
      </w:pPr>
    </w:p>
    <w:p w:rsidR="004B3131" w:rsidRPr="00A531F3" w:rsidRDefault="004B3131" w:rsidP="004B3131">
      <w:pPr>
        <w:autoSpaceDE w:val="0"/>
        <w:autoSpaceDN w:val="0"/>
        <w:adjustRightInd w:val="0"/>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3</w:t>
      </w:r>
      <w:r w:rsidRPr="00A531F3">
        <w:rPr>
          <w:rFonts w:ascii="Arial" w:eastAsia="SimSun" w:hAnsi="Arial" w:cs="Arial"/>
          <w:b/>
          <w:lang w:val="es-ES" w:eastAsia="zh-CN"/>
        </w:rPr>
        <w:t xml:space="preserve">.- </w:t>
      </w:r>
      <w:r w:rsidRPr="00A531F3">
        <w:rPr>
          <w:rFonts w:ascii="Arial" w:eastAsia="SimSun" w:hAnsi="Arial" w:cs="Arial"/>
          <w:lang w:val="es-ES" w:eastAsia="zh-CN"/>
        </w:rPr>
        <w:t xml:space="preserve">En los numerales 1 y 2 del artículo 98 de la </w:t>
      </w:r>
      <w:proofErr w:type="spellStart"/>
      <w:r w:rsidRPr="00A531F3">
        <w:rPr>
          <w:rFonts w:ascii="Arial" w:eastAsia="SimSun" w:hAnsi="Arial" w:cs="Arial"/>
          <w:i/>
          <w:lang w:val="es-ES" w:eastAsia="zh-CN"/>
        </w:rPr>
        <w:t>LGIPE</w:t>
      </w:r>
      <w:proofErr w:type="spellEnd"/>
      <w:r w:rsidRPr="00A531F3">
        <w:rPr>
          <w:rFonts w:ascii="Arial" w:eastAsia="SimSun" w:hAnsi="Arial" w:cs="Arial"/>
          <w:i/>
          <w:lang w:val="es-ES" w:eastAsia="zh-CN"/>
        </w:rPr>
        <w:t>,</w:t>
      </w:r>
      <w:r w:rsidRPr="00A531F3">
        <w:rPr>
          <w:rFonts w:ascii="Arial" w:eastAsia="SimSun" w:hAnsi="Arial" w:cs="Arial"/>
          <w:lang w:val="es-ES" w:eastAsia="zh-CN"/>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4B3131" w:rsidRPr="00A531F3" w:rsidRDefault="004B3131" w:rsidP="004B3131">
      <w:pPr>
        <w:spacing w:after="0" w:line="276" w:lineRule="auto"/>
        <w:ind w:left="-425" w:right="-660"/>
        <w:jc w:val="both"/>
        <w:rPr>
          <w:rFonts w:ascii="Arial" w:eastAsia="SimSun" w:hAnsi="Arial" w:cs="Arial"/>
          <w:bCs/>
          <w:highlight w:val="yellow"/>
          <w:lang w:val="es-ES" w:eastAsia="zh-CN"/>
        </w:rPr>
      </w:pPr>
    </w:p>
    <w:p w:rsidR="004B3131" w:rsidRPr="00A531F3" w:rsidRDefault="004B3131" w:rsidP="004B3131">
      <w:pPr>
        <w:spacing w:after="0" w:line="276" w:lineRule="auto"/>
        <w:ind w:left="-425" w:right="-660"/>
        <w:jc w:val="both"/>
        <w:rPr>
          <w:rFonts w:ascii="Arial" w:eastAsia="SimSun" w:hAnsi="Arial" w:cs="Arial"/>
          <w:lang w:val="es-ES" w:eastAsia="zh-CN"/>
        </w:rPr>
      </w:pPr>
      <w:r w:rsidRPr="00A531F3">
        <w:rPr>
          <w:rFonts w:ascii="Arial" w:eastAsia="SimSun" w:hAnsi="Arial" w:cs="Arial"/>
          <w:bCs/>
          <w:lang w:val="es-ES" w:eastAsia="zh-CN"/>
        </w:rPr>
        <w:t>Los</w:t>
      </w:r>
      <w:r w:rsidRPr="00A531F3">
        <w:rPr>
          <w:rFonts w:ascii="Arial" w:eastAsia="SimSun" w:hAnsi="Arial" w:cs="Arial"/>
          <w:lang w:val="es-ES" w:eastAsia="zh-CN"/>
        </w:rPr>
        <w:t xml:space="preserve"> Organismos Públicos Locales son autoridad en la materia electoral, en los términos que establece la Constitución, esa Ley y las leyes locales correspondientes. </w:t>
      </w:r>
    </w:p>
    <w:p w:rsidR="004B3131" w:rsidRDefault="004B3131" w:rsidP="004B3131">
      <w:pPr>
        <w:autoSpaceDE w:val="0"/>
        <w:autoSpaceDN w:val="0"/>
        <w:adjustRightInd w:val="0"/>
        <w:spacing w:after="0" w:line="276" w:lineRule="auto"/>
        <w:ind w:left="-425" w:right="-660"/>
        <w:jc w:val="both"/>
        <w:rPr>
          <w:rFonts w:ascii="Arial" w:eastAsia="SimSun" w:hAnsi="Arial" w:cs="Arial"/>
          <w:b/>
          <w:lang w:val="es-ES" w:eastAsia="zh-CN"/>
        </w:rPr>
      </w:pPr>
    </w:p>
    <w:p w:rsidR="004B3131" w:rsidRPr="004B3131" w:rsidRDefault="004B3131" w:rsidP="004B3131">
      <w:pPr>
        <w:autoSpaceDE w:val="0"/>
        <w:autoSpaceDN w:val="0"/>
        <w:adjustRightInd w:val="0"/>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4</w:t>
      </w:r>
      <w:r w:rsidRPr="007473E3">
        <w:rPr>
          <w:rFonts w:ascii="Arial" w:eastAsia="SimSun" w:hAnsi="Arial" w:cs="Arial"/>
          <w:b/>
          <w:lang w:val="es-ES" w:eastAsia="zh-CN"/>
        </w:rPr>
        <w:t>.-</w:t>
      </w:r>
      <w:r>
        <w:rPr>
          <w:rFonts w:ascii="Arial" w:eastAsia="SimSun" w:hAnsi="Arial" w:cs="Arial"/>
          <w:lang w:val="es-ES" w:eastAsia="zh-CN"/>
        </w:rPr>
        <w:t xml:space="preserve"> Que el artículo 104, párrafo primero, incisos a), b), f), o) y r) de la </w:t>
      </w:r>
      <w:proofErr w:type="spellStart"/>
      <w:r>
        <w:rPr>
          <w:rFonts w:ascii="Arial" w:eastAsia="SimSun" w:hAnsi="Arial" w:cs="Arial"/>
          <w:lang w:val="es-ES" w:eastAsia="zh-CN"/>
        </w:rPr>
        <w:t>LGIPE</w:t>
      </w:r>
      <w:proofErr w:type="spellEnd"/>
      <w:r>
        <w:rPr>
          <w:rFonts w:ascii="Arial" w:eastAsia="SimSun" w:hAnsi="Arial" w:cs="Arial"/>
          <w:lang w:val="es-ES" w:eastAsia="zh-CN"/>
        </w:rPr>
        <w:t xml:space="preserve"> señala que corresponde a los </w:t>
      </w:r>
      <w:proofErr w:type="spellStart"/>
      <w:r>
        <w:rPr>
          <w:rFonts w:ascii="Arial" w:eastAsia="SimSun" w:hAnsi="Arial" w:cs="Arial"/>
          <w:lang w:val="es-ES" w:eastAsia="zh-CN"/>
        </w:rPr>
        <w:t>OPL</w:t>
      </w:r>
      <w:proofErr w:type="spellEnd"/>
      <w:r>
        <w:rPr>
          <w:rFonts w:ascii="Arial" w:eastAsia="SimSun" w:hAnsi="Arial" w:cs="Arial"/>
          <w:lang w:val="es-ES" w:eastAsia="zh-CN"/>
        </w:rPr>
        <w:t xml:space="preserve"> ejercer funciones en diversas m</w:t>
      </w:r>
      <w:r w:rsidR="00565601">
        <w:rPr>
          <w:rFonts w:ascii="Arial" w:eastAsia="SimSun" w:hAnsi="Arial" w:cs="Arial"/>
          <w:lang w:val="es-ES" w:eastAsia="zh-CN"/>
        </w:rPr>
        <w:t>aterias, entre las que destacan: a</w:t>
      </w:r>
      <w:r w:rsidRPr="004B3131">
        <w:rPr>
          <w:rFonts w:ascii="Arial" w:eastAsia="SimSun" w:hAnsi="Arial" w:cs="Arial"/>
          <w:lang w:val="es-ES" w:eastAsia="zh-CN"/>
        </w:rPr>
        <w:t xml:space="preserve">plicar las disposiciones generales, reglas, lineamientos, criterios y formatos que, en ejercicio de las facultades que le confiere la Constitución y esta Ley, establezca el Instituto; </w:t>
      </w:r>
      <w:r w:rsidR="00565601">
        <w:rPr>
          <w:rFonts w:ascii="Arial" w:eastAsia="SimSun" w:hAnsi="Arial" w:cs="Arial"/>
          <w:lang w:val="es-ES" w:eastAsia="zh-CN"/>
        </w:rPr>
        <w:t>ga</w:t>
      </w:r>
      <w:r w:rsidRPr="004B3131">
        <w:rPr>
          <w:rFonts w:ascii="Arial" w:eastAsia="SimSun" w:hAnsi="Arial" w:cs="Arial"/>
          <w:lang w:val="es-ES" w:eastAsia="zh-CN"/>
        </w:rPr>
        <w:t>rantizar los derechos y el acceso a las prerrogativas de los partidos políticos y candidatos;</w:t>
      </w:r>
      <w:r w:rsidR="00565601">
        <w:rPr>
          <w:rFonts w:ascii="Arial" w:eastAsia="SimSun" w:hAnsi="Arial" w:cs="Arial"/>
          <w:lang w:val="es-ES" w:eastAsia="zh-CN"/>
        </w:rPr>
        <w:t xml:space="preserve"> ll</w:t>
      </w:r>
      <w:r w:rsidRPr="004B3131">
        <w:rPr>
          <w:rFonts w:ascii="Arial" w:eastAsia="SimSun" w:hAnsi="Arial" w:cs="Arial"/>
          <w:lang w:val="es-ES" w:eastAsia="zh-CN"/>
        </w:rPr>
        <w:t>evar a cabo las actividades necesarias para la preparación de la jornada electoral;</w:t>
      </w:r>
      <w:r w:rsidR="00565601">
        <w:rPr>
          <w:rFonts w:ascii="Arial" w:eastAsia="SimSun" w:hAnsi="Arial" w:cs="Arial"/>
          <w:lang w:val="es-ES" w:eastAsia="zh-CN"/>
        </w:rPr>
        <w:t xml:space="preserve"> s</w:t>
      </w:r>
      <w:r w:rsidRPr="004B3131">
        <w:rPr>
          <w:rFonts w:ascii="Arial" w:eastAsia="SimSun" w:hAnsi="Arial" w:cs="Arial"/>
          <w:lang w:val="es-ES" w:eastAsia="zh-CN"/>
        </w:rPr>
        <w:t>upervisar las actividades que realicen los órganos distritales locales y municipales en la entidad correspondiente, durante el proceso electoral;</w:t>
      </w:r>
      <w:r w:rsidR="00565601">
        <w:rPr>
          <w:rFonts w:ascii="Arial" w:eastAsia="SimSun" w:hAnsi="Arial" w:cs="Arial"/>
          <w:lang w:val="es-ES" w:eastAsia="zh-CN"/>
        </w:rPr>
        <w:t xml:space="preserve"> y </w:t>
      </w:r>
      <w:r w:rsidRPr="004B3131">
        <w:rPr>
          <w:rFonts w:ascii="Arial" w:eastAsia="SimSun" w:hAnsi="Arial" w:cs="Arial"/>
          <w:lang w:val="es-ES" w:eastAsia="zh-CN"/>
        </w:rPr>
        <w:t xml:space="preserve">Las demás que determine esta Ley, y aquéllas no reservadas al Instituto, que se establezcan en la legislación local correspondiente. </w:t>
      </w:r>
    </w:p>
    <w:p w:rsidR="006133EE" w:rsidRDefault="006133EE" w:rsidP="00695F91">
      <w:pPr>
        <w:spacing w:after="0" w:line="276" w:lineRule="auto"/>
        <w:ind w:left="-425" w:right="-660"/>
        <w:jc w:val="both"/>
        <w:rPr>
          <w:rFonts w:ascii="Arial" w:eastAsia="SimSun" w:hAnsi="Arial" w:cs="Arial"/>
          <w:lang w:val="es-ES" w:eastAsia="zh-CN"/>
        </w:rPr>
      </w:pPr>
    </w:p>
    <w:p w:rsidR="009956A0" w:rsidRPr="009956A0" w:rsidRDefault="004B3131" w:rsidP="009956A0">
      <w:pPr>
        <w:spacing w:after="0" w:line="276" w:lineRule="auto"/>
        <w:ind w:left="-425" w:right="-660"/>
        <w:jc w:val="both"/>
        <w:rPr>
          <w:rFonts w:ascii="Arial" w:eastAsia="Times New Roman" w:hAnsi="Arial" w:cs="Arial"/>
          <w:bCs/>
          <w:lang w:eastAsia="es-ES"/>
        </w:rPr>
      </w:pPr>
      <w:r>
        <w:rPr>
          <w:rFonts w:ascii="Arial" w:eastAsia="Times New Roman" w:hAnsi="Arial" w:cs="Arial"/>
          <w:b/>
          <w:bCs/>
          <w:lang w:eastAsia="es-ES"/>
        </w:rPr>
        <w:t>5</w:t>
      </w:r>
      <w:r w:rsidR="009956A0" w:rsidRPr="004B3131">
        <w:rPr>
          <w:rFonts w:ascii="Arial" w:eastAsia="Times New Roman" w:hAnsi="Arial" w:cs="Arial"/>
          <w:b/>
          <w:bCs/>
          <w:lang w:eastAsia="es-ES"/>
        </w:rPr>
        <w:t>.-</w:t>
      </w:r>
      <w:r w:rsidR="009956A0">
        <w:rPr>
          <w:rFonts w:ascii="Arial" w:eastAsia="Times New Roman" w:hAnsi="Arial" w:cs="Arial"/>
          <w:bCs/>
          <w:lang w:eastAsia="es-ES"/>
        </w:rPr>
        <w:t xml:space="preserve"> Que el a</w:t>
      </w:r>
      <w:r w:rsidR="009956A0" w:rsidRPr="009956A0">
        <w:rPr>
          <w:rFonts w:ascii="Arial" w:eastAsia="Times New Roman" w:hAnsi="Arial" w:cs="Arial"/>
          <w:bCs/>
          <w:lang w:eastAsia="es-ES"/>
        </w:rPr>
        <w:t>rtículo 236</w:t>
      </w:r>
      <w:r w:rsidR="009956A0">
        <w:rPr>
          <w:rFonts w:ascii="Arial" w:eastAsia="Times New Roman" w:hAnsi="Arial" w:cs="Arial"/>
          <w:bCs/>
          <w:lang w:eastAsia="es-ES"/>
        </w:rPr>
        <w:t xml:space="preserve"> de la </w:t>
      </w:r>
      <w:proofErr w:type="spellStart"/>
      <w:r w:rsidR="009956A0">
        <w:rPr>
          <w:rFonts w:ascii="Arial" w:eastAsia="Times New Roman" w:hAnsi="Arial" w:cs="Arial"/>
          <w:bCs/>
          <w:lang w:eastAsia="es-ES"/>
        </w:rPr>
        <w:t>LGIPE</w:t>
      </w:r>
      <w:proofErr w:type="spellEnd"/>
      <w:r w:rsidR="009956A0">
        <w:rPr>
          <w:rFonts w:ascii="Arial" w:eastAsia="Times New Roman" w:hAnsi="Arial" w:cs="Arial"/>
          <w:bCs/>
          <w:lang w:eastAsia="es-ES"/>
        </w:rPr>
        <w:t xml:space="preserve"> señala que, p</w:t>
      </w:r>
      <w:r w:rsidR="009956A0" w:rsidRPr="009956A0">
        <w:rPr>
          <w:rFonts w:ascii="Arial" w:eastAsia="Times New Roman" w:hAnsi="Arial" w:cs="Arial"/>
          <w:bCs/>
          <w:lang w:eastAsia="es-ES"/>
        </w:rPr>
        <w:t xml:space="preserve">ara el registro de candidaturas a todo cargo de elección popular, el partido político postulante deberá presentar y obtener el registro de la plataforma electoral que sus candidatos sostendrán a lo largo de las campañas políticas. </w:t>
      </w:r>
    </w:p>
    <w:p w:rsidR="009956A0" w:rsidRPr="009956A0" w:rsidRDefault="009956A0" w:rsidP="009956A0">
      <w:pPr>
        <w:spacing w:after="0" w:line="276" w:lineRule="auto"/>
        <w:ind w:left="-425" w:right="-660"/>
        <w:jc w:val="both"/>
        <w:rPr>
          <w:rFonts w:ascii="Arial" w:eastAsia="Times New Roman" w:hAnsi="Arial" w:cs="Arial"/>
          <w:bCs/>
          <w:lang w:eastAsia="es-ES"/>
        </w:rPr>
      </w:pPr>
      <w:r w:rsidRPr="009956A0">
        <w:rPr>
          <w:rFonts w:ascii="Arial" w:eastAsia="Times New Roman" w:hAnsi="Arial" w:cs="Arial"/>
          <w:bCs/>
          <w:lang w:eastAsia="es-ES"/>
        </w:rPr>
        <w:t xml:space="preserve"> </w:t>
      </w:r>
    </w:p>
    <w:p w:rsidR="009956A0" w:rsidRPr="009956A0" w:rsidRDefault="009956A0" w:rsidP="009956A0">
      <w:pPr>
        <w:spacing w:after="0" w:line="276" w:lineRule="auto"/>
        <w:ind w:left="-425" w:right="-660"/>
        <w:jc w:val="both"/>
        <w:rPr>
          <w:rFonts w:ascii="Arial" w:eastAsia="Times New Roman" w:hAnsi="Arial" w:cs="Arial"/>
          <w:bCs/>
          <w:lang w:eastAsia="es-ES"/>
        </w:rPr>
      </w:pPr>
      <w:r w:rsidRPr="009956A0">
        <w:rPr>
          <w:rFonts w:ascii="Arial" w:eastAsia="Times New Roman" w:hAnsi="Arial" w:cs="Arial"/>
          <w:bCs/>
          <w:lang w:eastAsia="es-ES"/>
        </w:rPr>
        <w:t>La plataforma electoral deberá presentarse para su registro ante el Consejo General, dentro de los quince primeros días de enero del año de la elección. Del registro se expedirá constancia.</w:t>
      </w:r>
    </w:p>
    <w:p w:rsidR="009956A0" w:rsidRDefault="009956A0" w:rsidP="00695F91">
      <w:pPr>
        <w:spacing w:after="0" w:line="276" w:lineRule="auto"/>
        <w:ind w:left="-425" w:right="-660"/>
        <w:jc w:val="both"/>
        <w:rPr>
          <w:rFonts w:ascii="Arial" w:eastAsia="Times New Roman" w:hAnsi="Arial" w:cs="Arial"/>
          <w:b/>
          <w:bCs/>
          <w:lang w:eastAsia="es-ES"/>
        </w:rPr>
      </w:pPr>
    </w:p>
    <w:p w:rsidR="009956A0" w:rsidRPr="009956A0" w:rsidRDefault="004B3131" w:rsidP="009956A0">
      <w:pPr>
        <w:spacing w:after="0" w:line="276" w:lineRule="auto"/>
        <w:ind w:left="-425" w:right="-660"/>
        <w:jc w:val="both"/>
        <w:rPr>
          <w:rFonts w:ascii="Arial" w:eastAsia="Times New Roman" w:hAnsi="Arial" w:cs="Arial"/>
          <w:bCs/>
          <w:lang w:eastAsia="es-ES"/>
        </w:rPr>
      </w:pPr>
      <w:r>
        <w:rPr>
          <w:rFonts w:ascii="Arial" w:eastAsia="Times New Roman" w:hAnsi="Arial" w:cs="Arial"/>
          <w:b/>
          <w:bCs/>
          <w:lang w:eastAsia="es-ES"/>
        </w:rPr>
        <w:t>6</w:t>
      </w:r>
      <w:r w:rsidR="009956A0" w:rsidRPr="004B3131">
        <w:rPr>
          <w:rFonts w:ascii="Arial" w:eastAsia="Times New Roman" w:hAnsi="Arial" w:cs="Arial"/>
          <w:b/>
          <w:bCs/>
          <w:lang w:eastAsia="es-ES"/>
        </w:rPr>
        <w:t>.-</w:t>
      </w:r>
      <w:r w:rsidR="009956A0">
        <w:rPr>
          <w:rFonts w:ascii="Arial" w:eastAsia="Times New Roman" w:hAnsi="Arial" w:cs="Arial"/>
          <w:bCs/>
          <w:lang w:eastAsia="es-ES"/>
        </w:rPr>
        <w:t xml:space="preserve"> Que el inciso j) del a</w:t>
      </w:r>
      <w:r w:rsidR="009956A0" w:rsidRPr="009956A0">
        <w:rPr>
          <w:rFonts w:ascii="Arial" w:eastAsia="Times New Roman" w:hAnsi="Arial" w:cs="Arial"/>
          <w:bCs/>
          <w:lang w:eastAsia="es-ES"/>
        </w:rPr>
        <w:t>rtículo 25</w:t>
      </w:r>
      <w:r w:rsidR="009956A0">
        <w:rPr>
          <w:rFonts w:ascii="Arial" w:eastAsia="Times New Roman" w:hAnsi="Arial" w:cs="Arial"/>
          <w:bCs/>
          <w:lang w:eastAsia="es-ES"/>
        </w:rPr>
        <w:t xml:space="preserve"> de la </w:t>
      </w:r>
      <w:proofErr w:type="spellStart"/>
      <w:r w:rsidR="009956A0">
        <w:rPr>
          <w:rFonts w:ascii="Arial" w:eastAsia="Times New Roman" w:hAnsi="Arial" w:cs="Arial"/>
          <w:bCs/>
          <w:lang w:eastAsia="es-ES"/>
        </w:rPr>
        <w:t>LGPP</w:t>
      </w:r>
      <w:proofErr w:type="spellEnd"/>
      <w:r w:rsidR="009956A0">
        <w:rPr>
          <w:rFonts w:ascii="Arial" w:eastAsia="Times New Roman" w:hAnsi="Arial" w:cs="Arial"/>
          <w:bCs/>
          <w:lang w:eastAsia="es-ES"/>
        </w:rPr>
        <w:t xml:space="preserve"> señala como </w:t>
      </w:r>
      <w:r w:rsidR="009956A0" w:rsidRPr="009956A0">
        <w:rPr>
          <w:rFonts w:ascii="Arial" w:eastAsia="Times New Roman" w:hAnsi="Arial" w:cs="Arial"/>
          <w:bCs/>
          <w:lang w:eastAsia="es-ES"/>
        </w:rPr>
        <w:t>obligación de los partidos políticos</w:t>
      </w:r>
      <w:r w:rsidR="009956A0">
        <w:rPr>
          <w:rFonts w:ascii="Arial" w:eastAsia="Times New Roman" w:hAnsi="Arial" w:cs="Arial"/>
          <w:bCs/>
          <w:lang w:eastAsia="es-ES"/>
        </w:rPr>
        <w:t xml:space="preserve"> el</w:t>
      </w:r>
      <w:r w:rsidR="009956A0" w:rsidRPr="009956A0">
        <w:rPr>
          <w:rFonts w:ascii="Arial" w:eastAsia="Times New Roman" w:hAnsi="Arial" w:cs="Arial"/>
          <w:bCs/>
          <w:lang w:eastAsia="es-ES"/>
        </w:rPr>
        <w:t xml:space="preserve"> Publicar y difundir en las demarcaciones electorales en que participen, así como en los tiempos que les </w:t>
      </w:r>
      <w:r w:rsidR="009956A0" w:rsidRPr="009956A0">
        <w:rPr>
          <w:rFonts w:ascii="Arial" w:eastAsia="Times New Roman" w:hAnsi="Arial" w:cs="Arial"/>
          <w:bCs/>
          <w:lang w:eastAsia="es-ES"/>
        </w:rPr>
        <w:lastRenderedPageBreak/>
        <w:t>corresponden en las estaciones de radio y en los canales de televisión, la plataforma electoral que sostendrán en la el</w:t>
      </w:r>
      <w:r w:rsidR="009956A0">
        <w:rPr>
          <w:rFonts w:ascii="Arial" w:eastAsia="Times New Roman" w:hAnsi="Arial" w:cs="Arial"/>
          <w:bCs/>
          <w:lang w:eastAsia="es-ES"/>
        </w:rPr>
        <w:t>ección de que se trate.</w:t>
      </w:r>
    </w:p>
    <w:p w:rsidR="009956A0" w:rsidRDefault="009956A0" w:rsidP="00695F91">
      <w:pPr>
        <w:spacing w:after="0" w:line="276" w:lineRule="auto"/>
        <w:ind w:left="-425" w:right="-660"/>
        <w:jc w:val="both"/>
        <w:rPr>
          <w:rFonts w:ascii="Arial" w:eastAsia="Times New Roman" w:hAnsi="Arial" w:cs="Arial"/>
          <w:b/>
          <w:bCs/>
          <w:lang w:eastAsia="es-ES"/>
        </w:rPr>
      </w:pPr>
    </w:p>
    <w:p w:rsidR="009956A0" w:rsidRPr="009956A0" w:rsidRDefault="004B3131" w:rsidP="009956A0">
      <w:pPr>
        <w:spacing w:after="0" w:line="276" w:lineRule="auto"/>
        <w:ind w:left="-425" w:right="-660"/>
        <w:jc w:val="both"/>
        <w:rPr>
          <w:rFonts w:ascii="Arial" w:eastAsia="Times New Roman" w:hAnsi="Arial" w:cs="Arial"/>
          <w:bCs/>
          <w:lang w:eastAsia="es-ES"/>
        </w:rPr>
      </w:pPr>
      <w:r>
        <w:rPr>
          <w:rFonts w:ascii="Arial" w:eastAsia="Times New Roman" w:hAnsi="Arial" w:cs="Arial"/>
          <w:b/>
          <w:bCs/>
          <w:lang w:eastAsia="es-ES"/>
        </w:rPr>
        <w:t>7</w:t>
      </w:r>
      <w:r w:rsidR="009956A0" w:rsidRPr="004B3131">
        <w:rPr>
          <w:rFonts w:ascii="Arial" w:eastAsia="Times New Roman" w:hAnsi="Arial" w:cs="Arial"/>
          <w:b/>
          <w:bCs/>
          <w:lang w:eastAsia="es-ES"/>
        </w:rPr>
        <w:t>.-</w:t>
      </w:r>
      <w:r w:rsidR="009956A0">
        <w:rPr>
          <w:rFonts w:ascii="Arial" w:eastAsia="Times New Roman" w:hAnsi="Arial" w:cs="Arial"/>
          <w:bCs/>
          <w:lang w:eastAsia="es-ES"/>
        </w:rPr>
        <w:t xml:space="preserve"> Que el a</w:t>
      </w:r>
      <w:r w:rsidR="009956A0" w:rsidRPr="009956A0">
        <w:rPr>
          <w:rFonts w:ascii="Arial" w:eastAsia="Times New Roman" w:hAnsi="Arial" w:cs="Arial"/>
          <w:bCs/>
          <w:lang w:eastAsia="es-ES"/>
        </w:rPr>
        <w:t>rtículo 274</w:t>
      </w:r>
      <w:r w:rsidR="009956A0">
        <w:rPr>
          <w:rFonts w:ascii="Arial" w:eastAsia="Times New Roman" w:hAnsi="Arial" w:cs="Arial"/>
          <w:bCs/>
          <w:lang w:eastAsia="es-ES"/>
        </w:rPr>
        <w:t xml:space="preserve"> del RE señala que la </w:t>
      </w:r>
      <w:r w:rsidR="009956A0" w:rsidRPr="009956A0">
        <w:rPr>
          <w:rFonts w:ascii="Arial" w:eastAsia="Times New Roman" w:hAnsi="Arial" w:cs="Arial"/>
          <w:bCs/>
          <w:lang w:eastAsia="es-ES"/>
        </w:rPr>
        <w:t xml:space="preserve">presentación de la plataforma electoral que los candidatos postulados por partidos políticos o coaliciones sostendrán a lo largo de las campañas políticas, en una elección federal, se deberá ajustar a lo previsto en el artículo 236 de la </w:t>
      </w:r>
      <w:proofErr w:type="spellStart"/>
      <w:r w:rsidR="009956A0" w:rsidRPr="009956A0">
        <w:rPr>
          <w:rFonts w:ascii="Arial" w:eastAsia="Times New Roman" w:hAnsi="Arial" w:cs="Arial"/>
          <w:bCs/>
          <w:lang w:eastAsia="es-ES"/>
        </w:rPr>
        <w:t>LGIPE</w:t>
      </w:r>
      <w:proofErr w:type="spellEnd"/>
      <w:r w:rsidR="009956A0" w:rsidRPr="009956A0">
        <w:rPr>
          <w:rFonts w:ascii="Arial" w:eastAsia="Times New Roman" w:hAnsi="Arial" w:cs="Arial"/>
          <w:bCs/>
          <w:lang w:eastAsia="es-ES"/>
        </w:rPr>
        <w:t>; en su caso, a lo previsto en el convenio de coalición respectivo, así como a lo siguiente:</w:t>
      </w:r>
    </w:p>
    <w:p w:rsidR="009956A0" w:rsidRPr="009956A0" w:rsidRDefault="009956A0" w:rsidP="009956A0">
      <w:pPr>
        <w:spacing w:after="0" w:line="276" w:lineRule="auto"/>
        <w:ind w:left="-425" w:right="-660"/>
        <w:jc w:val="both"/>
        <w:rPr>
          <w:rFonts w:ascii="Arial" w:eastAsia="Times New Roman" w:hAnsi="Arial" w:cs="Arial"/>
          <w:bCs/>
          <w:lang w:eastAsia="es-ES"/>
        </w:rPr>
      </w:pPr>
      <w:r w:rsidRPr="009956A0">
        <w:rPr>
          <w:rFonts w:ascii="Arial" w:eastAsia="Times New Roman" w:hAnsi="Arial" w:cs="Arial"/>
          <w:bCs/>
          <w:lang w:eastAsia="es-ES"/>
        </w:rPr>
        <w:t xml:space="preserve"> </w:t>
      </w:r>
    </w:p>
    <w:p w:rsidR="009956A0" w:rsidRPr="00565601" w:rsidRDefault="009956A0" w:rsidP="009956A0">
      <w:pPr>
        <w:spacing w:after="0" w:line="276" w:lineRule="auto"/>
        <w:ind w:left="-425" w:right="-660"/>
        <w:jc w:val="both"/>
        <w:rPr>
          <w:rFonts w:ascii="Arial" w:eastAsia="Times New Roman" w:hAnsi="Arial" w:cs="Arial"/>
          <w:bCs/>
          <w:sz w:val="18"/>
          <w:szCs w:val="18"/>
          <w:lang w:eastAsia="es-ES"/>
        </w:rPr>
      </w:pPr>
      <w:r w:rsidRPr="00565601">
        <w:rPr>
          <w:rFonts w:ascii="Arial" w:eastAsia="Times New Roman" w:hAnsi="Arial" w:cs="Arial"/>
          <w:bCs/>
          <w:sz w:val="18"/>
          <w:szCs w:val="18"/>
          <w:lang w:eastAsia="es-ES"/>
        </w:rPr>
        <w:t xml:space="preserve">a) Presentarse ante el Presidente del Consejo General, o en su ausencia, ante el Secretario Ejecutivo; </w:t>
      </w:r>
    </w:p>
    <w:p w:rsidR="009956A0" w:rsidRPr="00565601" w:rsidRDefault="009956A0" w:rsidP="009956A0">
      <w:pPr>
        <w:spacing w:after="0" w:line="276" w:lineRule="auto"/>
        <w:ind w:left="-425" w:right="-660"/>
        <w:jc w:val="both"/>
        <w:rPr>
          <w:rFonts w:ascii="Arial" w:eastAsia="Times New Roman" w:hAnsi="Arial" w:cs="Arial"/>
          <w:bCs/>
          <w:sz w:val="18"/>
          <w:szCs w:val="18"/>
          <w:lang w:eastAsia="es-ES"/>
        </w:rPr>
      </w:pPr>
      <w:r w:rsidRPr="00565601">
        <w:rPr>
          <w:rFonts w:ascii="Arial" w:eastAsia="Times New Roman" w:hAnsi="Arial" w:cs="Arial"/>
          <w:bCs/>
          <w:sz w:val="18"/>
          <w:szCs w:val="18"/>
          <w:lang w:eastAsia="es-ES"/>
        </w:rPr>
        <w:t xml:space="preserve">b) Estar suscrita por el presidente del comité ejecutivo nacional, órgano equivalente o estatutariamente facultado del partido, o por el representante del partido ante el Consejo General. </w:t>
      </w:r>
    </w:p>
    <w:p w:rsidR="009956A0" w:rsidRPr="00565601" w:rsidRDefault="009956A0" w:rsidP="009956A0">
      <w:pPr>
        <w:spacing w:after="0" w:line="276" w:lineRule="auto"/>
        <w:ind w:left="-425" w:right="-660"/>
        <w:jc w:val="both"/>
        <w:rPr>
          <w:rFonts w:ascii="Arial" w:eastAsia="Times New Roman" w:hAnsi="Arial" w:cs="Arial"/>
          <w:bCs/>
          <w:sz w:val="18"/>
          <w:szCs w:val="18"/>
          <w:lang w:eastAsia="es-ES"/>
        </w:rPr>
      </w:pPr>
      <w:r w:rsidRPr="00565601">
        <w:rPr>
          <w:rFonts w:ascii="Arial" w:eastAsia="Times New Roman" w:hAnsi="Arial" w:cs="Arial"/>
          <w:bCs/>
          <w:sz w:val="18"/>
          <w:szCs w:val="18"/>
          <w:lang w:eastAsia="es-ES"/>
        </w:rPr>
        <w:t>c) Presentarse por escrito y en medio magnético con extensión .</w:t>
      </w:r>
      <w:proofErr w:type="spellStart"/>
      <w:r w:rsidRPr="00565601">
        <w:rPr>
          <w:rFonts w:ascii="Arial" w:eastAsia="Times New Roman" w:hAnsi="Arial" w:cs="Arial"/>
          <w:bCs/>
          <w:sz w:val="18"/>
          <w:szCs w:val="18"/>
          <w:lang w:eastAsia="es-ES"/>
        </w:rPr>
        <w:t>doc</w:t>
      </w:r>
      <w:proofErr w:type="spellEnd"/>
      <w:r w:rsidRPr="00565601">
        <w:rPr>
          <w:rFonts w:ascii="Arial" w:eastAsia="Times New Roman" w:hAnsi="Arial" w:cs="Arial"/>
          <w:bCs/>
          <w:sz w:val="18"/>
          <w:szCs w:val="18"/>
          <w:lang w:eastAsia="es-ES"/>
        </w:rPr>
        <w:t>, acompañada de la documentación que acredite que fue aprobada por el órgano partidario competente, misma que consistirá, al menos, en lo siguiente:</w:t>
      </w:r>
    </w:p>
    <w:p w:rsidR="009956A0" w:rsidRPr="00565601" w:rsidRDefault="009956A0" w:rsidP="009956A0">
      <w:pPr>
        <w:spacing w:after="0" w:line="276" w:lineRule="auto"/>
        <w:ind w:left="-425" w:right="-660"/>
        <w:jc w:val="both"/>
        <w:rPr>
          <w:rFonts w:ascii="Arial" w:eastAsia="Times New Roman" w:hAnsi="Arial" w:cs="Arial"/>
          <w:bCs/>
          <w:sz w:val="18"/>
          <w:szCs w:val="18"/>
          <w:lang w:eastAsia="es-ES"/>
        </w:rPr>
      </w:pPr>
    </w:p>
    <w:p w:rsidR="009956A0" w:rsidRPr="00565601" w:rsidRDefault="009956A0" w:rsidP="00565601">
      <w:pPr>
        <w:spacing w:after="0" w:line="276" w:lineRule="auto"/>
        <w:ind w:left="-142" w:right="-660"/>
        <w:jc w:val="both"/>
        <w:rPr>
          <w:rFonts w:ascii="Arial" w:eastAsia="Times New Roman" w:hAnsi="Arial" w:cs="Arial"/>
          <w:bCs/>
          <w:sz w:val="18"/>
          <w:szCs w:val="18"/>
          <w:lang w:eastAsia="es-ES"/>
        </w:rPr>
      </w:pPr>
      <w:r w:rsidRPr="00565601">
        <w:rPr>
          <w:rFonts w:ascii="Arial" w:eastAsia="Times New Roman" w:hAnsi="Arial" w:cs="Arial"/>
          <w:bCs/>
          <w:sz w:val="18"/>
          <w:szCs w:val="18"/>
          <w:lang w:eastAsia="es-ES"/>
        </w:rPr>
        <w:t xml:space="preserve">I. Convocatoria, acta y lista de asistencia de la sesión del órgano responsable de la aprobación de la plataforma electoral, y </w:t>
      </w:r>
    </w:p>
    <w:p w:rsidR="009956A0" w:rsidRPr="00565601" w:rsidRDefault="009956A0" w:rsidP="00565601">
      <w:pPr>
        <w:spacing w:after="0" w:line="276" w:lineRule="auto"/>
        <w:ind w:left="-142" w:right="-660"/>
        <w:jc w:val="both"/>
        <w:rPr>
          <w:rFonts w:ascii="Arial" w:eastAsia="Times New Roman" w:hAnsi="Arial" w:cs="Arial"/>
          <w:bCs/>
          <w:sz w:val="18"/>
          <w:szCs w:val="18"/>
          <w:lang w:eastAsia="es-ES"/>
        </w:rPr>
      </w:pPr>
      <w:r w:rsidRPr="00565601">
        <w:rPr>
          <w:rFonts w:ascii="Arial" w:eastAsia="Times New Roman" w:hAnsi="Arial" w:cs="Arial"/>
          <w:bCs/>
          <w:sz w:val="18"/>
          <w:szCs w:val="18"/>
          <w:lang w:eastAsia="es-ES"/>
        </w:rPr>
        <w:t>II. En su caso, convocatoria, acta y lista de asistencia de la sesión del órgano que autorizó convocar a la instancia facultada para aprobar dicha plataforma.</w:t>
      </w:r>
    </w:p>
    <w:p w:rsidR="009956A0" w:rsidRPr="009956A0" w:rsidRDefault="009956A0" w:rsidP="009956A0">
      <w:pPr>
        <w:spacing w:after="0" w:line="276" w:lineRule="auto"/>
        <w:ind w:left="-425" w:right="-660"/>
        <w:jc w:val="both"/>
        <w:rPr>
          <w:rFonts w:ascii="Arial" w:eastAsia="Times New Roman" w:hAnsi="Arial" w:cs="Arial"/>
          <w:bCs/>
          <w:lang w:eastAsia="es-ES"/>
        </w:rPr>
      </w:pPr>
    </w:p>
    <w:p w:rsidR="009956A0" w:rsidRPr="009956A0" w:rsidRDefault="009956A0" w:rsidP="009956A0">
      <w:pPr>
        <w:spacing w:after="0" w:line="276" w:lineRule="auto"/>
        <w:ind w:left="-425" w:right="-660"/>
        <w:jc w:val="both"/>
        <w:rPr>
          <w:rFonts w:ascii="Arial" w:eastAsia="Times New Roman" w:hAnsi="Arial" w:cs="Arial"/>
          <w:bCs/>
          <w:lang w:eastAsia="es-ES"/>
        </w:rPr>
      </w:pPr>
      <w:r w:rsidRPr="009956A0">
        <w:rPr>
          <w:rFonts w:ascii="Arial" w:eastAsia="Times New Roman" w:hAnsi="Arial" w:cs="Arial"/>
          <w:bCs/>
          <w:lang w:eastAsia="es-ES"/>
        </w:rPr>
        <w:t xml:space="preserve">Recibida la documentación en original o copia certificada, el Consejo General, a través de la </w:t>
      </w:r>
      <w:proofErr w:type="spellStart"/>
      <w:r w:rsidRPr="009956A0">
        <w:rPr>
          <w:rFonts w:ascii="Arial" w:eastAsia="Times New Roman" w:hAnsi="Arial" w:cs="Arial"/>
          <w:bCs/>
          <w:lang w:eastAsia="es-ES"/>
        </w:rPr>
        <w:t>DEPPP</w:t>
      </w:r>
      <w:proofErr w:type="spellEnd"/>
      <w:r w:rsidRPr="009956A0">
        <w:rPr>
          <w:rFonts w:ascii="Arial" w:eastAsia="Times New Roman" w:hAnsi="Arial" w:cs="Arial"/>
          <w:bCs/>
          <w:lang w:eastAsia="es-ES"/>
        </w:rPr>
        <w:t>, verificará dentro de los siete días siguientes, que en la determinación del procedimiento aplicable para la aprobación de la plataforma electoral hayan sido observadas las normas estatutarias y reglamentarias correspondientes.</w:t>
      </w:r>
    </w:p>
    <w:p w:rsidR="009956A0" w:rsidRDefault="009956A0" w:rsidP="009956A0">
      <w:pPr>
        <w:spacing w:after="0" w:line="276" w:lineRule="auto"/>
        <w:ind w:left="-425" w:right="-660"/>
        <w:jc w:val="both"/>
        <w:rPr>
          <w:rFonts w:ascii="Arial" w:eastAsia="Times New Roman" w:hAnsi="Arial" w:cs="Arial"/>
          <w:bCs/>
          <w:lang w:eastAsia="es-ES"/>
        </w:rPr>
      </w:pPr>
    </w:p>
    <w:p w:rsidR="009956A0" w:rsidRPr="009956A0" w:rsidRDefault="009956A0" w:rsidP="009956A0">
      <w:pPr>
        <w:spacing w:after="0" w:line="276" w:lineRule="auto"/>
        <w:ind w:left="-425" w:right="-660"/>
        <w:jc w:val="both"/>
        <w:rPr>
          <w:rFonts w:ascii="Arial" w:eastAsia="Times New Roman" w:hAnsi="Arial" w:cs="Arial"/>
          <w:bCs/>
          <w:lang w:eastAsia="es-ES"/>
        </w:rPr>
      </w:pPr>
      <w:r w:rsidRPr="009956A0">
        <w:rPr>
          <w:rFonts w:ascii="Arial" w:eastAsia="Times New Roman" w:hAnsi="Arial" w:cs="Arial"/>
          <w:bCs/>
          <w:lang w:eastAsia="es-ES"/>
        </w:rPr>
        <w:t xml:space="preserve">Si de la revisión resulta que el partido político nacional no acompañó la documentación que permita verificar el cumplimiento al procedimiento estatutario aplicable, la </w:t>
      </w:r>
      <w:proofErr w:type="spellStart"/>
      <w:r w:rsidRPr="009956A0">
        <w:rPr>
          <w:rFonts w:ascii="Arial" w:eastAsia="Times New Roman" w:hAnsi="Arial" w:cs="Arial"/>
          <w:bCs/>
          <w:lang w:eastAsia="es-ES"/>
        </w:rPr>
        <w:t>DEPPP</w:t>
      </w:r>
      <w:proofErr w:type="spellEnd"/>
      <w:r w:rsidRPr="009956A0">
        <w:rPr>
          <w:rFonts w:ascii="Arial" w:eastAsia="Times New Roman" w:hAnsi="Arial" w:cs="Arial"/>
          <w:bCs/>
          <w:lang w:eastAsia="es-ES"/>
        </w:rPr>
        <w:t xml:space="preserve"> requerirá al partido político para que en un plazo de tres días remita la documentación omitida.</w:t>
      </w:r>
    </w:p>
    <w:p w:rsidR="009956A0" w:rsidRDefault="009956A0" w:rsidP="009956A0">
      <w:pPr>
        <w:spacing w:after="0" w:line="276" w:lineRule="auto"/>
        <w:ind w:left="-425" w:right="-660"/>
        <w:jc w:val="both"/>
        <w:rPr>
          <w:rFonts w:ascii="Arial" w:eastAsia="Times New Roman" w:hAnsi="Arial" w:cs="Arial"/>
          <w:bCs/>
          <w:lang w:eastAsia="es-ES"/>
        </w:rPr>
      </w:pPr>
    </w:p>
    <w:p w:rsidR="009956A0" w:rsidRPr="009956A0" w:rsidRDefault="009956A0" w:rsidP="009956A0">
      <w:pPr>
        <w:spacing w:after="0" w:line="276" w:lineRule="auto"/>
        <w:ind w:left="-425" w:right="-660"/>
        <w:jc w:val="both"/>
        <w:rPr>
          <w:rFonts w:ascii="Arial" w:eastAsia="Times New Roman" w:hAnsi="Arial" w:cs="Arial"/>
          <w:bCs/>
          <w:lang w:eastAsia="es-ES"/>
        </w:rPr>
      </w:pPr>
      <w:r w:rsidRPr="009956A0">
        <w:rPr>
          <w:rFonts w:ascii="Arial" w:eastAsia="Times New Roman" w:hAnsi="Arial" w:cs="Arial"/>
          <w:bCs/>
          <w:lang w:eastAsia="es-ES"/>
        </w:rPr>
        <w:t xml:space="preserve">Con la documentación presentada por el partido político, la </w:t>
      </w:r>
      <w:proofErr w:type="spellStart"/>
      <w:r w:rsidRPr="009956A0">
        <w:rPr>
          <w:rFonts w:ascii="Arial" w:eastAsia="Times New Roman" w:hAnsi="Arial" w:cs="Arial"/>
          <w:bCs/>
          <w:lang w:eastAsia="es-ES"/>
        </w:rPr>
        <w:t>DEPPP</w:t>
      </w:r>
      <w:proofErr w:type="spellEnd"/>
      <w:r w:rsidRPr="009956A0">
        <w:rPr>
          <w:rFonts w:ascii="Arial" w:eastAsia="Times New Roman" w:hAnsi="Arial" w:cs="Arial"/>
          <w:bCs/>
          <w:lang w:eastAsia="es-ES"/>
        </w:rPr>
        <w:t xml:space="preserve"> elaborará el anteproyecto de acuerdo respectivo dentro de los cinco días siguientes a que venza el plazo referido en el numeral anterior, y lo someterá a consideración de la Comisión de Prerrogativas y Partidos Políticos.</w:t>
      </w:r>
    </w:p>
    <w:p w:rsidR="009956A0" w:rsidRDefault="009956A0" w:rsidP="009956A0">
      <w:pPr>
        <w:spacing w:after="0" w:line="276" w:lineRule="auto"/>
        <w:ind w:left="-425" w:right="-660"/>
        <w:jc w:val="both"/>
        <w:rPr>
          <w:rFonts w:ascii="Arial" w:eastAsia="Times New Roman" w:hAnsi="Arial" w:cs="Arial"/>
          <w:bCs/>
          <w:lang w:eastAsia="es-ES"/>
        </w:rPr>
      </w:pPr>
    </w:p>
    <w:p w:rsidR="009956A0" w:rsidRPr="009956A0" w:rsidRDefault="009956A0" w:rsidP="009956A0">
      <w:pPr>
        <w:spacing w:after="0" w:line="276" w:lineRule="auto"/>
        <w:ind w:left="-425" w:right="-660"/>
        <w:jc w:val="both"/>
        <w:rPr>
          <w:rFonts w:ascii="Arial" w:eastAsia="Times New Roman" w:hAnsi="Arial" w:cs="Arial"/>
          <w:bCs/>
          <w:lang w:eastAsia="es-ES"/>
        </w:rPr>
      </w:pPr>
      <w:r w:rsidRPr="009956A0">
        <w:rPr>
          <w:rFonts w:ascii="Arial" w:eastAsia="Times New Roman" w:hAnsi="Arial" w:cs="Arial"/>
          <w:bCs/>
          <w:lang w:eastAsia="es-ES"/>
        </w:rPr>
        <w:t>El Consejo General deberá aprobar las plataformas electorales que resulten procedentes en la siguiente sesión que celebre para tal efecto, y expedir la constancia respectiva.</w:t>
      </w:r>
    </w:p>
    <w:p w:rsidR="009956A0" w:rsidRDefault="009956A0" w:rsidP="009956A0">
      <w:pPr>
        <w:spacing w:after="0" w:line="276" w:lineRule="auto"/>
        <w:ind w:left="-425" w:right="-660"/>
        <w:jc w:val="both"/>
        <w:rPr>
          <w:rFonts w:ascii="Arial" w:eastAsia="Times New Roman" w:hAnsi="Arial" w:cs="Arial"/>
          <w:bCs/>
          <w:lang w:eastAsia="es-ES"/>
        </w:rPr>
      </w:pPr>
    </w:p>
    <w:p w:rsidR="009956A0" w:rsidRPr="009956A0" w:rsidRDefault="009956A0" w:rsidP="009956A0">
      <w:pPr>
        <w:spacing w:after="0" w:line="276" w:lineRule="auto"/>
        <w:ind w:left="-425" w:right="-660"/>
        <w:jc w:val="both"/>
        <w:rPr>
          <w:rFonts w:ascii="Arial" w:eastAsia="Times New Roman" w:hAnsi="Arial" w:cs="Arial"/>
          <w:bCs/>
          <w:lang w:eastAsia="es-ES"/>
        </w:rPr>
      </w:pPr>
      <w:r w:rsidRPr="009956A0">
        <w:rPr>
          <w:rFonts w:ascii="Arial" w:eastAsia="Times New Roman" w:hAnsi="Arial" w:cs="Arial"/>
          <w:bCs/>
          <w:lang w:eastAsia="es-ES"/>
        </w:rPr>
        <w:t xml:space="preserve">Independientemente de la coalición de que se trate, la presentación de la plataforma electoral anexa a los convenios de coalición no exime a los partidos políticos de presentar su propia plataforma electoral, en los términos y plazos establecidos en la </w:t>
      </w:r>
      <w:proofErr w:type="spellStart"/>
      <w:r w:rsidRPr="009956A0">
        <w:rPr>
          <w:rFonts w:ascii="Arial" w:eastAsia="Times New Roman" w:hAnsi="Arial" w:cs="Arial"/>
          <w:bCs/>
          <w:lang w:eastAsia="es-ES"/>
        </w:rPr>
        <w:t>LGIPE</w:t>
      </w:r>
      <w:proofErr w:type="spellEnd"/>
      <w:r w:rsidRPr="009956A0">
        <w:rPr>
          <w:rFonts w:ascii="Arial" w:eastAsia="Times New Roman" w:hAnsi="Arial" w:cs="Arial"/>
          <w:bCs/>
          <w:lang w:eastAsia="es-ES"/>
        </w:rPr>
        <w:t>.</w:t>
      </w:r>
    </w:p>
    <w:p w:rsidR="009956A0" w:rsidRDefault="009956A0" w:rsidP="009956A0">
      <w:pPr>
        <w:spacing w:after="0" w:line="276" w:lineRule="auto"/>
        <w:ind w:left="-425" w:right="-660"/>
        <w:jc w:val="both"/>
        <w:rPr>
          <w:rFonts w:ascii="Arial" w:eastAsia="Times New Roman" w:hAnsi="Arial" w:cs="Arial"/>
          <w:bCs/>
          <w:lang w:eastAsia="es-ES"/>
        </w:rPr>
      </w:pPr>
    </w:p>
    <w:p w:rsidR="009956A0" w:rsidRPr="009956A0" w:rsidRDefault="009956A0" w:rsidP="009956A0">
      <w:pPr>
        <w:spacing w:after="0" w:line="276" w:lineRule="auto"/>
        <w:ind w:left="-425" w:right="-660"/>
        <w:jc w:val="both"/>
        <w:rPr>
          <w:rFonts w:ascii="Arial" w:eastAsia="Times New Roman" w:hAnsi="Arial" w:cs="Arial"/>
          <w:bCs/>
          <w:lang w:eastAsia="es-ES"/>
        </w:rPr>
      </w:pPr>
      <w:r w:rsidRPr="009956A0">
        <w:rPr>
          <w:rFonts w:ascii="Arial" w:eastAsia="Times New Roman" w:hAnsi="Arial" w:cs="Arial"/>
          <w:bCs/>
          <w:lang w:eastAsia="es-ES"/>
        </w:rPr>
        <w:t xml:space="preserve">En caso de elecciones extraordinarias federales, las plataformas electorales presentadas por los partidos políticos para la elección ordinaria de la que deriven, serán válidas para efectos de lo dispuesto en el artículo 236 de la </w:t>
      </w:r>
      <w:proofErr w:type="spellStart"/>
      <w:r w:rsidRPr="009956A0">
        <w:rPr>
          <w:rFonts w:ascii="Arial" w:eastAsia="Times New Roman" w:hAnsi="Arial" w:cs="Arial"/>
          <w:bCs/>
          <w:lang w:eastAsia="es-ES"/>
        </w:rPr>
        <w:t>LGIPE</w:t>
      </w:r>
      <w:proofErr w:type="spellEnd"/>
      <w:r w:rsidRPr="009956A0">
        <w:rPr>
          <w:rFonts w:ascii="Arial" w:eastAsia="Times New Roman" w:hAnsi="Arial" w:cs="Arial"/>
          <w:bCs/>
          <w:lang w:eastAsia="es-ES"/>
        </w:rPr>
        <w:t>, siempre y cuando su participación sea en la misma modalidad.</w:t>
      </w:r>
    </w:p>
    <w:p w:rsidR="009956A0" w:rsidRDefault="009956A0" w:rsidP="009956A0">
      <w:pPr>
        <w:spacing w:after="0" w:line="276" w:lineRule="auto"/>
        <w:ind w:left="-425" w:right="-660"/>
        <w:jc w:val="both"/>
        <w:rPr>
          <w:rFonts w:ascii="Arial" w:eastAsia="Times New Roman" w:hAnsi="Arial" w:cs="Arial"/>
          <w:bCs/>
          <w:lang w:eastAsia="es-ES"/>
        </w:rPr>
      </w:pPr>
    </w:p>
    <w:p w:rsidR="009956A0" w:rsidRDefault="009956A0" w:rsidP="009956A0">
      <w:pPr>
        <w:spacing w:after="0" w:line="276" w:lineRule="auto"/>
        <w:ind w:left="-425" w:right="-660"/>
        <w:jc w:val="both"/>
        <w:rPr>
          <w:rFonts w:ascii="Arial" w:eastAsia="Times New Roman" w:hAnsi="Arial" w:cs="Arial"/>
          <w:bCs/>
          <w:lang w:eastAsia="es-ES"/>
        </w:rPr>
      </w:pPr>
      <w:r w:rsidRPr="009956A0">
        <w:rPr>
          <w:rFonts w:ascii="Arial" w:eastAsia="Times New Roman" w:hAnsi="Arial" w:cs="Arial"/>
          <w:bCs/>
          <w:u w:val="single"/>
          <w:lang w:eastAsia="es-ES"/>
        </w:rPr>
        <w:t xml:space="preserve">En caso de elecciones locales, ordinarias y extraordinarias, la presentación de plataformas electorales y su aprobación por el Órgano Superior de Dirección del </w:t>
      </w:r>
      <w:proofErr w:type="spellStart"/>
      <w:r w:rsidRPr="009956A0">
        <w:rPr>
          <w:rFonts w:ascii="Arial" w:eastAsia="Times New Roman" w:hAnsi="Arial" w:cs="Arial"/>
          <w:bCs/>
          <w:u w:val="single"/>
          <w:lang w:eastAsia="es-ES"/>
        </w:rPr>
        <w:t>OPL</w:t>
      </w:r>
      <w:proofErr w:type="spellEnd"/>
      <w:r w:rsidRPr="009956A0">
        <w:rPr>
          <w:rFonts w:ascii="Arial" w:eastAsia="Times New Roman" w:hAnsi="Arial" w:cs="Arial"/>
          <w:bCs/>
          <w:u w:val="single"/>
          <w:lang w:eastAsia="es-ES"/>
        </w:rPr>
        <w:t xml:space="preserve"> que corresponda, se ajustará a lo dispuesto en las legislaciones locales electorales</w:t>
      </w:r>
      <w:r w:rsidRPr="009956A0">
        <w:rPr>
          <w:rFonts w:ascii="Arial" w:eastAsia="Times New Roman" w:hAnsi="Arial" w:cs="Arial"/>
          <w:bCs/>
          <w:lang w:eastAsia="es-ES"/>
        </w:rPr>
        <w:t>.</w:t>
      </w:r>
    </w:p>
    <w:p w:rsidR="009956A0" w:rsidRDefault="009956A0" w:rsidP="009956A0">
      <w:pPr>
        <w:spacing w:after="0" w:line="276" w:lineRule="auto"/>
        <w:ind w:left="-425" w:right="-660"/>
        <w:jc w:val="both"/>
        <w:rPr>
          <w:rFonts w:ascii="Arial" w:eastAsia="Times New Roman" w:hAnsi="Arial" w:cs="Arial"/>
          <w:bCs/>
          <w:lang w:eastAsia="es-ES"/>
        </w:rPr>
      </w:pPr>
    </w:p>
    <w:p w:rsidR="004B3131" w:rsidRPr="004B3131" w:rsidRDefault="004B3131" w:rsidP="004B3131">
      <w:pPr>
        <w:spacing w:after="0" w:line="276" w:lineRule="auto"/>
        <w:ind w:left="-425" w:right="-660"/>
        <w:jc w:val="both"/>
        <w:rPr>
          <w:rFonts w:ascii="Arial" w:eastAsia="SimSun" w:hAnsi="Arial" w:cs="Arial"/>
          <w:lang w:eastAsia="zh-CN"/>
        </w:rPr>
      </w:pPr>
      <w:r>
        <w:rPr>
          <w:rFonts w:ascii="Arial" w:eastAsia="SimSun" w:hAnsi="Arial" w:cs="Arial"/>
          <w:b/>
          <w:lang w:val="es-ES" w:eastAsia="zh-CN"/>
        </w:rPr>
        <w:t>8</w:t>
      </w:r>
      <w:r w:rsidR="007473E3">
        <w:rPr>
          <w:rFonts w:ascii="Arial" w:eastAsia="SimSun" w:hAnsi="Arial" w:cs="Arial"/>
          <w:b/>
          <w:lang w:val="es-ES" w:eastAsia="zh-CN"/>
        </w:rPr>
        <w:t xml:space="preserve">.- </w:t>
      </w:r>
      <w:r w:rsidR="007473E3">
        <w:rPr>
          <w:rFonts w:ascii="Arial" w:eastAsia="SimSun" w:hAnsi="Arial" w:cs="Arial"/>
          <w:lang w:val="es-ES" w:eastAsia="zh-CN"/>
        </w:rPr>
        <w:t xml:space="preserve">Que </w:t>
      </w:r>
      <w:r w:rsidR="00B62505">
        <w:rPr>
          <w:rFonts w:ascii="Arial" w:eastAsia="SimSun" w:hAnsi="Arial" w:cs="Arial"/>
          <w:lang w:val="es-ES" w:eastAsia="zh-CN"/>
        </w:rPr>
        <w:t>los párrafos primero, segundo y cuarto de</w:t>
      </w:r>
      <w:r w:rsidR="007473E3">
        <w:rPr>
          <w:rFonts w:ascii="Arial" w:eastAsia="SimSun" w:hAnsi="Arial" w:cs="Arial"/>
          <w:lang w:val="es-ES" w:eastAsia="zh-CN"/>
        </w:rPr>
        <w:t xml:space="preserve">l </w:t>
      </w:r>
      <w:r>
        <w:rPr>
          <w:rFonts w:ascii="Arial" w:eastAsia="SimSun" w:hAnsi="Arial" w:cs="Arial"/>
          <w:lang w:val="es-ES" w:eastAsia="zh-CN"/>
        </w:rPr>
        <w:t xml:space="preserve">artículo 16 apartado A de la </w:t>
      </w:r>
      <w:proofErr w:type="spellStart"/>
      <w:r>
        <w:rPr>
          <w:rFonts w:ascii="Arial" w:eastAsia="SimSun" w:hAnsi="Arial" w:cs="Arial"/>
          <w:lang w:val="es-ES" w:eastAsia="zh-CN"/>
        </w:rPr>
        <w:t>CPEY</w:t>
      </w:r>
      <w:proofErr w:type="spellEnd"/>
      <w:r>
        <w:rPr>
          <w:rFonts w:ascii="Arial" w:eastAsia="SimSun" w:hAnsi="Arial" w:cs="Arial"/>
          <w:lang w:val="es-ES" w:eastAsia="zh-CN"/>
        </w:rPr>
        <w:t xml:space="preserve"> </w:t>
      </w:r>
      <w:r w:rsidR="007473E3">
        <w:rPr>
          <w:rFonts w:ascii="Arial" w:eastAsia="SimSun" w:hAnsi="Arial" w:cs="Arial"/>
          <w:lang w:val="es-ES" w:eastAsia="zh-CN"/>
        </w:rPr>
        <w:t>señala</w:t>
      </w:r>
      <w:r w:rsidR="00B62505">
        <w:rPr>
          <w:rFonts w:ascii="Arial" w:eastAsia="SimSun" w:hAnsi="Arial" w:cs="Arial"/>
          <w:lang w:val="es-ES" w:eastAsia="zh-CN"/>
        </w:rPr>
        <w:t>n</w:t>
      </w:r>
      <w:r w:rsidR="007473E3">
        <w:rPr>
          <w:rFonts w:ascii="Arial" w:eastAsia="SimSun" w:hAnsi="Arial" w:cs="Arial"/>
          <w:lang w:val="es-ES" w:eastAsia="zh-CN"/>
        </w:rPr>
        <w:t xml:space="preserve"> que </w:t>
      </w:r>
      <w:r w:rsidR="00B62505">
        <w:rPr>
          <w:rFonts w:ascii="Arial" w:eastAsia="SimSun" w:hAnsi="Arial" w:cs="Arial"/>
          <w:lang w:val="es-ES" w:eastAsia="zh-CN"/>
        </w:rPr>
        <w:t>los</w:t>
      </w:r>
      <w:r w:rsidRPr="004B3131">
        <w:rPr>
          <w:rFonts w:ascii="Arial" w:eastAsia="SimSun" w:hAnsi="Arial" w:cs="Arial"/>
          <w:lang w:eastAsia="zh-CN"/>
        </w:rPr>
        <w:t xml:space="preserve"> partidos políticos son entidades de interés público; la ley determinará las normas y requisitos para su </w:t>
      </w:r>
      <w:r w:rsidRPr="004B3131">
        <w:rPr>
          <w:rFonts w:ascii="Arial" w:eastAsia="SimSun" w:hAnsi="Arial" w:cs="Arial"/>
          <w:lang w:eastAsia="zh-CN"/>
        </w:rPr>
        <w:lastRenderedPageBreak/>
        <w:t>registro legal, las formas específicas de su participación en el proceso electoral, los derechos, obligaciones y prerrogativas que les corresponden, así como las reglas para garantizar la paridad de género en la asignación de candidaturas a diputados y de candidaturas para ayuntamientos, en sus dimensiones horizontal y vertical.</w:t>
      </w:r>
    </w:p>
    <w:p w:rsidR="004B3131" w:rsidRPr="004B3131" w:rsidRDefault="004B3131" w:rsidP="004B3131">
      <w:pPr>
        <w:spacing w:after="0" w:line="276" w:lineRule="auto"/>
        <w:ind w:left="-425" w:right="-660"/>
        <w:jc w:val="both"/>
        <w:rPr>
          <w:rFonts w:ascii="Arial" w:eastAsia="SimSun" w:hAnsi="Arial" w:cs="Arial"/>
          <w:lang w:eastAsia="zh-CN"/>
        </w:rPr>
      </w:pPr>
    </w:p>
    <w:p w:rsidR="004B3131" w:rsidRPr="004B3131" w:rsidRDefault="00B62505" w:rsidP="004B3131">
      <w:pPr>
        <w:spacing w:after="0" w:line="276" w:lineRule="auto"/>
        <w:ind w:left="-425" w:right="-660"/>
        <w:jc w:val="both"/>
        <w:rPr>
          <w:rFonts w:ascii="Arial" w:eastAsia="SimSun" w:hAnsi="Arial" w:cs="Arial"/>
          <w:lang w:val="es-ES_tradnl" w:eastAsia="zh-CN"/>
        </w:rPr>
      </w:pPr>
      <w:r>
        <w:rPr>
          <w:rFonts w:ascii="Arial" w:eastAsia="SimSun" w:hAnsi="Arial" w:cs="Arial"/>
          <w:lang w:val="es-ES_tradnl" w:eastAsia="zh-CN"/>
        </w:rPr>
        <w:t>Que s</w:t>
      </w:r>
      <w:r w:rsidR="004B3131" w:rsidRPr="004B3131">
        <w:rPr>
          <w:rFonts w:ascii="Arial" w:eastAsia="SimSun" w:hAnsi="Arial" w:cs="Arial"/>
          <w:lang w:val="es-ES_tradnl" w:eastAsia="zh-CN"/>
        </w:rPr>
        <w:t xml:space="preserve">on fines esenciales de los partidos políticos: promover la participación del pueblo en la vida democrática, contribuir a la integración de los órganos de representación política estatal y, como organizaciones de ciudadanos, hacer posible el acceso de estos al ejercicio del poder público; de acuerdo con los programas, principios e ideas que postulan, mediante el sufragio universal, libre, secreto y directo. </w:t>
      </w:r>
    </w:p>
    <w:p w:rsidR="004B3131" w:rsidRPr="004B3131" w:rsidRDefault="004B3131" w:rsidP="004B3131">
      <w:pPr>
        <w:spacing w:after="0" w:line="276" w:lineRule="auto"/>
        <w:ind w:left="-425" w:right="-660"/>
        <w:jc w:val="both"/>
        <w:rPr>
          <w:rFonts w:ascii="Arial" w:eastAsia="SimSun" w:hAnsi="Arial" w:cs="Arial"/>
          <w:lang w:val="es-ES_tradnl" w:eastAsia="zh-CN"/>
        </w:rPr>
      </w:pPr>
    </w:p>
    <w:p w:rsidR="004B3131" w:rsidRPr="004B3131" w:rsidRDefault="00B62505" w:rsidP="004B3131">
      <w:pPr>
        <w:spacing w:after="0" w:line="276" w:lineRule="auto"/>
        <w:ind w:left="-425" w:right="-660"/>
        <w:jc w:val="both"/>
        <w:rPr>
          <w:rFonts w:ascii="Arial" w:eastAsia="SimSun" w:hAnsi="Arial" w:cs="Arial"/>
          <w:lang w:val="es-ES_tradnl" w:eastAsia="zh-CN"/>
        </w:rPr>
      </w:pPr>
      <w:r>
        <w:rPr>
          <w:rFonts w:ascii="Arial" w:eastAsia="SimSun" w:hAnsi="Arial" w:cs="Arial"/>
          <w:lang w:val="es-ES_tradnl" w:eastAsia="zh-CN"/>
        </w:rPr>
        <w:t>Además de que los</w:t>
      </w:r>
      <w:r w:rsidR="004B3131" w:rsidRPr="004B3131">
        <w:rPr>
          <w:rFonts w:ascii="Arial" w:eastAsia="SimSun" w:hAnsi="Arial" w:cs="Arial"/>
          <w:lang w:val="es-ES_tradnl" w:eastAsia="zh-CN"/>
        </w:rPr>
        <w:t xml:space="preserve"> partidos políticos tendrán el derecho de solicitar el registro de candidatos a cargos de elección popular, quienes para ejercer ese derecho deberán cumplir con los requisitos establecidos en la ley de la materia.</w:t>
      </w:r>
    </w:p>
    <w:p w:rsidR="004B3131" w:rsidRPr="004B3131" w:rsidRDefault="004B3131" w:rsidP="004B3131">
      <w:pPr>
        <w:spacing w:after="0" w:line="276" w:lineRule="auto"/>
        <w:ind w:left="-425" w:right="-660"/>
        <w:jc w:val="both"/>
        <w:rPr>
          <w:rFonts w:ascii="Arial" w:eastAsia="SimSun" w:hAnsi="Arial" w:cs="Arial"/>
          <w:lang w:val="es-ES_tradnl" w:eastAsia="zh-CN"/>
        </w:rPr>
      </w:pPr>
    </w:p>
    <w:p w:rsidR="006133EE" w:rsidRPr="006133EE" w:rsidRDefault="00B62505" w:rsidP="00695F91">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9</w:t>
      </w:r>
      <w:r w:rsidR="006133EE" w:rsidRPr="006133EE">
        <w:rPr>
          <w:rFonts w:ascii="Arial" w:eastAsia="SimSun" w:hAnsi="Arial" w:cs="Arial"/>
          <w:b/>
          <w:lang w:val="es-ES" w:eastAsia="zh-CN"/>
        </w:rPr>
        <w:t xml:space="preserve">.- </w:t>
      </w:r>
      <w:r w:rsidR="006133EE" w:rsidRPr="006133EE">
        <w:rPr>
          <w:rFonts w:ascii="Arial" w:eastAsia="SimSun" w:hAnsi="Arial" w:cs="Arial"/>
          <w:lang w:val="es-ES" w:eastAsia="zh-CN"/>
        </w:rPr>
        <w:t xml:space="preserve">El artículo 16, Apartado E de la </w:t>
      </w:r>
      <w:proofErr w:type="spellStart"/>
      <w:r w:rsidR="006133EE" w:rsidRPr="006133EE">
        <w:rPr>
          <w:rFonts w:ascii="Arial" w:eastAsia="SimSun" w:hAnsi="Arial" w:cs="Arial"/>
          <w:i/>
          <w:lang w:val="es-ES" w:eastAsia="zh-CN"/>
        </w:rPr>
        <w:t>CPEY</w:t>
      </w:r>
      <w:proofErr w:type="spellEnd"/>
      <w:r w:rsidR="006133EE" w:rsidRPr="006133EE">
        <w:rPr>
          <w:rFonts w:ascii="Arial" w:eastAsia="SimSun" w:hAnsi="Arial" w:cs="Arial"/>
          <w:lang w:val="es-ES"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6133EE" w:rsidRPr="006133EE">
        <w:rPr>
          <w:rFonts w:ascii="Arial" w:eastAsia="SimSun" w:hAnsi="Arial" w:cs="Arial"/>
          <w:i/>
          <w:lang w:val="es-ES" w:eastAsia="zh-CN"/>
        </w:rPr>
        <w:t>Constitución Política de los Estados Unidos Mexicanos</w:t>
      </w:r>
      <w:r w:rsidR="006133EE" w:rsidRPr="006133EE">
        <w:rPr>
          <w:rFonts w:ascii="Arial" w:eastAsia="SimSun" w:hAnsi="Arial" w:cs="Arial"/>
          <w:lang w:val="es-ES" w:eastAsia="zh-CN"/>
        </w:rPr>
        <w:t xml:space="preserve"> y la propia Constitución Local. En el ejercicio de esa función, serán principios rectores la certeza, imparcialidad, independencia, legalidad, máxima publicidad, objetividad y profesionalización.</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6133EE" w:rsidRPr="006133EE" w:rsidRDefault="00B62505" w:rsidP="00695F91">
      <w:pPr>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10</w:t>
      </w:r>
      <w:r w:rsidR="006133EE" w:rsidRPr="006133EE">
        <w:rPr>
          <w:rFonts w:ascii="Arial" w:eastAsia="Times New Roman" w:hAnsi="Arial" w:cs="Arial"/>
          <w:b/>
          <w:lang w:val="es-ES" w:eastAsia="es-ES"/>
        </w:rPr>
        <w:t xml:space="preserve">.- </w:t>
      </w:r>
      <w:r w:rsidR="006133EE" w:rsidRPr="006133EE">
        <w:rPr>
          <w:rFonts w:ascii="Arial" w:eastAsia="Times New Roman" w:hAnsi="Arial" w:cs="Arial"/>
          <w:lang w:val="es-ES" w:eastAsia="es-ES"/>
        </w:rPr>
        <w:t xml:space="preserve">El artículo 75 Bis de la </w:t>
      </w:r>
      <w:proofErr w:type="spellStart"/>
      <w:r w:rsidR="006133EE" w:rsidRPr="006133EE">
        <w:rPr>
          <w:rFonts w:ascii="Arial" w:eastAsia="Times New Roman" w:hAnsi="Arial" w:cs="Arial"/>
          <w:i/>
          <w:lang w:val="es-ES" w:eastAsia="es-ES"/>
        </w:rPr>
        <w:t>CPEY</w:t>
      </w:r>
      <w:proofErr w:type="spellEnd"/>
      <w:r w:rsidR="006133EE" w:rsidRPr="006133EE">
        <w:rPr>
          <w:rFonts w:ascii="Arial" w:eastAsia="Times New Roman" w:hAnsi="Arial" w:cs="Arial"/>
          <w:lang w:val="es-ES" w:eastAsia="es-E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6133EE" w:rsidRPr="006133EE" w:rsidRDefault="006133EE" w:rsidP="00695F91">
      <w:pPr>
        <w:spacing w:after="0" w:line="276" w:lineRule="auto"/>
        <w:ind w:left="-426" w:right="-660"/>
        <w:jc w:val="both"/>
        <w:rPr>
          <w:rFonts w:ascii="Arial" w:eastAsia="Times New Roman" w:hAnsi="Arial" w:cs="Arial"/>
          <w:b/>
          <w:sz w:val="24"/>
          <w:szCs w:val="24"/>
          <w:lang w:val="es-ES" w:eastAsia="es-ES"/>
        </w:rPr>
      </w:pPr>
    </w:p>
    <w:p w:rsidR="006133EE" w:rsidRPr="006133EE" w:rsidRDefault="00B62505" w:rsidP="00695F91">
      <w:pPr>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11</w:t>
      </w:r>
      <w:r w:rsidR="006133EE" w:rsidRPr="006133EE">
        <w:rPr>
          <w:rFonts w:ascii="Arial" w:eastAsia="Times New Roman" w:hAnsi="Arial" w:cs="Arial"/>
          <w:b/>
          <w:lang w:val="es-ES" w:eastAsia="es-ES"/>
        </w:rPr>
        <w:t xml:space="preserve">.- </w:t>
      </w:r>
      <w:r w:rsidR="006133EE" w:rsidRPr="006133EE">
        <w:rPr>
          <w:rFonts w:ascii="Arial" w:eastAsia="Times New Roman" w:hAnsi="Arial" w:cs="Arial"/>
          <w:lang w:val="es-ES" w:eastAsia="es-ES"/>
        </w:rPr>
        <w:t xml:space="preserve">El artículo 4 de la </w:t>
      </w:r>
      <w:proofErr w:type="spellStart"/>
      <w:r w:rsidR="006133EE" w:rsidRPr="006133EE">
        <w:rPr>
          <w:rFonts w:ascii="Arial" w:eastAsia="Times New Roman" w:hAnsi="Arial" w:cs="Arial"/>
          <w:i/>
          <w:lang w:val="es-ES" w:eastAsia="es-ES"/>
        </w:rPr>
        <w:t>LIPEEY</w:t>
      </w:r>
      <w:proofErr w:type="spellEnd"/>
      <w:r w:rsidR="006133EE" w:rsidRPr="006133EE">
        <w:rPr>
          <w:rFonts w:ascii="Arial" w:eastAsia="Times New Roman" w:hAnsi="Arial" w:cs="Arial"/>
          <w:i/>
          <w:lang w:val="es-ES" w:eastAsia="es-ES"/>
        </w:rPr>
        <w:t xml:space="preserve">, </w:t>
      </w:r>
      <w:r w:rsidR="006133EE" w:rsidRPr="006133EE">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6133EE" w:rsidRPr="006133EE" w:rsidRDefault="006133EE" w:rsidP="00695F91">
      <w:pPr>
        <w:tabs>
          <w:tab w:val="left" w:pos="540"/>
        </w:tabs>
        <w:autoSpaceDE w:val="0"/>
        <w:autoSpaceDN w:val="0"/>
        <w:spacing w:after="0" w:line="276" w:lineRule="auto"/>
        <w:ind w:left="-426" w:right="-660"/>
        <w:jc w:val="both"/>
        <w:rPr>
          <w:rFonts w:ascii="Arial" w:eastAsia="Times New Roman" w:hAnsi="Arial" w:cs="Arial"/>
          <w:lang w:val="es-ES" w:eastAsia="es-ES"/>
        </w:rPr>
      </w:pPr>
    </w:p>
    <w:p w:rsidR="006133EE" w:rsidRPr="006133EE" w:rsidRDefault="007473E3" w:rsidP="00695F91">
      <w:pPr>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 w:eastAsia="es-ES"/>
        </w:rPr>
        <w:t>1</w:t>
      </w:r>
      <w:r w:rsidR="00B62505">
        <w:rPr>
          <w:rFonts w:ascii="Arial" w:eastAsia="Times New Roman" w:hAnsi="Arial" w:cs="Arial"/>
          <w:b/>
          <w:lang w:val="es-ES" w:eastAsia="es-ES"/>
        </w:rPr>
        <w:t>2</w:t>
      </w:r>
      <w:r w:rsidR="006133EE" w:rsidRPr="006133EE">
        <w:rPr>
          <w:rFonts w:ascii="Arial" w:eastAsia="Times New Roman" w:hAnsi="Arial" w:cs="Arial"/>
          <w:b/>
          <w:lang w:val="es-ES" w:eastAsia="es-ES"/>
        </w:rPr>
        <w:t>.-</w:t>
      </w:r>
      <w:r w:rsidR="006133EE" w:rsidRPr="006133EE">
        <w:rPr>
          <w:rFonts w:ascii="Arial" w:eastAsia="Times New Roman" w:hAnsi="Arial" w:cs="Arial"/>
          <w:lang w:val="es-ES" w:eastAsia="es-ES"/>
        </w:rPr>
        <w:t xml:space="preserve"> El artículo 103 de la </w:t>
      </w:r>
      <w:proofErr w:type="spellStart"/>
      <w:r w:rsidR="006133EE" w:rsidRPr="006133EE">
        <w:rPr>
          <w:rFonts w:ascii="Arial" w:eastAsia="Times New Roman" w:hAnsi="Arial" w:cs="Arial"/>
          <w:i/>
          <w:lang w:val="es-ES" w:eastAsia="es-ES"/>
        </w:rPr>
        <w:t>LIPEEY</w:t>
      </w:r>
      <w:proofErr w:type="spellEnd"/>
      <w:r w:rsidR="006133EE" w:rsidRPr="006133EE">
        <w:rPr>
          <w:rFonts w:ascii="Arial" w:eastAsia="Times New Roman" w:hAnsi="Arial" w:cs="Arial"/>
          <w:lang w:val="es-ES" w:eastAsia="es-ES"/>
        </w:rPr>
        <w:t xml:space="preserve">, dispone que </w:t>
      </w:r>
      <w:r w:rsidR="006133EE" w:rsidRPr="006133EE">
        <w:rPr>
          <w:rFonts w:ascii="Arial" w:eastAsia="Times New Roman" w:hAnsi="Arial" w:cs="Arial"/>
          <w:lang w:val="es-ES_tradnl" w:eastAsia="es-ES"/>
        </w:rPr>
        <w:t>la organización de las elecciones locales es una función estatal que se realiza con la participación de los partidos políticos y los ciudadanos, en los términos de la Constitución, de esta Ley y de los demás ordenamientos aplicables.</w:t>
      </w:r>
    </w:p>
    <w:p w:rsidR="006133EE" w:rsidRPr="006133EE" w:rsidRDefault="006133EE" w:rsidP="00695F91">
      <w:pPr>
        <w:tabs>
          <w:tab w:val="left" w:pos="540"/>
        </w:tabs>
        <w:autoSpaceDE w:val="0"/>
        <w:autoSpaceDN w:val="0"/>
        <w:spacing w:after="0" w:line="276" w:lineRule="auto"/>
        <w:ind w:left="-426" w:right="-660"/>
        <w:jc w:val="both"/>
        <w:rPr>
          <w:rFonts w:ascii="Arial" w:eastAsia="Times New Roman" w:hAnsi="Arial" w:cs="Arial"/>
          <w:b/>
          <w:lang w:val="es-ES" w:eastAsia="es-ES"/>
        </w:rPr>
      </w:pPr>
    </w:p>
    <w:p w:rsidR="006133EE" w:rsidRPr="006133EE" w:rsidRDefault="007473E3" w:rsidP="00695F91">
      <w:pPr>
        <w:tabs>
          <w:tab w:val="left" w:pos="540"/>
        </w:tabs>
        <w:autoSpaceDE w:val="0"/>
        <w:autoSpaceDN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1</w:t>
      </w:r>
      <w:r w:rsidR="00B62505">
        <w:rPr>
          <w:rFonts w:ascii="Arial" w:eastAsia="Times New Roman" w:hAnsi="Arial" w:cs="Arial"/>
          <w:b/>
          <w:lang w:val="es-ES" w:eastAsia="es-ES"/>
        </w:rPr>
        <w:t>3</w:t>
      </w:r>
      <w:r w:rsidR="006133EE" w:rsidRPr="006133EE">
        <w:rPr>
          <w:rFonts w:ascii="Arial" w:eastAsia="Times New Roman" w:hAnsi="Arial" w:cs="Arial"/>
          <w:b/>
          <w:lang w:val="es-ES" w:eastAsia="es-ES"/>
        </w:rPr>
        <w:t>.-</w:t>
      </w:r>
      <w:r w:rsidR="006133EE" w:rsidRPr="006133EE">
        <w:rPr>
          <w:rFonts w:ascii="Arial" w:eastAsia="Times New Roman" w:hAnsi="Arial" w:cs="Arial"/>
          <w:lang w:val="es-ES" w:eastAsia="es-ES"/>
        </w:rPr>
        <w:t xml:space="preserve"> El artículo 104 de la </w:t>
      </w:r>
      <w:proofErr w:type="spellStart"/>
      <w:r w:rsidR="006133EE" w:rsidRPr="006133EE">
        <w:rPr>
          <w:rFonts w:ascii="Arial" w:eastAsia="Times New Roman" w:hAnsi="Arial" w:cs="Arial"/>
          <w:i/>
          <w:lang w:val="es-ES" w:eastAsia="es-ES"/>
        </w:rPr>
        <w:t>LIPEEY</w:t>
      </w:r>
      <w:proofErr w:type="spellEnd"/>
      <w:r w:rsidR="006133EE" w:rsidRPr="006133EE">
        <w:rPr>
          <w:rFonts w:ascii="Arial" w:eastAsia="Times New Roman" w:hAnsi="Arial" w:cs="Arial"/>
          <w:lang w:val="es-ES" w:eastAsia="es-ES"/>
        </w:rPr>
        <w:t xml:space="preserve"> dispone que el </w:t>
      </w:r>
      <w:r w:rsidR="006133EE" w:rsidRPr="006133EE">
        <w:rPr>
          <w:rFonts w:ascii="Arial" w:eastAsia="Times New Roman" w:hAnsi="Arial" w:cs="Arial"/>
          <w:lang w:val="es-ES" w:eastAsia="es-MX"/>
        </w:rPr>
        <w:t>Instituto Electoral y de Participación Ciudadana de Yucatán</w:t>
      </w:r>
      <w:r w:rsidR="006133EE" w:rsidRPr="006133EE">
        <w:rPr>
          <w:rFonts w:ascii="Arial" w:eastAsia="Times New Roman" w:hAnsi="Arial" w:cs="Arial"/>
          <w:lang w:val="es-ES" w:eastAsia="es-ES"/>
        </w:rPr>
        <w:t xml:space="preserve">, </w:t>
      </w:r>
      <w:r w:rsidR="006133EE" w:rsidRPr="006133EE">
        <w:rPr>
          <w:rFonts w:ascii="Arial" w:eastAsia="Times New Roman" w:hAnsi="Arial" w:cs="Arial"/>
          <w:lang w:val="es-ES"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6133EE" w:rsidRPr="006133EE">
        <w:rPr>
          <w:rFonts w:ascii="Arial" w:eastAsia="Times New Roman" w:hAnsi="Arial" w:cs="Arial"/>
          <w:bCs/>
          <w:lang w:val="es-ES" w:eastAsia="es-ES"/>
        </w:rPr>
        <w:t xml:space="preserve">De igual manera, </w:t>
      </w:r>
      <w:r w:rsidR="006133EE" w:rsidRPr="006133EE">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B56F59" w:rsidRDefault="00B56F59" w:rsidP="00695F91">
      <w:pPr>
        <w:autoSpaceDE w:val="0"/>
        <w:autoSpaceDN w:val="0"/>
        <w:adjustRightInd w:val="0"/>
        <w:spacing w:after="0" w:line="276" w:lineRule="auto"/>
        <w:ind w:left="-426" w:right="-660"/>
        <w:jc w:val="both"/>
        <w:rPr>
          <w:rFonts w:ascii="Arial" w:eastAsia="Times New Roman" w:hAnsi="Arial" w:cs="Arial"/>
          <w:b/>
          <w:lang w:val="es-ES" w:eastAsia="es-ES"/>
        </w:rPr>
      </w:pPr>
    </w:p>
    <w:p w:rsidR="006133EE" w:rsidRDefault="007473E3" w:rsidP="00695F91">
      <w:pPr>
        <w:autoSpaceDE w:val="0"/>
        <w:autoSpaceDN w:val="0"/>
        <w:adjustRightInd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1</w:t>
      </w:r>
      <w:r w:rsidR="00B62505">
        <w:rPr>
          <w:rFonts w:ascii="Arial" w:eastAsia="SimSun" w:hAnsi="Arial" w:cs="Arial"/>
          <w:b/>
          <w:lang w:val="es-ES" w:eastAsia="zh-CN"/>
        </w:rPr>
        <w:t>4</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w:t>
      </w:r>
      <w:r w:rsidR="005312C4">
        <w:rPr>
          <w:rFonts w:ascii="Arial" w:eastAsia="SimSun" w:hAnsi="Arial" w:cs="Arial"/>
          <w:lang w:val="es-ES" w:eastAsia="zh-CN"/>
        </w:rPr>
        <w:t xml:space="preserve">el artículo 106 de la </w:t>
      </w:r>
      <w:proofErr w:type="spellStart"/>
      <w:r w:rsidR="005312C4">
        <w:rPr>
          <w:rFonts w:ascii="Arial" w:eastAsia="SimSun" w:hAnsi="Arial" w:cs="Arial"/>
          <w:lang w:val="es-ES" w:eastAsia="zh-CN"/>
        </w:rPr>
        <w:t>LIPEEY</w:t>
      </w:r>
      <w:proofErr w:type="spellEnd"/>
      <w:r w:rsidR="006133EE" w:rsidRPr="006133EE">
        <w:rPr>
          <w:rFonts w:ascii="Arial" w:eastAsia="SimSun" w:hAnsi="Arial" w:cs="Arial"/>
          <w:lang w:val="es-ES" w:eastAsia="zh-CN"/>
        </w:rPr>
        <w:t xml:space="preserve"> señala que son fines del Instituto:</w:t>
      </w:r>
      <w:r w:rsidR="006133EE" w:rsidRPr="006133EE">
        <w:rPr>
          <w:rFonts w:ascii="Arial" w:eastAsia="SimSun" w:hAnsi="Arial" w:cs="Arial"/>
          <w:i/>
          <w:lang w:val="es-ES" w:eastAsia="zh-CN"/>
        </w:rPr>
        <w:t xml:space="preserve"> </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lastRenderedPageBreak/>
        <w:t>I. Contribuir al desarrollo de la vida democrática;</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 Promover, fomentar, preservar y fortalecer el régimen de partidos políticos en el Estado;</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III. Asegurar a los ciudadanos el goce y ejercicio de sus derechos político-electorales y vigilar el cumplimiento de sus deberes de esta naturaleza;</w:t>
      </w:r>
    </w:p>
    <w:p w:rsidR="005312C4" w:rsidRPr="00F0117E" w:rsidRDefault="005312C4" w:rsidP="00107B20">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IV. Coadyuvar con los poderes públicos estatales, para garantizar a los ciudadanos el acceso a los mecanismos de participación directa, en el proceso de toma de decisiones políticas;</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 xml:space="preserve">V. Fomentar, difundir y fortalecer la cultura cívica y político-electoral, sustentada en el estado de derecho democrático; </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 Garantizar la celebración periódica y pacífica de elecciones, para renovar a los Poderes Ejecutivo, Legislativo, y a los Ayuntamientos;</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 Velar por el secreto, libertad, universalidad, autenticidad, igualdad y eficacia del sufragio, y</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VIII. Promover que los ciudadanos participen en las elecciones y coadyuvar a la difusión de la cultura democrática.</w:t>
      </w:r>
    </w:p>
    <w:p w:rsidR="005312C4" w:rsidRDefault="005312C4" w:rsidP="00754019">
      <w:pPr>
        <w:autoSpaceDE w:val="0"/>
        <w:autoSpaceDN w:val="0"/>
        <w:adjustRightInd w:val="0"/>
        <w:spacing w:after="0" w:line="276" w:lineRule="auto"/>
        <w:ind w:left="-284" w:right="-660"/>
        <w:jc w:val="both"/>
        <w:rPr>
          <w:rFonts w:ascii="Arial" w:eastAsia="SimSun" w:hAnsi="Arial" w:cs="Arial"/>
          <w:b/>
          <w:lang w:val="es-ES" w:eastAsia="zh-CN"/>
        </w:rPr>
      </w:pPr>
    </w:p>
    <w:p w:rsidR="006133EE" w:rsidRPr="006133EE" w:rsidRDefault="006133EE" w:rsidP="00695F91">
      <w:pPr>
        <w:autoSpaceDE w:val="0"/>
        <w:autoSpaceDN w:val="0"/>
        <w:adjustRightInd w:val="0"/>
        <w:spacing w:after="0" w:line="276" w:lineRule="auto"/>
        <w:ind w:left="-426" w:right="-660"/>
        <w:jc w:val="both"/>
        <w:rPr>
          <w:rFonts w:ascii="Arial" w:eastAsia="SimSun" w:hAnsi="Arial" w:cs="Arial"/>
          <w:i/>
          <w:sz w:val="20"/>
          <w:szCs w:val="20"/>
          <w:lang w:val="es-ES" w:eastAsia="es-MX"/>
        </w:rPr>
      </w:pPr>
      <w:r w:rsidRPr="006133EE">
        <w:rPr>
          <w:rFonts w:ascii="Arial" w:eastAsia="SimSun" w:hAnsi="Arial" w:cs="Arial"/>
          <w:b/>
          <w:lang w:val="es-ES" w:eastAsia="zh-CN"/>
        </w:rPr>
        <w:t>1</w:t>
      </w:r>
      <w:r w:rsidR="00B62505">
        <w:rPr>
          <w:rFonts w:ascii="Arial" w:eastAsia="SimSun" w:hAnsi="Arial" w:cs="Arial"/>
          <w:b/>
          <w:lang w:val="es-ES" w:eastAsia="zh-CN"/>
        </w:rPr>
        <w:t>5</w:t>
      </w:r>
      <w:r w:rsidRPr="006133EE">
        <w:rPr>
          <w:rFonts w:ascii="Arial" w:eastAsia="SimSun" w:hAnsi="Arial" w:cs="Arial"/>
          <w:b/>
          <w:lang w:val="es-ES" w:eastAsia="zh-CN"/>
        </w:rPr>
        <w:t>.-</w:t>
      </w:r>
      <w:r w:rsidRPr="006133EE">
        <w:rPr>
          <w:rFonts w:ascii="Arial" w:eastAsia="SimSun" w:hAnsi="Arial" w:cs="Arial"/>
          <w:lang w:val="es-ES" w:eastAsia="zh-CN"/>
        </w:rPr>
        <w:t xml:space="preserve"> Que el artículo 109 de la </w:t>
      </w:r>
      <w:proofErr w:type="spellStart"/>
      <w:r w:rsidRPr="006133EE">
        <w:rPr>
          <w:rFonts w:ascii="Arial" w:eastAsia="SimSun" w:hAnsi="Arial" w:cs="Arial"/>
          <w:i/>
          <w:lang w:val="es-ES" w:eastAsia="zh-CN"/>
        </w:rPr>
        <w:t>LIPEEY</w:t>
      </w:r>
      <w:proofErr w:type="spellEnd"/>
      <w:r w:rsidRPr="006133EE">
        <w:rPr>
          <w:rFonts w:ascii="Arial" w:eastAsia="SimSun" w:hAnsi="Arial" w:cs="Arial"/>
          <w:lang w:val="es-ES" w:eastAsia="es-MX"/>
        </w:rPr>
        <w:t xml:space="preserve"> señala que los órganos centrales del Instituto: el Consejo General y</w:t>
      </w:r>
      <w:r w:rsidRPr="006133EE">
        <w:rPr>
          <w:rFonts w:ascii="Arial" w:eastAsia="SimSun" w:hAnsi="Arial" w:cs="Arial"/>
          <w:bCs/>
          <w:lang w:val="es-ES" w:eastAsia="es-MX"/>
        </w:rPr>
        <w:t xml:space="preserve"> </w:t>
      </w:r>
      <w:r w:rsidRPr="006133EE">
        <w:rPr>
          <w:rFonts w:ascii="Arial" w:eastAsia="SimSun" w:hAnsi="Arial" w:cs="Arial"/>
          <w:lang w:val="es-ES" w:eastAsia="es-MX"/>
        </w:rPr>
        <w:t>la Junta General Ejecutiva.</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6133EE" w:rsidRPr="006133EE" w:rsidRDefault="006133EE" w:rsidP="00695F91">
      <w:pPr>
        <w:spacing w:after="0" w:line="276" w:lineRule="auto"/>
        <w:ind w:left="-426" w:right="-660"/>
        <w:jc w:val="both"/>
        <w:rPr>
          <w:rFonts w:ascii="Arial" w:eastAsia="SimSun" w:hAnsi="Arial" w:cs="Arial"/>
          <w:lang w:val="es-ES" w:eastAsia="zh-CN"/>
        </w:rPr>
      </w:pPr>
      <w:r w:rsidRPr="006133EE">
        <w:rPr>
          <w:rFonts w:ascii="Arial" w:eastAsia="SimSun" w:hAnsi="Arial" w:cs="Arial"/>
          <w:b/>
          <w:lang w:val="es-ES" w:eastAsia="zh-CN"/>
        </w:rPr>
        <w:t>1</w:t>
      </w:r>
      <w:r w:rsidR="00B62505">
        <w:rPr>
          <w:rFonts w:ascii="Arial" w:eastAsia="SimSun" w:hAnsi="Arial" w:cs="Arial"/>
          <w:b/>
          <w:lang w:val="es-ES" w:eastAsia="zh-CN"/>
        </w:rPr>
        <w:t>6</w:t>
      </w:r>
      <w:r w:rsidRPr="006133EE">
        <w:rPr>
          <w:rFonts w:ascii="Arial" w:eastAsia="SimSun" w:hAnsi="Arial" w:cs="Arial"/>
          <w:b/>
          <w:lang w:val="es-ES" w:eastAsia="zh-CN"/>
        </w:rPr>
        <w:t>.-</w:t>
      </w:r>
      <w:r w:rsidRPr="006133EE">
        <w:rPr>
          <w:rFonts w:ascii="Arial" w:eastAsia="SimSun" w:hAnsi="Arial" w:cs="Arial"/>
          <w:lang w:val="es-ES" w:eastAsia="zh-CN"/>
        </w:rPr>
        <w:t xml:space="preserve"> Que de conformidad con lo dispuesto en el artículo 110 de la </w:t>
      </w:r>
      <w:proofErr w:type="spellStart"/>
      <w:r w:rsidRPr="006133EE">
        <w:rPr>
          <w:rFonts w:ascii="Arial" w:eastAsia="SimSun" w:hAnsi="Arial" w:cs="Arial"/>
          <w:i/>
          <w:lang w:val="es-ES" w:eastAsia="zh-CN"/>
        </w:rPr>
        <w:t>LIPEEY</w:t>
      </w:r>
      <w:proofErr w:type="spellEnd"/>
      <w:r w:rsidRPr="006133EE">
        <w:rPr>
          <w:rFonts w:ascii="Arial" w:eastAsia="SimSun" w:hAnsi="Arial" w:cs="Arial"/>
          <w:lang w:val="es-ES" w:eastAsia="zh-CN"/>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6133EE" w:rsidRDefault="00CF1CCF" w:rsidP="00695F91">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1</w:t>
      </w:r>
      <w:r w:rsidR="00B62505">
        <w:rPr>
          <w:rFonts w:ascii="Arial" w:eastAsia="SimSun" w:hAnsi="Arial" w:cs="Arial"/>
          <w:b/>
          <w:lang w:val="es-ES" w:eastAsia="zh-CN"/>
        </w:rPr>
        <w:t>7</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entre las atribuciones y obligaciones que tiene el Consejo General, de acuerdo con las fracciones I, II, VII, XIII, XIV, </w:t>
      </w:r>
      <w:r w:rsidR="00B62505">
        <w:rPr>
          <w:rFonts w:ascii="Arial" w:eastAsia="SimSun" w:hAnsi="Arial" w:cs="Arial"/>
          <w:lang w:val="es-ES" w:eastAsia="zh-CN"/>
        </w:rPr>
        <w:t xml:space="preserve">XXII </w:t>
      </w:r>
      <w:r w:rsidR="006133EE" w:rsidRPr="006133EE">
        <w:rPr>
          <w:rFonts w:ascii="Arial" w:eastAsia="SimSun" w:hAnsi="Arial" w:cs="Arial"/>
          <w:lang w:val="es-ES" w:eastAsia="zh-CN"/>
        </w:rPr>
        <w:t xml:space="preserve">y LXI del artículo 123 de la </w:t>
      </w:r>
      <w:proofErr w:type="spellStart"/>
      <w:r w:rsidR="006133EE" w:rsidRPr="006133EE">
        <w:rPr>
          <w:rFonts w:ascii="Arial" w:eastAsia="SimSun" w:hAnsi="Arial" w:cs="Arial"/>
          <w:i/>
          <w:lang w:val="es-ES" w:eastAsia="zh-CN"/>
        </w:rPr>
        <w:t>LIPEEY</w:t>
      </w:r>
      <w:proofErr w:type="spellEnd"/>
      <w:r w:rsidR="006133EE" w:rsidRPr="006133EE">
        <w:rPr>
          <w:rFonts w:ascii="Arial" w:eastAsia="SimSun" w:hAnsi="Arial" w:cs="Arial"/>
          <w:lang w:val="es-ES" w:eastAsia="zh-CN"/>
        </w:rPr>
        <w:t>, están las siguientes:</w:t>
      </w:r>
    </w:p>
    <w:p w:rsidR="007473E3" w:rsidRPr="002232C8" w:rsidRDefault="007473E3" w:rsidP="007473E3">
      <w:pPr>
        <w:autoSpaceDE w:val="0"/>
        <w:autoSpaceDN w:val="0"/>
        <w:adjustRightInd w:val="0"/>
        <w:spacing w:after="0" w:line="276" w:lineRule="auto"/>
        <w:ind w:left="-284" w:right="-660"/>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I. Vigilar el cumplimiento de las di</w:t>
      </w:r>
      <w:r w:rsidR="00BD05F2" w:rsidRPr="002232C8">
        <w:rPr>
          <w:rFonts w:ascii="Arial" w:eastAsia="SimSun" w:hAnsi="Arial" w:cs="Arial"/>
          <w:i/>
          <w:sz w:val="18"/>
          <w:szCs w:val="18"/>
          <w:lang w:val="es-ES_tradnl" w:eastAsia="zh-CN"/>
        </w:rPr>
        <w:t xml:space="preserve">sposiciones constitucionales y </w:t>
      </w:r>
      <w:r w:rsidRPr="002232C8">
        <w:rPr>
          <w:rFonts w:ascii="Arial" w:eastAsia="SimSun" w:hAnsi="Arial" w:cs="Arial"/>
          <w:i/>
          <w:sz w:val="18"/>
          <w:szCs w:val="18"/>
          <w:lang w:val="es-ES_tradnl" w:eastAsia="zh-CN"/>
        </w:rPr>
        <w:t>las demás leyes aplicables;</w:t>
      </w:r>
    </w:p>
    <w:p w:rsidR="007473E3" w:rsidRPr="002232C8" w:rsidRDefault="007473E3" w:rsidP="007473E3">
      <w:pPr>
        <w:autoSpaceDE w:val="0"/>
        <w:autoSpaceDN w:val="0"/>
        <w:adjustRightInd w:val="0"/>
        <w:spacing w:after="0" w:line="276" w:lineRule="auto"/>
        <w:ind w:left="-284" w:right="-660"/>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II.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BD05F2" w:rsidRPr="002232C8" w:rsidRDefault="00BD05F2" w:rsidP="00BD05F2">
      <w:pPr>
        <w:autoSpaceDE w:val="0"/>
        <w:autoSpaceDN w:val="0"/>
        <w:adjustRightInd w:val="0"/>
        <w:spacing w:after="0" w:line="276" w:lineRule="auto"/>
        <w:ind w:left="-284" w:right="-660"/>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VII. Dictar los reglamentos, lineamientos y acuerdos necesarios para hacer efectivas sus atribuciones y las disposiciones de esta Ley;</w:t>
      </w:r>
    </w:p>
    <w:p w:rsidR="00BD05F2" w:rsidRPr="002232C8" w:rsidRDefault="00BD05F2" w:rsidP="00BD05F2">
      <w:pPr>
        <w:autoSpaceDE w:val="0"/>
        <w:autoSpaceDN w:val="0"/>
        <w:adjustRightInd w:val="0"/>
        <w:spacing w:after="0" w:line="276" w:lineRule="auto"/>
        <w:ind w:left="-284" w:right="-660"/>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XIII. Llevar a cabo la preparación, desarrollo y vigilancia del proceso electoral;</w:t>
      </w:r>
    </w:p>
    <w:p w:rsidR="00BD05F2" w:rsidRPr="002232C8" w:rsidRDefault="00BD05F2" w:rsidP="00BD05F2">
      <w:pPr>
        <w:autoSpaceDE w:val="0"/>
        <w:autoSpaceDN w:val="0"/>
        <w:adjustRightInd w:val="0"/>
        <w:spacing w:after="0" w:line="276" w:lineRule="auto"/>
        <w:ind w:left="-284" w:right="-660"/>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XIV. Vigilar la debida integración, instalación y adecuado funcionamiento de los órganos del Instituto;</w:t>
      </w:r>
    </w:p>
    <w:p w:rsidR="00B62505" w:rsidRPr="00B62505" w:rsidRDefault="00B62505" w:rsidP="00B62505">
      <w:pPr>
        <w:autoSpaceDE w:val="0"/>
        <w:autoSpaceDN w:val="0"/>
        <w:adjustRightInd w:val="0"/>
        <w:spacing w:after="0" w:line="276" w:lineRule="auto"/>
        <w:ind w:left="-284" w:right="-660"/>
        <w:jc w:val="both"/>
        <w:rPr>
          <w:rFonts w:ascii="Arial" w:eastAsia="SimSun" w:hAnsi="Arial" w:cs="Arial"/>
          <w:i/>
          <w:sz w:val="18"/>
          <w:szCs w:val="18"/>
          <w:u w:val="single"/>
          <w:lang w:val="es-ES_tradnl" w:eastAsia="zh-CN"/>
        </w:rPr>
      </w:pPr>
      <w:r w:rsidRPr="00B62505">
        <w:rPr>
          <w:rFonts w:ascii="Arial" w:eastAsia="SimSun" w:hAnsi="Arial" w:cs="Arial"/>
          <w:i/>
          <w:sz w:val="18"/>
          <w:szCs w:val="18"/>
          <w:u w:val="single"/>
          <w:lang w:val="es-ES_tradnl" w:eastAsia="zh-CN"/>
        </w:rPr>
        <w:t>XXII. Registrar la plataforma electoral que para cada proceso electoral deban presentar los partidos políticos, coaliciones, candidatos comunes y candidatos independientes conforme a lo dispuesto en la Ley de Partidos Políticos del Estado de Y</w:t>
      </w:r>
      <w:r>
        <w:rPr>
          <w:rFonts w:ascii="Arial" w:eastAsia="SimSun" w:hAnsi="Arial" w:cs="Arial"/>
          <w:i/>
          <w:sz w:val="18"/>
          <w:szCs w:val="18"/>
          <w:u w:val="single"/>
          <w:lang w:val="es-ES_tradnl" w:eastAsia="zh-CN"/>
        </w:rPr>
        <w:t xml:space="preserve">ucatán </w:t>
      </w:r>
      <w:r w:rsidRPr="00B62505">
        <w:rPr>
          <w:rFonts w:ascii="Arial" w:eastAsia="SimSun" w:hAnsi="Arial" w:cs="Arial"/>
          <w:i/>
          <w:sz w:val="18"/>
          <w:szCs w:val="18"/>
          <w:u w:val="single"/>
          <w:lang w:val="es-ES_tradnl" w:eastAsia="zh-CN"/>
        </w:rPr>
        <w:t>y esta Ley;</w:t>
      </w:r>
    </w:p>
    <w:p w:rsidR="00BD05F2" w:rsidRPr="00F0117E" w:rsidRDefault="00BD05F2" w:rsidP="00BD05F2">
      <w:pPr>
        <w:autoSpaceDE w:val="0"/>
        <w:autoSpaceDN w:val="0"/>
        <w:adjustRightInd w:val="0"/>
        <w:spacing w:after="0" w:line="276" w:lineRule="auto"/>
        <w:ind w:left="-284" w:right="-660"/>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LXI. Las</w:t>
      </w:r>
      <w:r w:rsidRPr="00F0117E">
        <w:rPr>
          <w:rFonts w:ascii="Arial" w:eastAsia="SimSun" w:hAnsi="Arial" w:cs="Arial"/>
          <w:i/>
          <w:sz w:val="18"/>
          <w:szCs w:val="18"/>
          <w:lang w:val="es-ES_tradnl" w:eastAsia="zh-CN"/>
        </w:rPr>
        <w:t xml:space="preserve"> demás que le confieran la Constitución Política del Estado, esta ley y las demás aplicables. </w:t>
      </w:r>
    </w:p>
    <w:p w:rsidR="00EF40B5" w:rsidRPr="00BD05F2" w:rsidRDefault="00EF40B5" w:rsidP="00EF40B5">
      <w:pPr>
        <w:autoSpaceDE w:val="0"/>
        <w:autoSpaceDN w:val="0"/>
        <w:adjustRightInd w:val="0"/>
        <w:spacing w:after="0" w:line="276" w:lineRule="auto"/>
        <w:ind w:left="-284" w:right="-660"/>
        <w:jc w:val="both"/>
        <w:rPr>
          <w:rFonts w:ascii="Arial" w:eastAsia="SimSun" w:hAnsi="Arial" w:cs="Arial"/>
          <w:sz w:val="20"/>
          <w:szCs w:val="20"/>
          <w:lang w:val="es-ES" w:eastAsia="zh-CN"/>
        </w:rPr>
      </w:pPr>
    </w:p>
    <w:p w:rsidR="00B62505" w:rsidRPr="00B62505" w:rsidRDefault="000D3042" w:rsidP="00B62505">
      <w:pPr>
        <w:widowControl w:val="0"/>
        <w:spacing w:after="0" w:line="276" w:lineRule="auto"/>
        <w:ind w:left="-426" w:right="-234"/>
        <w:jc w:val="both"/>
        <w:rPr>
          <w:rFonts w:ascii="Arial" w:eastAsia="SimSun" w:hAnsi="Arial" w:cs="Arial"/>
          <w:lang w:val="es-ES_tradnl" w:eastAsia="zh-CN"/>
        </w:rPr>
      </w:pPr>
      <w:r w:rsidRPr="006133EE">
        <w:rPr>
          <w:rFonts w:ascii="Arial" w:eastAsia="SimSun" w:hAnsi="Arial" w:cs="Arial"/>
          <w:b/>
          <w:lang w:val="es-ES" w:eastAsia="zh-CN"/>
        </w:rPr>
        <w:t>1</w:t>
      </w:r>
      <w:r w:rsidR="00B62505">
        <w:rPr>
          <w:rFonts w:ascii="Arial" w:eastAsia="SimSun" w:hAnsi="Arial" w:cs="Arial"/>
          <w:b/>
          <w:lang w:val="es-ES" w:eastAsia="zh-CN"/>
        </w:rPr>
        <w:t>8</w:t>
      </w:r>
      <w:r w:rsidRPr="006133EE">
        <w:rPr>
          <w:rFonts w:ascii="Arial" w:eastAsia="SimSun" w:hAnsi="Arial" w:cs="Arial"/>
          <w:b/>
          <w:lang w:val="es-ES" w:eastAsia="zh-CN"/>
        </w:rPr>
        <w:t>.-</w:t>
      </w:r>
      <w:r w:rsidRPr="006133EE">
        <w:rPr>
          <w:rFonts w:ascii="Arial" w:eastAsia="SimSun" w:hAnsi="Arial" w:cs="Arial"/>
          <w:lang w:val="es-ES" w:eastAsia="zh-CN"/>
        </w:rPr>
        <w:t xml:space="preserve"> Que </w:t>
      </w:r>
      <w:r w:rsidR="00B62505">
        <w:rPr>
          <w:rFonts w:ascii="Arial" w:eastAsia="SimSun" w:hAnsi="Arial" w:cs="Arial"/>
          <w:lang w:val="es-ES" w:eastAsia="zh-CN"/>
        </w:rPr>
        <w:t>la fracción IV d</w:t>
      </w:r>
      <w:r w:rsidRPr="006133EE">
        <w:rPr>
          <w:rFonts w:ascii="Arial" w:eastAsia="SimSun" w:hAnsi="Arial" w:cs="Arial"/>
          <w:lang w:val="es-ES" w:eastAsia="zh-CN"/>
        </w:rPr>
        <w:t>el artículo 1</w:t>
      </w:r>
      <w:r w:rsidR="00B62505">
        <w:rPr>
          <w:rFonts w:ascii="Arial" w:eastAsia="SimSun" w:hAnsi="Arial" w:cs="Arial"/>
          <w:lang w:val="es-ES" w:eastAsia="zh-CN"/>
        </w:rPr>
        <w:t>91</w:t>
      </w:r>
      <w:r w:rsidRPr="006133EE">
        <w:rPr>
          <w:rFonts w:ascii="Arial" w:eastAsia="SimSun" w:hAnsi="Arial" w:cs="Arial"/>
          <w:lang w:val="es-ES" w:eastAsia="zh-CN"/>
        </w:rPr>
        <w:t xml:space="preserve"> de la </w:t>
      </w:r>
      <w:proofErr w:type="spellStart"/>
      <w:r w:rsidRPr="006133EE">
        <w:rPr>
          <w:rFonts w:ascii="Arial" w:eastAsia="SimSun" w:hAnsi="Arial" w:cs="Arial"/>
          <w:i/>
          <w:lang w:val="es-ES" w:eastAsia="zh-CN"/>
        </w:rPr>
        <w:t>LIPEEY</w:t>
      </w:r>
      <w:proofErr w:type="spellEnd"/>
      <w:r w:rsidRPr="006133EE">
        <w:rPr>
          <w:rFonts w:ascii="Arial" w:eastAsia="SimSun" w:hAnsi="Arial" w:cs="Arial"/>
          <w:lang w:val="es-ES" w:eastAsia="es-MX"/>
        </w:rPr>
        <w:t xml:space="preserve"> señala que </w:t>
      </w:r>
      <w:r w:rsidR="00B62505">
        <w:rPr>
          <w:rFonts w:ascii="Arial" w:eastAsia="SimSun" w:hAnsi="Arial" w:cs="Arial"/>
          <w:lang w:val="es-ES" w:eastAsia="es-MX"/>
        </w:rPr>
        <w:t>la</w:t>
      </w:r>
      <w:r w:rsidR="00B62505" w:rsidRPr="00B62505">
        <w:rPr>
          <w:rFonts w:ascii="Arial" w:eastAsia="SimSun" w:hAnsi="Arial" w:cs="Arial"/>
          <w:lang w:val="es-ES_tradnl" w:eastAsia="zh-CN"/>
        </w:rPr>
        <w:t xml:space="preserve"> etapa de prepa</w:t>
      </w:r>
      <w:r w:rsidR="00B62505">
        <w:rPr>
          <w:rFonts w:ascii="Arial" w:eastAsia="SimSun" w:hAnsi="Arial" w:cs="Arial"/>
          <w:lang w:val="es-ES_tradnl" w:eastAsia="zh-CN"/>
        </w:rPr>
        <w:t>ración de la elección comprende la</w:t>
      </w:r>
      <w:r w:rsidR="00B62505" w:rsidRPr="00B62505">
        <w:rPr>
          <w:rFonts w:ascii="Arial" w:eastAsia="SimSun" w:hAnsi="Arial" w:cs="Arial"/>
          <w:lang w:val="es-ES_tradnl" w:eastAsia="zh-CN"/>
        </w:rPr>
        <w:t xml:space="preserve"> presentación y registro de las plataformas electorales de los partidos políticos, coaliciones y candidatos independientes</w:t>
      </w:r>
      <w:r w:rsidR="00B62505">
        <w:rPr>
          <w:rFonts w:ascii="Arial" w:eastAsia="SimSun" w:hAnsi="Arial" w:cs="Arial"/>
          <w:lang w:val="es-ES_tradnl" w:eastAsia="zh-CN"/>
        </w:rPr>
        <w:t>.</w:t>
      </w:r>
    </w:p>
    <w:p w:rsidR="00B62505" w:rsidRDefault="00B62505" w:rsidP="00695F91">
      <w:pPr>
        <w:widowControl w:val="0"/>
        <w:spacing w:after="0" w:line="276" w:lineRule="auto"/>
        <w:ind w:left="-426" w:right="-234"/>
        <w:jc w:val="both"/>
        <w:rPr>
          <w:rFonts w:ascii="Arial" w:eastAsia="SimSun" w:hAnsi="Arial" w:cs="Arial"/>
          <w:b/>
          <w:lang w:val="es-ES" w:eastAsia="zh-CN"/>
        </w:rPr>
      </w:pPr>
    </w:p>
    <w:p w:rsidR="00B62505" w:rsidRPr="00B62505" w:rsidRDefault="000D3042" w:rsidP="00B62505">
      <w:pPr>
        <w:widowControl w:val="0"/>
        <w:spacing w:after="0" w:line="276" w:lineRule="auto"/>
        <w:ind w:left="-426" w:right="-234"/>
        <w:jc w:val="both"/>
        <w:rPr>
          <w:rFonts w:ascii="Arial" w:eastAsia="SimSun" w:hAnsi="Arial" w:cs="Arial"/>
          <w:lang w:val="es-ES_tradnl" w:eastAsia="zh-CN"/>
        </w:rPr>
      </w:pPr>
      <w:r w:rsidRPr="006133EE">
        <w:rPr>
          <w:rFonts w:ascii="Arial" w:eastAsia="SimSun" w:hAnsi="Arial" w:cs="Arial"/>
          <w:b/>
          <w:lang w:val="es-ES" w:eastAsia="zh-CN"/>
        </w:rPr>
        <w:t>1</w:t>
      </w:r>
      <w:r w:rsidR="00B62505">
        <w:rPr>
          <w:rFonts w:ascii="Arial" w:eastAsia="SimSun" w:hAnsi="Arial" w:cs="Arial"/>
          <w:b/>
          <w:lang w:val="es-ES" w:eastAsia="zh-CN"/>
        </w:rPr>
        <w:t>9</w:t>
      </w:r>
      <w:r w:rsidRPr="006133EE">
        <w:rPr>
          <w:rFonts w:ascii="Arial" w:eastAsia="SimSun" w:hAnsi="Arial" w:cs="Arial"/>
          <w:b/>
          <w:lang w:val="es-ES" w:eastAsia="zh-CN"/>
        </w:rPr>
        <w:t>.-</w:t>
      </w:r>
      <w:r w:rsidR="00B62505">
        <w:rPr>
          <w:rFonts w:ascii="Arial" w:eastAsia="SimSun" w:hAnsi="Arial" w:cs="Arial"/>
          <w:lang w:val="es-ES" w:eastAsia="zh-CN"/>
        </w:rPr>
        <w:t xml:space="preserve"> Que el artículo 216</w:t>
      </w:r>
      <w:r w:rsidRPr="006133EE">
        <w:rPr>
          <w:rFonts w:ascii="Arial" w:eastAsia="SimSun" w:hAnsi="Arial" w:cs="Arial"/>
          <w:lang w:val="es-ES" w:eastAsia="zh-CN"/>
        </w:rPr>
        <w:t xml:space="preserve"> de la </w:t>
      </w:r>
      <w:proofErr w:type="spellStart"/>
      <w:r w:rsidRPr="006133EE">
        <w:rPr>
          <w:rFonts w:ascii="Arial" w:eastAsia="SimSun" w:hAnsi="Arial" w:cs="Arial"/>
          <w:i/>
          <w:lang w:val="es-ES" w:eastAsia="zh-CN"/>
        </w:rPr>
        <w:t>LIPEEY</w:t>
      </w:r>
      <w:proofErr w:type="spellEnd"/>
      <w:r w:rsidRPr="006133EE">
        <w:rPr>
          <w:rFonts w:ascii="Arial" w:eastAsia="SimSun" w:hAnsi="Arial" w:cs="Arial"/>
          <w:lang w:val="es-ES" w:eastAsia="es-MX"/>
        </w:rPr>
        <w:t xml:space="preserve"> señala </w:t>
      </w:r>
      <w:proofErr w:type="gramStart"/>
      <w:r w:rsidRPr="006133EE">
        <w:rPr>
          <w:rFonts w:ascii="Arial" w:eastAsia="SimSun" w:hAnsi="Arial" w:cs="Arial"/>
          <w:lang w:val="es-ES" w:eastAsia="es-MX"/>
        </w:rPr>
        <w:t>que</w:t>
      </w:r>
      <w:proofErr w:type="gramEnd"/>
      <w:r w:rsidRPr="006133EE">
        <w:rPr>
          <w:rFonts w:ascii="Arial" w:eastAsia="SimSun" w:hAnsi="Arial" w:cs="Arial"/>
          <w:lang w:val="es-ES" w:eastAsia="es-MX"/>
        </w:rPr>
        <w:t xml:space="preserve"> </w:t>
      </w:r>
      <w:r w:rsidR="00B62505">
        <w:rPr>
          <w:rFonts w:ascii="Arial" w:eastAsia="SimSun" w:hAnsi="Arial" w:cs="Arial"/>
          <w:lang w:val="es-ES_tradnl" w:eastAsia="zh-CN"/>
        </w:rPr>
        <w:t xml:space="preserve">para </w:t>
      </w:r>
      <w:r w:rsidR="00B62505" w:rsidRPr="00B62505">
        <w:rPr>
          <w:rFonts w:ascii="Arial" w:eastAsia="SimSun" w:hAnsi="Arial" w:cs="Arial"/>
          <w:lang w:val="es-ES_tradnl" w:eastAsia="zh-CN"/>
        </w:rPr>
        <w:t>tener derecho a registrar candidatos a todo cargo de elección popular, el partido político o la coalición postulante deberá cumplir con los requisitos establecidos en el artículo anterior, así como presentar y obtener el registro de la plataforma electoral que sus candidatos sostendrán en las campañas políticas.</w:t>
      </w:r>
    </w:p>
    <w:p w:rsidR="00B62505" w:rsidRPr="00B62505" w:rsidRDefault="00B62505" w:rsidP="00B62505">
      <w:pPr>
        <w:widowControl w:val="0"/>
        <w:spacing w:after="0" w:line="276" w:lineRule="auto"/>
        <w:ind w:left="-426" w:right="-234"/>
        <w:jc w:val="both"/>
        <w:rPr>
          <w:rFonts w:ascii="Arial" w:eastAsia="SimSun" w:hAnsi="Arial" w:cs="Arial"/>
          <w:lang w:val="es-ES_tradnl" w:eastAsia="zh-CN"/>
        </w:rPr>
      </w:pPr>
    </w:p>
    <w:p w:rsidR="00B62505" w:rsidRPr="00B62505" w:rsidRDefault="00B62505" w:rsidP="00B62505">
      <w:pPr>
        <w:widowControl w:val="0"/>
        <w:spacing w:after="0" w:line="276" w:lineRule="auto"/>
        <w:ind w:left="-426" w:right="-234"/>
        <w:jc w:val="both"/>
        <w:rPr>
          <w:rFonts w:ascii="Arial" w:eastAsia="SimSun" w:hAnsi="Arial" w:cs="Arial"/>
          <w:lang w:val="es-ES_tradnl" w:eastAsia="zh-CN"/>
        </w:rPr>
      </w:pPr>
      <w:r w:rsidRPr="00B62505">
        <w:rPr>
          <w:rFonts w:ascii="Arial" w:eastAsia="SimSun" w:hAnsi="Arial" w:cs="Arial"/>
          <w:bCs/>
          <w:lang w:val="es-ES_tradnl" w:eastAsia="zh-CN"/>
        </w:rPr>
        <w:t xml:space="preserve">La plataforma electoral deberá presentarse para su registro ante el Consejo General </w:t>
      </w:r>
      <w:r w:rsidRPr="00B62505">
        <w:rPr>
          <w:rFonts w:ascii="Arial" w:eastAsia="SimSun" w:hAnsi="Arial" w:cs="Arial"/>
          <w:lang w:val="es-ES_tradnl" w:eastAsia="zh-CN"/>
        </w:rPr>
        <w:t>del Instituto</w:t>
      </w:r>
      <w:r w:rsidRPr="00B62505">
        <w:rPr>
          <w:rFonts w:ascii="Arial" w:eastAsia="SimSun" w:hAnsi="Arial" w:cs="Arial"/>
          <w:bCs/>
          <w:lang w:val="es-ES_tradnl" w:eastAsia="zh-CN"/>
        </w:rPr>
        <w:t xml:space="preserve"> dentro de los primeros 15 días del mes de enero del año de la elección. Cuando así lo solicite el partido interesado se le expedirá la constancia del registro respectivo.</w:t>
      </w:r>
    </w:p>
    <w:p w:rsidR="000D074C" w:rsidRDefault="000D074C" w:rsidP="00695F91">
      <w:pPr>
        <w:widowControl w:val="0"/>
        <w:spacing w:after="0" w:line="276" w:lineRule="auto"/>
        <w:ind w:left="-426" w:right="-234"/>
        <w:jc w:val="both"/>
        <w:rPr>
          <w:rFonts w:ascii="Arial" w:eastAsia="SimSun" w:hAnsi="Arial" w:cs="Arial"/>
          <w:lang w:val="es-ES" w:eastAsia="zh-CN"/>
        </w:rPr>
      </w:pPr>
    </w:p>
    <w:p w:rsidR="00B62505" w:rsidRPr="00B62505" w:rsidRDefault="00B62505" w:rsidP="00B62505">
      <w:pPr>
        <w:widowControl w:val="0"/>
        <w:spacing w:after="0" w:line="276" w:lineRule="auto"/>
        <w:ind w:left="-426" w:right="-234"/>
        <w:jc w:val="both"/>
        <w:rPr>
          <w:rFonts w:ascii="Arial" w:eastAsia="SimSun" w:hAnsi="Arial" w:cs="Arial"/>
          <w:lang w:val="es-ES" w:eastAsia="zh-CN"/>
        </w:rPr>
      </w:pPr>
      <w:r>
        <w:rPr>
          <w:rFonts w:ascii="Arial" w:eastAsia="SimSun" w:hAnsi="Arial" w:cs="Arial"/>
          <w:b/>
          <w:lang w:val="es-ES" w:eastAsia="zh-CN"/>
        </w:rPr>
        <w:t>20</w:t>
      </w:r>
      <w:r w:rsidR="003736B0" w:rsidRPr="003736B0">
        <w:rPr>
          <w:rFonts w:ascii="Arial" w:eastAsia="SimSun" w:hAnsi="Arial" w:cs="Arial"/>
          <w:b/>
          <w:lang w:val="es-ES" w:eastAsia="zh-CN"/>
        </w:rPr>
        <w:t>.-</w:t>
      </w:r>
      <w:r w:rsidR="003736B0">
        <w:rPr>
          <w:rFonts w:ascii="Arial" w:eastAsia="SimSun" w:hAnsi="Arial" w:cs="Arial"/>
          <w:lang w:val="es-ES" w:eastAsia="zh-CN"/>
        </w:rPr>
        <w:t xml:space="preserve"> Que el artículo </w:t>
      </w:r>
      <w:r>
        <w:rPr>
          <w:rFonts w:ascii="Arial" w:eastAsia="SimSun" w:hAnsi="Arial" w:cs="Arial"/>
          <w:lang w:val="es-ES" w:eastAsia="zh-CN"/>
        </w:rPr>
        <w:t xml:space="preserve">9 de la </w:t>
      </w:r>
      <w:proofErr w:type="spellStart"/>
      <w:r>
        <w:rPr>
          <w:rFonts w:ascii="Arial" w:eastAsia="SimSun" w:hAnsi="Arial" w:cs="Arial"/>
          <w:lang w:val="es-ES" w:eastAsia="zh-CN"/>
        </w:rPr>
        <w:t>LPPEY</w:t>
      </w:r>
      <w:proofErr w:type="spellEnd"/>
      <w:r w:rsidR="003736B0">
        <w:rPr>
          <w:rFonts w:ascii="Arial" w:eastAsia="SimSun" w:hAnsi="Arial" w:cs="Arial"/>
          <w:lang w:val="es-ES" w:eastAsia="zh-CN"/>
        </w:rPr>
        <w:t xml:space="preserve"> señala</w:t>
      </w:r>
      <w:r>
        <w:rPr>
          <w:rFonts w:ascii="Arial" w:eastAsia="SimSun" w:hAnsi="Arial" w:cs="Arial"/>
          <w:lang w:val="es-ES" w:eastAsia="zh-CN"/>
        </w:rPr>
        <w:t xml:space="preserve"> que, para</w:t>
      </w:r>
      <w:r w:rsidRPr="00B62505">
        <w:rPr>
          <w:rFonts w:ascii="Arial" w:eastAsia="SimSun" w:hAnsi="Arial" w:cs="Arial"/>
          <w:lang w:val="es-ES" w:eastAsia="zh-CN"/>
        </w:rPr>
        <w:t xml:space="preserve"> los efectos de esta Ley, se reconocen como partidos y agrupaciones políticas, las establecidas en la Constitución Federal y en la Constitución.</w:t>
      </w:r>
    </w:p>
    <w:p w:rsidR="00B62505" w:rsidRDefault="00B62505" w:rsidP="00B62505">
      <w:pPr>
        <w:widowControl w:val="0"/>
        <w:spacing w:after="0" w:line="276" w:lineRule="auto"/>
        <w:ind w:left="-426" w:right="-234"/>
        <w:jc w:val="both"/>
        <w:rPr>
          <w:rFonts w:ascii="Arial" w:eastAsia="SimSun" w:hAnsi="Arial" w:cs="Arial"/>
          <w:lang w:eastAsia="zh-CN"/>
        </w:rPr>
      </w:pPr>
    </w:p>
    <w:p w:rsidR="00B62505" w:rsidRPr="00B62505" w:rsidRDefault="00565601" w:rsidP="00B62505">
      <w:pPr>
        <w:widowControl w:val="0"/>
        <w:spacing w:after="0" w:line="276" w:lineRule="auto"/>
        <w:ind w:left="-426" w:right="-234"/>
        <w:jc w:val="both"/>
        <w:rPr>
          <w:rFonts w:ascii="Arial" w:eastAsia="SimSun" w:hAnsi="Arial" w:cs="Arial"/>
          <w:lang w:eastAsia="zh-CN"/>
        </w:rPr>
      </w:pPr>
      <w:r>
        <w:rPr>
          <w:rFonts w:ascii="Arial" w:eastAsia="SimSun" w:hAnsi="Arial" w:cs="Arial"/>
          <w:lang w:eastAsia="zh-CN"/>
        </w:rPr>
        <w:t>Además,</w:t>
      </w:r>
      <w:r w:rsidR="00B62505">
        <w:rPr>
          <w:rFonts w:ascii="Arial" w:eastAsia="SimSun" w:hAnsi="Arial" w:cs="Arial"/>
          <w:lang w:eastAsia="zh-CN"/>
        </w:rPr>
        <w:t xml:space="preserve"> en el párrafo sexto del citado artículo, se señala que para p</w:t>
      </w:r>
      <w:r w:rsidR="00B62505" w:rsidRPr="00B62505">
        <w:rPr>
          <w:rFonts w:ascii="Arial" w:eastAsia="SimSun" w:hAnsi="Arial" w:cs="Arial"/>
          <w:lang w:eastAsia="zh-CN"/>
        </w:rPr>
        <w:t xml:space="preserve">articipar en las elecciones </w:t>
      </w:r>
      <w:r w:rsidR="00B62505" w:rsidRPr="00B62505">
        <w:rPr>
          <w:rFonts w:ascii="Arial" w:eastAsia="SimSun" w:hAnsi="Arial" w:cs="Arial"/>
          <w:lang w:eastAsia="zh-CN"/>
        </w:rPr>
        <w:lastRenderedPageBreak/>
        <w:t>locales y demás fines establecidos en las leyes, los partidos políticos nacionales, deberán inscribirse y presentar ante el Instituto, durante el mes de septiembre del año previo al de la elección, los siguientes documentos:</w:t>
      </w:r>
    </w:p>
    <w:p w:rsidR="00B62505" w:rsidRPr="00B62505" w:rsidRDefault="00B62505" w:rsidP="00B62505">
      <w:pPr>
        <w:widowControl w:val="0"/>
        <w:spacing w:after="0" w:line="276" w:lineRule="auto"/>
        <w:ind w:left="-426" w:right="-234"/>
        <w:jc w:val="both"/>
        <w:rPr>
          <w:rFonts w:ascii="Arial" w:eastAsia="SimSun" w:hAnsi="Arial" w:cs="Arial"/>
          <w:lang w:eastAsia="zh-CN"/>
        </w:rPr>
      </w:pPr>
    </w:p>
    <w:p w:rsidR="00B62505" w:rsidRPr="00565601" w:rsidRDefault="00B62505" w:rsidP="00B62505">
      <w:pPr>
        <w:widowControl w:val="0"/>
        <w:spacing w:after="0" w:line="276" w:lineRule="auto"/>
        <w:ind w:left="-426" w:right="-234"/>
        <w:jc w:val="both"/>
        <w:rPr>
          <w:rFonts w:ascii="Arial" w:eastAsia="SimSun" w:hAnsi="Arial" w:cs="Arial"/>
          <w:i/>
          <w:sz w:val="18"/>
          <w:szCs w:val="18"/>
          <w:lang w:eastAsia="zh-CN"/>
        </w:rPr>
      </w:pPr>
      <w:r w:rsidRPr="00565601">
        <w:rPr>
          <w:rFonts w:ascii="Arial" w:eastAsia="SimSun" w:hAnsi="Arial" w:cs="Arial"/>
          <w:b/>
          <w:i/>
          <w:sz w:val="18"/>
          <w:szCs w:val="18"/>
          <w:lang w:eastAsia="zh-CN"/>
        </w:rPr>
        <w:t xml:space="preserve">I. </w:t>
      </w:r>
      <w:r w:rsidRPr="00565601">
        <w:rPr>
          <w:rFonts w:ascii="Arial" w:eastAsia="SimSun" w:hAnsi="Arial" w:cs="Arial"/>
          <w:i/>
          <w:sz w:val="18"/>
          <w:szCs w:val="18"/>
          <w:lang w:eastAsia="zh-CN"/>
        </w:rPr>
        <w:t>Solicitud de inscripción firmada por su órgano de dirección estatal;</w:t>
      </w:r>
    </w:p>
    <w:p w:rsidR="00B62505" w:rsidRPr="00565601" w:rsidRDefault="00B62505" w:rsidP="00B62505">
      <w:pPr>
        <w:widowControl w:val="0"/>
        <w:spacing w:after="0" w:line="276" w:lineRule="auto"/>
        <w:ind w:left="-426" w:right="-234"/>
        <w:jc w:val="both"/>
        <w:rPr>
          <w:rFonts w:ascii="Arial" w:eastAsia="SimSun" w:hAnsi="Arial" w:cs="Arial"/>
          <w:i/>
          <w:sz w:val="18"/>
          <w:szCs w:val="18"/>
          <w:lang w:eastAsia="zh-CN"/>
        </w:rPr>
      </w:pPr>
    </w:p>
    <w:p w:rsidR="00B62505" w:rsidRPr="00565601" w:rsidRDefault="00B62505" w:rsidP="00B62505">
      <w:pPr>
        <w:widowControl w:val="0"/>
        <w:spacing w:after="0" w:line="276" w:lineRule="auto"/>
        <w:ind w:left="-426" w:right="-234"/>
        <w:jc w:val="both"/>
        <w:rPr>
          <w:rFonts w:ascii="Arial" w:eastAsia="SimSun" w:hAnsi="Arial" w:cs="Arial"/>
          <w:i/>
          <w:sz w:val="18"/>
          <w:szCs w:val="18"/>
          <w:lang w:eastAsia="zh-CN"/>
        </w:rPr>
      </w:pPr>
      <w:r w:rsidRPr="00565601">
        <w:rPr>
          <w:rFonts w:ascii="Arial" w:eastAsia="SimSun" w:hAnsi="Arial" w:cs="Arial"/>
          <w:b/>
          <w:i/>
          <w:sz w:val="18"/>
          <w:szCs w:val="18"/>
          <w:lang w:eastAsia="zh-CN"/>
        </w:rPr>
        <w:t>II.</w:t>
      </w:r>
      <w:r w:rsidRPr="00565601">
        <w:rPr>
          <w:rFonts w:ascii="Arial" w:eastAsia="SimSun" w:hAnsi="Arial" w:cs="Arial"/>
          <w:i/>
          <w:sz w:val="18"/>
          <w:szCs w:val="18"/>
          <w:lang w:eastAsia="zh-CN"/>
        </w:rPr>
        <w:t xml:space="preserve"> Declaración de principios, estatutos y programa de acción, actualizados;</w:t>
      </w:r>
    </w:p>
    <w:p w:rsidR="00B62505" w:rsidRPr="00565601" w:rsidRDefault="00B62505" w:rsidP="00B62505">
      <w:pPr>
        <w:widowControl w:val="0"/>
        <w:spacing w:after="0" w:line="276" w:lineRule="auto"/>
        <w:ind w:left="-426" w:right="-234"/>
        <w:jc w:val="both"/>
        <w:rPr>
          <w:rFonts w:ascii="Arial" w:eastAsia="SimSun" w:hAnsi="Arial" w:cs="Arial"/>
          <w:i/>
          <w:sz w:val="18"/>
          <w:szCs w:val="18"/>
          <w:lang w:eastAsia="zh-CN"/>
        </w:rPr>
      </w:pPr>
    </w:p>
    <w:p w:rsidR="00B62505" w:rsidRPr="00565601" w:rsidRDefault="00B62505" w:rsidP="00B62505">
      <w:pPr>
        <w:widowControl w:val="0"/>
        <w:spacing w:after="0" w:line="276" w:lineRule="auto"/>
        <w:ind w:left="-426" w:right="-234"/>
        <w:jc w:val="both"/>
        <w:rPr>
          <w:rFonts w:ascii="Arial" w:eastAsia="SimSun" w:hAnsi="Arial" w:cs="Arial"/>
          <w:i/>
          <w:sz w:val="18"/>
          <w:szCs w:val="18"/>
          <w:lang w:eastAsia="zh-CN"/>
        </w:rPr>
      </w:pPr>
      <w:r w:rsidRPr="00565601">
        <w:rPr>
          <w:rFonts w:ascii="Arial" w:eastAsia="SimSun" w:hAnsi="Arial" w:cs="Arial"/>
          <w:b/>
          <w:i/>
          <w:sz w:val="18"/>
          <w:szCs w:val="18"/>
          <w:lang w:eastAsia="zh-CN"/>
        </w:rPr>
        <w:t>III.</w:t>
      </w:r>
      <w:r w:rsidRPr="00565601">
        <w:rPr>
          <w:rFonts w:ascii="Arial" w:eastAsia="SimSun" w:hAnsi="Arial" w:cs="Arial"/>
          <w:i/>
          <w:sz w:val="18"/>
          <w:szCs w:val="18"/>
          <w:lang w:eastAsia="zh-CN"/>
        </w:rPr>
        <w:t xml:space="preserve"> Copia certificada de su registro como partido político nacional, otorgada por el Instituto Nacional Electoral, así como de la constancia correspondiente, expedida por el Secretario Ejecutivo de dicho Instituto, y</w:t>
      </w:r>
    </w:p>
    <w:p w:rsidR="00B62505" w:rsidRPr="00565601" w:rsidRDefault="00B62505" w:rsidP="00B62505">
      <w:pPr>
        <w:widowControl w:val="0"/>
        <w:spacing w:after="0" w:line="276" w:lineRule="auto"/>
        <w:ind w:left="-426" w:right="-234"/>
        <w:jc w:val="both"/>
        <w:rPr>
          <w:rFonts w:ascii="Arial" w:eastAsia="SimSun" w:hAnsi="Arial" w:cs="Arial"/>
          <w:i/>
          <w:sz w:val="18"/>
          <w:szCs w:val="18"/>
          <w:lang w:eastAsia="zh-CN"/>
        </w:rPr>
      </w:pPr>
    </w:p>
    <w:p w:rsidR="00B62505" w:rsidRPr="00565601" w:rsidRDefault="00B62505" w:rsidP="00B62505">
      <w:pPr>
        <w:widowControl w:val="0"/>
        <w:spacing w:after="0" w:line="276" w:lineRule="auto"/>
        <w:ind w:left="-426" w:right="-234"/>
        <w:jc w:val="both"/>
        <w:rPr>
          <w:rFonts w:ascii="Arial" w:eastAsia="SimSun" w:hAnsi="Arial" w:cs="Arial"/>
          <w:i/>
          <w:sz w:val="18"/>
          <w:szCs w:val="18"/>
          <w:lang w:eastAsia="zh-CN"/>
        </w:rPr>
      </w:pPr>
      <w:r w:rsidRPr="00565601">
        <w:rPr>
          <w:rFonts w:ascii="Arial" w:eastAsia="SimSun" w:hAnsi="Arial" w:cs="Arial"/>
          <w:b/>
          <w:i/>
          <w:sz w:val="18"/>
          <w:szCs w:val="18"/>
          <w:lang w:eastAsia="zh-CN"/>
        </w:rPr>
        <w:t>IV.</w:t>
      </w:r>
      <w:r w:rsidRPr="00565601">
        <w:rPr>
          <w:rFonts w:ascii="Arial" w:eastAsia="SimSun" w:hAnsi="Arial" w:cs="Arial"/>
          <w:i/>
          <w:sz w:val="18"/>
          <w:szCs w:val="18"/>
          <w:lang w:eastAsia="zh-CN"/>
        </w:rPr>
        <w:t xml:space="preserve"> Constancia expedida por el órgano de dirección nacional, en la que se consigne su representación en el Estado y demás titulares de su dirección estatal.</w:t>
      </w:r>
    </w:p>
    <w:p w:rsidR="00B62505" w:rsidRDefault="00B62505" w:rsidP="00695F91">
      <w:pPr>
        <w:widowControl w:val="0"/>
        <w:spacing w:after="0" w:line="276" w:lineRule="auto"/>
        <w:ind w:left="-426" w:right="-234"/>
        <w:jc w:val="both"/>
        <w:rPr>
          <w:rFonts w:ascii="Arial" w:eastAsia="SimSun" w:hAnsi="Arial" w:cs="Arial"/>
          <w:lang w:val="es-ES" w:eastAsia="zh-CN"/>
        </w:rPr>
      </w:pPr>
    </w:p>
    <w:p w:rsidR="00565601" w:rsidRDefault="00565601" w:rsidP="00565601">
      <w:pPr>
        <w:widowControl w:val="0"/>
        <w:spacing w:after="0" w:line="276" w:lineRule="auto"/>
        <w:ind w:left="-426" w:right="-234"/>
        <w:jc w:val="both"/>
        <w:rPr>
          <w:rFonts w:ascii="Arial" w:eastAsia="SimSun" w:hAnsi="Arial" w:cs="Arial"/>
          <w:lang w:eastAsia="zh-CN"/>
        </w:rPr>
      </w:pPr>
      <w:r>
        <w:rPr>
          <w:rFonts w:ascii="Arial" w:eastAsia="SimSun" w:hAnsi="Arial" w:cs="Arial"/>
          <w:b/>
          <w:lang w:val="es-ES" w:eastAsia="zh-CN"/>
        </w:rPr>
        <w:t>21</w:t>
      </w:r>
      <w:r w:rsidRPr="003736B0">
        <w:rPr>
          <w:rFonts w:ascii="Arial" w:eastAsia="SimSun" w:hAnsi="Arial" w:cs="Arial"/>
          <w:b/>
          <w:lang w:val="es-ES" w:eastAsia="zh-CN"/>
        </w:rPr>
        <w:t>.-</w:t>
      </w:r>
      <w:r>
        <w:rPr>
          <w:rFonts w:ascii="Arial" w:eastAsia="SimSun" w:hAnsi="Arial" w:cs="Arial"/>
          <w:lang w:val="es-ES" w:eastAsia="zh-CN"/>
        </w:rPr>
        <w:t xml:space="preserve"> Que las fracciones I, II, III, IV, V y XIII del artículo 23 de la </w:t>
      </w:r>
      <w:proofErr w:type="spellStart"/>
      <w:r w:rsidRPr="00565601">
        <w:rPr>
          <w:rFonts w:ascii="Arial" w:eastAsia="SimSun" w:hAnsi="Arial" w:cs="Arial"/>
          <w:i/>
          <w:lang w:val="es-ES" w:eastAsia="zh-CN"/>
        </w:rPr>
        <w:t>LPPEY</w:t>
      </w:r>
      <w:proofErr w:type="spellEnd"/>
      <w:r>
        <w:rPr>
          <w:rFonts w:ascii="Arial" w:eastAsia="SimSun" w:hAnsi="Arial" w:cs="Arial"/>
          <w:lang w:val="es-ES" w:eastAsia="zh-CN"/>
        </w:rPr>
        <w:t xml:space="preserve"> señala que son</w:t>
      </w:r>
      <w:r w:rsidRPr="00565601">
        <w:rPr>
          <w:rFonts w:ascii="Arial" w:eastAsia="SimSun" w:hAnsi="Arial" w:cs="Arial"/>
          <w:lang w:eastAsia="zh-CN"/>
        </w:rPr>
        <w:t xml:space="preserve"> derechos de los partidos políticos: </w:t>
      </w:r>
      <w:r>
        <w:rPr>
          <w:rFonts w:ascii="Arial" w:eastAsia="SimSun" w:hAnsi="Arial" w:cs="Arial"/>
          <w:lang w:eastAsia="zh-CN"/>
        </w:rPr>
        <w:t>pa</w:t>
      </w:r>
      <w:r w:rsidRPr="00565601">
        <w:rPr>
          <w:rFonts w:ascii="Arial" w:eastAsia="SimSun" w:hAnsi="Arial" w:cs="Arial"/>
          <w:lang w:eastAsia="zh-CN"/>
        </w:rPr>
        <w:t>rticipar, conforme a lo dispuesto en la Constitución y las leyes aplicables, en la preparación, desarrollo y vigilancia del proceso electoral;</w:t>
      </w:r>
      <w:r>
        <w:rPr>
          <w:rFonts w:ascii="Arial" w:eastAsia="SimSun" w:hAnsi="Arial" w:cs="Arial"/>
          <w:lang w:eastAsia="zh-CN"/>
        </w:rPr>
        <w:t xml:space="preserve"> p</w:t>
      </w:r>
      <w:r w:rsidRPr="00565601">
        <w:rPr>
          <w:rFonts w:ascii="Arial" w:eastAsia="SimSun" w:hAnsi="Arial" w:cs="Arial"/>
          <w:lang w:eastAsia="zh-CN"/>
        </w:rPr>
        <w:t>articipar en las elecciones conforme a lo dispuesto en la Constitución Federal y Estatal, así como en las demás leyes y disposiciones aplicables de la materia;</w:t>
      </w:r>
      <w:r>
        <w:rPr>
          <w:rFonts w:ascii="Arial" w:eastAsia="SimSun" w:hAnsi="Arial" w:cs="Arial"/>
          <w:lang w:eastAsia="zh-CN"/>
        </w:rPr>
        <w:t xml:space="preserve"> g</w:t>
      </w:r>
      <w:r w:rsidRPr="00565601">
        <w:rPr>
          <w:rFonts w:ascii="Arial" w:eastAsia="SimSun" w:hAnsi="Arial" w:cs="Arial"/>
          <w:lang w:eastAsia="zh-CN"/>
        </w:rPr>
        <w:t>ozar de facultades para regular su vida interna y determinar su organización interior y los procedimientos correspondientes;</w:t>
      </w:r>
      <w:r>
        <w:rPr>
          <w:rFonts w:ascii="Arial" w:eastAsia="SimSun" w:hAnsi="Arial" w:cs="Arial"/>
          <w:lang w:eastAsia="zh-CN"/>
        </w:rPr>
        <w:t xml:space="preserve"> ac</w:t>
      </w:r>
      <w:r w:rsidRPr="00565601">
        <w:rPr>
          <w:rFonts w:ascii="Arial" w:eastAsia="SimSun" w:hAnsi="Arial" w:cs="Arial"/>
          <w:lang w:eastAsia="zh-CN"/>
        </w:rPr>
        <w:t>ceder a las prerrogativas y recibir el financiamiento público en los términos de esta Ley así como en las demás leyes y disposiciones aplicables de la materia;</w:t>
      </w:r>
      <w:r>
        <w:rPr>
          <w:rFonts w:ascii="Arial" w:eastAsia="SimSun" w:hAnsi="Arial" w:cs="Arial"/>
          <w:lang w:eastAsia="zh-CN"/>
        </w:rPr>
        <w:t xml:space="preserve"> o</w:t>
      </w:r>
      <w:r w:rsidRPr="00565601">
        <w:rPr>
          <w:rFonts w:ascii="Arial" w:eastAsia="SimSun" w:hAnsi="Arial" w:cs="Arial"/>
          <w:lang w:eastAsia="zh-CN"/>
        </w:rPr>
        <w:t>rganizar procesos internos para seleccionar y postular candidatos en las elecciones, en los términos de esta Ley y demás leyes aplicables a la materia;</w:t>
      </w:r>
      <w:r>
        <w:rPr>
          <w:rFonts w:ascii="Arial" w:eastAsia="SimSun" w:hAnsi="Arial" w:cs="Arial"/>
          <w:lang w:eastAsia="zh-CN"/>
        </w:rPr>
        <w:t xml:space="preserve"> y los</w:t>
      </w:r>
      <w:r w:rsidRPr="00565601">
        <w:rPr>
          <w:rFonts w:ascii="Arial" w:eastAsia="SimSun" w:hAnsi="Arial" w:cs="Arial"/>
          <w:lang w:eastAsia="zh-CN"/>
        </w:rPr>
        <w:t xml:space="preserve"> demás que les otorguen la Constitución Federal, la Constitución y las demás leyes aplicables.</w:t>
      </w:r>
    </w:p>
    <w:p w:rsidR="00565601" w:rsidRDefault="00565601" w:rsidP="00565601">
      <w:pPr>
        <w:widowControl w:val="0"/>
        <w:spacing w:after="0" w:line="276" w:lineRule="auto"/>
        <w:ind w:left="-426" w:right="-234"/>
        <w:jc w:val="both"/>
        <w:rPr>
          <w:rFonts w:ascii="Arial" w:eastAsia="SimSun" w:hAnsi="Arial" w:cs="Arial"/>
          <w:b/>
          <w:lang w:val="es-ES" w:eastAsia="zh-CN"/>
        </w:rPr>
      </w:pPr>
    </w:p>
    <w:p w:rsidR="00565601" w:rsidRPr="00565601" w:rsidRDefault="00565601" w:rsidP="00565601">
      <w:pPr>
        <w:widowControl w:val="0"/>
        <w:spacing w:after="0" w:line="276" w:lineRule="auto"/>
        <w:ind w:left="-426" w:right="-234"/>
        <w:jc w:val="both"/>
        <w:rPr>
          <w:rFonts w:ascii="Arial" w:eastAsia="SimSun" w:hAnsi="Arial" w:cs="Arial"/>
          <w:lang w:val="es-ES_tradnl" w:eastAsia="zh-CN"/>
        </w:rPr>
      </w:pPr>
      <w:r>
        <w:rPr>
          <w:rFonts w:ascii="Arial" w:eastAsia="SimSun" w:hAnsi="Arial" w:cs="Arial"/>
          <w:b/>
          <w:lang w:val="es-ES" w:eastAsia="zh-CN"/>
        </w:rPr>
        <w:t>22</w:t>
      </w:r>
      <w:r w:rsidR="003736B0" w:rsidRPr="00203A38">
        <w:rPr>
          <w:rFonts w:ascii="Arial" w:eastAsia="SimSun" w:hAnsi="Arial" w:cs="Arial"/>
          <w:b/>
          <w:lang w:val="es-ES" w:eastAsia="zh-CN"/>
        </w:rPr>
        <w:t>.-</w:t>
      </w:r>
      <w:r w:rsidR="003736B0" w:rsidRPr="00203A38">
        <w:rPr>
          <w:rFonts w:ascii="Arial" w:eastAsia="SimSun" w:hAnsi="Arial" w:cs="Arial"/>
          <w:lang w:val="es-ES" w:eastAsia="zh-CN"/>
        </w:rPr>
        <w:t xml:space="preserve"> Que </w:t>
      </w:r>
      <w:r>
        <w:rPr>
          <w:rFonts w:ascii="Arial" w:eastAsia="SimSun" w:hAnsi="Arial" w:cs="Arial"/>
          <w:lang w:val="es-ES" w:eastAsia="zh-CN"/>
        </w:rPr>
        <w:t>las fracciones I, X y XXVII d</w:t>
      </w:r>
      <w:r w:rsidR="003736B0" w:rsidRPr="00203A38">
        <w:rPr>
          <w:rFonts w:ascii="Arial" w:eastAsia="SimSun" w:hAnsi="Arial" w:cs="Arial"/>
          <w:lang w:val="es-ES" w:eastAsia="zh-CN"/>
        </w:rPr>
        <w:t>el a</w:t>
      </w:r>
      <w:r w:rsidR="00CF5093" w:rsidRPr="00203A38">
        <w:rPr>
          <w:rFonts w:ascii="Arial" w:eastAsia="SimSun" w:hAnsi="Arial" w:cs="Arial"/>
          <w:lang w:val="es-ES" w:eastAsia="zh-CN"/>
        </w:rPr>
        <w:t xml:space="preserve">rtículo </w:t>
      </w:r>
      <w:r>
        <w:rPr>
          <w:rFonts w:ascii="Arial" w:eastAsia="SimSun" w:hAnsi="Arial" w:cs="Arial"/>
          <w:lang w:val="es-ES" w:eastAsia="zh-CN"/>
        </w:rPr>
        <w:t>25</w:t>
      </w:r>
      <w:r w:rsidR="003736B0" w:rsidRPr="00203A38">
        <w:rPr>
          <w:rFonts w:ascii="Arial" w:eastAsia="SimSun" w:hAnsi="Arial" w:cs="Arial"/>
          <w:lang w:val="es-ES" w:eastAsia="zh-CN"/>
        </w:rPr>
        <w:t xml:space="preserve"> </w:t>
      </w:r>
      <w:r>
        <w:rPr>
          <w:rFonts w:ascii="Arial" w:eastAsia="SimSun" w:hAnsi="Arial" w:cs="Arial"/>
          <w:lang w:val="es-ES" w:eastAsia="zh-CN"/>
        </w:rPr>
        <w:t xml:space="preserve">de la </w:t>
      </w:r>
      <w:proofErr w:type="spellStart"/>
      <w:r>
        <w:rPr>
          <w:rFonts w:ascii="Arial" w:eastAsia="SimSun" w:hAnsi="Arial" w:cs="Arial"/>
          <w:lang w:val="es-ES" w:eastAsia="zh-CN"/>
        </w:rPr>
        <w:t>LPPEY</w:t>
      </w:r>
      <w:proofErr w:type="spellEnd"/>
      <w:r>
        <w:rPr>
          <w:rFonts w:ascii="Arial" w:eastAsia="SimSun" w:hAnsi="Arial" w:cs="Arial"/>
          <w:lang w:val="es-ES" w:eastAsia="zh-CN"/>
        </w:rPr>
        <w:t xml:space="preserve"> </w:t>
      </w:r>
      <w:r w:rsidR="003736B0" w:rsidRPr="00203A38">
        <w:rPr>
          <w:rFonts w:ascii="Arial" w:eastAsia="SimSun" w:hAnsi="Arial" w:cs="Arial"/>
          <w:lang w:val="es-ES" w:eastAsia="zh-CN"/>
        </w:rPr>
        <w:t xml:space="preserve">señala que </w:t>
      </w:r>
      <w:r>
        <w:rPr>
          <w:rFonts w:ascii="Arial" w:eastAsia="SimSun" w:hAnsi="Arial" w:cs="Arial"/>
          <w:lang w:val="es-ES" w:eastAsia="zh-CN"/>
        </w:rPr>
        <w:t>son</w:t>
      </w:r>
      <w:r w:rsidRPr="00565601">
        <w:rPr>
          <w:rFonts w:ascii="Arial" w:eastAsia="SimSun" w:hAnsi="Arial" w:cs="Arial"/>
          <w:lang w:eastAsia="zh-CN"/>
        </w:rPr>
        <w:t xml:space="preserve"> obligaciones de los partidos políticos:</w:t>
      </w:r>
      <w:r>
        <w:rPr>
          <w:rFonts w:ascii="Arial" w:eastAsia="SimSun" w:hAnsi="Arial" w:cs="Arial"/>
          <w:lang w:eastAsia="zh-CN"/>
        </w:rPr>
        <w:t xml:space="preserve"> el con</w:t>
      </w:r>
      <w:r w:rsidRPr="00565601">
        <w:rPr>
          <w:rFonts w:ascii="Arial" w:eastAsia="SimSun" w:hAnsi="Arial" w:cs="Arial"/>
          <w:lang w:eastAsia="zh-CN"/>
        </w:rPr>
        <w:t>ducir sus actividades dentro de los cauces legales y ajustar su conducta y la de sus militantes a los principios del Estado democrático, respetando la libre participación política de los demás partidos políticos y los derechos de los ciudadanos;</w:t>
      </w:r>
      <w:r>
        <w:rPr>
          <w:rFonts w:ascii="Arial" w:eastAsia="SimSun" w:hAnsi="Arial" w:cs="Arial"/>
          <w:lang w:eastAsia="zh-CN"/>
        </w:rPr>
        <w:t xml:space="preserve"> p</w:t>
      </w:r>
      <w:r w:rsidRPr="00565601">
        <w:rPr>
          <w:rFonts w:ascii="Arial" w:eastAsia="SimSun" w:hAnsi="Arial" w:cs="Arial"/>
          <w:lang w:eastAsia="zh-CN"/>
        </w:rPr>
        <w:t>ublicar y difundir en las demarcaciones electorales en que participen, así como en los tiempos que les corresponden en las estaciones de radio y en los canales de televisión en el Estado, la plataforma electoral que sostendrán en la elección de que se trate;</w:t>
      </w:r>
      <w:r>
        <w:rPr>
          <w:rFonts w:ascii="Arial" w:eastAsia="SimSun" w:hAnsi="Arial" w:cs="Arial"/>
          <w:lang w:eastAsia="zh-CN"/>
        </w:rPr>
        <w:t xml:space="preserve"> y las </w:t>
      </w:r>
      <w:r w:rsidRPr="00565601">
        <w:rPr>
          <w:rFonts w:ascii="Arial" w:eastAsia="SimSun" w:hAnsi="Arial" w:cs="Arial"/>
          <w:lang w:val="es-ES_tradnl" w:eastAsia="zh-CN"/>
        </w:rPr>
        <w:t>demás que establezca esta Ley y las aplicables a la materia.</w:t>
      </w:r>
    </w:p>
    <w:p w:rsidR="00565601" w:rsidRPr="00565601" w:rsidRDefault="00565601" w:rsidP="00565601">
      <w:pPr>
        <w:widowControl w:val="0"/>
        <w:spacing w:after="0" w:line="276" w:lineRule="auto"/>
        <w:ind w:left="-426" w:right="-234"/>
        <w:jc w:val="both"/>
        <w:rPr>
          <w:rFonts w:ascii="Arial" w:eastAsia="SimSun" w:hAnsi="Arial" w:cs="Arial"/>
          <w:b/>
          <w:lang w:eastAsia="zh-CN"/>
        </w:rPr>
      </w:pPr>
    </w:p>
    <w:p w:rsidR="00CF5093" w:rsidRPr="002E1D61" w:rsidRDefault="00565601" w:rsidP="00695F91">
      <w:pPr>
        <w:widowControl w:val="0"/>
        <w:spacing w:after="0" w:line="276" w:lineRule="auto"/>
        <w:ind w:left="-426" w:right="-234"/>
        <w:jc w:val="both"/>
        <w:rPr>
          <w:rFonts w:ascii="Arial" w:eastAsia="SimSun" w:hAnsi="Arial" w:cs="Arial"/>
          <w:lang w:val="es-ES" w:eastAsia="zh-CN"/>
        </w:rPr>
      </w:pPr>
      <w:r w:rsidRPr="002E1D61">
        <w:rPr>
          <w:rFonts w:ascii="Arial" w:eastAsia="SimSun" w:hAnsi="Arial" w:cs="Arial"/>
          <w:b/>
          <w:lang w:val="es-ES" w:eastAsia="zh-CN"/>
        </w:rPr>
        <w:t>2</w:t>
      </w:r>
      <w:r w:rsidR="00154893" w:rsidRPr="002E1D61">
        <w:rPr>
          <w:rFonts w:ascii="Arial" w:eastAsia="SimSun" w:hAnsi="Arial" w:cs="Arial"/>
          <w:b/>
          <w:lang w:val="es-ES" w:eastAsia="zh-CN"/>
        </w:rPr>
        <w:t>3</w:t>
      </w:r>
      <w:r w:rsidR="003736B0" w:rsidRPr="002E1D61">
        <w:rPr>
          <w:rFonts w:ascii="Arial" w:eastAsia="SimSun" w:hAnsi="Arial" w:cs="Arial"/>
          <w:b/>
          <w:lang w:val="es-ES" w:eastAsia="zh-CN"/>
        </w:rPr>
        <w:t>.-</w:t>
      </w:r>
      <w:r w:rsidR="003736B0" w:rsidRPr="002E1D61">
        <w:rPr>
          <w:rFonts w:ascii="Arial" w:eastAsia="SimSun" w:hAnsi="Arial" w:cs="Arial"/>
          <w:lang w:val="es-ES" w:eastAsia="zh-CN"/>
        </w:rPr>
        <w:t xml:space="preserve"> Que </w:t>
      </w:r>
      <w:r w:rsidR="00154893" w:rsidRPr="002E1D61">
        <w:rPr>
          <w:rFonts w:ascii="Arial" w:eastAsia="SimSun" w:hAnsi="Arial" w:cs="Arial"/>
          <w:lang w:val="es-ES" w:eastAsia="zh-CN"/>
        </w:rPr>
        <w:t xml:space="preserve">mediante escrito de fecha </w:t>
      </w:r>
      <w:r w:rsidR="002E1D61" w:rsidRPr="002E1D61">
        <w:rPr>
          <w:rFonts w:ascii="Arial" w:eastAsia="SimSun" w:hAnsi="Arial" w:cs="Arial"/>
          <w:lang w:val="es-ES" w:eastAsia="zh-CN"/>
        </w:rPr>
        <w:t xml:space="preserve">05 de enero </w:t>
      </w:r>
      <w:r w:rsidR="00154893" w:rsidRPr="002E1D61">
        <w:rPr>
          <w:rFonts w:ascii="Arial" w:eastAsia="SimSun" w:hAnsi="Arial" w:cs="Arial"/>
          <w:lang w:val="es-ES" w:eastAsia="zh-CN"/>
        </w:rPr>
        <w:t xml:space="preserve">de enero del año en curso, presentado ante la Oficialía de Partes de este Instituto, el </w:t>
      </w:r>
      <w:r w:rsidR="002E1D61" w:rsidRPr="002E1D61">
        <w:rPr>
          <w:rFonts w:ascii="Arial" w:eastAsia="SimSun" w:hAnsi="Arial" w:cs="Arial"/>
          <w:lang w:val="es-ES" w:eastAsia="zh-CN"/>
        </w:rPr>
        <w:t xml:space="preserve">C. Harry Gerardo Rodríguez Botello Fierro, en su carácter de Secretario General del Comité Ejecutivo Estatal del Partido Político nacional denominado Partido Verde Ecologista de México </w:t>
      </w:r>
      <w:r w:rsidR="00154893" w:rsidRPr="002E1D61">
        <w:rPr>
          <w:rFonts w:ascii="Arial" w:eastAsia="SimSun" w:hAnsi="Arial" w:cs="Arial"/>
          <w:lang w:val="es-ES" w:eastAsia="zh-CN"/>
        </w:rPr>
        <w:t>presentó la plataforma electoral que sostendrán sus candidatas y candidatos en las campañas electorales del Proceso Electoral Ordinario 2017-2018.</w:t>
      </w:r>
    </w:p>
    <w:p w:rsidR="00154893" w:rsidRPr="002E1D61" w:rsidRDefault="00154893" w:rsidP="00154893">
      <w:pPr>
        <w:widowControl w:val="0"/>
        <w:spacing w:after="0" w:line="276" w:lineRule="auto"/>
        <w:ind w:left="-426" w:right="-234"/>
        <w:jc w:val="both"/>
        <w:rPr>
          <w:rFonts w:ascii="Arial" w:eastAsia="SimSun" w:hAnsi="Arial" w:cs="Arial"/>
          <w:b/>
          <w:lang w:val="es-ES" w:eastAsia="zh-CN"/>
        </w:rPr>
      </w:pPr>
    </w:p>
    <w:p w:rsidR="00154893" w:rsidRPr="002E1D61" w:rsidRDefault="00154893" w:rsidP="00154893">
      <w:pPr>
        <w:widowControl w:val="0"/>
        <w:spacing w:after="0" w:line="276" w:lineRule="auto"/>
        <w:ind w:left="-426" w:right="-234"/>
        <w:jc w:val="both"/>
        <w:rPr>
          <w:rFonts w:ascii="Arial" w:eastAsia="SimSun" w:hAnsi="Arial" w:cs="Arial"/>
          <w:lang w:val="es-ES" w:eastAsia="zh-CN"/>
        </w:rPr>
      </w:pPr>
      <w:r w:rsidRPr="002E1D61">
        <w:rPr>
          <w:rFonts w:ascii="Arial" w:eastAsia="SimSun" w:hAnsi="Arial" w:cs="Arial"/>
          <w:b/>
          <w:lang w:val="es-ES" w:eastAsia="zh-CN"/>
        </w:rPr>
        <w:t>24.-</w:t>
      </w:r>
      <w:r w:rsidRPr="002E1D61">
        <w:rPr>
          <w:rFonts w:ascii="Arial" w:eastAsia="SimSun" w:hAnsi="Arial" w:cs="Arial"/>
          <w:lang w:val="es-ES" w:eastAsia="zh-CN"/>
        </w:rPr>
        <w:t xml:space="preserve"> Que </w:t>
      </w:r>
      <w:r w:rsidR="002E1D61">
        <w:rPr>
          <w:rFonts w:ascii="Arial" w:hAnsi="Arial" w:cs="Arial"/>
          <w:sz w:val="20"/>
          <w:szCs w:val="20"/>
        </w:rPr>
        <w:t>c</w:t>
      </w:r>
      <w:r w:rsidR="002E1D61" w:rsidRPr="00413119">
        <w:rPr>
          <w:rFonts w:ascii="Arial" w:hAnsi="Arial" w:cs="Arial"/>
          <w:sz w:val="20"/>
          <w:szCs w:val="20"/>
        </w:rPr>
        <w:t xml:space="preserve">on fecha 12 de enero del presente año, se presentó ante la Oficialía de Partes del Instituto un escrito signado por el </w:t>
      </w:r>
      <w:r w:rsidR="002E1D61" w:rsidRPr="00413119">
        <w:rPr>
          <w:rFonts w:ascii="Arial" w:hAnsi="Arial" w:cs="Arial"/>
          <w:b/>
          <w:sz w:val="20"/>
          <w:szCs w:val="20"/>
        </w:rPr>
        <w:t>Ing. Reyes Francisco Leo Ley</w:t>
      </w:r>
      <w:r w:rsidR="002E1D61" w:rsidRPr="00413119">
        <w:rPr>
          <w:rFonts w:ascii="Arial" w:hAnsi="Arial" w:cs="Arial"/>
          <w:sz w:val="20"/>
          <w:szCs w:val="20"/>
        </w:rPr>
        <w:t>, en su carácter de Representante Propietario ante el Consejo General de este Instituto</w:t>
      </w:r>
      <w:r w:rsidR="002E1D61">
        <w:rPr>
          <w:rFonts w:ascii="Arial" w:hAnsi="Arial" w:cs="Arial"/>
          <w:sz w:val="20"/>
          <w:szCs w:val="20"/>
        </w:rPr>
        <w:t>,</w:t>
      </w:r>
      <w:r w:rsidR="002E1D61" w:rsidRPr="00413119">
        <w:rPr>
          <w:rFonts w:ascii="Arial" w:hAnsi="Arial" w:cs="Arial"/>
          <w:sz w:val="20"/>
          <w:szCs w:val="20"/>
        </w:rPr>
        <w:t xml:space="preserve"> del Partido Político nacional denominado </w:t>
      </w:r>
      <w:r w:rsidR="002E1D61" w:rsidRPr="00413119">
        <w:rPr>
          <w:rFonts w:ascii="Arial" w:hAnsi="Arial" w:cs="Arial"/>
          <w:b/>
          <w:sz w:val="20"/>
          <w:szCs w:val="20"/>
        </w:rPr>
        <w:t>Nueva Alianza</w:t>
      </w:r>
      <w:r w:rsidR="002E1D61">
        <w:rPr>
          <w:rFonts w:ascii="Arial" w:hAnsi="Arial" w:cs="Arial"/>
          <w:b/>
          <w:sz w:val="20"/>
          <w:szCs w:val="20"/>
        </w:rPr>
        <w:t xml:space="preserve"> </w:t>
      </w:r>
      <w:r w:rsidRPr="002E1D61">
        <w:rPr>
          <w:rFonts w:ascii="Arial" w:eastAsia="SimSun" w:hAnsi="Arial" w:cs="Arial"/>
          <w:lang w:val="es-ES" w:eastAsia="zh-CN"/>
        </w:rPr>
        <w:t>presentó la plataforma electoral que sostendrán sus candidatas y candidatos en las campañas electorales del Proceso Electoral Ordinario 2017-2018.</w:t>
      </w:r>
    </w:p>
    <w:p w:rsidR="00570545" w:rsidRPr="002E1D61" w:rsidRDefault="00570545" w:rsidP="00695F91">
      <w:pPr>
        <w:widowControl w:val="0"/>
        <w:spacing w:after="0" w:line="276" w:lineRule="auto"/>
        <w:ind w:left="-426" w:right="-234"/>
        <w:jc w:val="both"/>
        <w:rPr>
          <w:rFonts w:ascii="Arial" w:eastAsia="SimSun" w:hAnsi="Arial" w:cs="Arial"/>
          <w:lang w:val="es-ES" w:eastAsia="zh-CN"/>
        </w:rPr>
      </w:pPr>
    </w:p>
    <w:p w:rsidR="00154893" w:rsidRPr="002E1D61" w:rsidRDefault="00154893" w:rsidP="00154893">
      <w:pPr>
        <w:widowControl w:val="0"/>
        <w:spacing w:after="0" w:line="276" w:lineRule="auto"/>
        <w:ind w:left="-426" w:right="-234"/>
        <w:jc w:val="both"/>
        <w:rPr>
          <w:rFonts w:ascii="Arial" w:eastAsia="SimSun" w:hAnsi="Arial" w:cs="Arial"/>
          <w:lang w:val="es-ES" w:eastAsia="zh-CN"/>
        </w:rPr>
      </w:pPr>
      <w:r w:rsidRPr="002E1D61">
        <w:rPr>
          <w:rFonts w:ascii="Arial" w:eastAsia="SimSun" w:hAnsi="Arial" w:cs="Arial"/>
          <w:b/>
          <w:lang w:val="es-ES" w:eastAsia="zh-CN"/>
        </w:rPr>
        <w:t>25.-</w:t>
      </w:r>
      <w:r w:rsidRPr="002E1D61">
        <w:rPr>
          <w:rFonts w:ascii="Arial" w:eastAsia="SimSun" w:hAnsi="Arial" w:cs="Arial"/>
          <w:lang w:val="es-ES" w:eastAsia="zh-CN"/>
        </w:rPr>
        <w:t xml:space="preserve"> Que </w:t>
      </w:r>
      <w:r w:rsidR="002E1D61">
        <w:rPr>
          <w:rFonts w:ascii="Arial" w:eastAsia="SimSun" w:hAnsi="Arial" w:cs="Arial"/>
          <w:lang w:val="es-ES" w:eastAsia="zh-CN"/>
        </w:rPr>
        <w:t>c</w:t>
      </w:r>
      <w:r w:rsidR="002E1D61" w:rsidRPr="002E1D61">
        <w:rPr>
          <w:rFonts w:ascii="Arial" w:eastAsia="SimSun" w:hAnsi="Arial" w:cs="Arial"/>
          <w:lang w:val="es-ES" w:eastAsia="zh-CN"/>
        </w:rPr>
        <w:t xml:space="preserve">on fecha 12 de enero del presente año, se presentó ante la Oficialía de Partes del Instituto un escrito signado por el Ing. Conrado Sánchez Barragán, en su carácter de Representante </w:t>
      </w:r>
      <w:r w:rsidR="002E1D61" w:rsidRPr="002E1D61">
        <w:rPr>
          <w:rFonts w:ascii="Arial" w:eastAsia="SimSun" w:hAnsi="Arial" w:cs="Arial"/>
          <w:lang w:val="es-ES" w:eastAsia="zh-CN"/>
        </w:rPr>
        <w:lastRenderedPageBreak/>
        <w:t>Propietario ante el Consejo General de este Instituto, del Partido Político nacional denominado Movimiento Ciudadano, por medio del cual</w:t>
      </w:r>
      <w:r w:rsidR="002E1D61">
        <w:rPr>
          <w:rFonts w:ascii="Arial" w:eastAsia="SimSun" w:hAnsi="Arial" w:cs="Arial"/>
          <w:lang w:val="es-ES" w:eastAsia="zh-CN"/>
        </w:rPr>
        <w:t xml:space="preserve"> p</w:t>
      </w:r>
      <w:r w:rsidRPr="002E1D61">
        <w:rPr>
          <w:rFonts w:ascii="Arial" w:eastAsia="SimSun" w:hAnsi="Arial" w:cs="Arial"/>
          <w:lang w:val="es-ES" w:eastAsia="zh-CN"/>
        </w:rPr>
        <w:t>resentó la plataforma electoral que sostendrán sus candidatas y candidatos en las campañas electorales del Proceso Electoral Ordinario 2017-2018.</w:t>
      </w:r>
    </w:p>
    <w:p w:rsidR="00BF706D" w:rsidRPr="002E1D61" w:rsidRDefault="00BF706D" w:rsidP="00C90789">
      <w:pPr>
        <w:widowControl w:val="0"/>
        <w:spacing w:after="0" w:line="276" w:lineRule="auto"/>
        <w:ind w:left="-426" w:right="-660"/>
        <w:jc w:val="both"/>
        <w:rPr>
          <w:rFonts w:ascii="Arial" w:eastAsia="SimSun" w:hAnsi="Arial" w:cs="Arial"/>
          <w:lang w:val="es-ES" w:eastAsia="zh-CN"/>
        </w:rPr>
      </w:pPr>
    </w:p>
    <w:p w:rsidR="00726607" w:rsidRDefault="00154893" w:rsidP="00726607">
      <w:pPr>
        <w:widowControl w:val="0"/>
        <w:spacing w:after="0" w:line="276" w:lineRule="auto"/>
        <w:ind w:left="-426" w:right="-234"/>
        <w:jc w:val="both"/>
        <w:rPr>
          <w:rFonts w:ascii="Arial" w:eastAsia="SimSun" w:hAnsi="Arial" w:cs="Arial"/>
          <w:b/>
          <w:lang w:val="es-ES" w:eastAsia="zh-CN"/>
        </w:rPr>
      </w:pPr>
      <w:r w:rsidRPr="002E1D61">
        <w:rPr>
          <w:rFonts w:ascii="Arial" w:eastAsia="SimSun" w:hAnsi="Arial" w:cs="Arial"/>
          <w:b/>
          <w:lang w:val="es-ES" w:eastAsia="zh-CN"/>
        </w:rPr>
        <w:t>26.-</w:t>
      </w:r>
      <w:r w:rsidRPr="002E1D61">
        <w:rPr>
          <w:rFonts w:ascii="Arial" w:eastAsia="SimSun" w:hAnsi="Arial" w:cs="Arial"/>
          <w:lang w:val="es-ES" w:eastAsia="zh-CN"/>
        </w:rPr>
        <w:t xml:space="preserve"> </w:t>
      </w:r>
      <w:r w:rsidR="00726607" w:rsidRPr="002E1D61">
        <w:rPr>
          <w:rFonts w:ascii="Arial" w:eastAsia="SimSun" w:hAnsi="Arial" w:cs="Arial"/>
          <w:lang w:val="es-ES" w:eastAsia="zh-CN"/>
        </w:rPr>
        <w:t xml:space="preserve">Que </w:t>
      </w:r>
      <w:r w:rsidR="00726607">
        <w:rPr>
          <w:rFonts w:ascii="Arial" w:eastAsia="SimSun" w:hAnsi="Arial" w:cs="Arial"/>
          <w:lang w:val="es-ES" w:eastAsia="zh-CN"/>
        </w:rPr>
        <w:t>c</w:t>
      </w:r>
      <w:r w:rsidR="00726607" w:rsidRPr="000B21F1">
        <w:rPr>
          <w:rFonts w:ascii="Arial" w:eastAsia="SimSun" w:hAnsi="Arial" w:cs="Arial"/>
          <w:lang w:val="es-ES" w:eastAsia="zh-CN"/>
        </w:rPr>
        <w:t>on fecha 13 de enero del presente año, se presentó ante la Oficialía de Partes del Instituto un escrito signado por el Lic. Manuel Jesús López Rivas, en su carácter de Representante Propietario ante el Consejo General de este Instituto, del Partido Político nacional denominado Partido Acción Nacional, por medio del cual</w:t>
      </w:r>
      <w:r w:rsidR="00726607">
        <w:rPr>
          <w:rFonts w:ascii="Arial" w:eastAsia="SimSun" w:hAnsi="Arial" w:cs="Arial"/>
          <w:lang w:val="es-ES" w:eastAsia="zh-CN"/>
        </w:rPr>
        <w:t xml:space="preserve"> </w:t>
      </w:r>
      <w:r w:rsidR="00726607" w:rsidRPr="002E1D61">
        <w:rPr>
          <w:rFonts w:ascii="Arial" w:eastAsia="SimSun" w:hAnsi="Arial" w:cs="Arial"/>
          <w:lang w:val="es-ES" w:eastAsia="zh-CN"/>
        </w:rPr>
        <w:t>presentó la plataforma electoral que sostendrán sus candidatas y candidatos en las campañas electorales del Proceso Electoral Ordinario 2017-2018.</w:t>
      </w:r>
      <w:r w:rsidR="00726607" w:rsidRPr="002E1D61">
        <w:rPr>
          <w:rFonts w:ascii="Arial" w:eastAsia="SimSun" w:hAnsi="Arial" w:cs="Arial"/>
          <w:b/>
          <w:lang w:val="es-ES" w:eastAsia="zh-CN"/>
        </w:rPr>
        <w:t xml:space="preserve"> </w:t>
      </w:r>
    </w:p>
    <w:p w:rsidR="00726607" w:rsidRDefault="00726607" w:rsidP="00726607">
      <w:pPr>
        <w:widowControl w:val="0"/>
        <w:spacing w:after="0" w:line="276" w:lineRule="auto"/>
        <w:ind w:left="-426" w:right="-234"/>
        <w:jc w:val="both"/>
        <w:rPr>
          <w:rFonts w:ascii="Arial" w:eastAsia="SimSun" w:hAnsi="Arial" w:cs="Arial"/>
          <w:b/>
          <w:lang w:val="es-ES" w:eastAsia="zh-CN"/>
        </w:rPr>
      </w:pPr>
    </w:p>
    <w:p w:rsidR="00726607" w:rsidRPr="00402912" w:rsidRDefault="00154893" w:rsidP="00402912">
      <w:pPr>
        <w:widowControl w:val="0"/>
        <w:spacing w:after="0" w:line="276" w:lineRule="auto"/>
        <w:ind w:left="-426" w:right="-234"/>
        <w:jc w:val="both"/>
        <w:rPr>
          <w:rFonts w:ascii="Arial" w:hAnsi="Arial" w:cs="Arial"/>
          <w:sz w:val="20"/>
          <w:szCs w:val="20"/>
        </w:rPr>
      </w:pPr>
      <w:r w:rsidRPr="002E1D61">
        <w:rPr>
          <w:rFonts w:ascii="Arial" w:eastAsia="SimSun" w:hAnsi="Arial" w:cs="Arial"/>
          <w:b/>
          <w:lang w:val="es-ES" w:eastAsia="zh-CN"/>
        </w:rPr>
        <w:t>27.-</w:t>
      </w:r>
      <w:r w:rsidRPr="002E1D61">
        <w:rPr>
          <w:rFonts w:ascii="Arial" w:eastAsia="SimSun" w:hAnsi="Arial" w:cs="Arial"/>
          <w:lang w:val="es-ES" w:eastAsia="zh-CN"/>
        </w:rPr>
        <w:t xml:space="preserve"> </w:t>
      </w:r>
      <w:r w:rsidR="00726607" w:rsidRPr="002E1D61">
        <w:rPr>
          <w:rFonts w:ascii="Arial" w:eastAsia="SimSun" w:hAnsi="Arial" w:cs="Arial"/>
          <w:lang w:val="es-ES" w:eastAsia="zh-CN"/>
        </w:rPr>
        <w:t xml:space="preserve">Que </w:t>
      </w:r>
      <w:r w:rsidR="00402912">
        <w:rPr>
          <w:rFonts w:ascii="Arial" w:hAnsi="Arial" w:cs="Arial"/>
          <w:sz w:val="20"/>
          <w:szCs w:val="20"/>
        </w:rPr>
        <w:t>c</w:t>
      </w:r>
      <w:r w:rsidR="00402912" w:rsidRPr="00413119">
        <w:rPr>
          <w:rFonts w:ascii="Arial" w:hAnsi="Arial" w:cs="Arial"/>
          <w:sz w:val="20"/>
          <w:szCs w:val="20"/>
        </w:rPr>
        <w:t xml:space="preserve">on fecha 14 de enero del presente año, se presentó ante la Oficialía de Partes del Instituto un escrito signado por el </w:t>
      </w:r>
      <w:r w:rsidR="00402912" w:rsidRPr="00413119">
        <w:rPr>
          <w:rFonts w:ascii="Arial" w:hAnsi="Arial" w:cs="Arial"/>
          <w:b/>
          <w:sz w:val="20"/>
          <w:szCs w:val="20"/>
        </w:rPr>
        <w:t xml:space="preserve">Lic. Carlos Hernando Sobrino </w:t>
      </w:r>
      <w:proofErr w:type="spellStart"/>
      <w:r w:rsidR="00402912" w:rsidRPr="00413119">
        <w:rPr>
          <w:rFonts w:ascii="Arial" w:hAnsi="Arial" w:cs="Arial"/>
          <w:b/>
          <w:sz w:val="20"/>
          <w:szCs w:val="20"/>
        </w:rPr>
        <w:t>Argáez</w:t>
      </w:r>
      <w:proofErr w:type="spellEnd"/>
      <w:r w:rsidR="00402912" w:rsidRPr="00413119">
        <w:rPr>
          <w:rFonts w:ascii="Arial" w:hAnsi="Arial" w:cs="Arial"/>
          <w:sz w:val="20"/>
          <w:szCs w:val="20"/>
        </w:rPr>
        <w:t xml:space="preserve">, en su carácter de Presidente del Comité Directivo Estatal en Yucatán, del Partido Político nacional denominado </w:t>
      </w:r>
      <w:r w:rsidR="00402912" w:rsidRPr="00413119">
        <w:rPr>
          <w:rFonts w:ascii="Arial" w:hAnsi="Arial" w:cs="Arial"/>
          <w:b/>
          <w:sz w:val="20"/>
          <w:szCs w:val="20"/>
        </w:rPr>
        <w:t>Partido Revolucionario Institucional</w:t>
      </w:r>
      <w:r w:rsidR="00402912" w:rsidRPr="00413119">
        <w:rPr>
          <w:rFonts w:ascii="Arial" w:hAnsi="Arial" w:cs="Arial"/>
          <w:sz w:val="20"/>
          <w:szCs w:val="20"/>
        </w:rPr>
        <w:t xml:space="preserve">, </w:t>
      </w:r>
      <w:r w:rsidR="00402912">
        <w:rPr>
          <w:rFonts w:ascii="Arial" w:hAnsi="Arial" w:cs="Arial"/>
          <w:sz w:val="20"/>
          <w:szCs w:val="20"/>
        </w:rPr>
        <w:t>por medio d</w:t>
      </w:r>
      <w:r w:rsidR="00402912" w:rsidRPr="00413119">
        <w:rPr>
          <w:rFonts w:ascii="Arial" w:hAnsi="Arial" w:cs="Arial"/>
          <w:sz w:val="20"/>
          <w:szCs w:val="20"/>
        </w:rPr>
        <w:t>el cual</w:t>
      </w:r>
      <w:r w:rsidR="00402912">
        <w:rPr>
          <w:rFonts w:ascii="Arial" w:hAnsi="Arial" w:cs="Arial"/>
          <w:sz w:val="20"/>
          <w:szCs w:val="20"/>
        </w:rPr>
        <w:t xml:space="preserve"> </w:t>
      </w:r>
      <w:r w:rsidR="00726607" w:rsidRPr="002E1D61">
        <w:rPr>
          <w:rFonts w:ascii="Arial" w:eastAsia="SimSun" w:hAnsi="Arial" w:cs="Arial"/>
          <w:lang w:val="es-ES" w:eastAsia="zh-CN"/>
        </w:rPr>
        <w:t>presentó la plataforma electoral que sostendrán sus candidatas y candidatos en las campañas electorales del Proceso Electoral Ordinario 2017-2018.</w:t>
      </w:r>
    </w:p>
    <w:p w:rsidR="00154893" w:rsidRPr="002E1D61" w:rsidRDefault="00154893" w:rsidP="00C90789">
      <w:pPr>
        <w:widowControl w:val="0"/>
        <w:spacing w:after="0" w:line="276" w:lineRule="auto"/>
        <w:ind w:left="-426" w:right="-660"/>
        <w:jc w:val="both"/>
        <w:rPr>
          <w:rFonts w:ascii="Arial" w:eastAsia="SimSun" w:hAnsi="Arial" w:cs="Arial"/>
          <w:b/>
          <w:lang w:val="es-ES" w:eastAsia="zh-CN"/>
        </w:rPr>
      </w:pPr>
    </w:p>
    <w:p w:rsidR="00154893" w:rsidRPr="002E1D61" w:rsidRDefault="00154893" w:rsidP="00154893">
      <w:pPr>
        <w:widowControl w:val="0"/>
        <w:spacing w:after="0" w:line="276" w:lineRule="auto"/>
        <w:ind w:left="-426" w:right="-234"/>
        <w:jc w:val="both"/>
        <w:rPr>
          <w:rFonts w:ascii="Arial" w:eastAsia="SimSun" w:hAnsi="Arial" w:cs="Arial"/>
          <w:lang w:val="es-ES" w:eastAsia="zh-CN"/>
        </w:rPr>
      </w:pPr>
      <w:r w:rsidRPr="002E1D61">
        <w:rPr>
          <w:rFonts w:ascii="Arial" w:eastAsia="SimSun" w:hAnsi="Arial" w:cs="Arial"/>
          <w:b/>
          <w:lang w:val="es-ES" w:eastAsia="zh-CN"/>
        </w:rPr>
        <w:t>28.-</w:t>
      </w:r>
      <w:r w:rsidRPr="002E1D61">
        <w:rPr>
          <w:rFonts w:ascii="Arial" w:eastAsia="SimSun" w:hAnsi="Arial" w:cs="Arial"/>
          <w:lang w:val="es-ES" w:eastAsia="zh-CN"/>
        </w:rPr>
        <w:t xml:space="preserve"> Que </w:t>
      </w:r>
      <w:r w:rsidR="001A705D">
        <w:rPr>
          <w:rFonts w:ascii="Arial" w:eastAsia="SimSun" w:hAnsi="Arial" w:cs="Arial"/>
          <w:lang w:val="es-ES" w:eastAsia="zh-CN"/>
        </w:rPr>
        <w:t>c</w:t>
      </w:r>
      <w:r w:rsidR="001A705D" w:rsidRPr="001A705D">
        <w:rPr>
          <w:rFonts w:ascii="Arial" w:eastAsia="SimSun" w:hAnsi="Arial" w:cs="Arial"/>
          <w:lang w:val="es-ES" w:eastAsia="zh-CN"/>
        </w:rPr>
        <w:t>on fecha 15 de enero del presente año, se presentó ante la Oficialía de Partes del Instituto un escrito signado por el C. Francisco Rosas Villavicencio, en su carácter de miembro de la Comisión Ejecutiva Nacional y Representante Propietario ante el Consejo General de este Instituto, del Partido Político nacional denominado Partido del Trabajo, por medio del cual</w:t>
      </w:r>
      <w:r w:rsidR="001A705D">
        <w:rPr>
          <w:rFonts w:ascii="Arial" w:eastAsia="SimSun" w:hAnsi="Arial" w:cs="Arial"/>
          <w:lang w:val="es-ES" w:eastAsia="zh-CN"/>
        </w:rPr>
        <w:t xml:space="preserve"> </w:t>
      </w:r>
      <w:r w:rsidRPr="002E1D61">
        <w:rPr>
          <w:rFonts w:ascii="Arial" w:eastAsia="SimSun" w:hAnsi="Arial" w:cs="Arial"/>
          <w:lang w:val="es-ES" w:eastAsia="zh-CN"/>
        </w:rPr>
        <w:t>presentó la plataforma electoral que sostendrán sus candidatas y candidatos en las campañas electorales del Proceso Electoral Ordinario 2017-2018.</w:t>
      </w:r>
    </w:p>
    <w:p w:rsidR="00154893" w:rsidRPr="002E1D61" w:rsidRDefault="00154893" w:rsidP="00C90789">
      <w:pPr>
        <w:widowControl w:val="0"/>
        <w:spacing w:after="0" w:line="276" w:lineRule="auto"/>
        <w:ind w:left="-426" w:right="-660"/>
        <w:jc w:val="both"/>
        <w:rPr>
          <w:rFonts w:ascii="Arial" w:eastAsia="SimSun" w:hAnsi="Arial" w:cs="Arial"/>
          <w:b/>
          <w:lang w:val="es-ES" w:eastAsia="zh-CN"/>
        </w:rPr>
      </w:pPr>
    </w:p>
    <w:p w:rsidR="00154893" w:rsidRPr="002E1D61" w:rsidRDefault="00154893" w:rsidP="00154893">
      <w:pPr>
        <w:widowControl w:val="0"/>
        <w:spacing w:after="0" w:line="276" w:lineRule="auto"/>
        <w:ind w:left="-426" w:right="-234"/>
        <w:jc w:val="both"/>
        <w:rPr>
          <w:rFonts w:ascii="Arial" w:eastAsia="SimSun" w:hAnsi="Arial" w:cs="Arial"/>
          <w:lang w:val="es-ES" w:eastAsia="zh-CN"/>
        </w:rPr>
      </w:pPr>
      <w:r w:rsidRPr="002E1D61">
        <w:rPr>
          <w:rFonts w:ascii="Arial" w:eastAsia="SimSun" w:hAnsi="Arial" w:cs="Arial"/>
          <w:b/>
          <w:lang w:val="es-ES" w:eastAsia="zh-CN"/>
        </w:rPr>
        <w:t>29.-</w:t>
      </w:r>
      <w:r w:rsidRPr="002E1D61">
        <w:rPr>
          <w:rFonts w:ascii="Arial" w:eastAsia="SimSun" w:hAnsi="Arial" w:cs="Arial"/>
          <w:lang w:val="es-ES" w:eastAsia="zh-CN"/>
        </w:rPr>
        <w:t xml:space="preserve"> Que</w:t>
      </w:r>
      <w:r w:rsidR="001A705D" w:rsidRPr="001A705D">
        <w:t xml:space="preserve"> </w:t>
      </w:r>
      <w:r w:rsidR="001A705D">
        <w:rPr>
          <w:rFonts w:ascii="Arial" w:eastAsia="SimSun" w:hAnsi="Arial" w:cs="Arial"/>
          <w:lang w:val="es-ES" w:eastAsia="zh-CN"/>
        </w:rPr>
        <w:t>c</w:t>
      </w:r>
      <w:r w:rsidR="001A705D" w:rsidRPr="001A705D">
        <w:rPr>
          <w:rFonts w:ascii="Arial" w:eastAsia="SimSun" w:hAnsi="Arial" w:cs="Arial"/>
          <w:lang w:val="es-ES" w:eastAsia="zh-CN"/>
        </w:rPr>
        <w:t>on fecha 15 de enero del presente año, se presentó ante la Oficialía de Partes del Instituto un escrito signado por el C. Manuel Jesús Pérez Ramos, en su carácter de Representante Propietario ante el Consejo General de este Instituto, del Partido Político nacional denominado Morena, por medio del cual</w:t>
      </w:r>
      <w:r w:rsidR="001A705D">
        <w:rPr>
          <w:rFonts w:ascii="Arial" w:eastAsia="SimSun" w:hAnsi="Arial" w:cs="Arial"/>
          <w:lang w:val="es-ES" w:eastAsia="zh-CN"/>
        </w:rPr>
        <w:t xml:space="preserve"> </w:t>
      </w:r>
      <w:r w:rsidRPr="002E1D61">
        <w:rPr>
          <w:rFonts w:ascii="Arial" w:eastAsia="SimSun" w:hAnsi="Arial" w:cs="Arial"/>
          <w:lang w:val="es-ES" w:eastAsia="zh-CN"/>
        </w:rPr>
        <w:t>presentó la plataforma electoral que sostendrán sus candidatas y candidatos en las campañas electorales del Proceso Electoral Ordinario 2017-2018.</w:t>
      </w:r>
    </w:p>
    <w:p w:rsidR="00154893" w:rsidRPr="002E1D61" w:rsidRDefault="00154893" w:rsidP="00C90789">
      <w:pPr>
        <w:widowControl w:val="0"/>
        <w:spacing w:after="0" w:line="276" w:lineRule="auto"/>
        <w:ind w:left="-426" w:right="-660"/>
        <w:jc w:val="both"/>
        <w:rPr>
          <w:rFonts w:ascii="Arial" w:eastAsia="SimSun" w:hAnsi="Arial" w:cs="Arial"/>
          <w:b/>
          <w:lang w:val="es-ES" w:eastAsia="zh-CN"/>
        </w:rPr>
      </w:pPr>
    </w:p>
    <w:p w:rsidR="00154893" w:rsidRPr="002E1D61" w:rsidRDefault="00154893" w:rsidP="00154893">
      <w:pPr>
        <w:widowControl w:val="0"/>
        <w:spacing w:after="0" w:line="276" w:lineRule="auto"/>
        <w:ind w:left="-426" w:right="-234"/>
        <w:jc w:val="both"/>
        <w:rPr>
          <w:rFonts w:ascii="Arial" w:eastAsia="SimSun" w:hAnsi="Arial" w:cs="Arial"/>
          <w:lang w:val="es-ES" w:eastAsia="zh-CN"/>
        </w:rPr>
      </w:pPr>
      <w:r w:rsidRPr="002E1D61">
        <w:rPr>
          <w:rFonts w:ascii="Arial" w:eastAsia="SimSun" w:hAnsi="Arial" w:cs="Arial"/>
          <w:b/>
          <w:lang w:val="es-ES" w:eastAsia="zh-CN"/>
        </w:rPr>
        <w:t>30.-</w:t>
      </w:r>
      <w:r w:rsidRPr="002E1D61">
        <w:rPr>
          <w:rFonts w:ascii="Arial" w:eastAsia="SimSun" w:hAnsi="Arial" w:cs="Arial"/>
          <w:lang w:val="es-ES" w:eastAsia="zh-CN"/>
        </w:rPr>
        <w:t xml:space="preserve"> Que </w:t>
      </w:r>
      <w:r w:rsidR="00FB7D26">
        <w:rPr>
          <w:rFonts w:ascii="Arial" w:hAnsi="Arial" w:cs="Arial"/>
          <w:sz w:val="20"/>
          <w:szCs w:val="20"/>
        </w:rPr>
        <w:t>c</w:t>
      </w:r>
      <w:r w:rsidR="00FB7D26" w:rsidRPr="00413119">
        <w:rPr>
          <w:rFonts w:ascii="Arial" w:hAnsi="Arial" w:cs="Arial"/>
          <w:sz w:val="20"/>
          <w:szCs w:val="20"/>
        </w:rPr>
        <w:t xml:space="preserve">on fecha 15 de enero del presente año, se presentó ante la Oficialía de Partes del Instituto un escrito signado por los </w:t>
      </w:r>
      <w:r w:rsidR="00FB7D26" w:rsidRPr="00413119">
        <w:rPr>
          <w:rFonts w:ascii="Arial" w:hAnsi="Arial" w:cs="Arial"/>
          <w:b/>
          <w:sz w:val="20"/>
          <w:szCs w:val="20"/>
        </w:rPr>
        <w:t xml:space="preserve">C.C. Mario Alejandro Cuevas Mena </w:t>
      </w:r>
      <w:r w:rsidR="00FB7D26" w:rsidRPr="00413119">
        <w:rPr>
          <w:rFonts w:ascii="Arial" w:hAnsi="Arial" w:cs="Arial"/>
          <w:sz w:val="20"/>
          <w:szCs w:val="20"/>
        </w:rPr>
        <w:t xml:space="preserve">y </w:t>
      </w:r>
      <w:r w:rsidR="00FB7D26" w:rsidRPr="00413119">
        <w:rPr>
          <w:rFonts w:ascii="Arial" w:hAnsi="Arial" w:cs="Arial"/>
          <w:b/>
          <w:sz w:val="20"/>
          <w:szCs w:val="20"/>
        </w:rPr>
        <w:t>Luis Jesús Manzanero Villanueva</w:t>
      </w:r>
      <w:r w:rsidR="00FB7D26" w:rsidRPr="00413119">
        <w:rPr>
          <w:rFonts w:ascii="Arial" w:hAnsi="Arial" w:cs="Arial"/>
          <w:sz w:val="20"/>
          <w:szCs w:val="20"/>
        </w:rPr>
        <w:t>, el primero, en su carácter de Presidente del Comité Ejecutivo Estatal del Partido Político nacional denominado Partido de la Revolución Democrática y el segundo, como Representante Suplente del mismo instituto político ante el Consejo General del IEPAC</w:t>
      </w:r>
      <w:r w:rsidR="00FB7D26" w:rsidRPr="00413119">
        <w:rPr>
          <w:rFonts w:ascii="Arial" w:hAnsi="Arial" w:cs="Arial"/>
          <w:b/>
          <w:sz w:val="20"/>
          <w:szCs w:val="20"/>
        </w:rPr>
        <w:t>,</w:t>
      </w:r>
      <w:r w:rsidR="00FB7D26" w:rsidRPr="00413119">
        <w:rPr>
          <w:rFonts w:ascii="Arial" w:hAnsi="Arial" w:cs="Arial"/>
          <w:sz w:val="20"/>
          <w:szCs w:val="20"/>
        </w:rPr>
        <w:t xml:space="preserve"> por medio d</w:t>
      </w:r>
      <w:r w:rsidR="00FB7D26">
        <w:rPr>
          <w:rFonts w:ascii="Arial" w:hAnsi="Arial" w:cs="Arial"/>
          <w:sz w:val="20"/>
          <w:szCs w:val="20"/>
        </w:rPr>
        <w:t xml:space="preserve">el cual </w:t>
      </w:r>
      <w:r w:rsidR="00FB7D26" w:rsidRPr="002E1D61">
        <w:rPr>
          <w:rFonts w:ascii="Arial" w:eastAsia="SimSun" w:hAnsi="Arial" w:cs="Arial"/>
          <w:lang w:val="es-ES" w:eastAsia="zh-CN"/>
        </w:rPr>
        <w:t>presen</w:t>
      </w:r>
      <w:r w:rsidR="00FB7D26">
        <w:rPr>
          <w:rFonts w:ascii="Arial" w:eastAsia="SimSun" w:hAnsi="Arial" w:cs="Arial"/>
          <w:lang w:val="es-ES" w:eastAsia="zh-CN"/>
        </w:rPr>
        <w:t xml:space="preserve">taron </w:t>
      </w:r>
      <w:r w:rsidRPr="002E1D61">
        <w:rPr>
          <w:rFonts w:ascii="Arial" w:eastAsia="SimSun" w:hAnsi="Arial" w:cs="Arial"/>
          <w:lang w:val="es-ES" w:eastAsia="zh-CN"/>
        </w:rPr>
        <w:t>la plataforma electoral que sostendrán sus candidatas y candidatos en las campañas electorales del Proceso Electoral Ordinario 2017-2018.</w:t>
      </w:r>
    </w:p>
    <w:p w:rsidR="00154893" w:rsidRPr="002E1D61" w:rsidRDefault="00154893" w:rsidP="00154893">
      <w:pPr>
        <w:widowControl w:val="0"/>
        <w:spacing w:after="0" w:line="276" w:lineRule="auto"/>
        <w:ind w:left="-426" w:right="-234"/>
        <w:jc w:val="both"/>
        <w:rPr>
          <w:rFonts w:ascii="Arial" w:eastAsia="SimSun" w:hAnsi="Arial" w:cs="Arial"/>
          <w:b/>
          <w:lang w:val="es-ES" w:eastAsia="zh-CN"/>
        </w:rPr>
      </w:pPr>
    </w:p>
    <w:p w:rsidR="00154893" w:rsidRPr="00CF5093" w:rsidRDefault="00154893" w:rsidP="00154893">
      <w:pPr>
        <w:widowControl w:val="0"/>
        <w:spacing w:after="0" w:line="276" w:lineRule="auto"/>
        <w:ind w:left="-426" w:right="-234"/>
        <w:jc w:val="both"/>
        <w:rPr>
          <w:rFonts w:ascii="Arial" w:eastAsia="SimSun" w:hAnsi="Arial" w:cs="Arial"/>
          <w:lang w:val="es-ES" w:eastAsia="zh-CN"/>
        </w:rPr>
      </w:pPr>
      <w:r w:rsidRPr="002E1D61">
        <w:rPr>
          <w:rFonts w:ascii="Arial" w:eastAsia="SimSun" w:hAnsi="Arial" w:cs="Arial"/>
          <w:b/>
          <w:lang w:val="es-ES" w:eastAsia="zh-CN"/>
        </w:rPr>
        <w:t>31.-</w:t>
      </w:r>
      <w:r w:rsidRPr="002E1D61">
        <w:rPr>
          <w:rFonts w:ascii="Arial" w:eastAsia="SimSun" w:hAnsi="Arial" w:cs="Arial"/>
          <w:lang w:val="es-ES" w:eastAsia="zh-CN"/>
        </w:rPr>
        <w:t xml:space="preserve"> Que </w:t>
      </w:r>
      <w:r w:rsidR="005F5E13">
        <w:rPr>
          <w:rFonts w:ascii="Arial" w:eastAsia="SimSun" w:hAnsi="Arial" w:cs="Arial"/>
          <w:lang w:val="es-ES" w:eastAsia="zh-CN"/>
        </w:rPr>
        <w:t>c</w:t>
      </w:r>
      <w:r w:rsidR="005F5E13" w:rsidRPr="005F5E13">
        <w:rPr>
          <w:rFonts w:ascii="Arial" w:eastAsia="SimSun" w:hAnsi="Arial" w:cs="Arial"/>
          <w:lang w:val="es-ES" w:eastAsia="zh-CN"/>
        </w:rPr>
        <w:t xml:space="preserve">on fecha 15 de enero del presente año, se presentó ante la Oficialía de Partes del Instituto un escrito signado por el C. Jesús Gerardo </w:t>
      </w:r>
      <w:proofErr w:type="spellStart"/>
      <w:r w:rsidR="005F5E13" w:rsidRPr="005F5E13">
        <w:rPr>
          <w:rFonts w:ascii="Arial" w:eastAsia="SimSun" w:hAnsi="Arial" w:cs="Arial"/>
          <w:lang w:val="es-ES" w:eastAsia="zh-CN"/>
        </w:rPr>
        <w:t>Sulú</w:t>
      </w:r>
      <w:proofErr w:type="spellEnd"/>
      <w:r w:rsidR="005F5E13" w:rsidRPr="005F5E13">
        <w:rPr>
          <w:rFonts w:ascii="Arial" w:eastAsia="SimSun" w:hAnsi="Arial" w:cs="Arial"/>
          <w:lang w:val="es-ES" w:eastAsia="zh-CN"/>
        </w:rPr>
        <w:t xml:space="preserve"> </w:t>
      </w:r>
      <w:proofErr w:type="spellStart"/>
      <w:r w:rsidR="005F5E13" w:rsidRPr="005F5E13">
        <w:rPr>
          <w:rFonts w:ascii="Arial" w:eastAsia="SimSun" w:hAnsi="Arial" w:cs="Arial"/>
          <w:lang w:val="es-ES" w:eastAsia="zh-CN"/>
        </w:rPr>
        <w:t>Cen</w:t>
      </w:r>
      <w:proofErr w:type="spellEnd"/>
      <w:r w:rsidR="005F5E13" w:rsidRPr="005F5E13">
        <w:rPr>
          <w:rFonts w:ascii="Arial" w:eastAsia="SimSun" w:hAnsi="Arial" w:cs="Arial"/>
          <w:lang w:val="es-ES" w:eastAsia="zh-CN"/>
        </w:rPr>
        <w:t xml:space="preserve">, en su carácter de Presidente del Comité Directivo Estatal del Partido Político nacional denominado Encuentro Social, por medio del cual, </w:t>
      </w:r>
      <w:r w:rsidRPr="002E1D61">
        <w:rPr>
          <w:rFonts w:ascii="Arial" w:eastAsia="SimSun" w:hAnsi="Arial" w:cs="Arial"/>
          <w:lang w:val="es-ES" w:eastAsia="zh-CN"/>
        </w:rPr>
        <w:t>presentó la plataforma electoral que sostendrán sus candidatas y candidatos en las campañas electorales del Proceso Electoral Ordinario 2017-2018.</w:t>
      </w:r>
    </w:p>
    <w:p w:rsidR="00154893" w:rsidRDefault="00154893" w:rsidP="00C90789">
      <w:pPr>
        <w:widowControl w:val="0"/>
        <w:spacing w:after="0" w:line="276" w:lineRule="auto"/>
        <w:ind w:left="-426" w:right="-660"/>
        <w:jc w:val="both"/>
        <w:rPr>
          <w:rFonts w:ascii="Arial" w:eastAsia="SimSun" w:hAnsi="Arial" w:cs="Arial"/>
          <w:b/>
          <w:lang w:val="es-ES" w:eastAsia="zh-CN"/>
        </w:rPr>
      </w:pPr>
    </w:p>
    <w:p w:rsidR="00E43AC2" w:rsidRDefault="00BF706D" w:rsidP="00C90789">
      <w:pPr>
        <w:widowControl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3</w:t>
      </w:r>
      <w:r w:rsidR="00154893">
        <w:rPr>
          <w:rFonts w:ascii="Arial" w:eastAsia="SimSun" w:hAnsi="Arial" w:cs="Arial"/>
          <w:b/>
          <w:lang w:val="es-ES" w:eastAsia="zh-CN"/>
        </w:rPr>
        <w:t>2</w:t>
      </w:r>
      <w:r w:rsidR="00E43AC2" w:rsidRPr="007C24D3">
        <w:rPr>
          <w:rFonts w:ascii="Arial" w:eastAsia="SimSun" w:hAnsi="Arial" w:cs="Arial"/>
          <w:b/>
          <w:lang w:val="es-ES" w:eastAsia="zh-CN"/>
        </w:rPr>
        <w:t>.-</w:t>
      </w:r>
      <w:r w:rsidR="00E43AC2">
        <w:rPr>
          <w:rFonts w:ascii="Arial" w:eastAsia="SimSun" w:hAnsi="Arial" w:cs="Arial"/>
          <w:lang w:val="es-ES" w:eastAsia="zh-CN"/>
        </w:rPr>
        <w:t xml:space="preserve"> </w:t>
      </w:r>
      <w:r w:rsidR="00154893">
        <w:rPr>
          <w:rFonts w:ascii="Arial" w:eastAsia="SimSun" w:hAnsi="Arial" w:cs="Arial"/>
          <w:lang w:val="es-ES" w:eastAsia="zh-CN"/>
        </w:rPr>
        <w:t xml:space="preserve">Que todos y cada uno de los partidos políticos antes señalados, cuentan con registro vigente como tales ante el Consejo General de este organismo autónomo, por lo que se encuentran en pleno ejercicio de sus derechos y sujetos a las obligaciones que señalan la </w:t>
      </w:r>
      <w:proofErr w:type="spellStart"/>
      <w:r w:rsidR="00154893">
        <w:rPr>
          <w:rFonts w:ascii="Arial" w:eastAsia="SimSun" w:hAnsi="Arial" w:cs="Arial"/>
          <w:lang w:val="es-ES" w:eastAsia="zh-CN"/>
        </w:rPr>
        <w:t>LIPEEY</w:t>
      </w:r>
      <w:proofErr w:type="spellEnd"/>
      <w:r w:rsidR="00154893">
        <w:rPr>
          <w:rFonts w:ascii="Arial" w:eastAsia="SimSun" w:hAnsi="Arial" w:cs="Arial"/>
          <w:lang w:val="es-ES" w:eastAsia="zh-CN"/>
        </w:rPr>
        <w:t xml:space="preserve"> y la </w:t>
      </w:r>
      <w:proofErr w:type="spellStart"/>
      <w:r w:rsidR="00154893">
        <w:rPr>
          <w:rFonts w:ascii="Arial" w:eastAsia="SimSun" w:hAnsi="Arial" w:cs="Arial"/>
          <w:lang w:val="es-ES" w:eastAsia="zh-CN"/>
        </w:rPr>
        <w:t>LPPEY</w:t>
      </w:r>
      <w:proofErr w:type="spellEnd"/>
      <w:r w:rsidR="00154893">
        <w:rPr>
          <w:rFonts w:ascii="Arial" w:eastAsia="SimSun" w:hAnsi="Arial" w:cs="Arial"/>
          <w:lang w:val="es-ES" w:eastAsia="zh-CN"/>
        </w:rPr>
        <w:t>.</w:t>
      </w:r>
    </w:p>
    <w:p w:rsidR="00154893" w:rsidRDefault="00154893" w:rsidP="00C90789">
      <w:pPr>
        <w:widowControl w:val="0"/>
        <w:spacing w:after="0" w:line="276" w:lineRule="auto"/>
        <w:ind w:left="-426" w:right="-660"/>
        <w:jc w:val="both"/>
        <w:rPr>
          <w:rFonts w:ascii="Arial" w:eastAsia="SimSun" w:hAnsi="Arial" w:cs="Arial"/>
          <w:lang w:val="es-ES" w:eastAsia="zh-CN"/>
        </w:rPr>
      </w:pPr>
    </w:p>
    <w:p w:rsidR="00154893" w:rsidRDefault="00154893" w:rsidP="00C90789">
      <w:pPr>
        <w:widowControl w:val="0"/>
        <w:spacing w:after="0" w:line="276" w:lineRule="auto"/>
        <w:ind w:left="-426" w:right="-660"/>
        <w:jc w:val="both"/>
        <w:rPr>
          <w:rFonts w:ascii="Arial" w:eastAsia="SimSun" w:hAnsi="Arial" w:cs="Arial"/>
          <w:lang w:val="es-ES" w:eastAsia="zh-CN"/>
        </w:rPr>
      </w:pPr>
      <w:r w:rsidRPr="00154893">
        <w:rPr>
          <w:rFonts w:ascii="Arial" w:eastAsia="SimSun" w:hAnsi="Arial" w:cs="Arial"/>
          <w:b/>
          <w:lang w:val="es-ES" w:eastAsia="zh-CN"/>
        </w:rPr>
        <w:t>33.-</w:t>
      </w:r>
      <w:r>
        <w:rPr>
          <w:rFonts w:ascii="Arial" w:eastAsia="SimSun" w:hAnsi="Arial" w:cs="Arial"/>
          <w:lang w:val="es-ES" w:eastAsia="zh-CN"/>
        </w:rPr>
        <w:t xml:space="preserve"> Que la </w:t>
      </w:r>
      <w:r w:rsidR="00F76324">
        <w:rPr>
          <w:rFonts w:ascii="Arial" w:eastAsia="SimSun" w:hAnsi="Arial" w:cs="Arial"/>
          <w:lang w:val="es-ES" w:eastAsia="zh-CN"/>
        </w:rPr>
        <w:t xml:space="preserve">Junta General Ejecutiva en sesión de fecha 19 de enero de 2018 </w:t>
      </w:r>
      <w:r>
        <w:rPr>
          <w:rFonts w:ascii="Arial" w:eastAsia="SimSun" w:hAnsi="Arial" w:cs="Arial"/>
          <w:lang w:val="es-ES" w:eastAsia="zh-CN"/>
        </w:rPr>
        <w:t xml:space="preserve">procedió a realizar la revisión </w:t>
      </w:r>
      <w:r>
        <w:rPr>
          <w:rFonts w:ascii="Arial" w:eastAsia="SimSun" w:hAnsi="Arial" w:cs="Arial"/>
          <w:lang w:val="es-ES" w:eastAsia="zh-CN"/>
        </w:rPr>
        <w:lastRenderedPageBreak/>
        <w:t>puntual de la documentación contenida en las plataformas electorales presentadas,</w:t>
      </w:r>
      <w:r w:rsidR="00F76324">
        <w:rPr>
          <w:rFonts w:ascii="Arial" w:eastAsia="SimSun" w:hAnsi="Arial" w:cs="Arial"/>
          <w:lang w:val="es-ES" w:eastAsia="zh-CN"/>
        </w:rPr>
        <w:t xml:space="preserve"> de las cuales la </w:t>
      </w:r>
      <w:r w:rsidR="00F76324" w:rsidRPr="00F76324">
        <w:rPr>
          <w:rFonts w:ascii="Arial" w:eastAsia="SimSun" w:hAnsi="Arial" w:cs="Arial"/>
          <w:lang w:val="es-ES" w:eastAsia="zh-CN"/>
        </w:rPr>
        <w:t>Dirección Ejecutiva de Organización Electoral y de Participación Ciudadana</w:t>
      </w:r>
      <w:r>
        <w:rPr>
          <w:rFonts w:ascii="Arial" w:eastAsia="SimSun" w:hAnsi="Arial" w:cs="Arial"/>
          <w:lang w:val="es-ES" w:eastAsia="zh-CN"/>
        </w:rPr>
        <w:t xml:space="preserve"> </w:t>
      </w:r>
      <w:r w:rsidR="00F76324">
        <w:rPr>
          <w:rFonts w:ascii="Arial" w:eastAsia="SimSun" w:hAnsi="Arial" w:cs="Arial"/>
          <w:lang w:val="es-ES" w:eastAsia="zh-CN"/>
        </w:rPr>
        <w:t xml:space="preserve">realizó una revisión preliminar </w:t>
      </w:r>
      <w:r>
        <w:rPr>
          <w:rFonts w:ascii="Arial" w:eastAsia="SimSun" w:hAnsi="Arial" w:cs="Arial"/>
          <w:lang w:val="es-ES" w:eastAsia="zh-CN"/>
        </w:rPr>
        <w:t>informando que se otorgó el debido cumplimiento a todos y cada uno de los requisitos ordenados por Ministerio de Ley por parte de los partidos políticos que contendrán durante la jornada electoral del domingo primero de julio del año en curso.</w:t>
      </w:r>
    </w:p>
    <w:p w:rsidR="00154893" w:rsidRDefault="00154893" w:rsidP="00C90789">
      <w:pPr>
        <w:widowControl w:val="0"/>
        <w:spacing w:after="0" w:line="276" w:lineRule="auto"/>
        <w:ind w:left="-426" w:right="-660"/>
        <w:jc w:val="both"/>
        <w:rPr>
          <w:rFonts w:ascii="Arial" w:eastAsia="SimSun" w:hAnsi="Arial" w:cs="Arial"/>
          <w:lang w:val="es-ES" w:eastAsia="zh-CN"/>
        </w:rPr>
      </w:pPr>
    </w:p>
    <w:p w:rsidR="00154893" w:rsidRDefault="00154893" w:rsidP="00C90789">
      <w:pPr>
        <w:widowControl w:val="0"/>
        <w:spacing w:after="0" w:line="276" w:lineRule="auto"/>
        <w:ind w:left="-426" w:right="-660"/>
        <w:jc w:val="both"/>
        <w:rPr>
          <w:rFonts w:ascii="Arial" w:eastAsia="SimSun" w:hAnsi="Arial" w:cs="Arial"/>
          <w:lang w:val="es-ES" w:eastAsia="zh-CN"/>
        </w:rPr>
      </w:pPr>
      <w:r w:rsidRPr="00154893">
        <w:rPr>
          <w:rFonts w:ascii="Arial" w:eastAsia="SimSun" w:hAnsi="Arial" w:cs="Arial"/>
          <w:b/>
          <w:lang w:val="es-ES" w:eastAsia="zh-CN"/>
        </w:rPr>
        <w:t>34.-</w:t>
      </w:r>
      <w:r>
        <w:rPr>
          <w:rFonts w:ascii="Arial" w:eastAsia="SimSun" w:hAnsi="Arial" w:cs="Arial"/>
          <w:lang w:val="es-ES" w:eastAsia="zh-CN"/>
        </w:rPr>
        <w:t xml:space="preserve"> Que, en virtud de lo señalado en el presente Acuerdo, se determina que los partidos políticos: presentaron en tiempo y forma la plataforma electoral que sostendrán sus candidatas y </w:t>
      </w:r>
      <w:r w:rsidR="003D178A">
        <w:rPr>
          <w:rFonts w:ascii="Arial" w:eastAsia="SimSun" w:hAnsi="Arial" w:cs="Arial"/>
          <w:lang w:val="es-ES" w:eastAsia="zh-CN"/>
        </w:rPr>
        <w:t>candidatos a Gobernador del Estado, Diputados y Regidores para participar en el Proceso Electoral Ordinario 2017-2018 y, por consiguiente, es necesario registrarlas con el fin de cumplimentar con los principios rectores de legalidad, objetividad y certeza jurídica.</w:t>
      </w:r>
    </w:p>
    <w:p w:rsidR="007C24D3" w:rsidRPr="00E43AC2" w:rsidRDefault="007C24D3" w:rsidP="00695F91">
      <w:pPr>
        <w:widowControl w:val="0"/>
        <w:spacing w:after="0" w:line="276" w:lineRule="auto"/>
        <w:ind w:left="-426" w:right="-660"/>
        <w:jc w:val="both"/>
        <w:rPr>
          <w:rFonts w:ascii="Arial" w:eastAsia="SimSun" w:hAnsi="Arial" w:cs="Arial"/>
          <w:lang w:val="es-ES" w:eastAsia="zh-CN"/>
        </w:rPr>
      </w:pPr>
    </w:p>
    <w:p w:rsidR="00743FF1" w:rsidRPr="00743FF1" w:rsidRDefault="00743FF1" w:rsidP="00695F91">
      <w:pPr>
        <w:autoSpaceDE w:val="0"/>
        <w:autoSpaceDN w:val="0"/>
        <w:adjustRightInd w:val="0"/>
        <w:spacing w:after="0" w:line="276" w:lineRule="auto"/>
        <w:ind w:left="-426" w:right="-660" w:firstLine="709"/>
        <w:jc w:val="both"/>
        <w:rPr>
          <w:rFonts w:ascii="Arial" w:eastAsia="Times New Roman" w:hAnsi="Arial" w:cs="Arial"/>
          <w:color w:val="000000"/>
          <w:lang w:val="es-ES" w:eastAsia="es-ES"/>
        </w:rPr>
      </w:pPr>
      <w:r w:rsidRPr="00214178">
        <w:rPr>
          <w:rFonts w:ascii="Arial" w:eastAsia="Times New Roman" w:hAnsi="Arial" w:cs="Arial"/>
          <w:color w:val="000000"/>
          <w:lang w:val="es-ES" w:eastAsia="es-ES"/>
        </w:rPr>
        <w:t>Y por todo</w:t>
      </w:r>
      <w:r w:rsidRPr="00743FF1">
        <w:rPr>
          <w:rFonts w:ascii="Arial" w:eastAsia="Times New Roman" w:hAnsi="Arial" w:cs="Arial"/>
          <w:color w:val="000000"/>
          <w:lang w:val="es-ES" w:eastAsia="es-ES"/>
        </w:rPr>
        <w:t xml:space="preserve"> lo anteriormente expuesto, fundado y motivado, el Consejo General de este Instituto, emite el siguiente:</w:t>
      </w:r>
    </w:p>
    <w:p w:rsidR="00743FF1" w:rsidRPr="00743FF1" w:rsidRDefault="00743FF1" w:rsidP="00B37F25">
      <w:pPr>
        <w:spacing w:after="0" w:line="276" w:lineRule="auto"/>
        <w:ind w:left="-360" w:right="-660"/>
        <w:jc w:val="center"/>
        <w:rPr>
          <w:rFonts w:ascii="Arial" w:eastAsia="Times New Roman" w:hAnsi="Arial" w:cs="Arial"/>
          <w:b/>
          <w:bCs/>
          <w:lang w:val="es-ES" w:eastAsia="es-ES"/>
        </w:rPr>
      </w:pPr>
      <w:r w:rsidRPr="00743FF1">
        <w:rPr>
          <w:rFonts w:ascii="Arial" w:eastAsia="Times New Roman" w:hAnsi="Arial" w:cs="Arial"/>
          <w:b/>
          <w:bCs/>
          <w:lang w:val="es-ES" w:eastAsia="es-ES"/>
        </w:rPr>
        <w:t>A C U E R D O</w:t>
      </w:r>
    </w:p>
    <w:p w:rsidR="00E91A2B" w:rsidRDefault="00A023BC" w:rsidP="00695F91">
      <w:pPr>
        <w:autoSpaceDE w:val="0"/>
        <w:autoSpaceDN w:val="0"/>
        <w:adjustRightInd w:val="0"/>
        <w:spacing w:after="0" w:line="276" w:lineRule="auto"/>
        <w:ind w:left="-426" w:right="-660"/>
        <w:jc w:val="both"/>
        <w:rPr>
          <w:rFonts w:ascii="Arial" w:eastAsia="Times New Roman" w:hAnsi="Arial" w:cs="Arial"/>
          <w:lang w:val="es-ES" w:eastAsia="es-ES"/>
        </w:rPr>
      </w:pPr>
      <w:r w:rsidRPr="000D5579">
        <w:rPr>
          <w:rFonts w:ascii="Arial" w:eastAsia="Times New Roman" w:hAnsi="Arial" w:cs="Arial"/>
          <w:b/>
          <w:lang w:val="es-ES" w:eastAsia="es-ES"/>
        </w:rPr>
        <w:t>PRIMERO.</w:t>
      </w:r>
      <w:r w:rsidR="00743FF1" w:rsidRPr="000D5579">
        <w:rPr>
          <w:rFonts w:ascii="Arial" w:eastAsia="Times New Roman" w:hAnsi="Arial" w:cs="Arial"/>
          <w:lang w:val="es-ES" w:eastAsia="es-ES"/>
        </w:rPr>
        <w:t xml:space="preserve"> Se </w:t>
      </w:r>
      <w:r w:rsidR="003D178A">
        <w:rPr>
          <w:rFonts w:ascii="Arial" w:eastAsia="Times New Roman" w:hAnsi="Arial" w:cs="Arial"/>
          <w:lang w:val="es-ES" w:eastAsia="es-ES"/>
        </w:rPr>
        <w:t>registra la plataforma electoral que sostendrán las candidatas y candidatos del Partido Político Nacional “Partido Acción Nacional” durante las campañas electorales del Proceso Electoral Ordinario 2017-2018.</w:t>
      </w:r>
    </w:p>
    <w:p w:rsidR="002D2C01" w:rsidRDefault="002D2C01" w:rsidP="00695F91">
      <w:pPr>
        <w:autoSpaceDE w:val="0"/>
        <w:autoSpaceDN w:val="0"/>
        <w:adjustRightInd w:val="0"/>
        <w:spacing w:after="0" w:line="276" w:lineRule="auto"/>
        <w:ind w:left="-426" w:right="-660"/>
        <w:jc w:val="both"/>
        <w:rPr>
          <w:rFonts w:ascii="Arial" w:eastAsia="Times New Roman" w:hAnsi="Arial" w:cs="Arial"/>
          <w:lang w:val="es-ES" w:eastAsia="es-ES"/>
        </w:rPr>
      </w:pPr>
    </w:p>
    <w:p w:rsidR="003D178A" w:rsidRDefault="003D178A" w:rsidP="003D178A">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SEGUNDO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Se </w:t>
      </w:r>
      <w:r>
        <w:rPr>
          <w:rFonts w:ascii="Arial" w:eastAsia="Times New Roman" w:hAnsi="Arial" w:cs="Arial"/>
          <w:lang w:val="es-ES" w:eastAsia="es-ES"/>
        </w:rPr>
        <w:t>registra la plataforma electoral que sostendrán las candidatas y candidatos del Partido Político Nacional “Partido Revolucionario Institucional” durante las campañas electorales del Proceso Electoral Ordinario 2017-2018.</w:t>
      </w:r>
    </w:p>
    <w:p w:rsidR="002D0501" w:rsidRDefault="002D0501" w:rsidP="002D0501">
      <w:pPr>
        <w:autoSpaceDE w:val="0"/>
        <w:autoSpaceDN w:val="0"/>
        <w:adjustRightInd w:val="0"/>
        <w:spacing w:after="0" w:line="276" w:lineRule="auto"/>
        <w:ind w:left="-426" w:right="-660"/>
        <w:jc w:val="both"/>
        <w:rPr>
          <w:rFonts w:ascii="Arial" w:eastAsia="Times New Roman" w:hAnsi="Arial" w:cs="Arial"/>
          <w:lang w:val="es-ES" w:eastAsia="es-ES"/>
        </w:rPr>
      </w:pPr>
    </w:p>
    <w:p w:rsidR="003D178A" w:rsidRDefault="003D178A" w:rsidP="003D178A">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TERCERO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Se </w:t>
      </w:r>
      <w:r>
        <w:rPr>
          <w:rFonts w:ascii="Arial" w:eastAsia="Times New Roman" w:hAnsi="Arial" w:cs="Arial"/>
          <w:lang w:val="es-ES" w:eastAsia="es-ES"/>
        </w:rPr>
        <w:t>registra la plataforma electoral que sostendrán las candidatas y candidatos del Partido Político Nacional “Partido de la Revolución Democrática” durante las campañas electorales del Proceso Electoral Ordinario 2017-2018.</w:t>
      </w:r>
    </w:p>
    <w:p w:rsidR="003D178A" w:rsidRDefault="003D178A" w:rsidP="002D0501">
      <w:pPr>
        <w:autoSpaceDE w:val="0"/>
        <w:autoSpaceDN w:val="0"/>
        <w:adjustRightInd w:val="0"/>
        <w:spacing w:after="0" w:line="276" w:lineRule="auto"/>
        <w:ind w:left="-426" w:right="-660"/>
        <w:jc w:val="both"/>
        <w:rPr>
          <w:rFonts w:ascii="Arial" w:eastAsia="Times New Roman" w:hAnsi="Arial" w:cs="Arial"/>
          <w:lang w:val="es-ES" w:eastAsia="es-ES"/>
        </w:rPr>
      </w:pPr>
    </w:p>
    <w:p w:rsidR="003D178A" w:rsidRDefault="003D178A" w:rsidP="003D178A">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CUARTO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Se </w:t>
      </w:r>
      <w:r>
        <w:rPr>
          <w:rFonts w:ascii="Arial" w:eastAsia="Times New Roman" w:hAnsi="Arial" w:cs="Arial"/>
          <w:lang w:val="es-ES" w:eastAsia="es-ES"/>
        </w:rPr>
        <w:t>registra la plataforma electoral que sostendrán las candidatas y candidatos del Partido Político Nacional “Partido del Trabajo” durante las campañas electorales del Proceso Electoral Ordinario 2017-2018.</w:t>
      </w:r>
    </w:p>
    <w:p w:rsidR="003D178A" w:rsidRDefault="003D178A" w:rsidP="003D178A">
      <w:pPr>
        <w:autoSpaceDE w:val="0"/>
        <w:autoSpaceDN w:val="0"/>
        <w:adjustRightInd w:val="0"/>
        <w:spacing w:after="0" w:line="276" w:lineRule="auto"/>
        <w:ind w:left="-426" w:right="-660"/>
        <w:jc w:val="both"/>
        <w:rPr>
          <w:rFonts w:ascii="Arial" w:eastAsia="Times New Roman" w:hAnsi="Arial" w:cs="Arial"/>
          <w:b/>
          <w:lang w:val="es-ES" w:eastAsia="es-ES"/>
        </w:rPr>
      </w:pPr>
    </w:p>
    <w:p w:rsidR="003D178A" w:rsidRDefault="003D178A" w:rsidP="003D178A">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QUINTO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Se </w:t>
      </w:r>
      <w:r>
        <w:rPr>
          <w:rFonts w:ascii="Arial" w:eastAsia="Times New Roman" w:hAnsi="Arial" w:cs="Arial"/>
          <w:lang w:val="es-ES" w:eastAsia="es-ES"/>
        </w:rPr>
        <w:t>registra la plataforma electoral que sostendrán las candidatas y candidatos del Partido Político Nacional “Partido Verde Ecologista de México” durante las campañas electorales del Proceso Electoral Ordinario 2017-2018.</w:t>
      </w:r>
    </w:p>
    <w:p w:rsidR="003D178A" w:rsidRDefault="003D178A" w:rsidP="002D0501">
      <w:pPr>
        <w:autoSpaceDE w:val="0"/>
        <w:autoSpaceDN w:val="0"/>
        <w:adjustRightInd w:val="0"/>
        <w:spacing w:after="0" w:line="276" w:lineRule="auto"/>
        <w:ind w:left="-426" w:right="-660"/>
        <w:jc w:val="both"/>
        <w:rPr>
          <w:rFonts w:ascii="Arial" w:eastAsia="Times New Roman" w:hAnsi="Arial" w:cs="Arial"/>
          <w:lang w:val="es-ES" w:eastAsia="es-ES"/>
        </w:rPr>
      </w:pPr>
    </w:p>
    <w:p w:rsidR="003D178A" w:rsidRDefault="003D178A" w:rsidP="003D178A">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SEXTO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Se </w:t>
      </w:r>
      <w:r>
        <w:rPr>
          <w:rFonts w:ascii="Arial" w:eastAsia="Times New Roman" w:hAnsi="Arial" w:cs="Arial"/>
          <w:lang w:val="es-ES" w:eastAsia="es-ES"/>
        </w:rPr>
        <w:t>registra la plataforma electoral que sostendrán las candidatas y candidatos del Partido Político Nacional “Movimiento Ciudadano” durante las campañas electorales del Proceso Electoral Ordinario 2017-2018.</w:t>
      </w:r>
    </w:p>
    <w:p w:rsidR="003D178A" w:rsidRDefault="003D178A" w:rsidP="003D178A">
      <w:pPr>
        <w:autoSpaceDE w:val="0"/>
        <w:autoSpaceDN w:val="0"/>
        <w:adjustRightInd w:val="0"/>
        <w:spacing w:after="0" w:line="276" w:lineRule="auto"/>
        <w:ind w:left="-426" w:right="-660"/>
        <w:jc w:val="both"/>
        <w:rPr>
          <w:rFonts w:ascii="Arial" w:eastAsia="Times New Roman" w:hAnsi="Arial" w:cs="Arial"/>
          <w:lang w:val="es-ES" w:eastAsia="es-ES"/>
        </w:rPr>
      </w:pPr>
    </w:p>
    <w:p w:rsidR="003D178A" w:rsidRDefault="003D178A" w:rsidP="003D178A">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SÉPTIMO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Se </w:t>
      </w:r>
      <w:r>
        <w:rPr>
          <w:rFonts w:ascii="Arial" w:eastAsia="Times New Roman" w:hAnsi="Arial" w:cs="Arial"/>
          <w:lang w:val="es-ES" w:eastAsia="es-ES"/>
        </w:rPr>
        <w:t>registra la plataforma electoral que sostendrán las candidatas y candidatos del Partido Político Nacional “Nueva Alianza” durante las campañas electorales del Proceso Electoral Ordinario 2017-2018.</w:t>
      </w:r>
    </w:p>
    <w:p w:rsidR="003D178A" w:rsidRDefault="003D178A" w:rsidP="002D0501">
      <w:pPr>
        <w:autoSpaceDE w:val="0"/>
        <w:autoSpaceDN w:val="0"/>
        <w:adjustRightInd w:val="0"/>
        <w:spacing w:after="0" w:line="276" w:lineRule="auto"/>
        <w:ind w:left="-426" w:right="-660"/>
        <w:jc w:val="both"/>
        <w:rPr>
          <w:rFonts w:ascii="Arial" w:eastAsia="Times New Roman" w:hAnsi="Arial" w:cs="Arial"/>
          <w:lang w:val="es-ES" w:eastAsia="es-ES"/>
        </w:rPr>
      </w:pPr>
    </w:p>
    <w:p w:rsidR="003D178A" w:rsidRDefault="003D178A" w:rsidP="003D178A">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OCTAVO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Se </w:t>
      </w:r>
      <w:r>
        <w:rPr>
          <w:rFonts w:ascii="Arial" w:eastAsia="Times New Roman" w:hAnsi="Arial" w:cs="Arial"/>
          <w:lang w:val="es-ES" w:eastAsia="es-ES"/>
        </w:rPr>
        <w:t>registra la plataforma electoral que sostendrán las candidatas y candidatos del Partido Político Nacional “MORENA” durante las campañas electorales del Proceso Electoral Ordinario 2017-2018.</w:t>
      </w:r>
    </w:p>
    <w:p w:rsidR="003D178A" w:rsidRDefault="003D178A" w:rsidP="002D0501">
      <w:pPr>
        <w:autoSpaceDE w:val="0"/>
        <w:autoSpaceDN w:val="0"/>
        <w:adjustRightInd w:val="0"/>
        <w:spacing w:after="0" w:line="276" w:lineRule="auto"/>
        <w:ind w:left="-426" w:right="-660"/>
        <w:jc w:val="both"/>
        <w:rPr>
          <w:rFonts w:ascii="Arial" w:eastAsia="Times New Roman" w:hAnsi="Arial" w:cs="Arial"/>
          <w:lang w:val="es-ES" w:eastAsia="es-ES"/>
        </w:rPr>
      </w:pPr>
    </w:p>
    <w:p w:rsidR="003D178A" w:rsidRDefault="003D178A" w:rsidP="003D178A">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NOVENO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Se </w:t>
      </w:r>
      <w:r>
        <w:rPr>
          <w:rFonts w:ascii="Arial" w:eastAsia="Times New Roman" w:hAnsi="Arial" w:cs="Arial"/>
          <w:lang w:val="es-ES" w:eastAsia="es-ES"/>
        </w:rPr>
        <w:t>registra la plataforma electoral que sostendrán las candidatas y candidatos del Partido Político Nacional “Partido Encuentro Social” durante las campañas electorales del Proceso Electoral Ordinario 2017-2018.</w:t>
      </w:r>
    </w:p>
    <w:p w:rsidR="003D178A" w:rsidRDefault="003D178A" w:rsidP="002D0501">
      <w:pPr>
        <w:autoSpaceDE w:val="0"/>
        <w:autoSpaceDN w:val="0"/>
        <w:adjustRightInd w:val="0"/>
        <w:spacing w:after="0" w:line="276" w:lineRule="auto"/>
        <w:ind w:left="-426" w:right="-660"/>
        <w:jc w:val="both"/>
        <w:rPr>
          <w:rFonts w:ascii="Arial" w:eastAsia="Times New Roman" w:hAnsi="Arial" w:cs="Arial"/>
          <w:lang w:val="es-ES" w:eastAsia="es-ES"/>
        </w:rPr>
      </w:pPr>
    </w:p>
    <w:p w:rsidR="003D178A" w:rsidRDefault="003D178A" w:rsidP="002D0501">
      <w:pPr>
        <w:autoSpaceDE w:val="0"/>
        <w:autoSpaceDN w:val="0"/>
        <w:adjustRightInd w:val="0"/>
        <w:spacing w:after="0" w:line="276" w:lineRule="auto"/>
        <w:ind w:left="-426" w:right="-660"/>
        <w:jc w:val="both"/>
        <w:rPr>
          <w:rFonts w:ascii="Arial" w:eastAsia="Times New Roman" w:hAnsi="Arial" w:cs="Arial"/>
          <w:lang w:val="es-ES" w:eastAsia="es-ES"/>
        </w:rPr>
      </w:pPr>
      <w:r w:rsidRPr="003D178A">
        <w:rPr>
          <w:rFonts w:ascii="Arial" w:eastAsia="Times New Roman" w:hAnsi="Arial" w:cs="Arial"/>
          <w:b/>
          <w:lang w:val="es-ES" w:eastAsia="es-ES"/>
        </w:rPr>
        <w:t>DÉCIMO.</w:t>
      </w:r>
      <w:r>
        <w:rPr>
          <w:rFonts w:ascii="Arial" w:eastAsia="Times New Roman" w:hAnsi="Arial" w:cs="Arial"/>
          <w:lang w:val="es-ES" w:eastAsia="es-ES"/>
        </w:rPr>
        <w:t xml:space="preserve"> Expídase la constancia de registro respectivo a los partidos políticos que así lo hayan solicitado o lo soliciten en términos del artículo 216 de la </w:t>
      </w:r>
      <w:r w:rsidRPr="003D178A">
        <w:rPr>
          <w:rFonts w:ascii="Arial" w:eastAsia="Times New Roman" w:hAnsi="Arial" w:cs="Arial"/>
          <w:i/>
          <w:lang w:val="es-ES" w:eastAsia="es-ES"/>
        </w:rPr>
        <w:t>Ley de Instituciones y Procedimientos Electorales del Estado de Yucatán</w:t>
      </w:r>
      <w:r>
        <w:rPr>
          <w:rFonts w:ascii="Arial" w:eastAsia="Times New Roman" w:hAnsi="Arial" w:cs="Arial"/>
          <w:lang w:val="es-ES" w:eastAsia="es-ES"/>
        </w:rPr>
        <w:t>.</w:t>
      </w:r>
    </w:p>
    <w:p w:rsidR="003D178A" w:rsidRDefault="003D178A" w:rsidP="002D0501">
      <w:pPr>
        <w:autoSpaceDE w:val="0"/>
        <w:autoSpaceDN w:val="0"/>
        <w:adjustRightInd w:val="0"/>
        <w:spacing w:after="0" w:line="276" w:lineRule="auto"/>
        <w:ind w:left="-426" w:right="-660"/>
        <w:jc w:val="both"/>
        <w:rPr>
          <w:rFonts w:ascii="Arial" w:eastAsia="Times New Roman" w:hAnsi="Arial" w:cs="Arial"/>
          <w:lang w:val="es-ES" w:eastAsia="es-ES"/>
        </w:rPr>
      </w:pPr>
    </w:p>
    <w:p w:rsidR="003D178A" w:rsidRDefault="003D178A" w:rsidP="003D178A">
      <w:pPr>
        <w:autoSpaceDE w:val="0"/>
        <w:autoSpaceDN w:val="0"/>
        <w:adjustRightInd w:val="0"/>
        <w:spacing w:after="0" w:line="276" w:lineRule="auto"/>
        <w:ind w:left="-426" w:right="-660"/>
        <w:jc w:val="both"/>
        <w:rPr>
          <w:rFonts w:ascii="Arial" w:eastAsia="SimSun" w:hAnsi="Arial" w:cs="Arial"/>
          <w:lang w:val="es-ES" w:eastAsia="zh-CN"/>
        </w:rPr>
      </w:pPr>
      <w:r>
        <w:rPr>
          <w:rFonts w:ascii="Arial" w:eastAsia="Times New Roman" w:hAnsi="Arial" w:cs="Arial"/>
          <w:b/>
          <w:lang w:val="es-ES" w:eastAsia="es-ES"/>
        </w:rPr>
        <w:t xml:space="preserve">DÉCIMO PRIMERO. </w:t>
      </w:r>
      <w:r w:rsidRPr="007D6679">
        <w:rPr>
          <w:rFonts w:ascii="Arial" w:eastAsia="Times New Roman" w:hAnsi="Arial" w:cs="Arial"/>
          <w:bCs/>
          <w:lang w:val="es-ES" w:eastAsia="es-ES"/>
        </w:rPr>
        <w:t xml:space="preserve">Remítase por medio electrónico copia del presente Acuerdo a los integrantes del Consejo General, en términos del artículo 22 párrafo 1, del </w:t>
      </w:r>
      <w:r w:rsidRPr="007D6679">
        <w:rPr>
          <w:rFonts w:ascii="Arial" w:eastAsia="Times New Roman" w:hAnsi="Arial" w:cs="Arial"/>
          <w:bCs/>
          <w:i/>
          <w:lang w:val="es-ES" w:eastAsia="es-ES"/>
        </w:rPr>
        <w:t>Reglamento de Sesiones de los Consejos del Instituto Electoral y de Participación Ciudadana del Estado de Yucatán</w:t>
      </w:r>
      <w:r w:rsidRPr="007D6679">
        <w:rPr>
          <w:rFonts w:ascii="Arial" w:eastAsia="Times New Roman" w:hAnsi="Arial" w:cs="Arial"/>
          <w:bCs/>
          <w:lang w:val="es-ES" w:eastAsia="es-ES"/>
        </w:rPr>
        <w:t>.</w:t>
      </w:r>
    </w:p>
    <w:p w:rsidR="003D178A" w:rsidRDefault="003D178A" w:rsidP="003D178A">
      <w:pPr>
        <w:autoSpaceDE w:val="0"/>
        <w:autoSpaceDN w:val="0"/>
        <w:adjustRightInd w:val="0"/>
        <w:spacing w:after="0" w:line="276" w:lineRule="auto"/>
        <w:ind w:left="-426" w:right="-660"/>
        <w:jc w:val="both"/>
        <w:rPr>
          <w:rFonts w:ascii="Arial" w:eastAsia="Times New Roman" w:hAnsi="Arial" w:cs="Arial"/>
          <w:b/>
          <w:lang w:val="es-ES" w:eastAsia="es-ES"/>
        </w:rPr>
      </w:pPr>
    </w:p>
    <w:p w:rsidR="003D178A" w:rsidRDefault="003D178A" w:rsidP="003D178A">
      <w:pPr>
        <w:autoSpaceDE w:val="0"/>
        <w:autoSpaceDN w:val="0"/>
        <w:adjustRightInd w:val="0"/>
        <w:spacing w:after="0" w:line="276" w:lineRule="auto"/>
        <w:ind w:left="-426" w:right="-660"/>
        <w:jc w:val="both"/>
        <w:rPr>
          <w:rFonts w:ascii="Arial" w:eastAsia="SimSun" w:hAnsi="Arial" w:cs="Arial"/>
          <w:lang w:val="es-ES" w:eastAsia="zh-CN"/>
        </w:rPr>
      </w:pPr>
      <w:r>
        <w:rPr>
          <w:rFonts w:ascii="Arial" w:eastAsia="Times New Roman" w:hAnsi="Arial" w:cs="Arial"/>
          <w:b/>
          <w:lang w:val="es-ES" w:eastAsia="es-ES"/>
        </w:rPr>
        <w:t xml:space="preserve">DÉCIMO SEGUNDO. </w:t>
      </w:r>
      <w:r w:rsidRPr="007D6679">
        <w:rPr>
          <w:rFonts w:ascii="Arial" w:eastAsia="Times New Roman" w:hAnsi="Arial" w:cs="Arial"/>
          <w:bCs/>
          <w:lang w:val="es-ES" w:eastAsia="es-ES"/>
        </w:rPr>
        <w:t xml:space="preserve">Remítase </w:t>
      </w:r>
      <w:r>
        <w:rPr>
          <w:rFonts w:ascii="Arial" w:eastAsia="Times New Roman" w:hAnsi="Arial" w:cs="Arial"/>
          <w:bCs/>
          <w:lang w:val="es-ES" w:eastAsia="es-ES"/>
        </w:rPr>
        <w:t xml:space="preserve">copia del presente </w:t>
      </w:r>
      <w:r w:rsidR="00B25009">
        <w:rPr>
          <w:rFonts w:ascii="Arial" w:eastAsia="Times New Roman" w:hAnsi="Arial" w:cs="Arial"/>
          <w:bCs/>
          <w:lang w:val="es-ES" w:eastAsia="es-ES"/>
        </w:rPr>
        <w:t xml:space="preserve">Acuerdo a los quince Consejos Distritales </w:t>
      </w:r>
      <w:r w:rsidR="00FF3324">
        <w:rPr>
          <w:rFonts w:ascii="Arial" w:eastAsia="Times New Roman" w:hAnsi="Arial" w:cs="Arial"/>
          <w:bCs/>
          <w:lang w:val="es-ES" w:eastAsia="es-ES"/>
        </w:rPr>
        <w:t xml:space="preserve">Electorales </w:t>
      </w:r>
      <w:r w:rsidR="00B25009">
        <w:rPr>
          <w:rFonts w:ascii="Arial" w:eastAsia="Times New Roman" w:hAnsi="Arial" w:cs="Arial"/>
          <w:bCs/>
          <w:lang w:val="es-ES" w:eastAsia="es-ES"/>
        </w:rPr>
        <w:t xml:space="preserve">y </w:t>
      </w:r>
      <w:proofErr w:type="gramStart"/>
      <w:r w:rsidR="00FF3324">
        <w:rPr>
          <w:rFonts w:ascii="Arial" w:eastAsia="Times New Roman" w:hAnsi="Arial" w:cs="Arial"/>
          <w:bCs/>
          <w:lang w:val="es-ES" w:eastAsia="es-ES"/>
        </w:rPr>
        <w:t>a los ciento</w:t>
      </w:r>
      <w:proofErr w:type="gramEnd"/>
      <w:r w:rsidR="00FF3324">
        <w:rPr>
          <w:rFonts w:ascii="Arial" w:eastAsia="Times New Roman" w:hAnsi="Arial" w:cs="Arial"/>
          <w:bCs/>
          <w:lang w:val="es-ES" w:eastAsia="es-ES"/>
        </w:rPr>
        <w:t xml:space="preserve"> seis Consejos Municipales E</w:t>
      </w:r>
      <w:r w:rsidR="00B25009">
        <w:rPr>
          <w:rFonts w:ascii="Arial" w:eastAsia="Times New Roman" w:hAnsi="Arial" w:cs="Arial"/>
          <w:bCs/>
          <w:lang w:val="es-ES" w:eastAsia="es-ES"/>
        </w:rPr>
        <w:t>lectoral</w:t>
      </w:r>
      <w:r w:rsidR="00FF3324">
        <w:rPr>
          <w:rFonts w:ascii="Arial" w:eastAsia="Times New Roman" w:hAnsi="Arial" w:cs="Arial"/>
          <w:bCs/>
          <w:lang w:val="es-ES" w:eastAsia="es-ES"/>
        </w:rPr>
        <w:t>es</w:t>
      </w:r>
      <w:r w:rsidR="00B25009">
        <w:rPr>
          <w:rFonts w:ascii="Arial" w:eastAsia="Times New Roman" w:hAnsi="Arial" w:cs="Arial"/>
          <w:bCs/>
          <w:lang w:val="es-ES" w:eastAsia="es-ES"/>
        </w:rPr>
        <w:t xml:space="preserve"> de este Instituto, para su debido conocimiento.</w:t>
      </w:r>
    </w:p>
    <w:p w:rsidR="00B827FA" w:rsidRDefault="00B827FA" w:rsidP="00695F91">
      <w:pPr>
        <w:autoSpaceDE w:val="0"/>
        <w:autoSpaceDN w:val="0"/>
        <w:adjustRightInd w:val="0"/>
        <w:spacing w:after="0" w:line="276" w:lineRule="auto"/>
        <w:ind w:left="-426" w:right="-660"/>
        <w:jc w:val="both"/>
        <w:rPr>
          <w:rFonts w:ascii="Arial" w:eastAsia="Times New Roman" w:hAnsi="Arial" w:cs="Arial"/>
          <w:lang w:val="es-ES" w:eastAsia="es-ES"/>
        </w:rPr>
      </w:pPr>
    </w:p>
    <w:p w:rsidR="00570545" w:rsidRDefault="003D178A" w:rsidP="00695F91">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SimSun" w:hAnsi="Arial" w:cs="Arial"/>
          <w:b/>
          <w:lang w:val="es-ES" w:eastAsia="zh-CN"/>
        </w:rPr>
        <w:t>DÉCIMO TERCERO</w:t>
      </w:r>
      <w:r w:rsidR="00056362">
        <w:rPr>
          <w:rFonts w:ascii="Arial" w:eastAsia="SimSun" w:hAnsi="Arial" w:cs="Arial"/>
          <w:lang w:val="es-ES" w:eastAsia="zh-CN"/>
        </w:rPr>
        <w:t xml:space="preserve">. </w:t>
      </w:r>
      <w:r w:rsidR="00D36E55">
        <w:rPr>
          <w:rFonts w:ascii="Arial" w:eastAsia="Times New Roman" w:hAnsi="Arial" w:cs="Arial"/>
          <w:lang w:val="es-ES" w:eastAsia="es-ES"/>
        </w:rPr>
        <w:t>Remítase copia del presente Acuerdo al Instituto Nacional Electoral a través de la Unidad Técnica de Vinculación con los Organismos Públicos Locales.</w:t>
      </w:r>
    </w:p>
    <w:p w:rsidR="005D1CA4" w:rsidRDefault="005D1CA4" w:rsidP="00695F91">
      <w:pPr>
        <w:autoSpaceDE w:val="0"/>
        <w:autoSpaceDN w:val="0"/>
        <w:adjustRightInd w:val="0"/>
        <w:spacing w:after="0" w:line="276" w:lineRule="auto"/>
        <w:ind w:left="-426" w:right="-660"/>
        <w:jc w:val="both"/>
        <w:rPr>
          <w:rFonts w:ascii="Arial" w:eastAsia="Times New Roman" w:hAnsi="Arial" w:cs="Arial"/>
          <w:lang w:val="es-ES" w:eastAsia="es-ES"/>
        </w:rPr>
      </w:pPr>
    </w:p>
    <w:p w:rsidR="005D1CA4" w:rsidRDefault="003D178A" w:rsidP="00695F91">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bCs/>
          <w:lang w:val="es-ES" w:eastAsia="es-ES"/>
        </w:rPr>
        <w:t>DÉCIMO CUARTO</w:t>
      </w:r>
      <w:r w:rsidR="00056362" w:rsidRPr="00056362">
        <w:rPr>
          <w:rFonts w:ascii="Arial" w:eastAsia="Times New Roman" w:hAnsi="Arial" w:cs="Arial"/>
          <w:b/>
          <w:bCs/>
          <w:lang w:val="es-ES" w:eastAsia="es-ES"/>
        </w:rPr>
        <w:t>.</w:t>
      </w:r>
      <w:r w:rsidR="00056362">
        <w:rPr>
          <w:rFonts w:ascii="Arial" w:eastAsia="Times New Roman" w:hAnsi="Arial" w:cs="Arial"/>
          <w:bCs/>
          <w:lang w:val="es-ES" w:eastAsia="es-ES"/>
        </w:rPr>
        <w:t xml:space="preserve"> </w:t>
      </w:r>
      <w:r w:rsidR="00D36E55" w:rsidRPr="007D6679">
        <w:rPr>
          <w:rFonts w:ascii="Arial" w:eastAsia="Times New Roman" w:hAnsi="Arial" w:cs="Arial"/>
          <w:bCs/>
          <w:lang w:val="es-ES" w:eastAsia="es-ES"/>
        </w:rPr>
        <w:t>Remítase copia del presente Acuerdo a los integrantes de la Junta General Ejecutiva, para su debido conocimiento y cumplimiento en el ámbito de sus respectivas atribuciones.</w:t>
      </w:r>
    </w:p>
    <w:p w:rsidR="007C24D3" w:rsidRDefault="007C24D3" w:rsidP="00695F91">
      <w:pPr>
        <w:autoSpaceDE w:val="0"/>
        <w:autoSpaceDN w:val="0"/>
        <w:adjustRightInd w:val="0"/>
        <w:spacing w:after="0" w:line="276" w:lineRule="auto"/>
        <w:ind w:left="-426" w:right="-660"/>
        <w:jc w:val="both"/>
        <w:rPr>
          <w:rFonts w:ascii="Arial" w:eastAsia="Times New Roman" w:hAnsi="Arial" w:cs="Arial"/>
          <w:b/>
          <w:lang w:val="es-ES" w:eastAsia="es-ES"/>
        </w:rPr>
      </w:pPr>
    </w:p>
    <w:p w:rsidR="00D36E55" w:rsidRDefault="003D178A" w:rsidP="00695F91">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DÉCIMO QUINTO</w:t>
      </w:r>
      <w:r w:rsidR="00056362" w:rsidRPr="00056362">
        <w:rPr>
          <w:rFonts w:ascii="Arial" w:eastAsia="Times New Roman" w:hAnsi="Arial" w:cs="Arial"/>
          <w:b/>
          <w:lang w:val="es-ES" w:eastAsia="es-ES"/>
        </w:rPr>
        <w:t>.</w:t>
      </w:r>
      <w:r w:rsidR="00056362">
        <w:rPr>
          <w:rFonts w:ascii="Arial" w:eastAsia="Times New Roman" w:hAnsi="Arial" w:cs="Arial"/>
          <w:lang w:val="es-ES" w:eastAsia="es-ES"/>
        </w:rPr>
        <w:t xml:space="preserve"> </w:t>
      </w:r>
      <w:r w:rsidR="00D36E55" w:rsidRPr="007D6679">
        <w:rPr>
          <w:rFonts w:ascii="Arial" w:eastAsia="Times New Roman" w:hAnsi="Arial" w:cs="Arial"/>
          <w:lang w:val="es-ES" w:eastAsia="es-ES"/>
        </w:rPr>
        <w:t xml:space="preserve">Publíquese el presente Acuerdo en los Estrados del Instituto y en el portal institucional </w:t>
      </w:r>
      <w:r w:rsidR="00D36E55" w:rsidRPr="007D6679">
        <w:rPr>
          <w:rFonts w:ascii="Arial" w:eastAsia="Times New Roman" w:hAnsi="Arial" w:cs="Arial"/>
          <w:i/>
          <w:u w:val="single"/>
          <w:lang w:val="es-ES" w:eastAsia="es-ES"/>
        </w:rPr>
        <w:t>www.iepac.mx</w:t>
      </w:r>
      <w:r w:rsidR="00D36E55" w:rsidRPr="007D6679">
        <w:rPr>
          <w:rFonts w:ascii="Arial" w:eastAsia="Times New Roman" w:hAnsi="Arial" w:cs="Arial"/>
          <w:lang w:val="es-ES" w:eastAsia="es-ES"/>
        </w:rPr>
        <w:t>, para su difusión.</w:t>
      </w:r>
    </w:p>
    <w:p w:rsidR="00D36E55" w:rsidRDefault="00D36E55" w:rsidP="00695F91">
      <w:pPr>
        <w:autoSpaceDE w:val="0"/>
        <w:autoSpaceDN w:val="0"/>
        <w:adjustRightInd w:val="0"/>
        <w:spacing w:after="0" w:line="276" w:lineRule="auto"/>
        <w:ind w:left="-426" w:right="-660"/>
        <w:jc w:val="both"/>
        <w:rPr>
          <w:rFonts w:ascii="Arial" w:eastAsia="Times New Roman" w:hAnsi="Arial" w:cs="Arial"/>
          <w:b/>
          <w:lang w:val="es-ES" w:eastAsia="es-ES"/>
        </w:rPr>
      </w:pPr>
    </w:p>
    <w:p w:rsidR="00743FF1" w:rsidRPr="00743FF1" w:rsidRDefault="00743FF1" w:rsidP="00641617">
      <w:pPr>
        <w:spacing w:after="0" w:line="276" w:lineRule="auto"/>
        <w:ind w:left="-426" w:right="-660" w:firstLine="993"/>
        <w:jc w:val="both"/>
        <w:rPr>
          <w:rFonts w:ascii="Arial" w:eastAsia="Times New Roman" w:hAnsi="Arial" w:cs="Arial"/>
          <w:bCs/>
          <w:lang w:val="es-ES" w:eastAsia="es-ES"/>
        </w:rPr>
      </w:pPr>
      <w:r w:rsidRPr="00743FF1">
        <w:rPr>
          <w:rFonts w:ascii="Arial" w:eastAsia="Times New Roman" w:hAnsi="Arial" w:cs="Arial"/>
          <w:bCs/>
          <w:lang w:val="es-ES" w:eastAsia="es-ES"/>
        </w:rPr>
        <w:t>Este Acuerdo fue aprobado en Sesión</w:t>
      </w:r>
      <w:r w:rsidR="008978B4">
        <w:rPr>
          <w:rFonts w:ascii="Arial" w:eastAsia="Times New Roman" w:hAnsi="Arial" w:cs="Arial"/>
          <w:bCs/>
          <w:lang w:val="es-ES" w:eastAsia="es-ES"/>
        </w:rPr>
        <w:t xml:space="preserve"> Ordinaria</w:t>
      </w:r>
      <w:r w:rsidRPr="00743FF1">
        <w:rPr>
          <w:rFonts w:ascii="Arial" w:eastAsia="Times New Roman" w:hAnsi="Arial" w:cs="Arial"/>
          <w:bCs/>
          <w:lang w:val="es-ES" w:eastAsia="es-ES"/>
        </w:rPr>
        <w:t xml:space="preserve"> del Consejo General celebrada el día</w:t>
      </w:r>
      <w:r w:rsidR="008978B4">
        <w:rPr>
          <w:rFonts w:ascii="Arial" w:eastAsia="Times New Roman" w:hAnsi="Arial" w:cs="Arial"/>
          <w:bCs/>
          <w:lang w:val="es-ES" w:eastAsia="es-ES"/>
        </w:rPr>
        <w:t xml:space="preserve"> veintinueve</w:t>
      </w:r>
      <w:r w:rsidRPr="00743FF1">
        <w:rPr>
          <w:rFonts w:ascii="Arial" w:eastAsia="Times New Roman" w:hAnsi="Arial" w:cs="Arial"/>
          <w:bCs/>
          <w:lang w:val="es-ES" w:eastAsia="es-ES"/>
        </w:rPr>
        <w:t xml:space="preserve"> de </w:t>
      </w:r>
      <w:r w:rsidR="00BF706D">
        <w:rPr>
          <w:rFonts w:ascii="Arial" w:eastAsia="Times New Roman" w:hAnsi="Arial" w:cs="Arial"/>
          <w:bCs/>
          <w:lang w:val="es-ES" w:eastAsia="es-ES"/>
        </w:rPr>
        <w:t>enero</w:t>
      </w:r>
      <w:r w:rsidRPr="00743FF1">
        <w:rPr>
          <w:rFonts w:ascii="Arial" w:eastAsia="Times New Roman" w:hAnsi="Arial" w:cs="Arial"/>
          <w:bCs/>
          <w:lang w:val="es-ES" w:eastAsia="es-ES"/>
        </w:rPr>
        <w:t xml:space="preserve"> de dos mil dieci</w:t>
      </w:r>
      <w:r w:rsidR="00BF706D">
        <w:rPr>
          <w:rFonts w:ascii="Arial" w:eastAsia="Times New Roman" w:hAnsi="Arial" w:cs="Arial"/>
          <w:bCs/>
          <w:lang w:val="es-ES" w:eastAsia="es-ES"/>
        </w:rPr>
        <w:t>ocho</w:t>
      </w:r>
      <w:r w:rsidRPr="00743FF1">
        <w:rPr>
          <w:rFonts w:ascii="Arial" w:eastAsia="Times New Roman" w:hAnsi="Arial" w:cs="Arial"/>
          <w:bCs/>
          <w:lang w:val="es-ES" w:eastAsia="es-ES"/>
        </w:rPr>
        <w:t xml:space="preserve">, por </w:t>
      </w:r>
      <w:r w:rsidR="008978B4">
        <w:rPr>
          <w:rFonts w:ascii="Arial" w:eastAsia="Times New Roman" w:hAnsi="Arial" w:cs="Arial"/>
          <w:bCs/>
          <w:lang w:val="es-ES" w:eastAsia="es-ES"/>
        </w:rPr>
        <w:t xml:space="preserve">unanimidad </w:t>
      </w:r>
      <w:r w:rsidRPr="00743FF1">
        <w:rPr>
          <w:rFonts w:ascii="Arial" w:eastAsia="Times New Roman" w:hAnsi="Arial" w:cs="Arial"/>
          <w:bCs/>
          <w:lang w:val="es-ES" w:eastAsia="es-ES"/>
        </w:rPr>
        <w:t xml:space="preserve"> de votos de los C.C. Consejeros y las Consejeras Electorales, Licenciado José Antonio Gabriel Martínez Magaña, Maestro Antonio Ignacio Matute González, Doctor Jorge Miguel Valladares Sánchez, </w:t>
      </w:r>
      <w:r w:rsidR="0034204D">
        <w:rPr>
          <w:rFonts w:ascii="Arial" w:eastAsia="Times New Roman" w:hAnsi="Arial" w:cs="Arial"/>
          <w:bCs/>
          <w:lang w:val="es-ES" w:eastAsia="es-ES"/>
        </w:rPr>
        <w:t>Maestra Delta Alejandra Pacheco Puente, Maestra María del Mar Trejo Pérez, Licenciado Jorge Antonio Vallejo Buenfil</w:t>
      </w:r>
      <w:r w:rsidR="00973DE3">
        <w:rPr>
          <w:rFonts w:ascii="Arial" w:eastAsia="Times New Roman" w:hAnsi="Arial" w:cs="Arial"/>
          <w:bCs/>
          <w:lang w:val="es-ES" w:eastAsia="es-ES"/>
        </w:rPr>
        <w:t xml:space="preserve"> </w:t>
      </w:r>
      <w:r w:rsidRPr="00743FF1">
        <w:rPr>
          <w:rFonts w:ascii="Arial" w:eastAsia="Times New Roman" w:hAnsi="Arial" w:cs="Arial"/>
          <w:bCs/>
          <w:lang w:val="es-ES" w:eastAsia="es-ES"/>
        </w:rPr>
        <w:t>y la Consejera Presidente, Maestra María de Lourdes Rosas Moya.</w:t>
      </w:r>
    </w:p>
    <w:p w:rsidR="00743FF1" w:rsidRPr="00743FF1" w:rsidRDefault="00743FF1" w:rsidP="00743FF1">
      <w:pPr>
        <w:spacing w:after="0" w:line="276" w:lineRule="auto"/>
        <w:ind w:left="-426" w:right="-516" w:firstLine="284"/>
        <w:jc w:val="both"/>
        <w:rPr>
          <w:rFonts w:ascii="Arial" w:eastAsia="Times New Roman" w:hAnsi="Arial" w:cs="Arial"/>
          <w:bCs/>
          <w:sz w:val="24"/>
          <w:szCs w:val="24"/>
          <w:lang w:val="es-ES" w:eastAsia="es-ES"/>
        </w:rPr>
      </w:pPr>
    </w:p>
    <w:p w:rsidR="00743FF1" w:rsidRPr="00743FF1" w:rsidRDefault="00743FF1" w:rsidP="00743FF1">
      <w:pPr>
        <w:spacing w:after="0" w:line="276" w:lineRule="auto"/>
        <w:ind w:left="-426" w:right="-232" w:firstLine="284"/>
        <w:jc w:val="both"/>
        <w:rPr>
          <w:rFonts w:ascii="Arial" w:eastAsia="Times New Roman" w:hAnsi="Arial" w:cs="Arial"/>
          <w:bCs/>
          <w:sz w:val="24"/>
          <w:szCs w:val="24"/>
          <w:lang w:val="es-ES" w:eastAsia="es-ES"/>
        </w:rPr>
      </w:pPr>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743FF1" w:rsidRPr="00743FF1" w:rsidTr="00657515">
        <w:trPr>
          <w:trHeight w:val="349"/>
          <w:tblCellSpacing w:w="0" w:type="dxa"/>
          <w:jc w:val="center"/>
        </w:trPr>
        <w:tc>
          <w:tcPr>
            <w:tcW w:w="5387" w:type="dxa"/>
          </w:tcPr>
          <w:p w:rsidR="00743FF1" w:rsidRPr="00743FF1"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743FF1" w:rsidRDefault="00743FF1" w:rsidP="00657515">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MTRA. MARÍA DE LOURDES ROSAS MOYA</w:t>
            </w:r>
          </w:p>
          <w:p w:rsidR="00743FF1" w:rsidRPr="00743FF1" w:rsidRDefault="00743FF1" w:rsidP="00657515">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CONSEJERA PRESIDENTE</w:t>
            </w:r>
          </w:p>
        </w:tc>
        <w:tc>
          <w:tcPr>
            <w:tcW w:w="5270" w:type="dxa"/>
          </w:tcPr>
          <w:p w:rsidR="00743FF1" w:rsidRPr="00743FF1"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743FF1" w:rsidRDefault="00743FF1" w:rsidP="00657515">
            <w:pPr>
              <w:spacing w:after="0" w:line="276" w:lineRule="auto"/>
              <w:ind w:left="-360" w:right="169"/>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MTRO. HIDALGO ARMANDO VICTORIA MALDONADO</w:t>
            </w:r>
            <w:r w:rsidRPr="00743FF1">
              <w:rPr>
                <w:rFonts w:ascii="Arial" w:eastAsia="Times New Roman" w:hAnsi="Arial" w:cs="Arial"/>
                <w:b/>
                <w:bCs/>
                <w:sz w:val="18"/>
                <w:szCs w:val="18"/>
                <w:lang w:val="es-ES" w:eastAsia="es-ES"/>
              </w:rPr>
              <w:br/>
              <w:t xml:space="preserve">SECRETARIO EJECUTIVO </w:t>
            </w:r>
          </w:p>
        </w:tc>
      </w:tr>
    </w:tbl>
    <w:p w:rsidR="00A531F3" w:rsidRDefault="006C2858" w:rsidP="00942433">
      <w:r>
        <w:t>+</w:t>
      </w:r>
    </w:p>
    <w:sectPr w:rsidR="00A531F3" w:rsidSect="008978B4">
      <w:headerReference w:type="even" r:id="rId7"/>
      <w:headerReference w:type="default" r:id="rId8"/>
      <w:footerReference w:type="even" r:id="rId9"/>
      <w:footerReference w:type="default" r:id="rId10"/>
      <w:headerReference w:type="first" r:id="rId11"/>
      <w:footerReference w:type="first" r:id="rId12"/>
      <w:pgSz w:w="12240" w:h="15840"/>
      <w:pgMar w:top="709" w:right="1750"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AFC" w:rsidRDefault="004A4AFC" w:rsidP="00973DE3">
      <w:pPr>
        <w:spacing w:after="0" w:line="240" w:lineRule="auto"/>
      </w:pPr>
      <w:r>
        <w:separator/>
      </w:r>
    </w:p>
  </w:endnote>
  <w:endnote w:type="continuationSeparator" w:id="0">
    <w:p w:rsidR="004A4AFC" w:rsidRDefault="004A4AFC"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6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858" w:rsidRDefault="006C285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756637"/>
      <w:docPartObj>
        <w:docPartGallery w:val="Page Numbers (Bottom of Page)"/>
        <w:docPartUnique/>
      </w:docPartObj>
    </w:sdtPr>
    <w:sdtEndPr/>
    <w:sdtContent>
      <w:p w:rsidR="006C2858" w:rsidRDefault="006C2858">
        <w:pPr>
          <w:pStyle w:val="Piedepgina"/>
          <w:jc w:val="right"/>
        </w:pPr>
        <w:r>
          <w:fldChar w:fldCharType="begin"/>
        </w:r>
        <w:r>
          <w:instrText>PAGE   \* MERGEFORMAT</w:instrText>
        </w:r>
        <w:r>
          <w:fldChar w:fldCharType="separate"/>
        </w:r>
        <w:r w:rsidR="00976634" w:rsidRPr="00976634">
          <w:rPr>
            <w:noProof/>
            <w:lang w:val="es-ES"/>
          </w:rPr>
          <w:t>9</w:t>
        </w:r>
        <w:r>
          <w:fldChar w:fldCharType="end"/>
        </w:r>
      </w:p>
    </w:sdtContent>
  </w:sdt>
  <w:p w:rsidR="006C2858" w:rsidRDefault="006C2858">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858" w:rsidRDefault="006C285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AFC" w:rsidRDefault="004A4AFC" w:rsidP="00973DE3">
      <w:pPr>
        <w:spacing w:after="0" w:line="240" w:lineRule="auto"/>
      </w:pPr>
      <w:r>
        <w:separator/>
      </w:r>
    </w:p>
  </w:footnote>
  <w:footnote w:type="continuationSeparator" w:id="0">
    <w:p w:rsidR="004A4AFC" w:rsidRDefault="004A4AFC" w:rsidP="00973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858" w:rsidRDefault="006C285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858" w:rsidRDefault="006C285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858" w:rsidRDefault="006C285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5"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7"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8"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9"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1"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4"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5"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6"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7"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8"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1"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3"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9"/>
  </w:num>
  <w:num w:numId="2">
    <w:abstractNumId w:val="2"/>
  </w:num>
  <w:num w:numId="3">
    <w:abstractNumId w:val="11"/>
  </w:num>
  <w:num w:numId="4">
    <w:abstractNumId w:val="18"/>
  </w:num>
  <w:num w:numId="5">
    <w:abstractNumId w:val="13"/>
  </w:num>
  <w:num w:numId="6">
    <w:abstractNumId w:val="21"/>
  </w:num>
  <w:num w:numId="7">
    <w:abstractNumId w:val="0"/>
  </w:num>
  <w:num w:numId="8">
    <w:abstractNumId w:val="5"/>
  </w:num>
  <w:num w:numId="9">
    <w:abstractNumId w:val="1"/>
  </w:num>
  <w:num w:numId="10">
    <w:abstractNumId w:val="23"/>
  </w:num>
  <w:num w:numId="11">
    <w:abstractNumId w:val="6"/>
  </w:num>
  <w:num w:numId="12">
    <w:abstractNumId w:val="10"/>
  </w:num>
  <w:num w:numId="13">
    <w:abstractNumId w:val="3"/>
  </w:num>
  <w:num w:numId="14">
    <w:abstractNumId w:val="17"/>
  </w:num>
  <w:num w:numId="15">
    <w:abstractNumId w:val="16"/>
  </w:num>
  <w:num w:numId="16">
    <w:abstractNumId w:val="15"/>
  </w:num>
  <w:num w:numId="17">
    <w:abstractNumId w:val="14"/>
  </w:num>
  <w:num w:numId="18">
    <w:abstractNumId w:val="12"/>
  </w:num>
  <w:num w:numId="19">
    <w:abstractNumId w:val="22"/>
  </w:num>
  <w:num w:numId="20">
    <w:abstractNumId w:val="20"/>
  </w:num>
  <w:num w:numId="21">
    <w:abstractNumId w:val="7"/>
  </w:num>
  <w:num w:numId="22">
    <w:abstractNumId w:val="19"/>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1552A"/>
    <w:rsid w:val="00016FFF"/>
    <w:rsid w:val="000447FA"/>
    <w:rsid w:val="0004699C"/>
    <w:rsid w:val="00056362"/>
    <w:rsid w:val="00074BE1"/>
    <w:rsid w:val="00074E4A"/>
    <w:rsid w:val="000912F6"/>
    <w:rsid w:val="000A75E7"/>
    <w:rsid w:val="000B21F1"/>
    <w:rsid w:val="000D074C"/>
    <w:rsid w:val="000D3042"/>
    <w:rsid w:val="000D5579"/>
    <w:rsid w:val="000F1AC0"/>
    <w:rsid w:val="00107B20"/>
    <w:rsid w:val="0012514C"/>
    <w:rsid w:val="00132A67"/>
    <w:rsid w:val="00142472"/>
    <w:rsid w:val="00154893"/>
    <w:rsid w:val="00177057"/>
    <w:rsid w:val="0018062D"/>
    <w:rsid w:val="001A283D"/>
    <w:rsid w:val="001A705D"/>
    <w:rsid w:val="001B137B"/>
    <w:rsid w:val="001B29AF"/>
    <w:rsid w:val="001C471F"/>
    <w:rsid w:val="001E2795"/>
    <w:rsid w:val="001F1654"/>
    <w:rsid w:val="001F1770"/>
    <w:rsid w:val="00203A38"/>
    <w:rsid w:val="00205E5B"/>
    <w:rsid w:val="00210AD1"/>
    <w:rsid w:val="00214178"/>
    <w:rsid w:val="0022022D"/>
    <w:rsid w:val="002232C8"/>
    <w:rsid w:val="00237E81"/>
    <w:rsid w:val="00260656"/>
    <w:rsid w:val="00262071"/>
    <w:rsid w:val="00265510"/>
    <w:rsid w:val="0027477C"/>
    <w:rsid w:val="0027755A"/>
    <w:rsid w:val="00292ACF"/>
    <w:rsid w:val="00294CAB"/>
    <w:rsid w:val="002A285B"/>
    <w:rsid w:val="002D0501"/>
    <w:rsid w:val="002D2C01"/>
    <w:rsid w:val="002D34CF"/>
    <w:rsid w:val="002E137E"/>
    <w:rsid w:val="002E1D61"/>
    <w:rsid w:val="002E56AA"/>
    <w:rsid w:val="002E6376"/>
    <w:rsid w:val="002E6D64"/>
    <w:rsid w:val="003006FF"/>
    <w:rsid w:val="00310479"/>
    <w:rsid w:val="00312033"/>
    <w:rsid w:val="00313172"/>
    <w:rsid w:val="00317A1D"/>
    <w:rsid w:val="00317E60"/>
    <w:rsid w:val="0032089E"/>
    <w:rsid w:val="00331113"/>
    <w:rsid w:val="00333E5B"/>
    <w:rsid w:val="0034204D"/>
    <w:rsid w:val="00346FDF"/>
    <w:rsid w:val="00353A55"/>
    <w:rsid w:val="003627C2"/>
    <w:rsid w:val="00364B3B"/>
    <w:rsid w:val="003701B4"/>
    <w:rsid w:val="003736B0"/>
    <w:rsid w:val="00382D5D"/>
    <w:rsid w:val="00384097"/>
    <w:rsid w:val="003861DC"/>
    <w:rsid w:val="00393266"/>
    <w:rsid w:val="0039351A"/>
    <w:rsid w:val="003B6FFD"/>
    <w:rsid w:val="003C71C3"/>
    <w:rsid w:val="003D178A"/>
    <w:rsid w:val="003D7F8B"/>
    <w:rsid w:val="003F05CE"/>
    <w:rsid w:val="00402912"/>
    <w:rsid w:val="004031E3"/>
    <w:rsid w:val="00404D91"/>
    <w:rsid w:val="00406BC4"/>
    <w:rsid w:val="004072D8"/>
    <w:rsid w:val="004101D2"/>
    <w:rsid w:val="004233B2"/>
    <w:rsid w:val="00424D40"/>
    <w:rsid w:val="0046488F"/>
    <w:rsid w:val="0046716C"/>
    <w:rsid w:val="0047764A"/>
    <w:rsid w:val="004923F0"/>
    <w:rsid w:val="004A4AFC"/>
    <w:rsid w:val="004A622F"/>
    <w:rsid w:val="004B239D"/>
    <w:rsid w:val="004B2D55"/>
    <w:rsid w:val="004B3131"/>
    <w:rsid w:val="004C4FB7"/>
    <w:rsid w:val="004D26B5"/>
    <w:rsid w:val="004D2F28"/>
    <w:rsid w:val="004D42E1"/>
    <w:rsid w:val="004D4F9D"/>
    <w:rsid w:val="0050627D"/>
    <w:rsid w:val="005069B1"/>
    <w:rsid w:val="0051794E"/>
    <w:rsid w:val="005312C4"/>
    <w:rsid w:val="00531C79"/>
    <w:rsid w:val="00534CF1"/>
    <w:rsid w:val="005476D8"/>
    <w:rsid w:val="005544A5"/>
    <w:rsid w:val="00565601"/>
    <w:rsid w:val="0056611F"/>
    <w:rsid w:val="00570545"/>
    <w:rsid w:val="005840DE"/>
    <w:rsid w:val="00585FDF"/>
    <w:rsid w:val="005B4B3A"/>
    <w:rsid w:val="005C5EFD"/>
    <w:rsid w:val="005C7DA4"/>
    <w:rsid w:val="005D1CA4"/>
    <w:rsid w:val="005F5E13"/>
    <w:rsid w:val="0060047C"/>
    <w:rsid w:val="00610E15"/>
    <w:rsid w:val="00613122"/>
    <w:rsid w:val="006133EE"/>
    <w:rsid w:val="00621DA0"/>
    <w:rsid w:val="00640B4D"/>
    <w:rsid w:val="00640D36"/>
    <w:rsid w:val="00641579"/>
    <w:rsid w:val="00641617"/>
    <w:rsid w:val="00643DC5"/>
    <w:rsid w:val="00657515"/>
    <w:rsid w:val="006711B4"/>
    <w:rsid w:val="00692B2A"/>
    <w:rsid w:val="00695F91"/>
    <w:rsid w:val="00697CAF"/>
    <w:rsid w:val="006A2C43"/>
    <w:rsid w:val="006C2858"/>
    <w:rsid w:val="006C7062"/>
    <w:rsid w:val="006D3B88"/>
    <w:rsid w:val="006D5E7F"/>
    <w:rsid w:val="006D6DDE"/>
    <w:rsid w:val="006D6F04"/>
    <w:rsid w:val="006F6002"/>
    <w:rsid w:val="007023B0"/>
    <w:rsid w:val="00706131"/>
    <w:rsid w:val="00714B63"/>
    <w:rsid w:val="00725CC4"/>
    <w:rsid w:val="00726607"/>
    <w:rsid w:val="00730321"/>
    <w:rsid w:val="00741300"/>
    <w:rsid w:val="00743FF1"/>
    <w:rsid w:val="007473E3"/>
    <w:rsid w:val="00754019"/>
    <w:rsid w:val="0078346A"/>
    <w:rsid w:val="00784B34"/>
    <w:rsid w:val="007B4E8B"/>
    <w:rsid w:val="007B74EA"/>
    <w:rsid w:val="007C24D3"/>
    <w:rsid w:val="007C7212"/>
    <w:rsid w:val="007D6679"/>
    <w:rsid w:val="007E0AB7"/>
    <w:rsid w:val="007E17A2"/>
    <w:rsid w:val="007F385B"/>
    <w:rsid w:val="007F53A2"/>
    <w:rsid w:val="00806E1B"/>
    <w:rsid w:val="0081041F"/>
    <w:rsid w:val="00811362"/>
    <w:rsid w:val="0081276C"/>
    <w:rsid w:val="00816DB6"/>
    <w:rsid w:val="008210DF"/>
    <w:rsid w:val="008334D4"/>
    <w:rsid w:val="0083673E"/>
    <w:rsid w:val="0087034A"/>
    <w:rsid w:val="00871CFE"/>
    <w:rsid w:val="0087758E"/>
    <w:rsid w:val="008852F0"/>
    <w:rsid w:val="00892029"/>
    <w:rsid w:val="008978B4"/>
    <w:rsid w:val="008B03FD"/>
    <w:rsid w:val="008C2A89"/>
    <w:rsid w:val="008D6CE3"/>
    <w:rsid w:val="008E28CB"/>
    <w:rsid w:val="009072D3"/>
    <w:rsid w:val="00920339"/>
    <w:rsid w:val="00921809"/>
    <w:rsid w:val="00923B38"/>
    <w:rsid w:val="00942433"/>
    <w:rsid w:val="00944022"/>
    <w:rsid w:val="0095040B"/>
    <w:rsid w:val="009548A5"/>
    <w:rsid w:val="00960D85"/>
    <w:rsid w:val="00973DE3"/>
    <w:rsid w:val="00976634"/>
    <w:rsid w:val="00992F9B"/>
    <w:rsid w:val="009956A0"/>
    <w:rsid w:val="00996C8E"/>
    <w:rsid w:val="009A224D"/>
    <w:rsid w:val="009A306E"/>
    <w:rsid w:val="009A4423"/>
    <w:rsid w:val="009C5FE3"/>
    <w:rsid w:val="00A023BC"/>
    <w:rsid w:val="00A045C0"/>
    <w:rsid w:val="00A07253"/>
    <w:rsid w:val="00A10F99"/>
    <w:rsid w:val="00A21D00"/>
    <w:rsid w:val="00A228BE"/>
    <w:rsid w:val="00A27693"/>
    <w:rsid w:val="00A325AE"/>
    <w:rsid w:val="00A42D6C"/>
    <w:rsid w:val="00A531F3"/>
    <w:rsid w:val="00A5613C"/>
    <w:rsid w:val="00A63E48"/>
    <w:rsid w:val="00A67CE9"/>
    <w:rsid w:val="00A83054"/>
    <w:rsid w:val="00A93366"/>
    <w:rsid w:val="00A93E33"/>
    <w:rsid w:val="00AA1AFA"/>
    <w:rsid w:val="00AB0509"/>
    <w:rsid w:val="00AB10E9"/>
    <w:rsid w:val="00AB47AC"/>
    <w:rsid w:val="00AB6365"/>
    <w:rsid w:val="00AC1CA4"/>
    <w:rsid w:val="00AE3450"/>
    <w:rsid w:val="00AE3EB0"/>
    <w:rsid w:val="00AF3360"/>
    <w:rsid w:val="00AF6088"/>
    <w:rsid w:val="00B02F9B"/>
    <w:rsid w:val="00B0633B"/>
    <w:rsid w:val="00B16D1F"/>
    <w:rsid w:val="00B21F47"/>
    <w:rsid w:val="00B23910"/>
    <w:rsid w:val="00B25009"/>
    <w:rsid w:val="00B27D29"/>
    <w:rsid w:val="00B33351"/>
    <w:rsid w:val="00B354E4"/>
    <w:rsid w:val="00B37F25"/>
    <w:rsid w:val="00B44598"/>
    <w:rsid w:val="00B56F59"/>
    <w:rsid w:val="00B62505"/>
    <w:rsid w:val="00B705D4"/>
    <w:rsid w:val="00B7676D"/>
    <w:rsid w:val="00B80F3D"/>
    <w:rsid w:val="00B812D6"/>
    <w:rsid w:val="00B827FA"/>
    <w:rsid w:val="00B92896"/>
    <w:rsid w:val="00BA1AB3"/>
    <w:rsid w:val="00BA2537"/>
    <w:rsid w:val="00BD05F2"/>
    <w:rsid w:val="00BD7931"/>
    <w:rsid w:val="00BF2843"/>
    <w:rsid w:val="00BF706D"/>
    <w:rsid w:val="00C00D2F"/>
    <w:rsid w:val="00C05928"/>
    <w:rsid w:val="00C13D1F"/>
    <w:rsid w:val="00C2097E"/>
    <w:rsid w:val="00C246C6"/>
    <w:rsid w:val="00C56ADA"/>
    <w:rsid w:val="00C71208"/>
    <w:rsid w:val="00C71FA9"/>
    <w:rsid w:val="00C8518F"/>
    <w:rsid w:val="00C90789"/>
    <w:rsid w:val="00CA0479"/>
    <w:rsid w:val="00CD1990"/>
    <w:rsid w:val="00CD2A65"/>
    <w:rsid w:val="00CF1CCF"/>
    <w:rsid w:val="00CF5093"/>
    <w:rsid w:val="00D20271"/>
    <w:rsid w:val="00D26358"/>
    <w:rsid w:val="00D36E55"/>
    <w:rsid w:val="00D46A14"/>
    <w:rsid w:val="00D51733"/>
    <w:rsid w:val="00D5375D"/>
    <w:rsid w:val="00D65179"/>
    <w:rsid w:val="00D7443D"/>
    <w:rsid w:val="00D97FFD"/>
    <w:rsid w:val="00DB31AA"/>
    <w:rsid w:val="00DD2C34"/>
    <w:rsid w:val="00DD70EF"/>
    <w:rsid w:val="00DE497A"/>
    <w:rsid w:val="00E0410D"/>
    <w:rsid w:val="00E43A77"/>
    <w:rsid w:val="00E43AC2"/>
    <w:rsid w:val="00E57144"/>
    <w:rsid w:val="00E613FF"/>
    <w:rsid w:val="00E7086C"/>
    <w:rsid w:val="00E81255"/>
    <w:rsid w:val="00E8368E"/>
    <w:rsid w:val="00E91A2B"/>
    <w:rsid w:val="00E962A3"/>
    <w:rsid w:val="00EA2FE1"/>
    <w:rsid w:val="00EC17B6"/>
    <w:rsid w:val="00EE0024"/>
    <w:rsid w:val="00EF02D5"/>
    <w:rsid w:val="00EF0A11"/>
    <w:rsid w:val="00EF40B5"/>
    <w:rsid w:val="00EF6E6F"/>
    <w:rsid w:val="00F0117E"/>
    <w:rsid w:val="00F12D01"/>
    <w:rsid w:val="00F17121"/>
    <w:rsid w:val="00F20E7F"/>
    <w:rsid w:val="00F42A1C"/>
    <w:rsid w:val="00F670F7"/>
    <w:rsid w:val="00F76324"/>
    <w:rsid w:val="00F8506A"/>
    <w:rsid w:val="00F908F2"/>
    <w:rsid w:val="00F92476"/>
    <w:rsid w:val="00FB4BF3"/>
    <w:rsid w:val="00FB7D26"/>
    <w:rsid w:val="00FC233E"/>
    <w:rsid w:val="00FC3640"/>
    <w:rsid w:val="00FC722D"/>
    <w:rsid w:val="00FD4DFD"/>
    <w:rsid w:val="00FE1D6C"/>
    <w:rsid w:val="00FF2A35"/>
    <w:rsid w:val="00FF3324"/>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FA91C"/>
  <w15:docId w15:val="{2DE04286-31A8-4E1B-8548-3C9BE2C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4528</Words>
  <Characters>24904</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2018-01-30T17:30:00Z</cp:lastPrinted>
  <dcterms:created xsi:type="dcterms:W3CDTF">2018-01-29T20:52:00Z</dcterms:created>
  <dcterms:modified xsi:type="dcterms:W3CDTF">2018-01-30T17:41:00Z</dcterms:modified>
</cp:coreProperties>
</file>