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3C" w:rsidRDefault="00120C4F" w:rsidP="00244403">
      <w:pPr>
        <w:pStyle w:val="NormalWeb"/>
        <w:spacing w:before="0" w:beforeAutospacing="0" w:after="0" w:afterAutospacing="0" w:line="276" w:lineRule="auto"/>
        <w:ind w:left="-426"/>
        <w:jc w:val="center"/>
        <w:rPr>
          <w:rFonts w:ascii="Arial" w:hAnsi="Arial" w:cs="Arial"/>
          <w:b/>
          <w:bCs/>
        </w:rPr>
      </w:pPr>
      <w:r w:rsidRPr="00244403">
        <w:rPr>
          <w:rFonts w:ascii="Arial" w:hAnsi="Arial" w:cs="Arial"/>
          <w:b/>
          <w:bCs/>
        </w:rPr>
        <w:t xml:space="preserve">ACUERDO </w:t>
      </w:r>
      <w:proofErr w:type="spellStart"/>
      <w:r w:rsidRPr="00244403">
        <w:rPr>
          <w:rFonts w:ascii="Arial" w:hAnsi="Arial" w:cs="Arial"/>
          <w:b/>
          <w:bCs/>
        </w:rPr>
        <w:t>C.G</w:t>
      </w:r>
      <w:proofErr w:type="spellEnd"/>
      <w:r w:rsidRPr="00244403">
        <w:rPr>
          <w:rFonts w:ascii="Arial" w:hAnsi="Arial" w:cs="Arial"/>
          <w:b/>
          <w:bCs/>
        </w:rPr>
        <w:t>.-</w:t>
      </w:r>
      <w:r w:rsidR="00BC143C" w:rsidRPr="00244403">
        <w:rPr>
          <w:rFonts w:ascii="Arial" w:hAnsi="Arial" w:cs="Arial"/>
          <w:b/>
          <w:bCs/>
        </w:rPr>
        <w:t xml:space="preserve"> </w:t>
      </w:r>
      <w:r w:rsidR="00374744">
        <w:rPr>
          <w:rFonts w:ascii="Arial" w:hAnsi="Arial" w:cs="Arial"/>
          <w:b/>
          <w:bCs/>
        </w:rPr>
        <w:t>042</w:t>
      </w:r>
      <w:r w:rsidRPr="00244403">
        <w:rPr>
          <w:rFonts w:ascii="Arial" w:hAnsi="Arial" w:cs="Arial"/>
          <w:b/>
          <w:bCs/>
        </w:rPr>
        <w:t>/201</w:t>
      </w:r>
      <w:r w:rsidR="00486118">
        <w:rPr>
          <w:rFonts w:ascii="Arial" w:hAnsi="Arial" w:cs="Arial"/>
          <w:b/>
          <w:bCs/>
        </w:rPr>
        <w:t>8</w:t>
      </w:r>
    </w:p>
    <w:p w:rsidR="00374744" w:rsidRPr="00244403" w:rsidRDefault="00374744" w:rsidP="00244403">
      <w:pPr>
        <w:pStyle w:val="NormalWeb"/>
        <w:spacing w:before="0" w:beforeAutospacing="0" w:after="0" w:afterAutospacing="0" w:line="276" w:lineRule="auto"/>
        <w:ind w:left="-426"/>
        <w:jc w:val="center"/>
        <w:rPr>
          <w:rFonts w:ascii="Arial" w:hAnsi="Arial" w:cs="Arial"/>
          <w:b/>
          <w:bCs/>
        </w:rPr>
      </w:pPr>
    </w:p>
    <w:p w:rsidR="001A3ABB" w:rsidRPr="00244403" w:rsidRDefault="00E867E6" w:rsidP="00244403">
      <w:pPr>
        <w:spacing w:line="276" w:lineRule="auto"/>
        <w:ind w:left="-425"/>
        <w:jc w:val="both"/>
        <w:rPr>
          <w:rFonts w:ascii="Arial" w:hAnsi="Arial" w:cs="Arial"/>
          <w:b/>
        </w:rPr>
      </w:pPr>
      <w:r w:rsidRPr="00DE1556">
        <w:rPr>
          <w:rFonts w:ascii="Arial" w:hAnsi="Arial" w:cs="Arial"/>
          <w:b/>
          <w:bCs/>
        </w:rPr>
        <w:t>ACUERDO DEL CONSEJO GENERAL DEL INSTITUTO ELECTORAL Y DE PARTICIPACIÓN CIUDADANA DE YUCATÁN, POR EL QUE SE EMITEN LAS BASES Y CRITERIOS ESPECÍFICOS PARA LA REALIZACIÓN DE LOS DEBATES INSTITUCIONALES ENTRE CANDIDATOS A LA G</w:t>
      </w:r>
      <w:bookmarkStart w:id="0" w:name="_GoBack"/>
      <w:bookmarkEnd w:id="0"/>
      <w:r w:rsidRPr="00DE1556">
        <w:rPr>
          <w:rFonts w:ascii="Arial" w:hAnsi="Arial" w:cs="Arial"/>
          <w:b/>
          <w:bCs/>
        </w:rPr>
        <w:t>UBERNATURA DEL ESTADO DE YUCATÁN</w:t>
      </w:r>
    </w:p>
    <w:p w:rsidR="00BC143C" w:rsidRPr="00244403" w:rsidRDefault="00BC143C" w:rsidP="00244403">
      <w:pPr>
        <w:spacing w:line="276" w:lineRule="auto"/>
        <w:ind w:left="-425"/>
        <w:jc w:val="both"/>
        <w:rPr>
          <w:rFonts w:ascii="Arial" w:hAnsi="Arial" w:cs="Arial"/>
          <w:b/>
        </w:rPr>
      </w:pPr>
    </w:p>
    <w:p w:rsidR="00335A0E" w:rsidRPr="00244403" w:rsidRDefault="00335A0E" w:rsidP="00244403">
      <w:pPr>
        <w:spacing w:line="276" w:lineRule="auto"/>
        <w:ind w:left="-426"/>
        <w:jc w:val="center"/>
        <w:rPr>
          <w:rFonts w:ascii="Arial" w:eastAsia="Calibri" w:hAnsi="Arial" w:cs="Arial"/>
          <w:b/>
          <w:sz w:val="22"/>
          <w:szCs w:val="22"/>
          <w:lang w:val="es-MX" w:eastAsia="en-US"/>
        </w:rPr>
      </w:pPr>
      <w:r w:rsidRPr="00244403">
        <w:rPr>
          <w:rFonts w:ascii="Arial" w:eastAsia="Calibri" w:hAnsi="Arial" w:cs="Arial"/>
          <w:b/>
          <w:sz w:val="22"/>
          <w:szCs w:val="22"/>
          <w:lang w:val="es-MX" w:eastAsia="en-US"/>
        </w:rPr>
        <w:t>G L O S A R I O</w:t>
      </w:r>
    </w:p>
    <w:p w:rsidR="004F27E1" w:rsidRPr="00244403" w:rsidRDefault="004F27E1" w:rsidP="00244403">
      <w:pPr>
        <w:spacing w:line="276" w:lineRule="auto"/>
        <w:ind w:left="-426" w:right="-516"/>
        <w:jc w:val="both"/>
        <w:rPr>
          <w:rFonts w:ascii="Arial" w:eastAsia="SimSun" w:hAnsi="Arial" w:cs="Arial"/>
          <w:b/>
          <w:i/>
          <w:sz w:val="18"/>
          <w:szCs w:val="18"/>
          <w:lang w:val="es-MX" w:eastAsia="zh-CN"/>
        </w:rPr>
      </w:pPr>
      <w:proofErr w:type="spellStart"/>
      <w:r w:rsidRPr="00244403">
        <w:rPr>
          <w:rFonts w:ascii="Arial" w:eastAsia="SimSun" w:hAnsi="Arial" w:cs="Arial"/>
          <w:b/>
          <w:sz w:val="18"/>
          <w:szCs w:val="18"/>
          <w:lang w:val="es-MX" w:eastAsia="zh-CN"/>
        </w:rPr>
        <w:t>CPEUM</w:t>
      </w:r>
      <w:proofErr w:type="spellEnd"/>
      <w:r w:rsidRPr="00244403">
        <w:rPr>
          <w:rFonts w:ascii="Arial" w:eastAsia="SimSun" w:hAnsi="Arial" w:cs="Arial"/>
          <w:b/>
          <w:sz w:val="18"/>
          <w:szCs w:val="18"/>
          <w:lang w:val="es-MX" w:eastAsia="zh-CN"/>
        </w:rPr>
        <w:t xml:space="preserve">: </w:t>
      </w:r>
      <w:r w:rsidRPr="00244403">
        <w:rPr>
          <w:rFonts w:ascii="Arial" w:eastAsia="SimSun" w:hAnsi="Arial" w:cs="Arial"/>
          <w:i/>
          <w:sz w:val="18"/>
          <w:szCs w:val="18"/>
          <w:lang w:val="es-MX" w:eastAsia="zh-CN"/>
        </w:rPr>
        <w:t>Constitución Política de los Estados Unidos Mexicanos.</w:t>
      </w:r>
      <w:r w:rsidRPr="00244403">
        <w:rPr>
          <w:rFonts w:ascii="Arial" w:eastAsia="SimSun" w:hAnsi="Arial" w:cs="Arial"/>
          <w:b/>
          <w:i/>
          <w:sz w:val="18"/>
          <w:szCs w:val="18"/>
          <w:lang w:val="es-MX" w:eastAsia="zh-CN"/>
        </w:rPr>
        <w:t xml:space="preserve"> </w:t>
      </w:r>
    </w:p>
    <w:p w:rsidR="004F27E1" w:rsidRPr="00244403" w:rsidRDefault="004F27E1" w:rsidP="00244403">
      <w:pPr>
        <w:spacing w:line="276" w:lineRule="auto"/>
        <w:ind w:left="-426" w:right="-516"/>
        <w:jc w:val="both"/>
        <w:rPr>
          <w:rFonts w:ascii="Arial" w:eastAsia="SimSun" w:hAnsi="Arial" w:cs="Arial"/>
          <w:sz w:val="18"/>
          <w:szCs w:val="18"/>
          <w:lang w:val="es-MX" w:eastAsia="zh-CN"/>
        </w:rPr>
      </w:pPr>
      <w:proofErr w:type="spellStart"/>
      <w:r w:rsidRPr="00244403">
        <w:rPr>
          <w:rFonts w:ascii="Arial" w:eastAsia="SimSun" w:hAnsi="Arial" w:cs="Arial"/>
          <w:b/>
          <w:sz w:val="18"/>
          <w:szCs w:val="18"/>
          <w:lang w:val="es-MX" w:eastAsia="zh-CN"/>
        </w:rPr>
        <w:t>CPEY</w:t>
      </w:r>
      <w:proofErr w:type="spellEnd"/>
      <w:r w:rsidRPr="00244403">
        <w:rPr>
          <w:rFonts w:ascii="Arial" w:eastAsia="SimSun" w:hAnsi="Arial" w:cs="Arial"/>
          <w:b/>
          <w:sz w:val="18"/>
          <w:szCs w:val="18"/>
          <w:lang w:val="es-MX" w:eastAsia="zh-CN"/>
        </w:rPr>
        <w:t xml:space="preserve">: </w:t>
      </w:r>
      <w:r w:rsidRPr="00244403">
        <w:rPr>
          <w:rFonts w:ascii="Arial" w:eastAsia="SimSun" w:hAnsi="Arial" w:cs="Arial"/>
          <w:i/>
          <w:sz w:val="18"/>
          <w:szCs w:val="18"/>
          <w:lang w:val="es-MX" w:eastAsia="zh-CN"/>
        </w:rPr>
        <w:t>Constitución Política del Estado de Yucatán.</w:t>
      </w:r>
    </w:p>
    <w:p w:rsidR="004F27E1" w:rsidRPr="00244403" w:rsidRDefault="004F27E1" w:rsidP="00244403">
      <w:pPr>
        <w:spacing w:line="276" w:lineRule="auto"/>
        <w:ind w:left="-426" w:right="-516"/>
        <w:jc w:val="both"/>
        <w:rPr>
          <w:rFonts w:ascii="Arial" w:eastAsia="SimSun" w:hAnsi="Arial" w:cs="Arial"/>
          <w:sz w:val="18"/>
          <w:szCs w:val="18"/>
          <w:lang w:val="es-MX" w:eastAsia="zh-CN"/>
        </w:rPr>
      </w:pPr>
      <w:r w:rsidRPr="00244403">
        <w:rPr>
          <w:rFonts w:ascii="Arial" w:eastAsia="SimSun" w:hAnsi="Arial" w:cs="Arial"/>
          <w:b/>
          <w:sz w:val="18"/>
          <w:szCs w:val="18"/>
          <w:lang w:val="es-MX" w:eastAsia="zh-CN"/>
        </w:rPr>
        <w:t xml:space="preserve">INE: </w:t>
      </w:r>
      <w:r w:rsidRPr="00244403">
        <w:rPr>
          <w:rFonts w:ascii="Arial" w:eastAsia="SimSun" w:hAnsi="Arial" w:cs="Arial"/>
          <w:i/>
          <w:sz w:val="18"/>
          <w:szCs w:val="18"/>
          <w:lang w:val="es-MX" w:eastAsia="zh-CN"/>
        </w:rPr>
        <w:t>Instituto Nacional Electoral.</w:t>
      </w:r>
    </w:p>
    <w:p w:rsidR="004F27E1" w:rsidRPr="00244403" w:rsidRDefault="004F27E1" w:rsidP="00244403">
      <w:pPr>
        <w:spacing w:line="276" w:lineRule="auto"/>
        <w:ind w:left="-426" w:right="-516"/>
        <w:jc w:val="both"/>
        <w:rPr>
          <w:rFonts w:ascii="Arial" w:eastAsia="SimSun" w:hAnsi="Arial" w:cs="Arial"/>
          <w:i/>
          <w:sz w:val="18"/>
          <w:szCs w:val="18"/>
          <w:lang w:val="es-MX" w:eastAsia="zh-CN"/>
        </w:rPr>
      </w:pPr>
      <w:r w:rsidRPr="00244403">
        <w:rPr>
          <w:rFonts w:ascii="Arial" w:eastAsia="SimSun" w:hAnsi="Arial" w:cs="Arial"/>
          <w:b/>
          <w:sz w:val="18"/>
          <w:szCs w:val="18"/>
          <w:lang w:val="es-MX" w:eastAsia="zh-CN"/>
        </w:rPr>
        <w:t xml:space="preserve">INSTITUTO: </w:t>
      </w:r>
      <w:r w:rsidRPr="00244403">
        <w:rPr>
          <w:rFonts w:ascii="Arial" w:eastAsia="SimSun" w:hAnsi="Arial" w:cs="Arial"/>
          <w:i/>
          <w:sz w:val="18"/>
          <w:szCs w:val="18"/>
          <w:lang w:val="es-MX" w:eastAsia="zh-CN"/>
        </w:rPr>
        <w:t>Instituto Electoral y de Participación Ciudadana de Yucatán.</w:t>
      </w:r>
    </w:p>
    <w:p w:rsidR="004F27E1" w:rsidRPr="00244403" w:rsidRDefault="004F27E1" w:rsidP="00244403">
      <w:pPr>
        <w:spacing w:line="276" w:lineRule="auto"/>
        <w:ind w:left="-426" w:right="-516"/>
        <w:jc w:val="both"/>
        <w:rPr>
          <w:rFonts w:ascii="Arial" w:eastAsia="SimSun" w:hAnsi="Arial" w:cs="Arial"/>
          <w:b/>
          <w:i/>
          <w:sz w:val="18"/>
          <w:szCs w:val="18"/>
          <w:lang w:val="es-MX" w:eastAsia="zh-CN"/>
        </w:rPr>
      </w:pPr>
      <w:proofErr w:type="spellStart"/>
      <w:r w:rsidRPr="00244403">
        <w:rPr>
          <w:rFonts w:ascii="Arial" w:eastAsia="SimSun" w:hAnsi="Arial" w:cs="Arial"/>
          <w:b/>
          <w:sz w:val="18"/>
          <w:szCs w:val="18"/>
          <w:lang w:val="es-MX" w:eastAsia="zh-CN"/>
        </w:rPr>
        <w:t>LGIPE</w:t>
      </w:r>
      <w:proofErr w:type="spellEnd"/>
      <w:r w:rsidRPr="00244403">
        <w:rPr>
          <w:rFonts w:ascii="Arial" w:eastAsia="SimSun" w:hAnsi="Arial" w:cs="Arial"/>
          <w:b/>
          <w:sz w:val="18"/>
          <w:szCs w:val="18"/>
          <w:lang w:val="es-MX" w:eastAsia="zh-CN"/>
        </w:rPr>
        <w:t xml:space="preserve">: </w:t>
      </w:r>
      <w:r w:rsidRPr="00244403">
        <w:rPr>
          <w:rFonts w:ascii="Arial" w:eastAsia="SimSun" w:hAnsi="Arial" w:cs="Arial"/>
          <w:i/>
          <w:sz w:val="18"/>
          <w:szCs w:val="18"/>
          <w:lang w:val="es-MX" w:eastAsia="zh-CN"/>
        </w:rPr>
        <w:t>Ley General de Instituciones y Procedimientos Electorales.</w:t>
      </w:r>
    </w:p>
    <w:p w:rsidR="004F27E1" w:rsidRPr="00244403" w:rsidRDefault="004F27E1" w:rsidP="00244403">
      <w:pPr>
        <w:spacing w:line="276" w:lineRule="auto"/>
        <w:ind w:left="-426" w:right="-516"/>
        <w:jc w:val="both"/>
        <w:rPr>
          <w:rFonts w:ascii="Arial" w:eastAsia="SimSun" w:hAnsi="Arial" w:cs="Arial"/>
          <w:b/>
          <w:i/>
          <w:sz w:val="18"/>
          <w:szCs w:val="18"/>
          <w:lang w:val="es-MX" w:eastAsia="zh-CN"/>
        </w:rPr>
      </w:pPr>
      <w:proofErr w:type="spellStart"/>
      <w:r w:rsidRPr="00244403">
        <w:rPr>
          <w:rFonts w:ascii="Arial" w:eastAsia="SimSun" w:hAnsi="Arial" w:cs="Arial"/>
          <w:b/>
          <w:sz w:val="18"/>
          <w:szCs w:val="18"/>
          <w:lang w:val="es-MX" w:eastAsia="zh-CN"/>
        </w:rPr>
        <w:t>LIPEEY</w:t>
      </w:r>
      <w:proofErr w:type="spellEnd"/>
      <w:r w:rsidRPr="00244403">
        <w:rPr>
          <w:rFonts w:ascii="Arial" w:eastAsia="SimSun" w:hAnsi="Arial" w:cs="Arial"/>
          <w:b/>
          <w:sz w:val="18"/>
          <w:szCs w:val="18"/>
          <w:lang w:val="es-MX" w:eastAsia="zh-CN"/>
        </w:rPr>
        <w:t>:</w:t>
      </w:r>
      <w:r w:rsidRPr="00244403">
        <w:rPr>
          <w:rFonts w:ascii="Arial" w:eastAsia="SimSun" w:hAnsi="Arial" w:cs="Arial"/>
          <w:b/>
          <w:i/>
          <w:sz w:val="18"/>
          <w:szCs w:val="18"/>
          <w:lang w:val="es-MX" w:eastAsia="zh-CN"/>
        </w:rPr>
        <w:t xml:space="preserve"> </w:t>
      </w:r>
      <w:r w:rsidRPr="00244403">
        <w:rPr>
          <w:rFonts w:ascii="Arial" w:eastAsia="SimSun" w:hAnsi="Arial" w:cs="Arial"/>
          <w:i/>
          <w:sz w:val="18"/>
          <w:szCs w:val="18"/>
          <w:lang w:val="es-MX" w:eastAsia="zh-CN"/>
        </w:rPr>
        <w:t>Ley de Instituciones y Procedimientos Electorales del Estado de Yucatán.</w:t>
      </w:r>
    </w:p>
    <w:p w:rsidR="004F27E1" w:rsidRPr="00244403" w:rsidRDefault="004F27E1" w:rsidP="00244403">
      <w:pPr>
        <w:spacing w:line="276" w:lineRule="auto"/>
        <w:ind w:left="-426" w:right="-516"/>
        <w:jc w:val="both"/>
        <w:rPr>
          <w:rFonts w:ascii="Arial" w:eastAsia="SimSun" w:hAnsi="Arial" w:cs="Arial"/>
          <w:b/>
          <w:i/>
          <w:sz w:val="18"/>
          <w:szCs w:val="18"/>
          <w:lang w:val="es-MX" w:eastAsia="zh-CN"/>
        </w:rPr>
      </w:pPr>
      <w:proofErr w:type="spellStart"/>
      <w:r w:rsidRPr="00244403">
        <w:rPr>
          <w:rFonts w:ascii="Arial" w:eastAsia="SimSun" w:hAnsi="Arial" w:cs="Arial"/>
          <w:b/>
          <w:sz w:val="18"/>
          <w:szCs w:val="18"/>
          <w:lang w:val="es-MX" w:eastAsia="zh-CN"/>
        </w:rPr>
        <w:t>OPL</w:t>
      </w:r>
      <w:proofErr w:type="spellEnd"/>
      <w:r w:rsidRPr="00244403">
        <w:rPr>
          <w:rFonts w:ascii="Arial" w:eastAsia="SimSun" w:hAnsi="Arial" w:cs="Arial"/>
          <w:b/>
          <w:sz w:val="18"/>
          <w:szCs w:val="18"/>
          <w:lang w:val="es-MX" w:eastAsia="zh-CN"/>
        </w:rPr>
        <w:t>:</w:t>
      </w:r>
      <w:r w:rsidRPr="00244403">
        <w:rPr>
          <w:rFonts w:ascii="Arial" w:eastAsia="SimSun" w:hAnsi="Arial" w:cs="Arial"/>
          <w:b/>
          <w:i/>
          <w:sz w:val="18"/>
          <w:szCs w:val="18"/>
          <w:lang w:val="es-MX" w:eastAsia="zh-CN"/>
        </w:rPr>
        <w:t xml:space="preserve"> </w:t>
      </w:r>
      <w:r w:rsidRPr="00244403">
        <w:rPr>
          <w:rFonts w:ascii="Arial" w:eastAsia="SimSun" w:hAnsi="Arial" w:cs="Arial"/>
          <w:i/>
          <w:sz w:val="18"/>
          <w:szCs w:val="18"/>
          <w:lang w:val="es-MX" w:eastAsia="zh-CN"/>
        </w:rPr>
        <w:t>Organismo Público Local Electoral.</w:t>
      </w:r>
      <w:r w:rsidRPr="00244403">
        <w:rPr>
          <w:rFonts w:ascii="Arial" w:eastAsia="SimSun" w:hAnsi="Arial" w:cs="Arial"/>
          <w:b/>
          <w:i/>
          <w:sz w:val="18"/>
          <w:szCs w:val="18"/>
          <w:lang w:val="es-MX" w:eastAsia="zh-CN"/>
        </w:rPr>
        <w:t xml:space="preserve"> </w:t>
      </w:r>
    </w:p>
    <w:p w:rsidR="004F27E1" w:rsidRPr="00244403" w:rsidRDefault="004F27E1" w:rsidP="00244403">
      <w:pPr>
        <w:spacing w:line="276" w:lineRule="auto"/>
        <w:ind w:left="-426" w:right="-516"/>
        <w:jc w:val="both"/>
        <w:rPr>
          <w:rFonts w:ascii="Arial" w:eastAsia="SimSun" w:hAnsi="Arial" w:cs="Arial"/>
          <w:i/>
          <w:sz w:val="18"/>
          <w:szCs w:val="18"/>
          <w:lang w:val="es-MX" w:eastAsia="zh-CN"/>
        </w:rPr>
      </w:pPr>
      <w:r w:rsidRPr="00244403">
        <w:rPr>
          <w:rFonts w:ascii="Arial" w:eastAsia="SimSun" w:hAnsi="Arial" w:cs="Arial"/>
          <w:b/>
          <w:sz w:val="18"/>
          <w:szCs w:val="18"/>
          <w:lang w:val="es-MX" w:eastAsia="zh-CN"/>
        </w:rPr>
        <w:t>RE:</w:t>
      </w:r>
      <w:r w:rsidRPr="00244403">
        <w:rPr>
          <w:rFonts w:ascii="Arial" w:eastAsia="SimSun" w:hAnsi="Arial" w:cs="Arial"/>
          <w:b/>
          <w:i/>
          <w:sz w:val="18"/>
          <w:szCs w:val="18"/>
          <w:lang w:val="es-MX" w:eastAsia="zh-CN"/>
        </w:rPr>
        <w:t xml:space="preserve"> </w:t>
      </w:r>
      <w:r w:rsidRPr="00244403">
        <w:rPr>
          <w:rFonts w:ascii="Arial" w:eastAsia="SimSun" w:hAnsi="Arial" w:cs="Arial"/>
          <w:i/>
          <w:sz w:val="18"/>
          <w:szCs w:val="18"/>
          <w:lang w:val="es-MX" w:eastAsia="zh-CN"/>
        </w:rPr>
        <w:t>Reglamento de Elecciones del Instituto Nacional Electoral.</w:t>
      </w:r>
    </w:p>
    <w:p w:rsidR="00AB103F" w:rsidRPr="00244403" w:rsidRDefault="00AB103F" w:rsidP="00244403">
      <w:pPr>
        <w:spacing w:line="276" w:lineRule="auto"/>
        <w:ind w:left="-426" w:right="-516"/>
        <w:jc w:val="both"/>
        <w:rPr>
          <w:rFonts w:ascii="Arial" w:eastAsia="SimSun" w:hAnsi="Arial" w:cs="Arial"/>
          <w:b/>
          <w:i/>
          <w:sz w:val="18"/>
          <w:szCs w:val="18"/>
          <w:lang w:val="es-MX" w:eastAsia="zh-CN"/>
        </w:rPr>
      </w:pPr>
      <w:proofErr w:type="spellStart"/>
      <w:r w:rsidRPr="00244403">
        <w:rPr>
          <w:rFonts w:ascii="Arial" w:hAnsi="Arial" w:cs="Arial"/>
          <w:b/>
          <w:sz w:val="18"/>
          <w:szCs w:val="18"/>
        </w:rPr>
        <w:t>DEPPP</w:t>
      </w:r>
      <w:proofErr w:type="spellEnd"/>
      <w:r w:rsidR="00D24C44" w:rsidRPr="00244403">
        <w:rPr>
          <w:rFonts w:ascii="Arial" w:hAnsi="Arial" w:cs="Arial"/>
          <w:b/>
          <w:sz w:val="18"/>
          <w:szCs w:val="18"/>
        </w:rPr>
        <w:t xml:space="preserve">: </w:t>
      </w:r>
      <w:r w:rsidR="00D24C44" w:rsidRPr="00244403">
        <w:rPr>
          <w:rFonts w:ascii="Arial" w:hAnsi="Arial" w:cs="Arial"/>
          <w:i/>
          <w:sz w:val="18"/>
          <w:szCs w:val="18"/>
        </w:rPr>
        <w:t xml:space="preserve">Dirección Ejecutiva de </w:t>
      </w:r>
      <w:r w:rsidR="00FC60D9" w:rsidRPr="00244403">
        <w:rPr>
          <w:rFonts w:ascii="Arial" w:hAnsi="Arial" w:cs="Arial"/>
          <w:i/>
          <w:sz w:val="18"/>
          <w:szCs w:val="18"/>
        </w:rPr>
        <w:t xml:space="preserve">Prerrogativas y </w:t>
      </w:r>
      <w:r w:rsidR="00D24C44" w:rsidRPr="00244403">
        <w:rPr>
          <w:rFonts w:ascii="Arial" w:hAnsi="Arial" w:cs="Arial"/>
          <w:i/>
          <w:sz w:val="18"/>
          <w:szCs w:val="18"/>
        </w:rPr>
        <w:t>Partidos Políticos.</w:t>
      </w:r>
    </w:p>
    <w:p w:rsidR="004F27E1" w:rsidRPr="00244403" w:rsidRDefault="004F27E1" w:rsidP="00244403">
      <w:pPr>
        <w:spacing w:line="276" w:lineRule="auto"/>
        <w:ind w:left="-425"/>
        <w:jc w:val="center"/>
        <w:rPr>
          <w:rFonts w:ascii="Arial" w:hAnsi="Arial" w:cs="Arial"/>
          <w:b/>
          <w:sz w:val="22"/>
          <w:szCs w:val="22"/>
        </w:rPr>
      </w:pPr>
    </w:p>
    <w:p w:rsidR="003E0B66" w:rsidRDefault="003E0B66" w:rsidP="00244403">
      <w:pPr>
        <w:spacing w:line="276" w:lineRule="auto"/>
        <w:ind w:left="-425"/>
        <w:jc w:val="center"/>
        <w:rPr>
          <w:rFonts w:ascii="Arial" w:hAnsi="Arial" w:cs="Arial"/>
          <w:b/>
          <w:sz w:val="22"/>
          <w:szCs w:val="22"/>
        </w:rPr>
      </w:pPr>
      <w:r w:rsidRPr="00244403">
        <w:rPr>
          <w:rFonts w:ascii="Arial" w:hAnsi="Arial" w:cs="Arial"/>
          <w:b/>
          <w:sz w:val="22"/>
          <w:szCs w:val="22"/>
        </w:rPr>
        <w:t>A</w:t>
      </w:r>
      <w:r w:rsidR="00335A0E" w:rsidRPr="00244403">
        <w:rPr>
          <w:rFonts w:ascii="Arial" w:hAnsi="Arial" w:cs="Arial"/>
          <w:b/>
          <w:sz w:val="22"/>
          <w:szCs w:val="22"/>
        </w:rPr>
        <w:t xml:space="preserve"> </w:t>
      </w:r>
      <w:r w:rsidRPr="00244403">
        <w:rPr>
          <w:rFonts w:ascii="Arial" w:hAnsi="Arial" w:cs="Arial"/>
          <w:b/>
          <w:sz w:val="22"/>
          <w:szCs w:val="22"/>
        </w:rPr>
        <w:t>N</w:t>
      </w:r>
      <w:r w:rsidR="00335A0E" w:rsidRPr="00244403">
        <w:rPr>
          <w:rFonts w:ascii="Arial" w:hAnsi="Arial" w:cs="Arial"/>
          <w:b/>
          <w:sz w:val="22"/>
          <w:szCs w:val="22"/>
        </w:rPr>
        <w:t xml:space="preserve"> </w:t>
      </w:r>
      <w:r w:rsidRPr="00244403">
        <w:rPr>
          <w:rFonts w:ascii="Arial" w:hAnsi="Arial" w:cs="Arial"/>
          <w:b/>
          <w:sz w:val="22"/>
          <w:szCs w:val="22"/>
        </w:rPr>
        <w:t>T</w:t>
      </w:r>
      <w:r w:rsidR="00335A0E" w:rsidRPr="00244403">
        <w:rPr>
          <w:rFonts w:ascii="Arial" w:hAnsi="Arial" w:cs="Arial"/>
          <w:b/>
          <w:sz w:val="22"/>
          <w:szCs w:val="22"/>
        </w:rPr>
        <w:t xml:space="preserve"> </w:t>
      </w:r>
      <w:r w:rsidRPr="00244403">
        <w:rPr>
          <w:rFonts w:ascii="Arial" w:hAnsi="Arial" w:cs="Arial"/>
          <w:b/>
          <w:sz w:val="22"/>
          <w:szCs w:val="22"/>
        </w:rPr>
        <w:t>E</w:t>
      </w:r>
      <w:r w:rsidR="00335A0E" w:rsidRPr="00244403">
        <w:rPr>
          <w:rFonts w:ascii="Arial" w:hAnsi="Arial" w:cs="Arial"/>
          <w:b/>
          <w:sz w:val="22"/>
          <w:szCs w:val="22"/>
        </w:rPr>
        <w:t xml:space="preserve"> </w:t>
      </w:r>
      <w:r w:rsidRPr="00244403">
        <w:rPr>
          <w:rFonts w:ascii="Arial" w:hAnsi="Arial" w:cs="Arial"/>
          <w:b/>
          <w:sz w:val="22"/>
          <w:szCs w:val="22"/>
        </w:rPr>
        <w:t>C</w:t>
      </w:r>
      <w:r w:rsidR="00335A0E" w:rsidRPr="00244403">
        <w:rPr>
          <w:rFonts w:ascii="Arial" w:hAnsi="Arial" w:cs="Arial"/>
          <w:b/>
          <w:sz w:val="22"/>
          <w:szCs w:val="22"/>
        </w:rPr>
        <w:t xml:space="preserve"> </w:t>
      </w:r>
      <w:r w:rsidRPr="00244403">
        <w:rPr>
          <w:rFonts w:ascii="Arial" w:hAnsi="Arial" w:cs="Arial"/>
          <w:b/>
          <w:sz w:val="22"/>
          <w:szCs w:val="22"/>
        </w:rPr>
        <w:t>E</w:t>
      </w:r>
      <w:r w:rsidR="00335A0E" w:rsidRPr="00244403">
        <w:rPr>
          <w:rFonts w:ascii="Arial" w:hAnsi="Arial" w:cs="Arial"/>
          <w:b/>
          <w:sz w:val="22"/>
          <w:szCs w:val="22"/>
        </w:rPr>
        <w:t xml:space="preserve"> </w:t>
      </w:r>
      <w:r w:rsidRPr="00244403">
        <w:rPr>
          <w:rFonts w:ascii="Arial" w:hAnsi="Arial" w:cs="Arial"/>
          <w:b/>
          <w:sz w:val="22"/>
          <w:szCs w:val="22"/>
        </w:rPr>
        <w:t>D</w:t>
      </w:r>
      <w:r w:rsidR="00335A0E" w:rsidRPr="00244403">
        <w:rPr>
          <w:rFonts w:ascii="Arial" w:hAnsi="Arial" w:cs="Arial"/>
          <w:b/>
          <w:sz w:val="22"/>
          <w:szCs w:val="22"/>
        </w:rPr>
        <w:t xml:space="preserve"> </w:t>
      </w:r>
      <w:r w:rsidRPr="00244403">
        <w:rPr>
          <w:rFonts w:ascii="Arial" w:hAnsi="Arial" w:cs="Arial"/>
          <w:b/>
          <w:sz w:val="22"/>
          <w:szCs w:val="22"/>
        </w:rPr>
        <w:t>E</w:t>
      </w:r>
      <w:r w:rsidR="00335A0E" w:rsidRPr="00244403">
        <w:rPr>
          <w:rFonts w:ascii="Arial" w:hAnsi="Arial" w:cs="Arial"/>
          <w:b/>
          <w:sz w:val="22"/>
          <w:szCs w:val="22"/>
        </w:rPr>
        <w:t xml:space="preserve"> </w:t>
      </w:r>
      <w:r w:rsidRPr="00244403">
        <w:rPr>
          <w:rFonts w:ascii="Arial" w:hAnsi="Arial" w:cs="Arial"/>
          <w:b/>
          <w:sz w:val="22"/>
          <w:szCs w:val="22"/>
        </w:rPr>
        <w:t>N</w:t>
      </w:r>
      <w:r w:rsidR="00335A0E" w:rsidRPr="00244403">
        <w:rPr>
          <w:rFonts w:ascii="Arial" w:hAnsi="Arial" w:cs="Arial"/>
          <w:b/>
          <w:sz w:val="22"/>
          <w:szCs w:val="22"/>
        </w:rPr>
        <w:t xml:space="preserve"> </w:t>
      </w:r>
      <w:r w:rsidRPr="00244403">
        <w:rPr>
          <w:rFonts w:ascii="Arial" w:hAnsi="Arial" w:cs="Arial"/>
          <w:b/>
          <w:sz w:val="22"/>
          <w:szCs w:val="22"/>
        </w:rPr>
        <w:t>T</w:t>
      </w:r>
      <w:r w:rsidR="00335A0E" w:rsidRPr="00244403">
        <w:rPr>
          <w:rFonts w:ascii="Arial" w:hAnsi="Arial" w:cs="Arial"/>
          <w:b/>
          <w:sz w:val="22"/>
          <w:szCs w:val="22"/>
        </w:rPr>
        <w:t xml:space="preserve"> </w:t>
      </w:r>
      <w:r w:rsidRPr="00244403">
        <w:rPr>
          <w:rFonts w:ascii="Arial" w:hAnsi="Arial" w:cs="Arial"/>
          <w:b/>
          <w:sz w:val="22"/>
          <w:szCs w:val="22"/>
        </w:rPr>
        <w:t>E</w:t>
      </w:r>
      <w:r w:rsidR="00335A0E" w:rsidRPr="00244403">
        <w:rPr>
          <w:rFonts w:ascii="Arial" w:hAnsi="Arial" w:cs="Arial"/>
          <w:b/>
          <w:sz w:val="22"/>
          <w:szCs w:val="22"/>
        </w:rPr>
        <w:t xml:space="preserve"> </w:t>
      </w:r>
      <w:r w:rsidRPr="00244403">
        <w:rPr>
          <w:rFonts w:ascii="Arial" w:hAnsi="Arial" w:cs="Arial"/>
          <w:b/>
          <w:sz w:val="22"/>
          <w:szCs w:val="22"/>
        </w:rPr>
        <w:t>S</w:t>
      </w:r>
    </w:p>
    <w:p w:rsidR="00374744" w:rsidRPr="00244403" w:rsidRDefault="00374744" w:rsidP="00244403">
      <w:pPr>
        <w:spacing w:line="276" w:lineRule="auto"/>
        <w:ind w:left="-425"/>
        <w:jc w:val="center"/>
        <w:rPr>
          <w:rFonts w:ascii="Arial" w:hAnsi="Arial" w:cs="Arial"/>
          <w:b/>
          <w:sz w:val="22"/>
          <w:szCs w:val="22"/>
        </w:rPr>
      </w:pPr>
    </w:p>
    <w:p w:rsidR="004F27E1" w:rsidRPr="00244403" w:rsidRDefault="004F27E1" w:rsidP="00244403">
      <w:pPr>
        <w:spacing w:line="276" w:lineRule="auto"/>
        <w:ind w:left="-426"/>
        <w:jc w:val="both"/>
        <w:rPr>
          <w:rFonts w:ascii="Arial" w:hAnsi="Arial" w:cs="Arial"/>
          <w:sz w:val="22"/>
          <w:szCs w:val="22"/>
          <w:lang w:val="es-MX"/>
        </w:rPr>
      </w:pPr>
      <w:r w:rsidRPr="00244403">
        <w:rPr>
          <w:rFonts w:ascii="Arial" w:hAnsi="Arial" w:cs="Arial"/>
          <w:b/>
          <w:sz w:val="22"/>
          <w:szCs w:val="22"/>
          <w:lang w:val="es-MX"/>
        </w:rPr>
        <w:t xml:space="preserve">I.- </w:t>
      </w:r>
      <w:r w:rsidRPr="00244403">
        <w:rPr>
          <w:rFonts w:ascii="Arial" w:hAnsi="Arial" w:cs="Arial"/>
          <w:sz w:val="22"/>
          <w:szCs w:val="22"/>
          <w:lang w:val="es-MX"/>
        </w:rPr>
        <w:t xml:space="preserve">El día veintitrés de mayo del año dos mil catorce, fue publicado en el Diario Oficial de la Federación, el Decreto por el que se expide la </w:t>
      </w:r>
      <w:proofErr w:type="spellStart"/>
      <w:r w:rsidRPr="00244403">
        <w:rPr>
          <w:rFonts w:ascii="Arial" w:hAnsi="Arial" w:cs="Arial"/>
          <w:i/>
          <w:sz w:val="22"/>
          <w:szCs w:val="22"/>
          <w:lang w:val="es-MX"/>
        </w:rPr>
        <w:t>LGIPE</w:t>
      </w:r>
      <w:proofErr w:type="spellEnd"/>
      <w:r w:rsidRPr="00244403">
        <w:rPr>
          <w:rFonts w:ascii="Arial" w:hAnsi="Arial" w:cs="Arial"/>
          <w:i/>
          <w:sz w:val="22"/>
          <w:szCs w:val="22"/>
          <w:lang w:val="es-MX"/>
        </w:rPr>
        <w:t>;</w:t>
      </w:r>
      <w:r w:rsidRPr="00244403">
        <w:rPr>
          <w:rFonts w:ascii="Arial" w:hAnsi="Arial" w:cs="Arial"/>
          <w:sz w:val="22"/>
          <w:szCs w:val="22"/>
          <w:lang w:val="es-MX"/>
        </w:rPr>
        <w:t xml:space="preserve"> y que en su artículo transitorio décimo primero establece que las</w:t>
      </w:r>
      <w:r w:rsidRPr="00244403">
        <w:rPr>
          <w:rFonts w:ascii="Arial" w:hAnsi="Arial" w:cs="Arial"/>
          <w:i/>
          <w:sz w:val="22"/>
          <w:szCs w:val="22"/>
          <w:lang w:val="es-MX"/>
        </w:rPr>
        <w:t xml:space="preserve"> </w:t>
      </w:r>
      <w:r w:rsidRPr="00244403">
        <w:rPr>
          <w:rFonts w:ascii="Arial" w:hAnsi="Arial" w:cs="Arial"/>
          <w:sz w:val="22"/>
          <w:szCs w:val="22"/>
          <w:lang w:val="es-MX"/>
        </w:rPr>
        <w:t>elecciones ordinarias federales y locales que se verifiquen en el año 2018 se llevarán a cabo el primer domingo de julio.</w:t>
      </w:r>
    </w:p>
    <w:p w:rsidR="004F27E1" w:rsidRPr="00244403" w:rsidRDefault="004F27E1" w:rsidP="00244403">
      <w:pPr>
        <w:spacing w:line="276" w:lineRule="auto"/>
        <w:ind w:left="-426"/>
        <w:jc w:val="both"/>
        <w:rPr>
          <w:rFonts w:ascii="Arial" w:hAnsi="Arial" w:cs="Arial"/>
          <w:sz w:val="22"/>
          <w:szCs w:val="22"/>
          <w:lang w:val="es-MX"/>
        </w:rPr>
      </w:pPr>
    </w:p>
    <w:p w:rsidR="004F27E1" w:rsidRPr="00244403" w:rsidRDefault="004F27E1" w:rsidP="00244403">
      <w:pPr>
        <w:spacing w:line="276" w:lineRule="auto"/>
        <w:ind w:left="-426"/>
        <w:jc w:val="both"/>
        <w:rPr>
          <w:rFonts w:ascii="Arial" w:hAnsi="Arial" w:cs="Arial"/>
          <w:sz w:val="22"/>
          <w:szCs w:val="22"/>
          <w:lang w:val="es-MX"/>
        </w:rPr>
      </w:pPr>
      <w:r w:rsidRPr="00244403">
        <w:rPr>
          <w:rFonts w:ascii="Arial" w:hAnsi="Arial" w:cs="Arial"/>
          <w:b/>
          <w:sz w:val="22"/>
          <w:szCs w:val="22"/>
          <w:lang w:val="es-MX"/>
        </w:rPr>
        <w:t xml:space="preserve">II.- </w:t>
      </w:r>
      <w:r w:rsidRPr="00244403">
        <w:rPr>
          <w:rFonts w:ascii="Arial" w:hAnsi="Arial" w:cs="Arial"/>
          <w:sz w:val="22"/>
          <w:szCs w:val="22"/>
          <w:lang w:val="es-MX"/>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244403">
        <w:rPr>
          <w:rFonts w:ascii="Arial" w:hAnsi="Arial" w:cs="Arial"/>
          <w:i/>
          <w:sz w:val="22"/>
          <w:szCs w:val="22"/>
          <w:lang w:val="es-MX"/>
        </w:rPr>
        <w:t xml:space="preserve"> </w:t>
      </w:r>
      <w:r w:rsidRPr="00244403">
        <w:rPr>
          <w:rFonts w:ascii="Arial" w:hAnsi="Arial" w:cs="Arial"/>
          <w:sz w:val="22"/>
          <w:szCs w:val="22"/>
          <w:lang w:val="es-MX"/>
        </w:rPr>
        <w:t>celebración de elecciones locales tendrá lugar el primer domingo de junio del año que corresponda, en los términos de esta constitución, a partir del 2015, salvo aquella que se verifique en el año 2018, la cual se llevará a cabo el primer domingo de julio.</w:t>
      </w:r>
    </w:p>
    <w:p w:rsidR="00A67670" w:rsidRPr="00244403" w:rsidRDefault="00A67670" w:rsidP="00244403">
      <w:pPr>
        <w:spacing w:line="276" w:lineRule="auto"/>
        <w:ind w:left="-426"/>
        <w:jc w:val="both"/>
        <w:rPr>
          <w:rFonts w:ascii="Arial" w:hAnsi="Arial" w:cs="Arial"/>
          <w:sz w:val="22"/>
          <w:szCs w:val="22"/>
          <w:lang w:val="es-MX"/>
        </w:rPr>
      </w:pPr>
    </w:p>
    <w:p w:rsidR="001A3ABB" w:rsidRPr="00244403" w:rsidRDefault="00A67670" w:rsidP="00244403">
      <w:pPr>
        <w:spacing w:line="276" w:lineRule="auto"/>
        <w:ind w:left="-426"/>
        <w:jc w:val="both"/>
        <w:rPr>
          <w:rFonts w:ascii="Arial" w:hAnsi="Arial" w:cs="Arial"/>
          <w:sz w:val="22"/>
          <w:szCs w:val="22"/>
          <w:lang w:val="es-MX"/>
        </w:rPr>
      </w:pPr>
      <w:r w:rsidRPr="00244403">
        <w:rPr>
          <w:rFonts w:ascii="Arial" w:hAnsi="Arial" w:cs="Arial"/>
          <w:b/>
          <w:sz w:val="22"/>
          <w:szCs w:val="22"/>
          <w:lang w:val="es-MX"/>
        </w:rPr>
        <w:t>III.-</w:t>
      </w:r>
      <w:r w:rsidRPr="00244403">
        <w:rPr>
          <w:rFonts w:ascii="Arial" w:hAnsi="Arial" w:cs="Arial"/>
          <w:sz w:val="22"/>
          <w:szCs w:val="22"/>
          <w:lang w:val="es-MX"/>
        </w:rPr>
        <w:t xml:space="preserve"> El trece de septiembre del año dos mil dieciséis se publicó en el Diario Oficial de la Federación, el Acuerdo INE/CG661/2016 por el que el Consejo General del INE aprob</w:t>
      </w:r>
      <w:r w:rsidR="0047764B" w:rsidRPr="00244403">
        <w:rPr>
          <w:rFonts w:ascii="Arial" w:hAnsi="Arial" w:cs="Arial"/>
          <w:sz w:val="22"/>
          <w:szCs w:val="22"/>
          <w:lang w:val="es-MX"/>
        </w:rPr>
        <w:t xml:space="preserve">ó el RE; </w:t>
      </w:r>
      <w:r w:rsidR="000A60E8" w:rsidRPr="00244403">
        <w:rPr>
          <w:rFonts w:ascii="Arial" w:hAnsi="Arial" w:cs="Arial"/>
          <w:sz w:val="22"/>
          <w:szCs w:val="22"/>
          <w:lang w:val="es-MX"/>
        </w:rPr>
        <w:t>y cuya última reforma fue realizada a través del Acuerdo INE/CG111/2018</w:t>
      </w:r>
      <w:r w:rsidR="005164F6" w:rsidRPr="00244403">
        <w:rPr>
          <w:rFonts w:ascii="Arial" w:hAnsi="Arial" w:cs="Arial"/>
          <w:sz w:val="22"/>
          <w:szCs w:val="22"/>
          <w:lang w:val="es-MX"/>
        </w:rPr>
        <w:t xml:space="preserve"> de fecha diecinueve de febrero del año dos mil dieciocho.</w:t>
      </w:r>
    </w:p>
    <w:p w:rsidR="001A3ABB" w:rsidRPr="00244403" w:rsidRDefault="001A3ABB" w:rsidP="00244403">
      <w:pPr>
        <w:spacing w:line="276" w:lineRule="auto"/>
        <w:ind w:left="-426"/>
        <w:jc w:val="both"/>
        <w:rPr>
          <w:rFonts w:ascii="Arial" w:hAnsi="Arial" w:cs="Arial"/>
          <w:sz w:val="22"/>
          <w:szCs w:val="22"/>
          <w:lang w:val="es-MX"/>
        </w:rPr>
      </w:pPr>
    </w:p>
    <w:p w:rsidR="00295B81" w:rsidRPr="00244403" w:rsidRDefault="00295B81" w:rsidP="00244403">
      <w:pPr>
        <w:spacing w:line="276" w:lineRule="auto"/>
        <w:ind w:left="-426"/>
        <w:jc w:val="both"/>
        <w:rPr>
          <w:rFonts w:ascii="Arial" w:eastAsia="Calibri" w:hAnsi="Arial" w:cs="Arial"/>
          <w:sz w:val="22"/>
          <w:szCs w:val="22"/>
          <w:lang w:eastAsia="en-US"/>
        </w:rPr>
      </w:pPr>
      <w:r w:rsidRPr="00244403">
        <w:rPr>
          <w:rFonts w:ascii="Arial" w:eastAsia="Calibri" w:hAnsi="Arial" w:cs="Arial"/>
          <w:b/>
          <w:sz w:val="22"/>
          <w:szCs w:val="22"/>
          <w:lang w:eastAsia="en-US"/>
        </w:rPr>
        <w:t>I</w:t>
      </w:r>
      <w:r w:rsidR="0047764B" w:rsidRPr="00244403">
        <w:rPr>
          <w:rFonts w:ascii="Arial" w:eastAsia="Calibri" w:hAnsi="Arial" w:cs="Arial"/>
          <w:b/>
          <w:sz w:val="22"/>
          <w:szCs w:val="22"/>
          <w:lang w:eastAsia="en-US"/>
        </w:rPr>
        <w:t>V</w:t>
      </w:r>
      <w:r w:rsidRPr="00244403">
        <w:rPr>
          <w:rFonts w:ascii="Arial" w:eastAsia="Calibri" w:hAnsi="Arial" w:cs="Arial"/>
          <w:b/>
          <w:sz w:val="22"/>
          <w:szCs w:val="22"/>
          <w:lang w:eastAsia="en-US"/>
        </w:rPr>
        <w:t xml:space="preserve">.- </w:t>
      </w:r>
      <w:r w:rsidRPr="00244403">
        <w:rPr>
          <w:rFonts w:ascii="Arial" w:eastAsia="Calibri" w:hAnsi="Arial" w:cs="Arial"/>
          <w:sz w:val="22"/>
          <w:szCs w:val="22"/>
          <w:lang w:eastAsia="en-US"/>
        </w:rPr>
        <w:t xml:space="preserve">El treinta y uno de mayo del </w:t>
      </w:r>
      <w:r w:rsidR="005164F6" w:rsidRPr="00244403">
        <w:rPr>
          <w:rFonts w:ascii="Arial" w:eastAsia="Calibri" w:hAnsi="Arial" w:cs="Arial"/>
          <w:sz w:val="22"/>
          <w:szCs w:val="22"/>
          <w:lang w:eastAsia="en-US"/>
        </w:rPr>
        <w:t>año dos mil diecisiete</w:t>
      </w:r>
      <w:r w:rsidRPr="00244403">
        <w:rPr>
          <w:rFonts w:ascii="Arial" w:eastAsia="Calibri" w:hAnsi="Arial" w:cs="Arial"/>
          <w:sz w:val="22"/>
          <w:szCs w:val="22"/>
          <w:lang w:eastAsia="en-US"/>
        </w:rPr>
        <w:t xml:space="preserve">, fue publicado en el Diario Oficial del Gobierno del Estado el Decreto 490/2017, por el que se modifica la </w:t>
      </w:r>
      <w:proofErr w:type="spellStart"/>
      <w:r w:rsidRPr="00244403">
        <w:rPr>
          <w:rFonts w:ascii="Arial" w:eastAsia="Calibri" w:hAnsi="Arial" w:cs="Arial"/>
          <w:i/>
          <w:sz w:val="22"/>
          <w:szCs w:val="22"/>
          <w:lang w:eastAsia="en-US"/>
        </w:rPr>
        <w:t>LIPEEY</w:t>
      </w:r>
      <w:proofErr w:type="spellEnd"/>
      <w:r w:rsidRPr="00244403">
        <w:rPr>
          <w:rFonts w:ascii="Arial" w:eastAsia="Calibri" w:hAnsi="Arial" w:cs="Arial"/>
          <w:sz w:val="22"/>
          <w:szCs w:val="22"/>
          <w:lang w:eastAsia="en-US"/>
        </w:rPr>
        <w:t xml:space="preserve">, la </w:t>
      </w:r>
      <w:proofErr w:type="spellStart"/>
      <w:r w:rsidRPr="00244403">
        <w:rPr>
          <w:rFonts w:ascii="Arial" w:eastAsia="Calibri" w:hAnsi="Arial" w:cs="Arial"/>
          <w:i/>
          <w:sz w:val="22"/>
          <w:szCs w:val="22"/>
          <w:lang w:eastAsia="en-US"/>
        </w:rPr>
        <w:t>LPPEY</w:t>
      </w:r>
      <w:proofErr w:type="spellEnd"/>
      <w:r w:rsidRPr="00244403">
        <w:rPr>
          <w:rFonts w:ascii="Arial" w:eastAsia="Calibri" w:hAnsi="Arial" w:cs="Arial"/>
          <w:sz w:val="22"/>
          <w:szCs w:val="22"/>
          <w:lang w:eastAsia="en-US"/>
        </w:rPr>
        <w:t xml:space="preserve"> y la </w:t>
      </w:r>
      <w:r w:rsidRPr="00244403">
        <w:rPr>
          <w:rFonts w:ascii="Arial" w:eastAsia="Calibri" w:hAnsi="Arial" w:cs="Arial"/>
          <w:i/>
          <w:sz w:val="22"/>
          <w:szCs w:val="22"/>
          <w:lang w:eastAsia="en-US"/>
        </w:rPr>
        <w:t>Ley del Sistema de Medios de Impugnación en Materia Electoral del Estado de Yucatán</w:t>
      </w:r>
      <w:r w:rsidRPr="00244403">
        <w:rPr>
          <w:rFonts w:ascii="Arial" w:eastAsia="Calibri" w:hAnsi="Arial" w:cs="Arial"/>
          <w:sz w:val="22"/>
          <w:szCs w:val="22"/>
          <w:lang w:eastAsia="en-US"/>
        </w:rPr>
        <w:t>.</w:t>
      </w:r>
    </w:p>
    <w:p w:rsidR="00295B81" w:rsidRPr="00244403" w:rsidRDefault="00295B81" w:rsidP="00244403">
      <w:pPr>
        <w:spacing w:line="276" w:lineRule="auto"/>
        <w:ind w:left="-426"/>
        <w:jc w:val="both"/>
        <w:rPr>
          <w:rFonts w:ascii="Arial" w:eastAsia="Calibri" w:hAnsi="Arial" w:cs="Arial"/>
          <w:sz w:val="22"/>
          <w:szCs w:val="22"/>
          <w:lang w:eastAsia="en-US"/>
        </w:rPr>
      </w:pPr>
    </w:p>
    <w:p w:rsidR="00295B81" w:rsidRPr="00244403" w:rsidRDefault="00295B81" w:rsidP="00244403">
      <w:pPr>
        <w:spacing w:line="276" w:lineRule="auto"/>
        <w:ind w:left="-426"/>
        <w:jc w:val="both"/>
        <w:rPr>
          <w:rFonts w:ascii="Arial" w:eastAsia="Calibri" w:hAnsi="Arial" w:cs="Arial"/>
          <w:sz w:val="22"/>
          <w:szCs w:val="22"/>
          <w:lang w:eastAsia="en-US"/>
        </w:rPr>
      </w:pPr>
      <w:r w:rsidRPr="00244403">
        <w:rPr>
          <w:rFonts w:ascii="Arial" w:eastAsia="Calibri" w:hAnsi="Arial" w:cs="Arial"/>
          <w:b/>
          <w:sz w:val="22"/>
          <w:szCs w:val="22"/>
          <w:lang w:eastAsia="en-US"/>
        </w:rPr>
        <w:t xml:space="preserve">V.- </w:t>
      </w:r>
      <w:r w:rsidRPr="00244403">
        <w:rPr>
          <w:rFonts w:ascii="Arial" w:eastAsia="Calibri" w:hAnsi="Arial" w:cs="Arial"/>
          <w:sz w:val="22"/>
          <w:szCs w:val="22"/>
          <w:lang w:eastAsia="en-US"/>
        </w:rPr>
        <w:t xml:space="preserve">El seis de septiembre del año </w:t>
      </w:r>
      <w:r w:rsidR="005164F6" w:rsidRPr="00244403">
        <w:rPr>
          <w:rFonts w:ascii="Arial" w:eastAsia="Calibri" w:hAnsi="Arial" w:cs="Arial"/>
          <w:sz w:val="22"/>
          <w:szCs w:val="22"/>
          <w:lang w:eastAsia="en-US"/>
        </w:rPr>
        <w:t>dos mil diecisiete</w:t>
      </w:r>
      <w:r w:rsidRPr="00244403">
        <w:rPr>
          <w:rFonts w:ascii="Arial" w:eastAsia="Calibri" w:hAnsi="Arial" w:cs="Arial"/>
          <w:sz w:val="22"/>
          <w:szCs w:val="22"/>
          <w:lang w:eastAsia="en-US"/>
        </w:rPr>
        <w:t>, el Consejo General de este Instituto celebró la sesión de Declaración de inicio del Proceso Electoral Ordinario 2017-2018, para elegir al Gobernador del Estado, Diputados y Regidores.</w:t>
      </w:r>
    </w:p>
    <w:p w:rsidR="00AB103F" w:rsidRPr="00244403" w:rsidRDefault="00AB103F" w:rsidP="00244403">
      <w:pPr>
        <w:spacing w:line="276" w:lineRule="auto"/>
        <w:ind w:left="-426"/>
        <w:jc w:val="both"/>
        <w:rPr>
          <w:rFonts w:ascii="Arial" w:eastAsia="Calibri" w:hAnsi="Arial" w:cs="Arial"/>
          <w:sz w:val="22"/>
          <w:szCs w:val="22"/>
          <w:lang w:eastAsia="en-US"/>
        </w:rPr>
      </w:pPr>
    </w:p>
    <w:p w:rsidR="00AB103F" w:rsidRPr="00244403" w:rsidRDefault="00AB103F" w:rsidP="00244403">
      <w:pPr>
        <w:spacing w:line="276" w:lineRule="auto"/>
        <w:ind w:left="-426"/>
        <w:jc w:val="both"/>
        <w:rPr>
          <w:rFonts w:ascii="Arial" w:eastAsia="Calibri" w:hAnsi="Arial" w:cs="Arial"/>
          <w:sz w:val="22"/>
          <w:szCs w:val="22"/>
          <w:lang w:eastAsia="en-US"/>
        </w:rPr>
      </w:pPr>
      <w:r w:rsidRPr="00244403">
        <w:rPr>
          <w:rFonts w:ascii="Arial" w:eastAsia="Calibri" w:hAnsi="Arial" w:cs="Arial"/>
          <w:b/>
          <w:sz w:val="22"/>
          <w:szCs w:val="22"/>
          <w:lang w:eastAsia="en-US"/>
        </w:rPr>
        <w:lastRenderedPageBreak/>
        <w:t>VI.-</w:t>
      </w:r>
      <w:r w:rsidRPr="00244403">
        <w:rPr>
          <w:rFonts w:ascii="Arial" w:eastAsia="Calibri" w:hAnsi="Arial" w:cs="Arial"/>
          <w:sz w:val="22"/>
          <w:szCs w:val="22"/>
          <w:lang w:eastAsia="en-US"/>
        </w:rPr>
        <w:t xml:space="preserve"> El trece de octubre del año </w:t>
      </w:r>
      <w:r w:rsidR="00BA6904" w:rsidRPr="00244403">
        <w:rPr>
          <w:rFonts w:ascii="Arial" w:eastAsia="Calibri" w:hAnsi="Arial" w:cs="Arial"/>
          <w:sz w:val="22"/>
          <w:szCs w:val="22"/>
          <w:lang w:eastAsia="en-US"/>
        </w:rPr>
        <w:t>dos mil diecisiete</w:t>
      </w:r>
      <w:r w:rsidRPr="00244403">
        <w:rPr>
          <w:rFonts w:ascii="Arial" w:eastAsia="Calibri" w:hAnsi="Arial" w:cs="Arial"/>
          <w:sz w:val="22"/>
          <w:szCs w:val="22"/>
          <w:lang w:eastAsia="en-US"/>
        </w:rPr>
        <w:t>, el Consejo General de este In</w:t>
      </w:r>
      <w:r w:rsidR="00BA6904" w:rsidRPr="00244403">
        <w:rPr>
          <w:rFonts w:ascii="Arial" w:eastAsia="Calibri" w:hAnsi="Arial" w:cs="Arial"/>
          <w:sz w:val="22"/>
          <w:szCs w:val="22"/>
          <w:lang w:eastAsia="en-US"/>
        </w:rPr>
        <w:t>stituto emitió el Acuerdo C.G.-</w:t>
      </w:r>
      <w:r w:rsidRPr="00244403">
        <w:rPr>
          <w:rFonts w:ascii="Arial" w:eastAsia="Calibri" w:hAnsi="Arial" w:cs="Arial"/>
          <w:sz w:val="22"/>
          <w:szCs w:val="22"/>
          <w:lang w:eastAsia="en-US"/>
        </w:rPr>
        <w:t>164/2017, por el que, entre otras cosas, creó e integró la Comisión Temporal de Organización de Debates del Instituto, mismo que quedó integrado de la siguiente manera:</w:t>
      </w:r>
    </w:p>
    <w:p w:rsidR="00AB103F" w:rsidRPr="00244403" w:rsidRDefault="00AB103F" w:rsidP="00244403">
      <w:pPr>
        <w:spacing w:line="276" w:lineRule="auto"/>
        <w:ind w:left="-426"/>
        <w:jc w:val="both"/>
        <w:rPr>
          <w:rFonts w:ascii="Arial" w:eastAsia="Calibri" w:hAnsi="Arial" w:cs="Arial"/>
          <w:sz w:val="22"/>
          <w:szCs w:val="22"/>
          <w:lang w:eastAsia="en-US"/>
        </w:rPr>
      </w:pPr>
    </w:p>
    <w:p w:rsidR="00A9239C" w:rsidRPr="00244403" w:rsidRDefault="00A9239C" w:rsidP="00244403">
      <w:pPr>
        <w:spacing w:line="276" w:lineRule="auto"/>
        <w:ind w:left="-426"/>
        <w:jc w:val="both"/>
        <w:rPr>
          <w:rFonts w:ascii="Arial" w:eastAsia="Calibri" w:hAnsi="Arial" w:cs="Arial"/>
          <w:i/>
          <w:sz w:val="22"/>
          <w:szCs w:val="22"/>
          <w:lang w:eastAsia="en-US"/>
        </w:rPr>
      </w:pPr>
      <w:proofErr w:type="spellStart"/>
      <w:r w:rsidRPr="00244403">
        <w:rPr>
          <w:rFonts w:ascii="Arial" w:eastAsia="Calibri" w:hAnsi="Arial" w:cs="Arial"/>
          <w:i/>
          <w:sz w:val="22"/>
          <w:szCs w:val="22"/>
          <w:lang w:eastAsia="en-US"/>
        </w:rPr>
        <w:t>M.D.P</w:t>
      </w:r>
      <w:proofErr w:type="spellEnd"/>
      <w:r w:rsidRPr="00244403">
        <w:rPr>
          <w:rFonts w:ascii="Arial" w:eastAsia="Calibri" w:hAnsi="Arial" w:cs="Arial"/>
          <w:i/>
          <w:sz w:val="22"/>
          <w:szCs w:val="22"/>
          <w:lang w:eastAsia="en-US"/>
        </w:rPr>
        <w:t xml:space="preserve">. Delta Alejandra Pacheco Puente. </w:t>
      </w:r>
    </w:p>
    <w:p w:rsidR="00A9239C" w:rsidRPr="00244403" w:rsidRDefault="00A9239C" w:rsidP="00244403">
      <w:pPr>
        <w:spacing w:line="276" w:lineRule="auto"/>
        <w:ind w:left="-426"/>
        <w:jc w:val="both"/>
        <w:rPr>
          <w:rFonts w:ascii="Arial" w:eastAsia="Calibri" w:hAnsi="Arial" w:cs="Arial"/>
          <w:i/>
          <w:sz w:val="22"/>
          <w:szCs w:val="22"/>
          <w:lang w:eastAsia="en-US"/>
        </w:rPr>
      </w:pPr>
      <w:r w:rsidRPr="00244403">
        <w:rPr>
          <w:rFonts w:ascii="Arial" w:eastAsia="Calibri" w:hAnsi="Arial" w:cs="Arial"/>
          <w:i/>
          <w:sz w:val="22"/>
          <w:szCs w:val="22"/>
          <w:lang w:eastAsia="en-US"/>
        </w:rPr>
        <w:t xml:space="preserve">Dr. Jorge Miguel Valladares Sánchez. </w:t>
      </w:r>
    </w:p>
    <w:p w:rsidR="00A9239C" w:rsidRPr="00244403" w:rsidRDefault="00A9239C" w:rsidP="00244403">
      <w:pPr>
        <w:spacing w:line="276" w:lineRule="auto"/>
        <w:ind w:left="-426"/>
        <w:jc w:val="both"/>
        <w:rPr>
          <w:rFonts w:ascii="Arial" w:eastAsia="Calibri" w:hAnsi="Arial" w:cs="Arial"/>
          <w:i/>
          <w:sz w:val="22"/>
          <w:szCs w:val="22"/>
          <w:lang w:eastAsia="en-US"/>
        </w:rPr>
      </w:pPr>
      <w:r w:rsidRPr="00244403">
        <w:rPr>
          <w:rFonts w:ascii="Arial" w:eastAsia="Calibri" w:hAnsi="Arial" w:cs="Arial"/>
          <w:i/>
          <w:sz w:val="22"/>
          <w:szCs w:val="22"/>
          <w:lang w:eastAsia="en-US"/>
        </w:rPr>
        <w:t xml:space="preserve">Lic. Jorge Antonio Vallejo Buenfil. </w:t>
      </w:r>
    </w:p>
    <w:p w:rsidR="00A9239C" w:rsidRPr="00244403" w:rsidRDefault="00A9239C" w:rsidP="00244403">
      <w:pPr>
        <w:spacing w:line="276" w:lineRule="auto"/>
        <w:ind w:left="-426"/>
        <w:jc w:val="both"/>
        <w:rPr>
          <w:rFonts w:ascii="Arial" w:eastAsia="Calibri" w:hAnsi="Arial" w:cs="Arial"/>
          <w:sz w:val="22"/>
          <w:szCs w:val="22"/>
          <w:lang w:eastAsia="en-US"/>
        </w:rPr>
      </w:pPr>
    </w:p>
    <w:p w:rsidR="00A9239C" w:rsidRPr="00244403" w:rsidRDefault="00A9239C" w:rsidP="00244403">
      <w:pPr>
        <w:spacing w:line="276" w:lineRule="auto"/>
        <w:ind w:left="-426"/>
        <w:jc w:val="both"/>
        <w:rPr>
          <w:rFonts w:ascii="Arial" w:eastAsia="Calibri" w:hAnsi="Arial" w:cs="Arial"/>
          <w:sz w:val="22"/>
          <w:szCs w:val="22"/>
          <w:lang w:eastAsia="en-US"/>
        </w:rPr>
      </w:pPr>
      <w:r w:rsidRPr="00244403">
        <w:rPr>
          <w:rFonts w:ascii="Arial" w:eastAsia="Calibri" w:hAnsi="Arial" w:cs="Arial"/>
          <w:sz w:val="22"/>
          <w:szCs w:val="22"/>
          <w:lang w:eastAsia="en-US"/>
        </w:rPr>
        <w:t xml:space="preserve">La Presidenta de esta Comisión será la Consejera Electoral, </w:t>
      </w:r>
      <w:proofErr w:type="spellStart"/>
      <w:r w:rsidRPr="00244403">
        <w:rPr>
          <w:rFonts w:ascii="Arial" w:eastAsia="Calibri" w:hAnsi="Arial" w:cs="Arial"/>
          <w:sz w:val="22"/>
          <w:szCs w:val="22"/>
          <w:lang w:eastAsia="en-US"/>
        </w:rPr>
        <w:t>M.D.P</w:t>
      </w:r>
      <w:proofErr w:type="spellEnd"/>
      <w:r w:rsidRPr="00244403">
        <w:rPr>
          <w:rFonts w:ascii="Arial" w:eastAsia="Calibri" w:hAnsi="Arial" w:cs="Arial"/>
          <w:sz w:val="22"/>
          <w:szCs w:val="22"/>
          <w:lang w:eastAsia="en-US"/>
        </w:rPr>
        <w:t xml:space="preserve">. Delta Alejandra Pacheco Puente. </w:t>
      </w:r>
    </w:p>
    <w:p w:rsidR="00A9239C" w:rsidRPr="00244403" w:rsidRDefault="00A9239C" w:rsidP="00244403">
      <w:pPr>
        <w:spacing w:line="276" w:lineRule="auto"/>
        <w:ind w:left="-426"/>
        <w:jc w:val="both"/>
        <w:rPr>
          <w:rFonts w:ascii="Arial" w:eastAsia="Calibri" w:hAnsi="Arial" w:cs="Arial"/>
          <w:sz w:val="22"/>
          <w:szCs w:val="22"/>
          <w:lang w:eastAsia="en-US"/>
        </w:rPr>
      </w:pPr>
      <w:r w:rsidRPr="00244403">
        <w:rPr>
          <w:rFonts w:ascii="Arial" w:eastAsia="Calibri" w:hAnsi="Arial" w:cs="Arial"/>
          <w:sz w:val="22"/>
          <w:szCs w:val="22"/>
          <w:lang w:eastAsia="en-US"/>
        </w:rPr>
        <w:t>Como Secretario Técnico de esta Comisión fungirá el Titular de la Oficina de Comunicación Social.</w:t>
      </w:r>
    </w:p>
    <w:p w:rsidR="00A9239C" w:rsidRPr="00244403" w:rsidRDefault="00A9239C" w:rsidP="00244403">
      <w:pPr>
        <w:spacing w:line="276" w:lineRule="auto"/>
        <w:ind w:left="-426"/>
        <w:jc w:val="both"/>
        <w:rPr>
          <w:rFonts w:ascii="Arial" w:eastAsia="Calibri" w:hAnsi="Arial" w:cs="Arial"/>
          <w:sz w:val="22"/>
          <w:szCs w:val="22"/>
          <w:lang w:eastAsia="en-US"/>
        </w:rPr>
      </w:pPr>
    </w:p>
    <w:p w:rsidR="00A9239C" w:rsidRPr="00244403" w:rsidRDefault="00A9239C" w:rsidP="00244403">
      <w:pPr>
        <w:spacing w:line="276" w:lineRule="auto"/>
        <w:ind w:left="-426"/>
        <w:jc w:val="both"/>
        <w:rPr>
          <w:rFonts w:ascii="Arial" w:eastAsia="Calibri" w:hAnsi="Arial" w:cs="Arial"/>
          <w:sz w:val="22"/>
          <w:szCs w:val="22"/>
          <w:lang w:eastAsia="en-US"/>
        </w:rPr>
      </w:pPr>
      <w:r w:rsidRPr="00244403">
        <w:rPr>
          <w:rFonts w:ascii="Arial" w:eastAsia="Calibri" w:hAnsi="Arial" w:cs="Arial"/>
          <w:sz w:val="22"/>
          <w:szCs w:val="22"/>
          <w:lang w:eastAsia="en-US"/>
        </w:rPr>
        <w:t>De igual manera, las funciones de esta Comisión serán de manera enunciativa más no limitativa las siguientes:</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Promover la celebración de debates entre los candidatos registrados al cargo de Gobernador del Estado.</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Proponer las bases y calendario para la organización de los debates y someterla a consideración del Consejo General.</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Proponer los formatos y reglas para la celebración de los debates, tomando en consideración la opinión de los representantes de los candidatos registrados, y someterlos a consideración del Consejo General.</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Proponer al Consejo General a la persona o personas que fungirán como moderadores.</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Determinar las cuestiones logísticas del debate a realizar.</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Promover la celebración de debates entre candidatos a diputados locales, presidentes municipales y otros cargos de elección popular.</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Promover la transmisión de forma gratuita, de los debates que organice el Instituto con las estaciones de radio y televisión con cobertura en el Estado en coordinación con la Comisión Permanente de Prerrogativas.</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Dar seguimiento a los debates entre candidatos a cargos de elección popular organizados por los medios de comunicación en el Estado, a fin de que se apeguen a las disposiciones establecidas en la Ley Electoral estatal.</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Resolver las cuestiones no previstas respecto de la organización de debates.</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Fijar sus procedimientos y normas de trabajo.</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Las demás que le confiera la normatividad aplicable en la materia y el Consejo General.</w:t>
      </w:r>
    </w:p>
    <w:p w:rsidR="00AB103F" w:rsidRPr="00244403" w:rsidRDefault="00AB103F" w:rsidP="00244403">
      <w:pPr>
        <w:spacing w:line="276" w:lineRule="auto"/>
        <w:ind w:left="-426"/>
        <w:jc w:val="both"/>
        <w:rPr>
          <w:rFonts w:ascii="Arial" w:eastAsia="Calibri" w:hAnsi="Arial" w:cs="Arial"/>
          <w:sz w:val="22"/>
          <w:szCs w:val="22"/>
          <w:lang w:eastAsia="en-US"/>
        </w:rPr>
      </w:pPr>
    </w:p>
    <w:p w:rsidR="00A01872" w:rsidRPr="00A01872" w:rsidRDefault="00BA6904" w:rsidP="00244403">
      <w:pPr>
        <w:spacing w:line="276" w:lineRule="auto"/>
        <w:ind w:left="-425"/>
        <w:jc w:val="both"/>
        <w:rPr>
          <w:rFonts w:ascii="Arial" w:hAnsi="Arial" w:cs="Arial"/>
          <w:bCs/>
          <w:color w:val="000000"/>
          <w:sz w:val="22"/>
          <w:szCs w:val="22"/>
        </w:rPr>
      </w:pPr>
      <w:r w:rsidRPr="00A01872">
        <w:rPr>
          <w:rFonts w:ascii="Arial" w:eastAsia="Calibri" w:hAnsi="Arial" w:cs="Arial"/>
          <w:b/>
          <w:sz w:val="22"/>
          <w:szCs w:val="22"/>
          <w:lang w:eastAsia="en-US"/>
        </w:rPr>
        <w:t xml:space="preserve">VII.- </w:t>
      </w:r>
      <w:r w:rsidR="00A01872" w:rsidRPr="00A01872">
        <w:rPr>
          <w:rFonts w:ascii="Arial" w:hAnsi="Arial" w:cs="Arial"/>
          <w:bCs/>
          <w:color w:val="000000"/>
          <w:sz w:val="22"/>
          <w:szCs w:val="22"/>
        </w:rPr>
        <w:t xml:space="preserve">El catorce de febrero del año dos mil dieciocho fue </w:t>
      </w:r>
      <w:proofErr w:type="gramStart"/>
      <w:r w:rsidR="00A01872" w:rsidRPr="00A01872">
        <w:rPr>
          <w:rFonts w:ascii="Arial" w:hAnsi="Arial" w:cs="Arial"/>
          <w:bCs/>
          <w:color w:val="000000"/>
          <w:sz w:val="22"/>
          <w:szCs w:val="22"/>
        </w:rPr>
        <w:t>publicado</w:t>
      </w:r>
      <w:proofErr w:type="gramEnd"/>
      <w:r w:rsidR="00A01872" w:rsidRPr="00A01872">
        <w:rPr>
          <w:rFonts w:ascii="Arial" w:hAnsi="Arial" w:cs="Arial"/>
          <w:bCs/>
          <w:color w:val="000000"/>
          <w:sz w:val="22"/>
          <w:szCs w:val="22"/>
        </w:rPr>
        <w:t xml:space="preserve"> en el Diario Oficial del Gobierno del Estado, el Decreto 589/2018 por el 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A01872" w:rsidRPr="00A01872" w:rsidRDefault="00A01872" w:rsidP="00244403">
      <w:pPr>
        <w:spacing w:line="276" w:lineRule="auto"/>
        <w:ind w:left="-425"/>
        <w:jc w:val="both"/>
        <w:rPr>
          <w:rFonts w:ascii="Arial" w:eastAsia="Calibri" w:hAnsi="Arial" w:cs="Arial"/>
          <w:b/>
          <w:sz w:val="22"/>
          <w:szCs w:val="22"/>
          <w:lang w:eastAsia="en-US"/>
        </w:rPr>
      </w:pPr>
    </w:p>
    <w:p w:rsidR="00BA6904" w:rsidRPr="00A01872" w:rsidRDefault="00A01872" w:rsidP="00244403">
      <w:pPr>
        <w:spacing w:line="276" w:lineRule="auto"/>
        <w:ind w:left="-425"/>
        <w:jc w:val="both"/>
        <w:rPr>
          <w:rFonts w:ascii="Arial" w:hAnsi="Arial" w:cs="Arial"/>
          <w:b/>
          <w:sz w:val="22"/>
          <w:szCs w:val="22"/>
        </w:rPr>
      </w:pPr>
      <w:r w:rsidRPr="005D1190">
        <w:rPr>
          <w:rFonts w:ascii="Arial" w:eastAsia="Calibri" w:hAnsi="Arial" w:cs="Arial"/>
          <w:b/>
          <w:sz w:val="22"/>
          <w:szCs w:val="22"/>
          <w:lang w:eastAsia="en-US"/>
        </w:rPr>
        <w:t xml:space="preserve">VIII.- </w:t>
      </w:r>
      <w:r w:rsidR="00DD2F1E" w:rsidRPr="005D1190">
        <w:rPr>
          <w:rFonts w:ascii="Arial" w:eastAsia="Calibri" w:hAnsi="Arial" w:cs="Arial"/>
          <w:sz w:val="22"/>
          <w:szCs w:val="22"/>
          <w:lang w:eastAsia="en-US"/>
        </w:rPr>
        <w:t>E</w:t>
      </w:r>
      <w:r w:rsidR="00BA6904" w:rsidRPr="005D1190">
        <w:rPr>
          <w:rFonts w:ascii="Arial" w:eastAsia="Calibri" w:hAnsi="Arial" w:cs="Arial"/>
          <w:sz w:val="22"/>
          <w:szCs w:val="22"/>
          <w:lang w:eastAsia="en-US"/>
        </w:rPr>
        <w:t xml:space="preserve">l </w:t>
      </w:r>
      <w:r w:rsidR="00DD2F1E" w:rsidRPr="005D1190">
        <w:rPr>
          <w:rFonts w:ascii="Arial" w:eastAsia="Calibri" w:hAnsi="Arial" w:cs="Arial"/>
          <w:sz w:val="22"/>
          <w:szCs w:val="22"/>
          <w:lang w:eastAsia="en-US"/>
        </w:rPr>
        <w:t>veintidós de diciembre del año dos mil diecisiete, e</w:t>
      </w:r>
      <w:r w:rsidR="00BA6904" w:rsidRPr="005D1190">
        <w:rPr>
          <w:rFonts w:ascii="Arial" w:eastAsia="Calibri" w:hAnsi="Arial" w:cs="Arial"/>
          <w:sz w:val="22"/>
          <w:szCs w:val="22"/>
          <w:lang w:eastAsia="en-US"/>
        </w:rPr>
        <w:t xml:space="preserve">l Consejo General de este Instituto </w:t>
      </w:r>
      <w:r w:rsidR="005D6AA7" w:rsidRPr="005D1190">
        <w:rPr>
          <w:rFonts w:ascii="Arial" w:eastAsia="Calibri" w:hAnsi="Arial" w:cs="Arial"/>
          <w:sz w:val="22"/>
          <w:szCs w:val="22"/>
          <w:lang w:eastAsia="en-US"/>
        </w:rPr>
        <w:t>aprobó</w:t>
      </w:r>
      <w:r w:rsidR="00BA6904" w:rsidRPr="005D1190">
        <w:rPr>
          <w:rFonts w:ascii="Arial" w:eastAsia="Calibri" w:hAnsi="Arial" w:cs="Arial"/>
          <w:sz w:val="22"/>
          <w:szCs w:val="22"/>
          <w:lang w:eastAsia="en-US"/>
        </w:rPr>
        <w:t xml:space="preserve"> el Acuerdo C.G.-194/2017 </w:t>
      </w:r>
      <w:r w:rsidR="00877894" w:rsidRPr="005D1190">
        <w:rPr>
          <w:rFonts w:ascii="Arial" w:eastAsia="Calibri" w:hAnsi="Arial" w:cs="Arial"/>
          <w:sz w:val="22"/>
          <w:szCs w:val="22"/>
          <w:lang w:eastAsia="en-US"/>
        </w:rPr>
        <w:t xml:space="preserve">en el que se emitieron </w:t>
      </w:r>
      <w:r w:rsidR="00BA6904" w:rsidRPr="005D1190">
        <w:rPr>
          <w:rFonts w:ascii="Arial" w:hAnsi="Arial" w:cs="Arial"/>
          <w:sz w:val="22"/>
          <w:szCs w:val="22"/>
        </w:rPr>
        <w:t>las Reglas Básicas para la celebración de l</w:t>
      </w:r>
      <w:r w:rsidR="00DD2F1E" w:rsidRPr="005D1190">
        <w:rPr>
          <w:rFonts w:ascii="Arial" w:hAnsi="Arial" w:cs="Arial"/>
          <w:sz w:val="22"/>
          <w:szCs w:val="22"/>
        </w:rPr>
        <w:t>os debates i</w:t>
      </w:r>
      <w:r w:rsidR="00BA6904" w:rsidRPr="005D1190">
        <w:rPr>
          <w:rFonts w:ascii="Arial" w:hAnsi="Arial" w:cs="Arial"/>
          <w:sz w:val="22"/>
          <w:szCs w:val="22"/>
        </w:rPr>
        <w:t>nstitucionales entre las candidatas y los candidatos al cargo de Gobernador d</w:t>
      </w:r>
      <w:r w:rsidR="00DD2F1E" w:rsidRPr="005D1190">
        <w:rPr>
          <w:rFonts w:ascii="Arial" w:hAnsi="Arial" w:cs="Arial"/>
          <w:sz w:val="22"/>
          <w:szCs w:val="22"/>
        </w:rPr>
        <w:t>el Estado d</w:t>
      </w:r>
      <w:r w:rsidR="00BA6904" w:rsidRPr="005D1190">
        <w:rPr>
          <w:rFonts w:ascii="Arial" w:hAnsi="Arial" w:cs="Arial"/>
          <w:sz w:val="22"/>
          <w:szCs w:val="22"/>
        </w:rPr>
        <w:t xml:space="preserve">e Yucatán </w:t>
      </w:r>
      <w:r w:rsidR="00DD2F1E" w:rsidRPr="005D1190">
        <w:rPr>
          <w:rFonts w:ascii="Arial" w:hAnsi="Arial" w:cs="Arial"/>
          <w:sz w:val="22"/>
          <w:szCs w:val="22"/>
        </w:rPr>
        <w:t>p</w:t>
      </w:r>
      <w:r w:rsidR="00BA6904" w:rsidRPr="005D1190">
        <w:rPr>
          <w:rFonts w:ascii="Arial" w:hAnsi="Arial" w:cs="Arial"/>
          <w:sz w:val="22"/>
          <w:szCs w:val="22"/>
        </w:rPr>
        <w:t xml:space="preserve">ara </w:t>
      </w:r>
      <w:r w:rsidR="00DD2F1E" w:rsidRPr="005D1190">
        <w:rPr>
          <w:rFonts w:ascii="Arial" w:hAnsi="Arial" w:cs="Arial"/>
          <w:sz w:val="22"/>
          <w:szCs w:val="22"/>
        </w:rPr>
        <w:t>e</w:t>
      </w:r>
      <w:r w:rsidR="00BA6904" w:rsidRPr="005D1190">
        <w:rPr>
          <w:rFonts w:ascii="Arial" w:hAnsi="Arial" w:cs="Arial"/>
          <w:sz w:val="22"/>
          <w:szCs w:val="22"/>
        </w:rPr>
        <w:t>l Proceso Electoral Ordinario 2017-2018</w:t>
      </w:r>
      <w:r w:rsidR="00DD2F1E" w:rsidRPr="005D1190">
        <w:rPr>
          <w:rFonts w:ascii="Arial" w:hAnsi="Arial" w:cs="Arial"/>
          <w:sz w:val="22"/>
          <w:szCs w:val="22"/>
        </w:rPr>
        <w:t>,</w:t>
      </w:r>
      <w:r w:rsidR="00BA6904" w:rsidRPr="005D1190">
        <w:rPr>
          <w:rFonts w:ascii="Arial" w:hAnsi="Arial" w:cs="Arial"/>
          <w:sz w:val="22"/>
          <w:szCs w:val="22"/>
        </w:rPr>
        <w:t xml:space="preserve"> </w:t>
      </w:r>
      <w:r w:rsidR="00DD2F1E" w:rsidRPr="005D1190">
        <w:rPr>
          <w:rFonts w:ascii="Arial" w:hAnsi="Arial" w:cs="Arial"/>
          <w:sz w:val="22"/>
          <w:szCs w:val="22"/>
        </w:rPr>
        <w:t>a</w:t>
      </w:r>
      <w:r w:rsidR="00BA6904" w:rsidRPr="005D1190">
        <w:rPr>
          <w:rFonts w:ascii="Arial" w:hAnsi="Arial" w:cs="Arial"/>
          <w:sz w:val="22"/>
          <w:szCs w:val="22"/>
        </w:rPr>
        <w:t xml:space="preserve">sí </w:t>
      </w:r>
      <w:r w:rsidR="00DD2F1E" w:rsidRPr="005D1190">
        <w:rPr>
          <w:rFonts w:ascii="Arial" w:hAnsi="Arial" w:cs="Arial"/>
          <w:sz w:val="22"/>
          <w:szCs w:val="22"/>
        </w:rPr>
        <w:t>como l</w:t>
      </w:r>
      <w:r w:rsidR="00BA6904" w:rsidRPr="005D1190">
        <w:rPr>
          <w:rFonts w:ascii="Arial" w:hAnsi="Arial" w:cs="Arial"/>
          <w:sz w:val="22"/>
          <w:szCs w:val="22"/>
        </w:rPr>
        <w:t xml:space="preserve">a </w:t>
      </w:r>
      <w:r w:rsidR="00DD2F1E" w:rsidRPr="005D1190">
        <w:rPr>
          <w:rFonts w:ascii="Arial" w:hAnsi="Arial" w:cs="Arial"/>
          <w:sz w:val="22"/>
          <w:szCs w:val="22"/>
        </w:rPr>
        <w:t>Guía</w:t>
      </w:r>
      <w:r w:rsidR="00BA6904" w:rsidRPr="005D1190">
        <w:rPr>
          <w:rFonts w:ascii="Arial" w:hAnsi="Arial" w:cs="Arial"/>
          <w:sz w:val="22"/>
          <w:szCs w:val="22"/>
        </w:rPr>
        <w:t xml:space="preserve"> </w:t>
      </w:r>
      <w:r w:rsidR="00DD2F1E" w:rsidRPr="005D1190">
        <w:rPr>
          <w:rFonts w:ascii="Arial" w:hAnsi="Arial" w:cs="Arial"/>
          <w:sz w:val="22"/>
          <w:szCs w:val="22"/>
        </w:rPr>
        <w:t>p</w:t>
      </w:r>
      <w:r w:rsidR="00BA6904" w:rsidRPr="005D1190">
        <w:rPr>
          <w:rFonts w:ascii="Arial" w:hAnsi="Arial" w:cs="Arial"/>
          <w:sz w:val="22"/>
          <w:szCs w:val="22"/>
        </w:rPr>
        <w:t xml:space="preserve">ara </w:t>
      </w:r>
      <w:r w:rsidR="00DD2F1E" w:rsidRPr="005D1190">
        <w:rPr>
          <w:rFonts w:ascii="Arial" w:hAnsi="Arial" w:cs="Arial"/>
          <w:sz w:val="22"/>
          <w:szCs w:val="22"/>
        </w:rPr>
        <w:t>la o</w:t>
      </w:r>
      <w:r w:rsidR="00BA6904" w:rsidRPr="005D1190">
        <w:rPr>
          <w:rFonts w:ascii="Arial" w:hAnsi="Arial" w:cs="Arial"/>
          <w:sz w:val="22"/>
          <w:szCs w:val="22"/>
        </w:rPr>
        <w:t xml:space="preserve">rganización </w:t>
      </w:r>
      <w:r w:rsidR="00DD2F1E" w:rsidRPr="005D1190">
        <w:rPr>
          <w:rFonts w:ascii="Arial" w:hAnsi="Arial" w:cs="Arial"/>
          <w:sz w:val="22"/>
          <w:szCs w:val="22"/>
        </w:rPr>
        <w:t>y d</w:t>
      </w:r>
      <w:r w:rsidR="00BA6904" w:rsidRPr="005D1190">
        <w:rPr>
          <w:rFonts w:ascii="Arial" w:hAnsi="Arial" w:cs="Arial"/>
          <w:sz w:val="22"/>
          <w:szCs w:val="22"/>
        </w:rPr>
        <w:t xml:space="preserve">esarrollo </w:t>
      </w:r>
      <w:r w:rsidR="00DD2F1E" w:rsidRPr="005D1190">
        <w:rPr>
          <w:rFonts w:ascii="Arial" w:hAnsi="Arial" w:cs="Arial"/>
          <w:sz w:val="22"/>
          <w:szCs w:val="22"/>
        </w:rPr>
        <w:t>d</w:t>
      </w:r>
      <w:r w:rsidR="00BA6904" w:rsidRPr="005D1190">
        <w:rPr>
          <w:rFonts w:ascii="Arial" w:hAnsi="Arial" w:cs="Arial"/>
          <w:sz w:val="22"/>
          <w:szCs w:val="22"/>
        </w:rPr>
        <w:t xml:space="preserve">e </w:t>
      </w:r>
      <w:r w:rsidR="00DD2F1E" w:rsidRPr="005D1190">
        <w:rPr>
          <w:rFonts w:ascii="Arial" w:hAnsi="Arial" w:cs="Arial"/>
          <w:sz w:val="22"/>
          <w:szCs w:val="22"/>
        </w:rPr>
        <w:t>d</w:t>
      </w:r>
      <w:r w:rsidR="00BA6904" w:rsidRPr="005D1190">
        <w:rPr>
          <w:rFonts w:ascii="Arial" w:hAnsi="Arial" w:cs="Arial"/>
          <w:sz w:val="22"/>
          <w:szCs w:val="22"/>
        </w:rPr>
        <w:t xml:space="preserve">ebates </w:t>
      </w:r>
      <w:r w:rsidR="00DD2F1E" w:rsidRPr="005D1190">
        <w:rPr>
          <w:rFonts w:ascii="Arial" w:hAnsi="Arial" w:cs="Arial"/>
          <w:sz w:val="22"/>
          <w:szCs w:val="22"/>
        </w:rPr>
        <w:t>p</w:t>
      </w:r>
      <w:r w:rsidR="00BA6904" w:rsidRPr="005D1190">
        <w:rPr>
          <w:rFonts w:ascii="Arial" w:hAnsi="Arial" w:cs="Arial"/>
          <w:sz w:val="22"/>
          <w:szCs w:val="22"/>
        </w:rPr>
        <w:t xml:space="preserve">úblicos </w:t>
      </w:r>
      <w:r w:rsidR="00DD2F1E" w:rsidRPr="005D1190">
        <w:rPr>
          <w:rFonts w:ascii="Arial" w:hAnsi="Arial" w:cs="Arial"/>
          <w:sz w:val="22"/>
          <w:szCs w:val="22"/>
        </w:rPr>
        <w:t>e</w:t>
      </w:r>
      <w:r w:rsidR="00BA6904" w:rsidRPr="005D1190">
        <w:rPr>
          <w:rFonts w:ascii="Arial" w:hAnsi="Arial" w:cs="Arial"/>
          <w:sz w:val="22"/>
          <w:szCs w:val="22"/>
        </w:rPr>
        <w:t xml:space="preserve">ntre </w:t>
      </w:r>
      <w:r w:rsidR="00DD2F1E" w:rsidRPr="005D1190">
        <w:rPr>
          <w:rFonts w:ascii="Arial" w:hAnsi="Arial" w:cs="Arial"/>
          <w:sz w:val="22"/>
          <w:szCs w:val="22"/>
        </w:rPr>
        <w:t>c</w:t>
      </w:r>
      <w:r w:rsidR="00BA6904" w:rsidRPr="005D1190">
        <w:rPr>
          <w:rFonts w:ascii="Arial" w:hAnsi="Arial" w:cs="Arial"/>
          <w:sz w:val="22"/>
          <w:szCs w:val="22"/>
        </w:rPr>
        <w:t xml:space="preserve">andidatas </w:t>
      </w:r>
      <w:r w:rsidR="00DD2F1E" w:rsidRPr="005D1190">
        <w:rPr>
          <w:rFonts w:ascii="Arial" w:hAnsi="Arial" w:cs="Arial"/>
          <w:sz w:val="22"/>
          <w:szCs w:val="22"/>
        </w:rPr>
        <w:t>y c</w:t>
      </w:r>
      <w:r w:rsidR="00BA6904" w:rsidRPr="005D1190">
        <w:rPr>
          <w:rFonts w:ascii="Arial" w:hAnsi="Arial" w:cs="Arial"/>
          <w:sz w:val="22"/>
          <w:szCs w:val="22"/>
        </w:rPr>
        <w:t xml:space="preserve">andidatos </w:t>
      </w:r>
      <w:r w:rsidR="00DD2F1E" w:rsidRPr="005D1190">
        <w:rPr>
          <w:rFonts w:ascii="Arial" w:hAnsi="Arial" w:cs="Arial"/>
          <w:sz w:val="22"/>
          <w:szCs w:val="22"/>
        </w:rPr>
        <w:t>a cargos d</w:t>
      </w:r>
      <w:r w:rsidR="00BA6904" w:rsidRPr="005D1190">
        <w:rPr>
          <w:rFonts w:ascii="Arial" w:hAnsi="Arial" w:cs="Arial"/>
          <w:sz w:val="22"/>
          <w:szCs w:val="22"/>
        </w:rPr>
        <w:t xml:space="preserve">e </w:t>
      </w:r>
      <w:r w:rsidR="00DD2F1E" w:rsidRPr="005D1190">
        <w:rPr>
          <w:rFonts w:ascii="Arial" w:hAnsi="Arial" w:cs="Arial"/>
          <w:sz w:val="22"/>
          <w:szCs w:val="22"/>
        </w:rPr>
        <w:t>e</w:t>
      </w:r>
      <w:r w:rsidR="00BA6904" w:rsidRPr="005D1190">
        <w:rPr>
          <w:rFonts w:ascii="Arial" w:hAnsi="Arial" w:cs="Arial"/>
          <w:sz w:val="22"/>
          <w:szCs w:val="22"/>
        </w:rPr>
        <w:t xml:space="preserve">lección </w:t>
      </w:r>
      <w:r w:rsidR="00DD2F1E" w:rsidRPr="005D1190">
        <w:rPr>
          <w:rFonts w:ascii="Arial" w:hAnsi="Arial" w:cs="Arial"/>
          <w:sz w:val="22"/>
          <w:szCs w:val="22"/>
        </w:rPr>
        <w:t>p</w:t>
      </w:r>
      <w:r w:rsidR="00BA6904" w:rsidRPr="005D1190">
        <w:rPr>
          <w:rFonts w:ascii="Arial" w:hAnsi="Arial" w:cs="Arial"/>
          <w:sz w:val="22"/>
          <w:szCs w:val="22"/>
        </w:rPr>
        <w:t xml:space="preserve">opular </w:t>
      </w:r>
      <w:r w:rsidR="00DD2F1E" w:rsidRPr="005D1190">
        <w:rPr>
          <w:rFonts w:ascii="Arial" w:hAnsi="Arial" w:cs="Arial"/>
          <w:sz w:val="22"/>
          <w:szCs w:val="22"/>
        </w:rPr>
        <w:t>e</w:t>
      </w:r>
      <w:r w:rsidR="00BA6904" w:rsidRPr="005D1190">
        <w:rPr>
          <w:rFonts w:ascii="Arial" w:hAnsi="Arial" w:cs="Arial"/>
          <w:sz w:val="22"/>
          <w:szCs w:val="22"/>
        </w:rPr>
        <w:t xml:space="preserve">n </w:t>
      </w:r>
      <w:r w:rsidR="00DD2F1E" w:rsidRPr="005D1190">
        <w:rPr>
          <w:rFonts w:ascii="Arial" w:hAnsi="Arial" w:cs="Arial"/>
          <w:sz w:val="22"/>
          <w:szCs w:val="22"/>
        </w:rPr>
        <w:t>el Estado d</w:t>
      </w:r>
      <w:r w:rsidR="00BA6904" w:rsidRPr="005D1190">
        <w:rPr>
          <w:rFonts w:ascii="Arial" w:hAnsi="Arial" w:cs="Arial"/>
          <w:sz w:val="22"/>
          <w:szCs w:val="22"/>
        </w:rPr>
        <w:t xml:space="preserve">e Yucatán, </w:t>
      </w:r>
      <w:r w:rsidR="00DD2F1E" w:rsidRPr="005D1190">
        <w:rPr>
          <w:rFonts w:ascii="Arial" w:hAnsi="Arial" w:cs="Arial"/>
          <w:sz w:val="22"/>
          <w:szCs w:val="22"/>
        </w:rPr>
        <w:t>p</w:t>
      </w:r>
      <w:r w:rsidR="00BA6904" w:rsidRPr="005D1190">
        <w:rPr>
          <w:rFonts w:ascii="Arial" w:hAnsi="Arial" w:cs="Arial"/>
          <w:sz w:val="22"/>
          <w:szCs w:val="22"/>
        </w:rPr>
        <w:t xml:space="preserve">ara </w:t>
      </w:r>
      <w:r w:rsidR="00DD2F1E" w:rsidRPr="005D1190">
        <w:rPr>
          <w:rFonts w:ascii="Arial" w:hAnsi="Arial" w:cs="Arial"/>
          <w:sz w:val="22"/>
          <w:szCs w:val="22"/>
        </w:rPr>
        <w:t>g</w:t>
      </w:r>
      <w:r w:rsidR="00BA6904" w:rsidRPr="005D1190">
        <w:rPr>
          <w:rFonts w:ascii="Arial" w:hAnsi="Arial" w:cs="Arial"/>
          <w:sz w:val="22"/>
          <w:szCs w:val="22"/>
        </w:rPr>
        <w:t xml:space="preserve">arantizar </w:t>
      </w:r>
      <w:r w:rsidR="00DD2F1E" w:rsidRPr="005D1190">
        <w:rPr>
          <w:rFonts w:ascii="Arial" w:hAnsi="Arial" w:cs="Arial"/>
          <w:sz w:val="22"/>
          <w:szCs w:val="22"/>
        </w:rPr>
        <w:t>c</w:t>
      </w:r>
      <w:r w:rsidR="00BA6904" w:rsidRPr="005D1190">
        <w:rPr>
          <w:rFonts w:ascii="Arial" w:hAnsi="Arial" w:cs="Arial"/>
          <w:sz w:val="22"/>
          <w:szCs w:val="22"/>
        </w:rPr>
        <w:t xml:space="preserve">ondiciones </w:t>
      </w:r>
      <w:r w:rsidR="00DD2F1E" w:rsidRPr="005D1190">
        <w:rPr>
          <w:rFonts w:ascii="Arial" w:hAnsi="Arial" w:cs="Arial"/>
          <w:sz w:val="22"/>
          <w:szCs w:val="22"/>
        </w:rPr>
        <w:t>de e</w:t>
      </w:r>
      <w:r w:rsidR="00BA6904" w:rsidRPr="005D1190">
        <w:rPr>
          <w:rFonts w:ascii="Arial" w:hAnsi="Arial" w:cs="Arial"/>
          <w:sz w:val="22"/>
          <w:szCs w:val="22"/>
        </w:rPr>
        <w:t xml:space="preserve">quidad </w:t>
      </w:r>
      <w:r w:rsidR="00DD2F1E" w:rsidRPr="005D1190">
        <w:rPr>
          <w:rFonts w:ascii="Arial" w:hAnsi="Arial" w:cs="Arial"/>
          <w:sz w:val="22"/>
          <w:szCs w:val="22"/>
        </w:rPr>
        <w:t>e</w:t>
      </w:r>
      <w:r w:rsidR="00BA6904" w:rsidRPr="005D1190">
        <w:rPr>
          <w:rFonts w:ascii="Arial" w:hAnsi="Arial" w:cs="Arial"/>
          <w:sz w:val="22"/>
          <w:szCs w:val="22"/>
        </w:rPr>
        <w:t xml:space="preserve">n </w:t>
      </w:r>
      <w:r w:rsidR="00DD2F1E" w:rsidRPr="005D1190">
        <w:rPr>
          <w:rFonts w:ascii="Arial" w:hAnsi="Arial" w:cs="Arial"/>
          <w:sz w:val="22"/>
          <w:szCs w:val="22"/>
        </w:rPr>
        <w:t>e</w:t>
      </w:r>
      <w:r w:rsidR="00BA6904" w:rsidRPr="005D1190">
        <w:rPr>
          <w:rFonts w:ascii="Arial" w:hAnsi="Arial" w:cs="Arial"/>
          <w:sz w:val="22"/>
          <w:szCs w:val="22"/>
        </w:rPr>
        <w:t xml:space="preserve">l </w:t>
      </w:r>
      <w:r w:rsidR="00DD2F1E" w:rsidRPr="005D1190">
        <w:rPr>
          <w:rFonts w:ascii="Arial" w:hAnsi="Arial" w:cs="Arial"/>
          <w:sz w:val="22"/>
          <w:szCs w:val="22"/>
        </w:rPr>
        <w:t>f</w:t>
      </w:r>
      <w:r w:rsidR="00BA6904" w:rsidRPr="005D1190">
        <w:rPr>
          <w:rFonts w:ascii="Arial" w:hAnsi="Arial" w:cs="Arial"/>
          <w:sz w:val="22"/>
          <w:szCs w:val="22"/>
        </w:rPr>
        <w:t>ormato.</w:t>
      </w:r>
    </w:p>
    <w:p w:rsidR="00424A2E" w:rsidRPr="00244403" w:rsidRDefault="00424A2E" w:rsidP="00244403">
      <w:pPr>
        <w:pStyle w:val="NormalWeb"/>
        <w:spacing w:before="0" w:beforeAutospacing="0" w:after="0" w:afterAutospacing="0" w:line="276" w:lineRule="auto"/>
        <w:ind w:left="-426"/>
        <w:jc w:val="center"/>
        <w:rPr>
          <w:rFonts w:ascii="Arial" w:hAnsi="Arial" w:cs="Arial"/>
          <w:b/>
          <w:bCs/>
          <w:sz w:val="22"/>
          <w:szCs w:val="22"/>
        </w:rPr>
      </w:pPr>
    </w:p>
    <w:p w:rsidR="007563AF" w:rsidRPr="00244403" w:rsidRDefault="007563AF" w:rsidP="00244403">
      <w:pPr>
        <w:pStyle w:val="NormalWeb"/>
        <w:spacing w:before="0" w:beforeAutospacing="0" w:after="0" w:afterAutospacing="0" w:line="276" w:lineRule="auto"/>
        <w:ind w:left="-426"/>
        <w:jc w:val="center"/>
        <w:rPr>
          <w:rFonts w:ascii="Arial" w:hAnsi="Arial" w:cs="Arial"/>
          <w:b/>
          <w:bCs/>
          <w:sz w:val="22"/>
          <w:szCs w:val="22"/>
        </w:rPr>
      </w:pPr>
      <w:r w:rsidRPr="00244403">
        <w:rPr>
          <w:rFonts w:ascii="Arial" w:hAnsi="Arial" w:cs="Arial"/>
          <w:b/>
          <w:bCs/>
          <w:sz w:val="22"/>
          <w:szCs w:val="22"/>
        </w:rPr>
        <w:t>C</w:t>
      </w:r>
      <w:r w:rsidR="00190E0F" w:rsidRPr="00244403">
        <w:rPr>
          <w:rFonts w:ascii="Arial" w:hAnsi="Arial" w:cs="Arial"/>
          <w:b/>
          <w:bCs/>
          <w:sz w:val="22"/>
          <w:szCs w:val="22"/>
        </w:rPr>
        <w:t xml:space="preserve"> </w:t>
      </w:r>
      <w:r w:rsidRPr="00244403">
        <w:rPr>
          <w:rFonts w:ascii="Arial" w:hAnsi="Arial" w:cs="Arial"/>
          <w:b/>
          <w:bCs/>
          <w:sz w:val="22"/>
          <w:szCs w:val="22"/>
        </w:rPr>
        <w:t>O</w:t>
      </w:r>
      <w:r w:rsidR="00190E0F" w:rsidRPr="00244403">
        <w:rPr>
          <w:rFonts w:ascii="Arial" w:hAnsi="Arial" w:cs="Arial"/>
          <w:b/>
          <w:bCs/>
          <w:sz w:val="22"/>
          <w:szCs w:val="22"/>
        </w:rPr>
        <w:t xml:space="preserve"> </w:t>
      </w:r>
      <w:r w:rsidRPr="00244403">
        <w:rPr>
          <w:rFonts w:ascii="Arial" w:hAnsi="Arial" w:cs="Arial"/>
          <w:b/>
          <w:bCs/>
          <w:sz w:val="22"/>
          <w:szCs w:val="22"/>
        </w:rPr>
        <w:t>N</w:t>
      </w:r>
      <w:r w:rsidR="00190E0F" w:rsidRPr="00244403">
        <w:rPr>
          <w:rFonts w:ascii="Arial" w:hAnsi="Arial" w:cs="Arial"/>
          <w:b/>
          <w:bCs/>
          <w:sz w:val="22"/>
          <w:szCs w:val="22"/>
        </w:rPr>
        <w:t xml:space="preserve"> </w:t>
      </w:r>
      <w:r w:rsidRPr="00244403">
        <w:rPr>
          <w:rFonts w:ascii="Arial" w:hAnsi="Arial" w:cs="Arial"/>
          <w:b/>
          <w:bCs/>
          <w:sz w:val="22"/>
          <w:szCs w:val="22"/>
        </w:rPr>
        <w:t>S</w:t>
      </w:r>
      <w:r w:rsidR="00190E0F" w:rsidRPr="00244403">
        <w:rPr>
          <w:rFonts w:ascii="Arial" w:hAnsi="Arial" w:cs="Arial"/>
          <w:b/>
          <w:bCs/>
          <w:sz w:val="22"/>
          <w:szCs w:val="22"/>
        </w:rPr>
        <w:t xml:space="preserve"> </w:t>
      </w:r>
      <w:r w:rsidRPr="00244403">
        <w:rPr>
          <w:rFonts w:ascii="Arial" w:hAnsi="Arial" w:cs="Arial"/>
          <w:b/>
          <w:bCs/>
          <w:sz w:val="22"/>
          <w:szCs w:val="22"/>
        </w:rPr>
        <w:t>I</w:t>
      </w:r>
      <w:r w:rsidR="00190E0F" w:rsidRPr="00244403">
        <w:rPr>
          <w:rFonts w:ascii="Arial" w:hAnsi="Arial" w:cs="Arial"/>
          <w:b/>
          <w:bCs/>
          <w:sz w:val="22"/>
          <w:szCs w:val="22"/>
        </w:rPr>
        <w:t xml:space="preserve"> </w:t>
      </w:r>
      <w:r w:rsidRPr="00244403">
        <w:rPr>
          <w:rFonts w:ascii="Arial" w:hAnsi="Arial" w:cs="Arial"/>
          <w:b/>
          <w:bCs/>
          <w:sz w:val="22"/>
          <w:szCs w:val="22"/>
        </w:rPr>
        <w:t>D</w:t>
      </w:r>
      <w:r w:rsidR="00190E0F" w:rsidRPr="00244403">
        <w:rPr>
          <w:rFonts w:ascii="Arial" w:hAnsi="Arial" w:cs="Arial"/>
          <w:b/>
          <w:bCs/>
          <w:sz w:val="22"/>
          <w:szCs w:val="22"/>
        </w:rPr>
        <w:t xml:space="preserve"> </w:t>
      </w:r>
      <w:r w:rsidRPr="00244403">
        <w:rPr>
          <w:rFonts w:ascii="Arial" w:hAnsi="Arial" w:cs="Arial"/>
          <w:b/>
          <w:bCs/>
          <w:sz w:val="22"/>
          <w:szCs w:val="22"/>
        </w:rPr>
        <w:t>E</w:t>
      </w:r>
      <w:r w:rsidR="00190E0F" w:rsidRPr="00244403">
        <w:rPr>
          <w:rFonts w:ascii="Arial" w:hAnsi="Arial" w:cs="Arial"/>
          <w:b/>
          <w:bCs/>
          <w:sz w:val="22"/>
          <w:szCs w:val="22"/>
        </w:rPr>
        <w:t xml:space="preserve"> </w:t>
      </w:r>
      <w:r w:rsidRPr="00244403">
        <w:rPr>
          <w:rFonts w:ascii="Arial" w:hAnsi="Arial" w:cs="Arial"/>
          <w:b/>
          <w:bCs/>
          <w:sz w:val="22"/>
          <w:szCs w:val="22"/>
        </w:rPr>
        <w:t>R</w:t>
      </w:r>
      <w:r w:rsidR="00190E0F" w:rsidRPr="00244403">
        <w:rPr>
          <w:rFonts w:ascii="Arial" w:hAnsi="Arial" w:cs="Arial"/>
          <w:b/>
          <w:bCs/>
          <w:sz w:val="22"/>
          <w:szCs w:val="22"/>
        </w:rPr>
        <w:t xml:space="preserve"> </w:t>
      </w:r>
      <w:r w:rsidRPr="00244403">
        <w:rPr>
          <w:rFonts w:ascii="Arial" w:hAnsi="Arial" w:cs="Arial"/>
          <w:b/>
          <w:bCs/>
          <w:sz w:val="22"/>
          <w:szCs w:val="22"/>
        </w:rPr>
        <w:t>A</w:t>
      </w:r>
      <w:r w:rsidR="00190E0F" w:rsidRPr="00244403">
        <w:rPr>
          <w:rFonts w:ascii="Arial" w:hAnsi="Arial" w:cs="Arial"/>
          <w:b/>
          <w:bCs/>
          <w:sz w:val="22"/>
          <w:szCs w:val="22"/>
        </w:rPr>
        <w:t xml:space="preserve"> </w:t>
      </w:r>
      <w:r w:rsidRPr="00244403">
        <w:rPr>
          <w:rFonts w:ascii="Arial" w:hAnsi="Arial" w:cs="Arial"/>
          <w:b/>
          <w:bCs/>
          <w:sz w:val="22"/>
          <w:szCs w:val="22"/>
        </w:rPr>
        <w:t>N</w:t>
      </w:r>
      <w:r w:rsidR="00190E0F" w:rsidRPr="00244403">
        <w:rPr>
          <w:rFonts w:ascii="Arial" w:hAnsi="Arial" w:cs="Arial"/>
          <w:b/>
          <w:bCs/>
          <w:sz w:val="22"/>
          <w:szCs w:val="22"/>
        </w:rPr>
        <w:t xml:space="preserve"> </w:t>
      </w:r>
      <w:r w:rsidRPr="00244403">
        <w:rPr>
          <w:rFonts w:ascii="Arial" w:hAnsi="Arial" w:cs="Arial"/>
          <w:b/>
          <w:bCs/>
          <w:sz w:val="22"/>
          <w:szCs w:val="22"/>
        </w:rPr>
        <w:t>D</w:t>
      </w:r>
      <w:r w:rsidR="00190E0F" w:rsidRPr="00244403">
        <w:rPr>
          <w:rFonts w:ascii="Arial" w:hAnsi="Arial" w:cs="Arial"/>
          <w:b/>
          <w:bCs/>
          <w:sz w:val="22"/>
          <w:szCs w:val="22"/>
        </w:rPr>
        <w:t xml:space="preserve"> </w:t>
      </w:r>
      <w:r w:rsidRPr="00244403">
        <w:rPr>
          <w:rFonts w:ascii="Arial" w:hAnsi="Arial" w:cs="Arial"/>
          <w:b/>
          <w:bCs/>
          <w:sz w:val="22"/>
          <w:szCs w:val="22"/>
        </w:rPr>
        <w:t>O</w:t>
      </w:r>
    </w:p>
    <w:p w:rsidR="00BB6EA1" w:rsidRPr="00244403" w:rsidRDefault="00BB6EA1" w:rsidP="00244403">
      <w:pPr>
        <w:spacing w:line="276" w:lineRule="auto"/>
        <w:ind w:left="-426"/>
        <w:jc w:val="both"/>
        <w:rPr>
          <w:rFonts w:ascii="Arial" w:hAnsi="Arial" w:cs="Arial"/>
          <w:bCs/>
          <w:sz w:val="22"/>
          <w:szCs w:val="22"/>
          <w:lang w:val="es-MX"/>
        </w:rPr>
      </w:pPr>
      <w:r w:rsidRPr="00244403">
        <w:rPr>
          <w:rFonts w:ascii="Arial" w:hAnsi="Arial" w:cs="Arial"/>
          <w:b/>
          <w:sz w:val="22"/>
          <w:szCs w:val="22"/>
          <w:lang w:val="es-MX"/>
        </w:rPr>
        <w:t xml:space="preserve">1.- </w:t>
      </w:r>
      <w:r w:rsidR="00486118" w:rsidRPr="00486118">
        <w:rPr>
          <w:rFonts w:ascii="Arial" w:hAnsi="Arial" w:cs="Arial"/>
          <w:sz w:val="22"/>
          <w:szCs w:val="22"/>
          <w:lang w:val="es-MX"/>
        </w:rPr>
        <w:t>Que e</w:t>
      </w:r>
      <w:r w:rsidRPr="00486118">
        <w:rPr>
          <w:rFonts w:ascii="Arial" w:hAnsi="Arial" w:cs="Arial"/>
          <w:sz w:val="22"/>
          <w:szCs w:val="22"/>
          <w:lang w:val="es-MX"/>
        </w:rPr>
        <w:t>l</w:t>
      </w:r>
      <w:r w:rsidRPr="00244403">
        <w:rPr>
          <w:rFonts w:ascii="Arial" w:hAnsi="Arial" w:cs="Arial"/>
          <w:sz w:val="22"/>
          <w:szCs w:val="22"/>
          <w:lang w:val="es-MX"/>
        </w:rPr>
        <w:t xml:space="preserve"> primer párrafo, de la Base V del artículo 41 de la </w:t>
      </w:r>
      <w:proofErr w:type="spellStart"/>
      <w:r w:rsidRPr="00244403">
        <w:rPr>
          <w:rFonts w:ascii="Arial" w:hAnsi="Arial" w:cs="Arial"/>
          <w:i/>
          <w:sz w:val="22"/>
          <w:szCs w:val="22"/>
          <w:lang w:val="es-MX"/>
        </w:rPr>
        <w:t>CPEUM</w:t>
      </w:r>
      <w:proofErr w:type="spellEnd"/>
      <w:r w:rsidRPr="00244403">
        <w:rPr>
          <w:rFonts w:ascii="Arial" w:hAnsi="Arial" w:cs="Arial"/>
          <w:sz w:val="22"/>
          <w:szCs w:val="22"/>
          <w:lang w:val="es-MX"/>
        </w:rPr>
        <w:t>, señala que l</w:t>
      </w:r>
      <w:r w:rsidRPr="00244403">
        <w:rPr>
          <w:rFonts w:ascii="Arial" w:hAnsi="Arial" w:cs="Arial"/>
          <w:bCs/>
          <w:sz w:val="22"/>
          <w:szCs w:val="22"/>
          <w:lang w:val="es-MX"/>
        </w:rPr>
        <w:t xml:space="preserve">a organización de las elecciones es una función estatal que se realiza a través del </w:t>
      </w:r>
      <w:r w:rsidRPr="00244403">
        <w:rPr>
          <w:rFonts w:ascii="Arial" w:hAnsi="Arial" w:cs="Arial"/>
          <w:bCs/>
          <w:i/>
          <w:sz w:val="22"/>
          <w:szCs w:val="22"/>
          <w:lang w:val="es-MX"/>
        </w:rPr>
        <w:t>INE</w:t>
      </w:r>
      <w:r w:rsidRPr="00244403">
        <w:rPr>
          <w:rFonts w:ascii="Arial" w:hAnsi="Arial" w:cs="Arial"/>
          <w:bCs/>
          <w:sz w:val="22"/>
          <w:szCs w:val="22"/>
          <w:lang w:val="es-MX"/>
        </w:rPr>
        <w:t xml:space="preserve"> y de los </w:t>
      </w:r>
      <w:proofErr w:type="spellStart"/>
      <w:r w:rsidRPr="00244403">
        <w:rPr>
          <w:rFonts w:ascii="Arial" w:hAnsi="Arial" w:cs="Arial"/>
          <w:bCs/>
          <w:sz w:val="22"/>
          <w:szCs w:val="22"/>
          <w:lang w:val="es-MX"/>
        </w:rPr>
        <w:t>OPL</w:t>
      </w:r>
      <w:proofErr w:type="spellEnd"/>
      <w:r w:rsidRPr="00244403">
        <w:rPr>
          <w:rFonts w:ascii="Arial" w:hAnsi="Arial" w:cs="Arial"/>
          <w:bCs/>
          <w:sz w:val="22"/>
          <w:szCs w:val="22"/>
          <w:lang w:val="es-MX"/>
        </w:rPr>
        <w:t>, en los términos que establece la citada Constitución.</w:t>
      </w:r>
    </w:p>
    <w:p w:rsidR="00BB6EA1" w:rsidRPr="00244403" w:rsidRDefault="00BB6EA1" w:rsidP="00244403">
      <w:pPr>
        <w:spacing w:line="276" w:lineRule="auto"/>
        <w:ind w:left="-426"/>
        <w:jc w:val="both"/>
        <w:rPr>
          <w:rFonts w:ascii="Arial" w:hAnsi="Arial" w:cs="Arial"/>
          <w:sz w:val="22"/>
          <w:szCs w:val="22"/>
          <w:lang w:val="es-MX"/>
        </w:rPr>
      </w:pPr>
    </w:p>
    <w:p w:rsidR="00BB6EA1" w:rsidRPr="00244403" w:rsidRDefault="00BB6EA1" w:rsidP="00244403">
      <w:pPr>
        <w:spacing w:line="276" w:lineRule="auto"/>
        <w:ind w:left="-426"/>
        <w:jc w:val="both"/>
        <w:rPr>
          <w:rFonts w:ascii="Arial" w:hAnsi="Arial" w:cs="Arial"/>
          <w:bCs/>
          <w:sz w:val="22"/>
          <w:szCs w:val="22"/>
          <w:lang w:val="es-MX"/>
        </w:rPr>
      </w:pPr>
      <w:r w:rsidRPr="00244403">
        <w:rPr>
          <w:rFonts w:ascii="Arial" w:hAnsi="Arial" w:cs="Arial"/>
          <w:sz w:val="22"/>
          <w:szCs w:val="22"/>
          <w:lang w:val="es-MX"/>
        </w:rPr>
        <w:t>Asimismo, en los numerales 3, 10 y 11 del apartado C de la citada base, establece que en</w:t>
      </w:r>
      <w:r w:rsidRPr="00244403">
        <w:rPr>
          <w:rFonts w:ascii="Arial" w:hAnsi="Arial" w:cs="Arial"/>
          <w:bCs/>
          <w:sz w:val="22"/>
          <w:szCs w:val="22"/>
          <w:lang w:val="es-MX"/>
        </w:rPr>
        <w:t xml:space="preserve"> las entidades federativas las elecciones locales estarán a cargo de organismos públicos locales en los términos de la </w:t>
      </w:r>
      <w:proofErr w:type="spellStart"/>
      <w:r w:rsidRPr="00244403">
        <w:rPr>
          <w:rFonts w:ascii="Arial" w:hAnsi="Arial" w:cs="Arial"/>
          <w:bCs/>
          <w:sz w:val="22"/>
          <w:szCs w:val="22"/>
          <w:lang w:val="es-MX"/>
        </w:rPr>
        <w:lastRenderedPageBreak/>
        <w:t>CPEUM</w:t>
      </w:r>
      <w:proofErr w:type="spellEnd"/>
      <w:r w:rsidRPr="00244403">
        <w:rPr>
          <w:rFonts w:ascii="Arial" w:hAnsi="Arial" w:cs="Arial"/>
          <w:bCs/>
          <w:sz w:val="22"/>
          <w:szCs w:val="22"/>
          <w:lang w:val="es-MX"/>
        </w:rPr>
        <w:t xml:space="preserve"> y que ejercerán funciones respecto de la preparación de la jornada electoral; todas las no reservadas al Instituto Nacional Electoral, y las que determine la ley.</w:t>
      </w:r>
    </w:p>
    <w:p w:rsidR="00BB6EA1" w:rsidRPr="00244403" w:rsidRDefault="00BB6EA1" w:rsidP="00244403">
      <w:pPr>
        <w:spacing w:line="276" w:lineRule="auto"/>
        <w:ind w:left="-426"/>
        <w:jc w:val="both"/>
        <w:rPr>
          <w:rFonts w:ascii="Arial" w:hAnsi="Arial" w:cs="Arial"/>
          <w:b/>
          <w:sz w:val="22"/>
          <w:szCs w:val="22"/>
          <w:lang w:val="es-MX"/>
        </w:rPr>
      </w:pPr>
    </w:p>
    <w:p w:rsidR="00BB6EA1" w:rsidRPr="00244403" w:rsidRDefault="00BB6EA1" w:rsidP="00244403">
      <w:pPr>
        <w:autoSpaceDE w:val="0"/>
        <w:autoSpaceDN w:val="0"/>
        <w:adjustRightInd w:val="0"/>
        <w:spacing w:line="276" w:lineRule="auto"/>
        <w:ind w:left="-426"/>
        <w:jc w:val="both"/>
        <w:rPr>
          <w:rFonts w:ascii="Arial" w:hAnsi="Arial" w:cs="Arial"/>
          <w:color w:val="000000"/>
          <w:sz w:val="22"/>
          <w:szCs w:val="22"/>
          <w:lang w:val="es-MX"/>
        </w:rPr>
      </w:pPr>
      <w:r w:rsidRPr="00244403">
        <w:rPr>
          <w:rFonts w:ascii="Arial" w:hAnsi="Arial" w:cs="Arial"/>
          <w:b/>
          <w:color w:val="000000"/>
          <w:sz w:val="22"/>
          <w:szCs w:val="22"/>
          <w:lang w:val="es-MX"/>
        </w:rPr>
        <w:t>2.-</w:t>
      </w:r>
      <w:r w:rsidRPr="00244403">
        <w:rPr>
          <w:rFonts w:ascii="Arial" w:hAnsi="Arial" w:cs="Arial"/>
          <w:color w:val="000000"/>
          <w:sz w:val="22"/>
          <w:szCs w:val="22"/>
          <w:lang w:val="es-MX"/>
        </w:rPr>
        <w:t xml:space="preserve"> Que de conformidad con lo establecido por el artículo 116, fracción IV, inciso c) de la </w:t>
      </w:r>
      <w:proofErr w:type="spellStart"/>
      <w:r w:rsidRPr="00244403">
        <w:rPr>
          <w:rFonts w:ascii="Arial" w:hAnsi="Arial" w:cs="Arial"/>
          <w:color w:val="000000"/>
          <w:sz w:val="22"/>
          <w:szCs w:val="22"/>
          <w:lang w:val="es-MX"/>
        </w:rPr>
        <w:t>CPEUM</w:t>
      </w:r>
      <w:proofErr w:type="spellEnd"/>
      <w:r w:rsidRPr="00244403">
        <w:rPr>
          <w:rFonts w:ascii="Arial" w:hAnsi="Arial" w:cs="Arial"/>
          <w:color w:val="000000"/>
          <w:sz w:val="22"/>
          <w:szCs w:val="22"/>
          <w:lang w:val="es-MX"/>
        </w:rPr>
        <w:t xml:space="preserve">, los Organismos Públicos Locales gozan de autonomía en su funcionamiento e independencia en sus decisiones. </w:t>
      </w:r>
    </w:p>
    <w:p w:rsidR="00BB6EA1" w:rsidRPr="00244403" w:rsidRDefault="00BB6EA1" w:rsidP="00244403">
      <w:pPr>
        <w:spacing w:line="276" w:lineRule="auto"/>
        <w:ind w:left="-426"/>
        <w:jc w:val="both"/>
        <w:rPr>
          <w:rFonts w:ascii="Arial" w:hAnsi="Arial" w:cs="Arial"/>
          <w:b/>
          <w:sz w:val="22"/>
          <w:szCs w:val="22"/>
          <w:lang w:val="es-MX"/>
        </w:rPr>
      </w:pPr>
    </w:p>
    <w:p w:rsidR="00BB6EA1" w:rsidRPr="00244403" w:rsidRDefault="00BB6EA1" w:rsidP="00244403">
      <w:pPr>
        <w:spacing w:line="276" w:lineRule="auto"/>
        <w:ind w:left="-426"/>
        <w:jc w:val="both"/>
        <w:rPr>
          <w:rFonts w:ascii="Arial" w:hAnsi="Arial" w:cs="Arial"/>
          <w:sz w:val="22"/>
          <w:szCs w:val="22"/>
          <w:lang w:val="es-MX"/>
        </w:rPr>
      </w:pPr>
      <w:r w:rsidRPr="00244403">
        <w:rPr>
          <w:rFonts w:ascii="Arial" w:hAnsi="Arial" w:cs="Arial"/>
          <w:b/>
          <w:sz w:val="22"/>
          <w:szCs w:val="22"/>
          <w:lang w:val="es-MX"/>
        </w:rPr>
        <w:t xml:space="preserve">3.- </w:t>
      </w:r>
      <w:r w:rsidRPr="00244403">
        <w:rPr>
          <w:rFonts w:ascii="Arial" w:hAnsi="Arial" w:cs="Arial"/>
          <w:sz w:val="22"/>
          <w:szCs w:val="22"/>
          <w:lang w:val="es-MX"/>
        </w:rPr>
        <w:t xml:space="preserve">Que el artículo 4 de la </w:t>
      </w:r>
      <w:proofErr w:type="spellStart"/>
      <w:r w:rsidRPr="00244403">
        <w:rPr>
          <w:rFonts w:ascii="Arial" w:hAnsi="Arial" w:cs="Arial"/>
          <w:i/>
          <w:sz w:val="22"/>
          <w:szCs w:val="22"/>
          <w:lang w:val="es-MX"/>
        </w:rPr>
        <w:t>LGIPE</w:t>
      </w:r>
      <w:proofErr w:type="spellEnd"/>
      <w:r w:rsidRPr="00244403">
        <w:rPr>
          <w:rFonts w:ascii="Arial" w:hAnsi="Arial" w:cs="Arial"/>
          <w:i/>
          <w:sz w:val="22"/>
          <w:szCs w:val="22"/>
          <w:lang w:val="es-MX"/>
        </w:rPr>
        <w:t xml:space="preserve"> </w:t>
      </w:r>
      <w:r w:rsidRPr="00244403">
        <w:rPr>
          <w:rFonts w:ascii="Arial" w:hAnsi="Arial" w:cs="Arial"/>
          <w:sz w:val="22"/>
          <w:szCs w:val="22"/>
          <w:lang w:val="es-MX"/>
        </w:rPr>
        <w:t>establece que el Instituto y los Organismos Públicos Locales, en el ámbito de su competencia, dispondrán lo necesario para asegurar el cumplimiento de esta Ley.</w:t>
      </w:r>
    </w:p>
    <w:p w:rsidR="00BB6EA1" w:rsidRPr="00244403" w:rsidRDefault="00BB6EA1" w:rsidP="00244403">
      <w:pPr>
        <w:spacing w:line="276" w:lineRule="auto"/>
        <w:ind w:left="-426"/>
        <w:jc w:val="both"/>
        <w:rPr>
          <w:rFonts w:ascii="Arial" w:hAnsi="Arial" w:cs="Arial"/>
          <w:sz w:val="22"/>
          <w:szCs w:val="22"/>
          <w:lang w:val="es-MX"/>
        </w:rPr>
      </w:pPr>
    </w:p>
    <w:p w:rsidR="00BB6EA1" w:rsidRPr="00244403" w:rsidRDefault="00BB6EA1" w:rsidP="00244403">
      <w:pPr>
        <w:spacing w:line="276" w:lineRule="auto"/>
        <w:ind w:left="-426"/>
        <w:jc w:val="both"/>
        <w:rPr>
          <w:rFonts w:ascii="Arial" w:hAnsi="Arial" w:cs="Arial"/>
          <w:sz w:val="22"/>
          <w:szCs w:val="22"/>
          <w:lang w:val="es-MX"/>
        </w:rPr>
      </w:pPr>
      <w:r w:rsidRPr="00244403">
        <w:rPr>
          <w:rFonts w:ascii="Arial" w:hAnsi="Arial" w:cs="Arial"/>
          <w:sz w:val="22"/>
          <w:szCs w:val="22"/>
          <w:lang w:val="es-MX"/>
        </w:rPr>
        <w:t>Además, señala que las autoridades federales, estatales y municipales deberán prestar la colaboración necesaria para el adecuado desempeño de las funciones de las autoridades electorales establecidas por la Constitución y esta Ley.</w:t>
      </w:r>
    </w:p>
    <w:p w:rsidR="00BB6EA1" w:rsidRPr="00244403" w:rsidRDefault="00BB6EA1" w:rsidP="00244403">
      <w:pPr>
        <w:spacing w:line="276" w:lineRule="auto"/>
        <w:ind w:left="-426"/>
        <w:jc w:val="both"/>
        <w:rPr>
          <w:rFonts w:ascii="Arial" w:hAnsi="Arial" w:cs="Arial"/>
          <w:b/>
          <w:sz w:val="22"/>
          <w:szCs w:val="22"/>
        </w:rPr>
      </w:pPr>
    </w:p>
    <w:p w:rsidR="00BB6EA1" w:rsidRPr="00244403" w:rsidRDefault="00BB6EA1" w:rsidP="00244403">
      <w:pPr>
        <w:spacing w:line="276" w:lineRule="auto"/>
        <w:ind w:left="-426"/>
        <w:jc w:val="both"/>
        <w:rPr>
          <w:rFonts w:ascii="Arial" w:hAnsi="Arial" w:cs="Arial"/>
          <w:sz w:val="22"/>
          <w:szCs w:val="22"/>
          <w:lang w:val="es-MX"/>
        </w:rPr>
      </w:pPr>
      <w:r w:rsidRPr="00244403">
        <w:rPr>
          <w:rFonts w:ascii="Arial" w:hAnsi="Arial" w:cs="Arial"/>
          <w:b/>
          <w:sz w:val="22"/>
          <w:szCs w:val="22"/>
          <w:lang w:val="es-MX"/>
        </w:rPr>
        <w:t xml:space="preserve">4.- </w:t>
      </w:r>
      <w:r w:rsidR="00486118" w:rsidRPr="00486118">
        <w:rPr>
          <w:rFonts w:ascii="Arial" w:hAnsi="Arial" w:cs="Arial"/>
          <w:sz w:val="22"/>
          <w:szCs w:val="22"/>
          <w:lang w:val="es-MX"/>
        </w:rPr>
        <w:t>Que e</w:t>
      </w:r>
      <w:r w:rsidRPr="00244403">
        <w:rPr>
          <w:rFonts w:ascii="Arial" w:hAnsi="Arial" w:cs="Arial"/>
          <w:sz w:val="22"/>
          <w:szCs w:val="22"/>
          <w:lang w:val="es-MX"/>
        </w:rPr>
        <w:t xml:space="preserve">n los numerales 1 y 2 del artículo 98 de la </w:t>
      </w:r>
      <w:proofErr w:type="spellStart"/>
      <w:r w:rsidRPr="00244403">
        <w:rPr>
          <w:rFonts w:ascii="Arial" w:hAnsi="Arial" w:cs="Arial"/>
          <w:i/>
          <w:sz w:val="22"/>
          <w:szCs w:val="22"/>
          <w:lang w:val="es-MX"/>
        </w:rPr>
        <w:t>LGIPE</w:t>
      </w:r>
      <w:proofErr w:type="spellEnd"/>
      <w:r w:rsidRPr="00244403">
        <w:rPr>
          <w:rFonts w:ascii="Arial" w:hAnsi="Arial" w:cs="Arial"/>
          <w:i/>
          <w:sz w:val="22"/>
          <w:szCs w:val="22"/>
          <w:lang w:val="es-MX"/>
        </w:rPr>
        <w:t>,</w:t>
      </w:r>
      <w:r w:rsidRPr="00244403">
        <w:rPr>
          <w:rFonts w:ascii="Arial" w:hAnsi="Arial" w:cs="Arial"/>
          <w:sz w:val="22"/>
          <w:szCs w:val="22"/>
          <w:lang w:val="es-MX"/>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B6EA1" w:rsidRPr="00244403" w:rsidRDefault="00BB6EA1" w:rsidP="00244403">
      <w:pPr>
        <w:spacing w:line="276" w:lineRule="auto"/>
        <w:ind w:left="-426"/>
        <w:jc w:val="both"/>
        <w:rPr>
          <w:rFonts w:ascii="Arial" w:hAnsi="Arial" w:cs="Arial"/>
          <w:bCs/>
          <w:sz w:val="22"/>
          <w:szCs w:val="22"/>
          <w:lang w:val="es-MX"/>
        </w:rPr>
      </w:pPr>
    </w:p>
    <w:p w:rsidR="00BB6EA1" w:rsidRPr="00244403" w:rsidRDefault="00BB6EA1" w:rsidP="00244403">
      <w:pPr>
        <w:spacing w:line="276" w:lineRule="auto"/>
        <w:ind w:left="-426"/>
        <w:jc w:val="both"/>
        <w:rPr>
          <w:rFonts w:ascii="Arial" w:hAnsi="Arial" w:cs="Arial"/>
          <w:sz w:val="22"/>
          <w:szCs w:val="22"/>
          <w:lang w:val="es-MX"/>
        </w:rPr>
      </w:pPr>
      <w:r w:rsidRPr="00244403">
        <w:rPr>
          <w:rFonts w:ascii="Arial" w:hAnsi="Arial" w:cs="Arial"/>
          <w:bCs/>
          <w:sz w:val="22"/>
          <w:szCs w:val="22"/>
          <w:lang w:val="es-MX"/>
        </w:rPr>
        <w:t>Los</w:t>
      </w:r>
      <w:r w:rsidRPr="00244403">
        <w:rPr>
          <w:rFonts w:ascii="Arial" w:hAnsi="Arial" w:cs="Arial"/>
          <w:sz w:val="22"/>
          <w:szCs w:val="22"/>
          <w:lang w:val="es-MX"/>
        </w:rPr>
        <w:t xml:space="preserve"> Organismos Públicos Locales son autoridad en la materia electoral, en los términos que establece la Constitución, esa Ley y las leyes locales correspondientes. </w:t>
      </w:r>
    </w:p>
    <w:p w:rsidR="00BB6EA1" w:rsidRPr="00244403" w:rsidRDefault="00BB6EA1" w:rsidP="00244403">
      <w:pPr>
        <w:spacing w:line="276" w:lineRule="auto"/>
        <w:ind w:left="-426"/>
        <w:jc w:val="both"/>
        <w:rPr>
          <w:rFonts w:ascii="Arial" w:hAnsi="Arial" w:cs="Arial"/>
          <w:sz w:val="22"/>
          <w:szCs w:val="22"/>
        </w:rPr>
      </w:pPr>
    </w:p>
    <w:p w:rsidR="00BB6EA1" w:rsidRPr="00244403" w:rsidRDefault="00BB6EA1" w:rsidP="00244403">
      <w:pPr>
        <w:spacing w:line="276" w:lineRule="auto"/>
        <w:ind w:left="-426"/>
        <w:jc w:val="both"/>
        <w:rPr>
          <w:rFonts w:ascii="Arial" w:hAnsi="Arial" w:cs="Arial"/>
          <w:sz w:val="22"/>
          <w:szCs w:val="22"/>
          <w:lang w:val="es-MX"/>
        </w:rPr>
      </w:pPr>
      <w:r w:rsidRPr="00244403">
        <w:rPr>
          <w:rFonts w:ascii="Arial" w:hAnsi="Arial" w:cs="Arial"/>
          <w:b/>
          <w:sz w:val="22"/>
          <w:szCs w:val="22"/>
          <w:lang w:val="es-MX"/>
        </w:rPr>
        <w:t xml:space="preserve">5.- </w:t>
      </w:r>
      <w:r w:rsidRPr="00244403">
        <w:rPr>
          <w:rFonts w:ascii="Arial" w:hAnsi="Arial" w:cs="Arial"/>
          <w:sz w:val="22"/>
          <w:szCs w:val="22"/>
          <w:lang w:val="es-MX"/>
        </w:rPr>
        <w:t xml:space="preserve">Que en las materias que le corresponde ejercer a los Organismos Públicos Locales según del artículo 104 de la </w:t>
      </w:r>
      <w:proofErr w:type="spellStart"/>
      <w:r w:rsidRPr="00244403">
        <w:rPr>
          <w:rFonts w:ascii="Arial" w:hAnsi="Arial" w:cs="Arial"/>
          <w:i/>
          <w:sz w:val="22"/>
          <w:szCs w:val="22"/>
          <w:lang w:val="es-MX"/>
        </w:rPr>
        <w:t>LGIPE</w:t>
      </w:r>
      <w:proofErr w:type="spellEnd"/>
      <w:r w:rsidRPr="00244403">
        <w:rPr>
          <w:rFonts w:ascii="Arial" w:hAnsi="Arial" w:cs="Arial"/>
          <w:i/>
          <w:sz w:val="22"/>
          <w:szCs w:val="22"/>
          <w:lang w:val="es-MX"/>
        </w:rPr>
        <w:t>,</w:t>
      </w:r>
      <w:r w:rsidRPr="00244403">
        <w:rPr>
          <w:rFonts w:ascii="Arial" w:hAnsi="Arial" w:cs="Arial"/>
          <w:sz w:val="22"/>
          <w:szCs w:val="22"/>
          <w:lang w:val="es-MX"/>
        </w:rPr>
        <w:t xml:space="preserve"> están </w:t>
      </w:r>
      <w:r w:rsidR="005D1190">
        <w:rPr>
          <w:rFonts w:ascii="Arial" w:hAnsi="Arial" w:cs="Arial"/>
          <w:sz w:val="22"/>
          <w:szCs w:val="22"/>
          <w:lang w:val="es-MX"/>
        </w:rPr>
        <w:t xml:space="preserve">entre otras, </w:t>
      </w:r>
      <w:r w:rsidRPr="00244403">
        <w:rPr>
          <w:rFonts w:ascii="Arial" w:hAnsi="Arial" w:cs="Arial"/>
          <w:sz w:val="22"/>
          <w:szCs w:val="22"/>
          <w:lang w:val="es-MX"/>
        </w:rPr>
        <w:t xml:space="preserve">la siguiente: </w:t>
      </w:r>
    </w:p>
    <w:p w:rsidR="00974FCD" w:rsidRPr="00244403" w:rsidRDefault="00974FCD" w:rsidP="00244403">
      <w:pPr>
        <w:ind w:left="426" w:right="567"/>
        <w:jc w:val="both"/>
        <w:rPr>
          <w:rFonts w:ascii="Arial" w:hAnsi="Arial" w:cs="Arial"/>
          <w:i/>
          <w:sz w:val="18"/>
          <w:szCs w:val="18"/>
          <w:lang w:val="es-MX"/>
        </w:rPr>
      </w:pPr>
    </w:p>
    <w:p w:rsidR="00974FCD" w:rsidRPr="00244403" w:rsidRDefault="005D1190" w:rsidP="00244403">
      <w:pPr>
        <w:ind w:left="426" w:right="567"/>
        <w:jc w:val="both"/>
        <w:rPr>
          <w:rFonts w:ascii="Arial" w:hAnsi="Arial" w:cs="Arial"/>
          <w:i/>
          <w:sz w:val="18"/>
          <w:szCs w:val="18"/>
          <w:lang w:val="es-MX"/>
        </w:rPr>
      </w:pPr>
      <w:r>
        <w:rPr>
          <w:rFonts w:ascii="Arial" w:hAnsi="Arial" w:cs="Arial"/>
          <w:i/>
          <w:sz w:val="18"/>
          <w:szCs w:val="18"/>
          <w:lang w:val="es-MX"/>
        </w:rPr>
        <w:t>…</w:t>
      </w:r>
    </w:p>
    <w:p w:rsidR="00BB6EA1" w:rsidRPr="00244403" w:rsidRDefault="00BB6EA1" w:rsidP="00244403">
      <w:pPr>
        <w:ind w:left="426" w:right="567"/>
        <w:jc w:val="both"/>
        <w:rPr>
          <w:rFonts w:ascii="Arial" w:hAnsi="Arial" w:cs="Arial"/>
          <w:i/>
          <w:sz w:val="18"/>
          <w:szCs w:val="18"/>
          <w:lang w:val="es-MX"/>
        </w:rPr>
      </w:pPr>
      <w:r w:rsidRPr="00244403">
        <w:rPr>
          <w:rFonts w:ascii="Arial" w:hAnsi="Arial" w:cs="Arial"/>
          <w:i/>
          <w:sz w:val="18"/>
          <w:szCs w:val="18"/>
          <w:lang w:val="es-MX"/>
        </w:rPr>
        <w:t>r) Las demás que determine esta Ley, y aquéllas no reservadas al INE, que se establezcan en la legislación local correspondiente.</w:t>
      </w:r>
    </w:p>
    <w:p w:rsidR="00A67670" w:rsidRPr="00244403" w:rsidRDefault="00A67670" w:rsidP="00244403">
      <w:pPr>
        <w:spacing w:line="276" w:lineRule="auto"/>
        <w:ind w:left="-426"/>
        <w:jc w:val="both"/>
        <w:rPr>
          <w:rFonts w:ascii="Arial" w:hAnsi="Arial" w:cs="Arial"/>
          <w:b/>
          <w:sz w:val="22"/>
          <w:szCs w:val="22"/>
        </w:rPr>
      </w:pPr>
    </w:p>
    <w:p w:rsidR="00526BBD" w:rsidRPr="005D1190" w:rsidRDefault="009830A8" w:rsidP="00244403">
      <w:pPr>
        <w:spacing w:line="276" w:lineRule="auto"/>
        <w:ind w:left="-426"/>
        <w:jc w:val="both"/>
        <w:rPr>
          <w:rFonts w:ascii="Arial" w:hAnsi="Arial" w:cs="Arial"/>
          <w:sz w:val="22"/>
          <w:szCs w:val="22"/>
        </w:rPr>
      </w:pPr>
      <w:r w:rsidRPr="005D1190">
        <w:rPr>
          <w:rFonts w:ascii="Arial" w:hAnsi="Arial" w:cs="Arial"/>
          <w:b/>
          <w:sz w:val="22"/>
          <w:szCs w:val="22"/>
        </w:rPr>
        <w:t>6.-</w:t>
      </w:r>
      <w:r w:rsidRPr="005D1190">
        <w:rPr>
          <w:rFonts w:ascii="Arial" w:hAnsi="Arial" w:cs="Arial"/>
          <w:sz w:val="22"/>
          <w:szCs w:val="22"/>
        </w:rPr>
        <w:t xml:space="preserve"> </w:t>
      </w:r>
      <w:r w:rsidR="00486118">
        <w:rPr>
          <w:rFonts w:ascii="Arial" w:hAnsi="Arial" w:cs="Arial"/>
          <w:sz w:val="22"/>
          <w:szCs w:val="22"/>
        </w:rPr>
        <w:t>Que e</w:t>
      </w:r>
      <w:r w:rsidR="00526BBD" w:rsidRPr="005D1190">
        <w:rPr>
          <w:rFonts w:ascii="Arial" w:hAnsi="Arial" w:cs="Arial"/>
          <w:sz w:val="22"/>
          <w:szCs w:val="22"/>
        </w:rPr>
        <w:t>l Pacto Internacional de Derechos Civiles y Políticos, del cual el Estado Mexicano es parte, establece en su artículo 19, numeral 2:</w:t>
      </w:r>
    </w:p>
    <w:p w:rsidR="00526BBD" w:rsidRPr="005D1190" w:rsidRDefault="00526BBD" w:rsidP="00244403">
      <w:pPr>
        <w:pStyle w:val="Ttulo3"/>
        <w:shd w:val="clear" w:color="auto" w:fill="FFFFFF"/>
        <w:ind w:left="284" w:right="567"/>
        <w:jc w:val="both"/>
        <w:rPr>
          <w:rFonts w:ascii="Arial" w:hAnsi="Arial" w:cs="Arial"/>
          <w:b w:val="0"/>
          <w:bCs w:val="0"/>
          <w:i/>
          <w:color w:val="auto"/>
          <w:sz w:val="18"/>
          <w:szCs w:val="18"/>
        </w:rPr>
      </w:pPr>
      <w:r w:rsidRPr="005D1190">
        <w:rPr>
          <w:rFonts w:ascii="Arial" w:hAnsi="Arial" w:cs="Arial"/>
          <w:b w:val="0"/>
          <w:bCs w:val="0"/>
          <w:i/>
          <w:color w:val="auto"/>
          <w:sz w:val="18"/>
          <w:szCs w:val="18"/>
        </w:rPr>
        <w:t>Artículo 19</w:t>
      </w:r>
    </w:p>
    <w:p w:rsidR="00526BBD" w:rsidRPr="005D1190" w:rsidRDefault="00526BBD" w:rsidP="00244403">
      <w:pPr>
        <w:pStyle w:val="NormalWeb"/>
        <w:shd w:val="clear" w:color="auto" w:fill="FFFFFF"/>
        <w:spacing w:before="0" w:beforeAutospacing="0" w:after="150" w:afterAutospacing="0"/>
        <w:ind w:left="284" w:right="567"/>
        <w:jc w:val="both"/>
        <w:rPr>
          <w:rFonts w:ascii="Arial" w:hAnsi="Arial" w:cs="Arial"/>
          <w:i/>
          <w:sz w:val="18"/>
          <w:szCs w:val="18"/>
        </w:rPr>
      </w:pPr>
      <w:r w:rsidRPr="005D1190">
        <w:rPr>
          <w:rFonts w:ascii="Arial" w:hAnsi="Arial" w:cs="Arial"/>
          <w:i/>
          <w:sz w:val="18"/>
          <w:szCs w:val="18"/>
        </w:rPr>
        <w:t>1. …</w:t>
      </w:r>
    </w:p>
    <w:p w:rsidR="00526BBD" w:rsidRPr="005D1190" w:rsidRDefault="00526BBD" w:rsidP="00244403">
      <w:pPr>
        <w:pStyle w:val="NormalWeb"/>
        <w:shd w:val="clear" w:color="auto" w:fill="FFFFFF"/>
        <w:spacing w:before="0" w:beforeAutospacing="0" w:after="150" w:afterAutospacing="0"/>
        <w:ind w:left="284" w:right="567"/>
        <w:jc w:val="both"/>
        <w:rPr>
          <w:rFonts w:ascii="Arial" w:hAnsi="Arial" w:cs="Arial"/>
          <w:i/>
          <w:sz w:val="18"/>
          <w:szCs w:val="18"/>
        </w:rPr>
      </w:pPr>
      <w:r w:rsidRPr="005D1190">
        <w:rPr>
          <w:rFonts w:ascii="Arial" w:hAnsi="Arial" w:cs="Arial"/>
          <w:i/>
          <w:sz w:val="18"/>
          <w:szCs w:val="18"/>
        </w:rPr>
        <w:t>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526BBD" w:rsidRPr="005D1190" w:rsidRDefault="00244403" w:rsidP="00244403">
      <w:pPr>
        <w:spacing w:line="276" w:lineRule="auto"/>
        <w:ind w:left="-426"/>
        <w:jc w:val="both"/>
        <w:rPr>
          <w:rFonts w:ascii="Arial" w:hAnsi="Arial" w:cs="Arial"/>
          <w:sz w:val="22"/>
          <w:szCs w:val="22"/>
        </w:rPr>
      </w:pPr>
      <w:r w:rsidRPr="005D1190">
        <w:rPr>
          <w:rFonts w:ascii="Arial" w:hAnsi="Arial" w:cs="Arial"/>
          <w:b/>
          <w:sz w:val="22"/>
          <w:szCs w:val="22"/>
        </w:rPr>
        <w:t>7.-</w:t>
      </w:r>
      <w:r w:rsidRPr="005D1190">
        <w:rPr>
          <w:rFonts w:ascii="Arial" w:hAnsi="Arial" w:cs="Arial"/>
          <w:sz w:val="22"/>
          <w:szCs w:val="22"/>
        </w:rPr>
        <w:t xml:space="preserve"> </w:t>
      </w:r>
      <w:r w:rsidR="00486118">
        <w:rPr>
          <w:rFonts w:ascii="Arial" w:hAnsi="Arial" w:cs="Arial"/>
          <w:sz w:val="22"/>
          <w:szCs w:val="22"/>
        </w:rPr>
        <w:t>Que l</w:t>
      </w:r>
      <w:r w:rsidRPr="005D1190">
        <w:rPr>
          <w:rFonts w:ascii="Arial" w:hAnsi="Arial" w:cs="Arial"/>
          <w:sz w:val="22"/>
          <w:szCs w:val="22"/>
        </w:rPr>
        <w:t>a Comisión Interamericana de Derechos Humanos, adoptó la Declaración de Principios sobre Libertad de Expresión, los cuales sirven de contexto, los enumerados del 1 al 6, que disponen:</w:t>
      </w:r>
    </w:p>
    <w:p w:rsidR="00244403" w:rsidRPr="005D1190" w:rsidRDefault="00244403" w:rsidP="00244403">
      <w:pPr>
        <w:spacing w:line="276" w:lineRule="auto"/>
        <w:ind w:left="-426"/>
        <w:jc w:val="both"/>
        <w:rPr>
          <w:rFonts w:ascii="Arial" w:hAnsi="Arial" w:cs="Arial"/>
          <w:sz w:val="22"/>
          <w:szCs w:val="22"/>
        </w:rPr>
      </w:pPr>
    </w:p>
    <w:p w:rsidR="00244403" w:rsidRPr="005D1190" w:rsidRDefault="00244403" w:rsidP="00244403">
      <w:pPr>
        <w:pStyle w:val="Prrafodelista"/>
        <w:numPr>
          <w:ilvl w:val="0"/>
          <w:numId w:val="22"/>
        </w:numPr>
        <w:ind w:right="567" w:hanging="331"/>
        <w:jc w:val="both"/>
        <w:rPr>
          <w:rFonts w:cs="Arial"/>
          <w:i/>
          <w:color w:val="000000"/>
          <w:sz w:val="18"/>
          <w:szCs w:val="18"/>
          <w:lang w:eastAsia="es-MX"/>
        </w:rPr>
      </w:pPr>
      <w:r w:rsidRPr="005D1190">
        <w:rPr>
          <w:rFonts w:cs="Arial"/>
          <w:i/>
          <w:color w:val="000000"/>
          <w:sz w:val="18"/>
          <w:szCs w:val="18"/>
          <w:lang w:eastAsia="es-MX"/>
        </w:rPr>
        <w:t xml:space="preserve">La libertad de expresión, en todas sus formas y manifestaciones, es un </w:t>
      </w:r>
      <w:proofErr w:type="gramStart"/>
      <w:r w:rsidRPr="005D1190">
        <w:rPr>
          <w:rFonts w:cs="Arial"/>
          <w:i/>
          <w:color w:val="000000"/>
          <w:sz w:val="18"/>
          <w:szCs w:val="18"/>
          <w:lang w:eastAsia="es-MX"/>
        </w:rPr>
        <w:t>derecho  fundamental</w:t>
      </w:r>
      <w:proofErr w:type="gramEnd"/>
      <w:r w:rsidRPr="005D1190">
        <w:rPr>
          <w:rFonts w:cs="Arial"/>
          <w:i/>
          <w:color w:val="000000"/>
          <w:sz w:val="18"/>
          <w:szCs w:val="18"/>
          <w:lang w:eastAsia="es-MX"/>
        </w:rPr>
        <w:t xml:space="preserve"> e inalienable, inherente a todas las personas. Es, además, un requisito indispensable para la existencia misma de una sociedad democrática.</w:t>
      </w:r>
    </w:p>
    <w:p w:rsidR="00244403" w:rsidRPr="005D1190" w:rsidRDefault="00244403" w:rsidP="00244403">
      <w:pPr>
        <w:pStyle w:val="Prrafodelista"/>
        <w:numPr>
          <w:ilvl w:val="0"/>
          <w:numId w:val="22"/>
        </w:numPr>
        <w:ind w:right="567" w:hanging="331"/>
        <w:jc w:val="both"/>
        <w:rPr>
          <w:rFonts w:cs="Arial"/>
          <w:i/>
          <w:color w:val="000000"/>
          <w:sz w:val="18"/>
          <w:szCs w:val="18"/>
          <w:lang w:eastAsia="es-MX"/>
        </w:rPr>
      </w:pPr>
      <w:r w:rsidRPr="005D1190">
        <w:rPr>
          <w:rFonts w:cs="Arial"/>
          <w:i/>
          <w:color w:val="000000"/>
          <w:sz w:val="18"/>
          <w:szCs w:val="18"/>
          <w:lang w:eastAsia="es-MX"/>
        </w:rPr>
        <w:t>Toda persona tiene el derecho a buscar, recibir y difundir información y opiniones libremente en los términos que estipula el artículo 13 de la Convención Americana sobre Derechos Humanos. Todas las personas deben contar con igualdad de oportunidades para recibir, buscar e impartir información por cualquier medio de comunicación sin discriminación, por ningún motivo, inclusive los de raza, color, religión, sexo, idioma, opiniones políticas o de cualquier otra índole, origen nacional o social, posición económica, nacimiento o cualquier otra condición social.</w:t>
      </w:r>
    </w:p>
    <w:p w:rsidR="00244403" w:rsidRPr="005D1190" w:rsidRDefault="00244403" w:rsidP="00244403">
      <w:pPr>
        <w:pStyle w:val="Prrafodelista"/>
        <w:numPr>
          <w:ilvl w:val="0"/>
          <w:numId w:val="22"/>
        </w:numPr>
        <w:ind w:right="567" w:hanging="331"/>
        <w:jc w:val="both"/>
        <w:rPr>
          <w:rFonts w:cs="Arial"/>
          <w:i/>
          <w:color w:val="000000"/>
          <w:sz w:val="18"/>
          <w:szCs w:val="18"/>
          <w:lang w:eastAsia="es-MX"/>
        </w:rPr>
      </w:pPr>
      <w:r w:rsidRPr="005D1190">
        <w:rPr>
          <w:rFonts w:cs="Arial"/>
          <w:i/>
          <w:color w:val="000000"/>
          <w:sz w:val="18"/>
          <w:szCs w:val="18"/>
          <w:lang w:eastAsia="es-MX"/>
        </w:rPr>
        <w:lastRenderedPageBreak/>
        <w:t>Toda persona tiene el derecho a acceder a la información sobre sí misma o sus bienes en forma expedita y no onerosa, ya esté contenida en bases de datos, registros públicos o privados y, en el caso de que fuere necesario, actualizarla, rectificarla y/o enmendarla. </w:t>
      </w:r>
    </w:p>
    <w:p w:rsidR="00244403" w:rsidRPr="005D1190" w:rsidRDefault="00244403" w:rsidP="00244403">
      <w:pPr>
        <w:pStyle w:val="Prrafodelista"/>
        <w:numPr>
          <w:ilvl w:val="0"/>
          <w:numId w:val="22"/>
        </w:numPr>
        <w:ind w:right="567" w:hanging="331"/>
        <w:jc w:val="both"/>
        <w:rPr>
          <w:rFonts w:cs="Arial"/>
          <w:i/>
          <w:color w:val="000000"/>
          <w:sz w:val="18"/>
          <w:szCs w:val="18"/>
          <w:lang w:eastAsia="es-MX"/>
        </w:rPr>
      </w:pPr>
      <w:r w:rsidRPr="005D1190">
        <w:rPr>
          <w:rFonts w:cs="Arial"/>
          <w:i/>
          <w:color w:val="000000"/>
          <w:sz w:val="18"/>
          <w:szCs w:val="18"/>
          <w:lang w:eastAsia="es-MX"/>
        </w:rPr>
        <w:t>El acceso a la información en poder del Estado es un derecho fundamental de los individuos. Los Estados están obligados a garantizar el ejercicio de este derecho. Este principio sólo admite limitaciones excepcionales que deben estar establecidas previamente por la ley para el caso que exista un peligro real e inminente que amenace la seguridad nacional en sociedades democráticas.  </w:t>
      </w:r>
    </w:p>
    <w:p w:rsidR="00244403" w:rsidRPr="005D1190" w:rsidRDefault="00244403" w:rsidP="00244403">
      <w:pPr>
        <w:pStyle w:val="Prrafodelista"/>
        <w:numPr>
          <w:ilvl w:val="0"/>
          <w:numId w:val="22"/>
        </w:numPr>
        <w:ind w:right="567" w:hanging="331"/>
        <w:jc w:val="both"/>
        <w:rPr>
          <w:rFonts w:cs="Arial"/>
          <w:i/>
          <w:color w:val="000000"/>
          <w:sz w:val="18"/>
          <w:szCs w:val="18"/>
          <w:lang w:eastAsia="es-MX"/>
        </w:rPr>
      </w:pPr>
      <w:r w:rsidRPr="005D1190">
        <w:rPr>
          <w:rFonts w:cs="Arial"/>
          <w:i/>
          <w:color w:val="000000"/>
          <w:sz w:val="18"/>
          <w:szCs w:val="18"/>
          <w:lang w:eastAsia="es-MX"/>
        </w:rPr>
        <w:t>La censura previa, interferencia o presión directa o indirecta sobre cualquier expresión, opinión o información difundida a través de cualquier medio de comunicación oral, escrito, artístico, visual o electrónico, debe estar prohibida por la ley. Las restricciones en la circulación libre de ideas y opiniones, como así también la imposición arbitraria de información y la creación de obstáculos al libre flujo informativo, violan el derecho a la libertad de expresión.</w:t>
      </w:r>
    </w:p>
    <w:p w:rsidR="00244403" w:rsidRPr="005D1190" w:rsidRDefault="00244403" w:rsidP="00244403">
      <w:pPr>
        <w:pStyle w:val="Prrafodelista"/>
        <w:numPr>
          <w:ilvl w:val="0"/>
          <w:numId w:val="22"/>
        </w:numPr>
        <w:ind w:right="567" w:hanging="331"/>
        <w:jc w:val="both"/>
        <w:rPr>
          <w:rFonts w:cs="Arial"/>
          <w:i/>
          <w:color w:val="000000"/>
          <w:sz w:val="18"/>
          <w:szCs w:val="18"/>
          <w:lang w:eastAsia="es-MX"/>
        </w:rPr>
      </w:pPr>
      <w:r w:rsidRPr="005D1190">
        <w:rPr>
          <w:rFonts w:cs="Arial"/>
          <w:i/>
          <w:color w:val="000000"/>
          <w:sz w:val="18"/>
          <w:szCs w:val="18"/>
          <w:lang w:eastAsia="es-MX"/>
        </w:rPr>
        <w:t>Toda persona tiene derecho a comunicar sus opiniones por cualquier medio y forma. La colegiación obligatoria o la exigencia de títulos para el ejercicio de la actividad periodística, constituyen una restricción ilegítima a la libertad de expresión. La actividad periodística debe regirse por conductas éticas, las cuales en ningún caso pueden ser impuestas por los Estados.</w:t>
      </w:r>
    </w:p>
    <w:p w:rsidR="00244403" w:rsidRPr="00244403" w:rsidRDefault="00244403" w:rsidP="00244403">
      <w:pPr>
        <w:spacing w:line="276" w:lineRule="auto"/>
        <w:ind w:left="-426"/>
        <w:jc w:val="both"/>
        <w:rPr>
          <w:rFonts w:ascii="Arial" w:hAnsi="Arial" w:cs="Arial"/>
          <w:sz w:val="22"/>
          <w:szCs w:val="22"/>
          <w:lang w:val="es-MX"/>
        </w:rPr>
      </w:pPr>
    </w:p>
    <w:p w:rsidR="001A3ABB" w:rsidRPr="00244403" w:rsidRDefault="00244403" w:rsidP="00244403">
      <w:pPr>
        <w:spacing w:line="276" w:lineRule="auto"/>
        <w:ind w:left="-426"/>
        <w:jc w:val="both"/>
        <w:rPr>
          <w:rFonts w:ascii="Arial" w:hAnsi="Arial" w:cs="Arial"/>
          <w:sz w:val="22"/>
          <w:szCs w:val="22"/>
        </w:rPr>
      </w:pPr>
      <w:r>
        <w:rPr>
          <w:rFonts w:ascii="Arial" w:hAnsi="Arial" w:cs="Arial"/>
          <w:b/>
          <w:sz w:val="22"/>
          <w:szCs w:val="22"/>
        </w:rPr>
        <w:t>8</w:t>
      </w:r>
      <w:r w:rsidR="00526BBD" w:rsidRPr="00244403">
        <w:rPr>
          <w:rFonts w:ascii="Arial" w:hAnsi="Arial" w:cs="Arial"/>
          <w:b/>
          <w:sz w:val="22"/>
          <w:szCs w:val="22"/>
        </w:rPr>
        <w:t>.-</w:t>
      </w:r>
      <w:r w:rsidR="00526BBD" w:rsidRPr="00244403">
        <w:rPr>
          <w:rFonts w:ascii="Arial" w:hAnsi="Arial" w:cs="Arial"/>
          <w:sz w:val="22"/>
          <w:szCs w:val="22"/>
        </w:rPr>
        <w:t xml:space="preserve"> </w:t>
      </w:r>
      <w:r w:rsidR="009830A8" w:rsidRPr="00244403">
        <w:rPr>
          <w:rFonts w:ascii="Arial" w:hAnsi="Arial" w:cs="Arial"/>
          <w:sz w:val="22"/>
          <w:szCs w:val="22"/>
        </w:rPr>
        <w:t>Que el artículo 303 del RE señala que las</w:t>
      </w:r>
      <w:r w:rsidR="001A3ABB" w:rsidRPr="00244403">
        <w:rPr>
          <w:rFonts w:ascii="Arial" w:hAnsi="Arial" w:cs="Arial"/>
          <w:sz w:val="22"/>
          <w:szCs w:val="22"/>
        </w:rPr>
        <w:t xml:space="preserve"> disposiciones contenidas en el Capítulo</w:t>
      </w:r>
      <w:r w:rsidR="009830A8" w:rsidRPr="00244403">
        <w:rPr>
          <w:rFonts w:ascii="Arial" w:hAnsi="Arial" w:cs="Arial"/>
          <w:sz w:val="22"/>
          <w:szCs w:val="22"/>
        </w:rPr>
        <w:t xml:space="preserve"> XIX del Libro Tercero del RE</w:t>
      </w:r>
      <w:r w:rsidR="001A3ABB" w:rsidRPr="00244403">
        <w:rPr>
          <w:rFonts w:ascii="Arial" w:hAnsi="Arial" w:cs="Arial"/>
          <w:sz w:val="22"/>
          <w:szCs w:val="22"/>
        </w:rPr>
        <w:t xml:space="preserve">, son aplicables para el </w:t>
      </w:r>
      <w:r w:rsidR="009830A8" w:rsidRPr="00244403">
        <w:rPr>
          <w:rFonts w:ascii="Arial" w:hAnsi="Arial" w:cs="Arial"/>
          <w:sz w:val="22"/>
          <w:szCs w:val="22"/>
        </w:rPr>
        <w:t>INE</w:t>
      </w:r>
      <w:r w:rsidR="001A3ABB" w:rsidRPr="00244403">
        <w:rPr>
          <w:rFonts w:ascii="Arial" w:hAnsi="Arial" w:cs="Arial"/>
          <w:sz w:val="22"/>
          <w:szCs w:val="22"/>
        </w:rPr>
        <w:t>, en la organización de debates entre los candidatos a cargos de elección popular.</w:t>
      </w:r>
    </w:p>
    <w:p w:rsidR="009830A8" w:rsidRPr="00244403" w:rsidRDefault="009830A8" w:rsidP="00244403">
      <w:pPr>
        <w:spacing w:line="276" w:lineRule="auto"/>
        <w:ind w:left="-426"/>
        <w:jc w:val="both"/>
        <w:rPr>
          <w:rFonts w:ascii="Arial" w:hAnsi="Arial" w:cs="Arial"/>
          <w:sz w:val="22"/>
          <w:szCs w:val="22"/>
        </w:rPr>
      </w:pPr>
    </w:p>
    <w:p w:rsidR="001A3ABB" w:rsidRPr="00244403" w:rsidRDefault="00AB103F" w:rsidP="00244403">
      <w:pPr>
        <w:spacing w:line="276" w:lineRule="auto"/>
        <w:ind w:left="-426"/>
        <w:jc w:val="both"/>
        <w:rPr>
          <w:rFonts w:ascii="Arial" w:hAnsi="Arial" w:cs="Arial"/>
          <w:sz w:val="22"/>
          <w:szCs w:val="22"/>
        </w:rPr>
      </w:pPr>
      <w:r w:rsidRPr="00244403">
        <w:rPr>
          <w:rFonts w:ascii="Arial" w:hAnsi="Arial" w:cs="Arial"/>
          <w:sz w:val="22"/>
          <w:szCs w:val="22"/>
        </w:rPr>
        <w:t>A</w:t>
      </w:r>
      <w:r w:rsidR="009830A8" w:rsidRPr="00244403">
        <w:rPr>
          <w:rFonts w:ascii="Arial" w:hAnsi="Arial" w:cs="Arial"/>
          <w:sz w:val="22"/>
          <w:szCs w:val="22"/>
        </w:rPr>
        <w:t>simismo</w:t>
      </w:r>
      <w:r w:rsidRPr="00244403">
        <w:rPr>
          <w:rFonts w:ascii="Arial" w:hAnsi="Arial" w:cs="Arial"/>
          <w:sz w:val="22"/>
          <w:szCs w:val="22"/>
        </w:rPr>
        <w:t>, d</w:t>
      </w:r>
      <w:r w:rsidR="001A3ABB" w:rsidRPr="00244403">
        <w:rPr>
          <w:rFonts w:ascii="Arial" w:hAnsi="Arial" w:cs="Arial"/>
          <w:sz w:val="22"/>
          <w:szCs w:val="22"/>
        </w:rPr>
        <w:t xml:space="preserve">ichas disposiciones podrán servir de base o criterios orientadores para los </w:t>
      </w:r>
      <w:proofErr w:type="spellStart"/>
      <w:r w:rsidR="001A3ABB" w:rsidRPr="00244403">
        <w:rPr>
          <w:rFonts w:ascii="Arial" w:hAnsi="Arial" w:cs="Arial"/>
          <w:sz w:val="22"/>
          <w:szCs w:val="22"/>
        </w:rPr>
        <w:t>OPL</w:t>
      </w:r>
      <w:proofErr w:type="spellEnd"/>
      <w:r w:rsidR="001A3ABB" w:rsidRPr="00244403">
        <w:rPr>
          <w:rFonts w:ascii="Arial" w:hAnsi="Arial" w:cs="Arial"/>
          <w:sz w:val="22"/>
          <w:szCs w:val="22"/>
        </w:rPr>
        <w:t xml:space="preserve"> en la organización de debates que realicen entre candidatos que participen en elecciones locales, siempre y cuando no contravengan lo que, en su caso, se establezca en sus legislaciones estatales.</w:t>
      </w:r>
    </w:p>
    <w:p w:rsidR="001A3ABB" w:rsidRPr="00244403" w:rsidRDefault="001A3ABB" w:rsidP="00244403">
      <w:pPr>
        <w:spacing w:line="276" w:lineRule="auto"/>
        <w:ind w:left="-426"/>
        <w:jc w:val="both"/>
        <w:rPr>
          <w:rFonts w:ascii="Arial" w:hAnsi="Arial" w:cs="Arial"/>
          <w:b/>
          <w:sz w:val="22"/>
          <w:szCs w:val="22"/>
        </w:rPr>
      </w:pPr>
    </w:p>
    <w:p w:rsidR="001A3ABB" w:rsidRPr="00244403" w:rsidRDefault="00244403" w:rsidP="00244403">
      <w:pPr>
        <w:spacing w:line="276" w:lineRule="auto"/>
        <w:ind w:left="-426"/>
        <w:jc w:val="both"/>
        <w:rPr>
          <w:rFonts w:ascii="Arial" w:hAnsi="Arial" w:cs="Arial"/>
          <w:sz w:val="22"/>
          <w:szCs w:val="22"/>
        </w:rPr>
      </w:pPr>
      <w:r>
        <w:rPr>
          <w:rFonts w:ascii="Arial" w:hAnsi="Arial" w:cs="Arial"/>
          <w:b/>
          <w:sz w:val="22"/>
          <w:szCs w:val="22"/>
        </w:rPr>
        <w:t>9</w:t>
      </w:r>
      <w:r w:rsidR="00AB103F" w:rsidRPr="00244403">
        <w:rPr>
          <w:rFonts w:ascii="Arial" w:hAnsi="Arial" w:cs="Arial"/>
          <w:b/>
          <w:sz w:val="22"/>
          <w:szCs w:val="22"/>
        </w:rPr>
        <w:t>.-</w:t>
      </w:r>
      <w:r w:rsidR="00AB103F" w:rsidRPr="00244403">
        <w:rPr>
          <w:rFonts w:ascii="Arial" w:hAnsi="Arial" w:cs="Arial"/>
          <w:sz w:val="22"/>
          <w:szCs w:val="22"/>
        </w:rPr>
        <w:t xml:space="preserve"> Que los numerales 1 y 2 del artículo 304 del RE señala que </w:t>
      </w:r>
      <w:r w:rsidR="001A3ABB" w:rsidRPr="00244403">
        <w:rPr>
          <w:rFonts w:ascii="Arial" w:hAnsi="Arial" w:cs="Arial"/>
          <w:sz w:val="22"/>
          <w:szCs w:val="22"/>
        </w:rPr>
        <w:t>por debate se entiende aquellos actos públicos que únicamente se pueden realizar en el período de campaña, en los que participan candidatos a un mismo cargo de elección popular con el objeto de exponer y confrontar entre sí sus propuestas, planteamientos y plataformas electorales, a fin de difundirlos como parte de un ejercicio democrático, bajo un formato previamente establecido y con observancia de los principios de equidad y trato igualitario, sin que afecte la flexibilidad de los formatos.</w:t>
      </w:r>
    </w:p>
    <w:p w:rsidR="005238E6" w:rsidRPr="00244403" w:rsidRDefault="005238E6" w:rsidP="00244403">
      <w:pPr>
        <w:spacing w:line="276" w:lineRule="auto"/>
        <w:ind w:left="-426"/>
        <w:jc w:val="both"/>
        <w:rPr>
          <w:rFonts w:ascii="Arial" w:hAnsi="Arial" w:cs="Arial"/>
          <w:b/>
          <w:sz w:val="22"/>
          <w:szCs w:val="22"/>
        </w:rPr>
      </w:pPr>
    </w:p>
    <w:p w:rsidR="001A3ABB" w:rsidRPr="00244403" w:rsidRDefault="001A3ABB" w:rsidP="00244403">
      <w:pPr>
        <w:spacing w:line="276" w:lineRule="auto"/>
        <w:ind w:left="-426"/>
        <w:jc w:val="both"/>
        <w:rPr>
          <w:rFonts w:ascii="Arial" w:hAnsi="Arial" w:cs="Arial"/>
          <w:sz w:val="22"/>
          <w:szCs w:val="22"/>
        </w:rPr>
      </w:pPr>
      <w:r w:rsidRPr="00244403">
        <w:rPr>
          <w:rFonts w:ascii="Arial" w:hAnsi="Arial" w:cs="Arial"/>
          <w:sz w:val="22"/>
          <w:szCs w:val="22"/>
        </w:rPr>
        <w:t>Los debates tienen por objeto proporcionar a la sociedad la difusión y confrontación de las ideas, programas y plataformas electorales de los candidatos, por lo que, en su celebración, se asegurará el más amplio ejercicio de la libertad de expresión, garantizando condiciones de equidad en el formato, trato igualitario y el concurso de quienes participan en ésta.</w:t>
      </w:r>
    </w:p>
    <w:p w:rsidR="009830A8" w:rsidRPr="00244403" w:rsidRDefault="009830A8" w:rsidP="00244403">
      <w:pPr>
        <w:spacing w:line="276" w:lineRule="auto"/>
        <w:ind w:left="-426"/>
        <w:jc w:val="both"/>
        <w:rPr>
          <w:rFonts w:ascii="Arial" w:hAnsi="Arial" w:cs="Arial"/>
          <w:sz w:val="22"/>
          <w:szCs w:val="22"/>
        </w:rPr>
      </w:pPr>
    </w:p>
    <w:p w:rsidR="001A3ABB" w:rsidRPr="00244403" w:rsidRDefault="00244403" w:rsidP="00244403">
      <w:pPr>
        <w:spacing w:line="276" w:lineRule="auto"/>
        <w:ind w:left="-426"/>
        <w:jc w:val="both"/>
        <w:rPr>
          <w:rFonts w:ascii="Arial" w:hAnsi="Arial" w:cs="Arial"/>
          <w:sz w:val="22"/>
          <w:szCs w:val="22"/>
        </w:rPr>
      </w:pPr>
      <w:r>
        <w:rPr>
          <w:rFonts w:ascii="Arial" w:hAnsi="Arial" w:cs="Arial"/>
          <w:b/>
          <w:sz w:val="22"/>
          <w:szCs w:val="22"/>
        </w:rPr>
        <w:t>10</w:t>
      </w:r>
      <w:r w:rsidR="00AB103F" w:rsidRPr="00244403">
        <w:rPr>
          <w:rFonts w:ascii="Arial" w:hAnsi="Arial" w:cs="Arial"/>
          <w:b/>
          <w:sz w:val="22"/>
          <w:szCs w:val="22"/>
        </w:rPr>
        <w:t>.-</w:t>
      </w:r>
      <w:r w:rsidR="00AB103F" w:rsidRPr="00244403">
        <w:rPr>
          <w:rFonts w:ascii="Arial" w:hAnsi="Arial" w:cs="Arial"/>
          <w:sz w:val="22"/>
          <w:szCs w:val="22"/>
        </w:rPr>
        <w:t xml:space="preserve"> Que el artículo 311 del RE señala que en</w:t>
      </w:r>
      <w:r w:rsidR="001A3ABB" w:rsidRPr="00244403">
        <w:rPr>
          <w:rFonts w:ascii="Arial" w:hAnsi="Arial" w:cs="Arial"/>
          <w:sz w:val="22"/>
          <w:szCs w:val="22"/>
        </w:rPr>
        <w:t xml:space="preserve"> términos de la legislación electoral local respectiva, los </w:t>
      </w:r>
      <w:proofErr w:type="spellStart"/>
      <w:r w:rsidR="001A3ABB" w:rsidRPr="00244403">
        <w:rPr>
          <w:rFonts w:ascii="Arial" w:hAnsi="Arial" w:cs="Arial"/>
          <w:sz w:val="22"/>
          <w:szCs w:val="22"/>
        </w:rPr>
        <w:t>OPL</w:t>
      </w:r>
      <w:proofErr w:type="spellEnd"/>
      <w:r w:rsidR="001A3ABB" w:rsidRPr="00244403">
        <w:rPr>
          <w:rFonts w:ascii="Arial" w:hAnsi="Arial" w:cs="Arial"/>
          <w:sz w:val="22"/>
          <w:szCs w:val="22"/>
        </w:rPr>
        <w:t xml:space="preserve"> organizarán debates entre todos los candidatos a gobernador o jefe de gobierno en el caso de la Ciudad de México, y deberán promover la celebración de debates entre los demás cargos de elección popular a nivel local, para lo cual, las señales radiodifundidas que los </w:t>
      </w:r>
      <w:proofErr w:type="spellStart"/>
      <w:r w:rsidR="001A3ABB" w:rsidRPr="00244403">
        <w:rPr>
          <w:rFonts w:ascii="Arial" w:hAnsi="Arial" w:cs="Arial"/>
          <w:sz w:val="22"/>
          <w:szCs w:val="22"/>
        </w:rPr>
        <w:t>OPL</w:t>
      </w:r>
      <w:proofErr w:type="spellEnd"/>
      <w:r w:rsidR="001A3ABB" w:rsidRPr="00244403">
        <w:rPr>
          <w:rFonts w:ascii="Arial" w:hAnsi="Arial" w:cs="Arial"/>
          <w:sz w:val="22"/>
          <w:szCs w:val="22"/>
        </w:rPr>
        <w:t xml:space="preserve"> generen para este fin, podrán ser utilizadas, en vivo y en forma gratuita, por los demás concesionarios de radio y televisión, así como por otros concesionarios de telecomunicaciones.</w:t>
      </w:r>
    </w:p>
    <w:p w:rsidR="00AB103F" w:rsidRPr="00244403" w:rsidRDefault="00AB103F" w:rsidP="00244403">
      <w:pPr>
        <w:spacing w:line="276" w:lineRule="auto"/>
        <w:ind w:left="-426"/>
        <w:jc w:val="both"/>
        <w:rPr>
          <w:rFonts w:ascii="Arial" w:hAnsi="Arial" w:cs="Arial"/>
          <w:sz w:val="22"/>
          <w:szCs w:val="22"/>
        </w:rPr>
      </w:pPr>
    </w:p>
    <w:p w:rsidR="001A3ABB" w:rsidRPr="00244403" w:rsidRDefault="00AB103F" w:rsidP="00244403">
      <w:pPr>
        <w:spacing w:line="276" w:lineRule="auto"/>
        <w:ind w:left="-426"/>
        <w:jc w:val="both"/>
        <w:rPr>
          <w:rFonts w:ascii="Arial" w:hAnsi="Arial" w:cs="Arial"/>
          <w:sz w:val="22"/>
          <w:szCs w:val="22"/>
        </w:rPr>
      </w:pPr>
      <w:r w:rsidRPr="00244403">
        <w:rPr>
          <w:rFonts w:ascii="Arial" w:hAnsi="Arial" w:cs="Arial"/>
          <w:sz w:val="22"/>
          <w:szCs w:val="22"/>
        </w:rPr>
        <w:t>Asimismo, l</w:t>
      </w:r>
      <w:r w:rsidR="001A3ABB" w:rsidRPr="00244403">
        <w:rPr>
          <w:rFonts w:ascii="Arial" w:hAnsi="Arial" w:cs="Arial"/>
          <w:sz w:val="22"/>
          <w:szCs w:val="22"/>
        </w:rPr>
        <w:t xml:space="preserve">os debates de candidatos a gobernador o jefe de gobierno de la Ciudad de México, deberán ser transmitidos por las estaciones de radio y canales de televisión de las concesionarias locales de uso público, en la entidad federativa correspondiente, pudiendo ser retransmitidos por otros concesionarios de telecomunicaciones y radiodifusión con cobertura en la entidad. El Instituto y los </w:t>
      </w:r>
      <w:proofErr w:type="spellStart"/>
      <w:r w:rsidR="001A3ABB" w:rsidRPr="00244403">
        <w:rPr>
          <w:rFonts w:ascii="Arial" w:hAnsi="Arial" w:cs="Arial"/>
          <w:sz w:val="22"/>
          <w:szCs w:val="22"/>
        </w:rPr>
        <w:t>OPL</w:t>
      </w:r>
      <w:proofErr w:type="spellEnd"/>
      <w:r w:rsidR="001A3ABB" w:rsidRPr="00244403">
        <w:rPr>
          <w:rFonts w:ascii="Arial" w:hAnsi="Arial" w:cs="Arial"/>
          <w:sz w:val="22"/>
          <w:szCs w:val="22"/>
        </w:rPr>
        <w:t xml:space="preserve"> promoverán la transmisión de estos debates por parte de otros concesionarios.</w:t>
      </w:r>
    </w:p>
    <w:p w:rsidR="001A3ABB" w:rsidRPr="00244403" w:rsidRDefault="001A3ABB" w:rsidP="00244403">
      <w:pPr>
        <w:spacing w:line="276" w:lineRule="auto"/>
        <w:ind w:left="-426"/>
        <w:jc w:val="both"/>
        <w:rPr>
          <w:rFonts w:ascii="Arial" w:hAnsi="Arial" w:cs="Arial"/>
          <w:sz w:val="22"/>
          <w:szCs w:val="22"/>
        </w:rPr>
      </w:pPr>
    </w:p>
    <w:p w:rsidR="001A3ABB" w:rsidRPr="00244403" w:rsidRDefault="00244403" w:rsidP="00244403">
      <w:pPr>
        <w:spacing w:line="276" w:lineRule="auto"/>
        <w:ind w:left="-426"/>
        <w:jc w:val="both"/>
        <w:rPr>
          <w:rFonts w:ascii="Arial" w:hAnsi="Arial" w:cs="Arial"/>
          <w:sz w:val="22"/>
          <w:szCs w:val="22"/>
        </w:rPr>
      </w:pPr>
      <w:r>
        <w:rPr>
          <w:rFonts w:ascii="Arial" w:hAnsi="Arial" w:cs="Arial"/>
          <w:b/>
          <w:sz w:val="22"/>
          <w:szCs w:val="22"/>
        </w:rPr>
        <w:lastRenderedPageBreak/>
        <w:t>11</w:t>
      </w:r>
      <w:r w:rsidR="00AB103F" w:rsidRPr="00244403">
        <w:rPr>
          <w:rFonts w:ascii="Arial" w:hAnsi="Arial" w:cs="Arial"/>
          <w:b/>
          <w:sz w:val="22"/>
          <w:szCs w:val="22"/>
        </w:rPr>
        <w:t>.-</w:t>
      </w:r>
      <w:r w:rsidR="00AB103F" w:rsidRPr="00244403">
        <w:rPr>
          <w:rFonts w:ascii="Arial" w:hAnsi="Arial" w:cs="Arial"/>
          <w:sz w:val="22"/>
          <w:szCs w:val="22"/>
        </w:rPr>
        <w:t xml:space="preserve"> Que el a</w:t>
      </w:r>
      <w:r w:rsidR="001A3ABB" w:rsidRPr="00244403">
        <w:rPr>
          <w:rFonts w:ascii="Arial" w:hAnsi="Arial" w:cs="Arial"/>
          <w:sz w:val="22"/>
          <w:szCs w:val="22"/>
        </w:rPr>
        <w:t>rtículo 312</w:t>
      </w:r>
      <w:r w:rsidR="00AB103F" w:rsidRPr="00244403">
        <w:rPr>
          <w:rFonts w:ascii="Arial" w:hAnsi="Arial" w:cs="Arial"/>
          <w:sz w:val="22"/>
          <w:szCs w:val="22"/>
        </w:rPr>
        <w:t xml:space="preserve"> del RE señala que la</w:t>
      </w:r>
      <w:r w:rsidR="001A3ABB" w:rsidRPr="00244403">
        <w:rPr>
          <w:rFonts w:ascii="Arial" w:hAnsi="Arial" w:cs="Arial"/>
          <w:sz w:val="22"/>
          <w:szCs w:val="22"/>
        </w:rPr>
        <w:t xml:space="preserve"> celebración de los debates de los candidatos a diputaciones locales, así como a las presidencias municipales o alcaldías de la Ciudad de México, en caso que los </w:t>
      </w:r>
      <w:proofErr w:type="spellStart"/>
      <w:r w:rsidR="001A3ABB" w:rsidRPr="00244403">
        <w:rPr>
          <w:rFonts w:ascii="Arial" w:hAnsi="Arial" w:cs="Arial"/>
          <w:sz w:val="22"/>
          <w:szCs w:val="22"/>
        </w:rPr>
        <w:t>OPL</w:t>
      </w:r>
      <w:proofErr w:type="spellEnd"/>
      <w:r w:rsidR="001A3ABB" w:rsidRPr="00244403">
        <w:rPr>
          <w:rFonts w:ascii="Arial" w:hAnsi="Arial" w:cs="Arial"/>
          <w:sz w:val="22"/>
          <w:szCs w:val="22"/>
        </w:rPr>
        <w:t xml:space="preserve"> obtengan la colaboración de alguna emisora en la entidad para la transmisión de los mismos, deberán ajustarse a las reglas de reprogramación y difusión previstas en el artículo 56, numeral 3 del Reglamento de Radio y Televisión en Materia Electoral.</w:t>
      </w:r>
    </w:p>
    <w:p w:rsidR="00AB103F" w:rsidRPr="00244403" w:rsidRDefault="00AB103F" w:rsidP="00244403">
      <w:pPr>
        <w:spacing w:line="276" w:lineRule="auto"/>
        <w:ind w:left="-426"/>
        <w:jc w:val="both"/>
        <w:rPr>
          <w:rFonts w:ascii="Arial" w:hAnsi="Arial" w:cs="Arial"/>
          <w:sz w:val="22"/>
          <w:szCs w:val="22"/>
        </w:rPr>
      </w:pPr>
    </w:p>
    <w:p w:rsidR="001A3ABB" w:rsidRPr="00244403" w:rsidRDefault="00AB103F" w:rsidP="00244403">
      <w:pPr>
        <w:spacing w:line="276" w:lineRule="auto"/>
        <w:ind w:left="-426"/>
        <w:jc w:val="both"/>
        <w:rPr>
          <w:rFonts w:ascii="Arial" w:hAnsi="Arial" w:cs="Arial"/>
          <w:sz w:val="22"/>
          <w:szCs w:val="22"/>
        </w:rPr>
      </w:pPr>
      <w:r w:rsidRPr="00244403">
        <w:rPr>
          <w:rFonts w:ascii="Arial" w:hAnsi="Arial" w:cs="Arial"/>
          <w:sz w:val="22"/>
          <w:szCs w:val="22"/>
        </w:rPr>
        <w:t>Además, el</w:t>
      </w:r>
      <w:r w:rsidR="001A3ABB" w:rsidRPr="00244403">
        <w:rPr>
          <w:rFonts w:ascii="Arial" w:hAnsi="Arial" w:cs="Arial"/>
          <w:sz w:val="22"/>
          <w:szCs w:val="22"/>
        </w:rPr>
        <w:t xml:space="preserve"> </w:t>
      </w:r>
      <w:proofErr w:type="spellStart"/>
      <w:r w:rsidRPr="00244403">
        <w:rPr>
          <w:rFonts w:ascii="Arial" w:hAnsi="Arial" w:cs="Arial"/>
          <w:sz w:val="22"/>
          <w:szCs w:val="22"/>
        </w:rPr>
        <w:t>OPL</w:t>
      </w:r>
      <w:proofErr w:type="spellEnd"/>
      <w:r w:rsidR="001A3ABB" w:rsidRPr="00244403">
        <w:rPr>
          <w:rFonts w:ascii="Arial" w:hAnsi="Arial" w:cs="Arial"/>
          <w:sz w:val="22"/>
          <w:szCs w:val="22"/>
        </w:rPr>
        <w:t xml:space="preserve"> que corresponda, deberá informar a la </w:t>
      </w:r>
      <w:proofErr w:type="spellStart"/>
      <w:r w:rsidR="001A3ABB" w:rsidRPr="00244403">
        <w:rPr>
          <w:rFonts w:ascii="Arial" w:hAnsi="Arial" w:cs="Arial"/>
          <w:sz w:val="22"/>
          <w:szCs w:val="22"/>
        </w:rPr>
        <w:t>DEPPP</w:t>
      </w:r>
      <w:proofErr w:type="spellEnd"/>
      <w:r w:rsidR="001A3ABB" w:rsidRPr="00244403">
        <w:rPr>
          <w:rFonts w:ascii="Arial" w:hAnsi="Arial" w:cs="Arial"/>
          <w:sz w:val="22"/>
          <w:szCs w:val="22"/>
        </w:rPr>
        <w:t>, al menos tres días previos a la celebración del debate, la fecha, hora y duración del mismo, así como las emisoras que harán la transmisión correspondiente.</w:t>
      </w:r>
    </w:p>
    <w:p w:rsidR="001A3ABB" w:rsidRPr="00244403" w:rsidRDefault="001A3ABB" w:rsidP="00244403">
      <w:pPr>
        <w:spacing w:line="276" w:lineRule="auto"/>
        <w:ind w:left="-426"/>
        <w:jc w:val="both"/>
        <w:rPr>
          <w:rFonts w:ascii="Arial" w:hAnsi="Arial" w:cs="Arial"/>
          <w:sz w:val="22"/>
          <w:szCs w:val="22"/>
        </w:rPr>
      </w:pPr>
    </w:p>
    <w:p w:rsidR="00190E0F" w:rsidRPr="00244403" w:rsidRDefault="00244403" w:rsidP="00244403">
      <w:pPr>
        <w:spacing w:line="276" w:lineRule="auto"/>
        <w:ind w:left="-426"/>
        <w:jc w:val="both"/>
        <w:rPr>
          <w:rFonts w:ascii="Arial" w:hAnsi="Arial" w:cs="Arial"/>
          <w:sz w:val="22"/>
          <w:szCs w:val="22"/>
        </w:rPr>
      </w:pPr>
      <w:r>
        <w:rPr>
          <w:rFonts w:ascii="Arial" w:hAnsi="Arial" w:cs="Arial"/>
          <w:b/>
          <w:sz w:val="22"/>
          <w:szCs w:val="22"/>
        </w:rPr>
        <w:t>12</w:t>
      </w:r>
      <w:r w:rsidR="00BB0C11" w:rsidRPr="00244403">
        <w:rPr>
          <w:rFonts w:ascii="Arial" w:hAnsi="Arial" w:cs="Arial"/>
          <w:b/>
          <w:sz w:val="22"/>
          <w:szCs w:val="22"/>
        </w:rPr>
        <w:t>.-</w:t>
      </w:r>
      <w:r w:rsidR="00BB0C11" w:rsidRPr="00244403">
        <w:rPr>
          <w:rFonts w:ascii="Arial" w:hAnsi="Arial" w:cs="Arial"/>
          <w:sz w:val="22"/>
          <w:szCs w:val="22"/>
        </w:rPr>
        <w:t xml:space="preserve"> Que el artículo 16, Apartado E, de la </w:t>
      </w:r>
      <w:proofErr w:type="spellStart"/>
      <w:r w:rsidR="00C163AF" w:rsidRPr="00244403">
        <w:rPr>
          <w:rFonts w:ascii="Arial" w:hAnsi="Arial" w:cs="Arial"/>
          <w:i/>
          <w:sz w:val="22"/>
          <w:szCs w:val="22"/>
        </w:rPr>
        <w:t>CPEY</w:t>
      </w:r>
      <w:proofErr w:type="spellEnd"/>
      <w:r w:rsidR="00BB0C11" w:rsidRPr="00244403">
        <w:rPr>
          <w:rFonts w:ascii="Arial" w:hAnsi="Arial" w:cs="Arial"/>
          <w:sz w:val="22"/>
          <w:szCs w:val="22"/>
        </w:rPr>
        <w:t>, entre otros supuestos, indica que la organización de las elecciones es una función estatal que se realiza a través de un organismo público especializado, autónomo y profesional en su desempeño, denominado Instituto</w:t>
      </w:r>
      <w:r w:rsidR="00AD2832" w:rsidRPr="00244403">
        <w:rPr>
          <w:rFonts w:ascii="Arial" w:hAnsi="Arial" w:cs="Arial"/>
          <w:sz w:val="22"/>
          <w:szCs w:val="22"/>
        </w:rPr>
        <w:t xml:space="preserve"> </w:t>
      </w:r>
      <w:r w:rsidR="00BB0C11" w:rsidRPr="00244403">
        <w:rPr>
          <w:rFonts w:ascii="Arial" w:hAnsi="Arial" w:cs="Arial"/>
          <w:sz w:val="22"/>
          <w:szCs w:val="22"/>
        </w:rPr>
        <w:t xml:space="preserve">Electoral y de Participación Ciudadana de Yucatán, en los términos previstos en la </w:t>
      </w:r>
      <w:proofErr w:type="spellStart"/>
      <w:r w:rsidR="00C163AF" w:rsidRPr="00244403">
        <w:rPr>
          <w:rFonts w:ascii="Arial" w:hAnsi="Arial" w:cs="Arial"/>
          <w:i/>
          <w:sz w:val="22"/>
          <w:szCs w:val="22"/>
        </w:rPr>
        <w:t>CPEUM</w:t>
      </w:r>
      <w:proofErr w:type="spellEnd"/>
      <w:r w:rsidR="00BB0C11" w:rsidRPr="00244403">
        <w:rPr>
          <w:rFonts w:ascii="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190E0F" w:rsidRPr="00244403" w:rsidRDefault="00190E0F" w:rsidP="00244403">
      <w:pPr>
        <w:spacing w:line="276" w:lineRule="auto"/>
        <w:ind w:left="-426"/>
        <w:jc w:val="both"/>
        <w:rPr>
          <w:rFonts w:ascii="Arial" w:hAnsi="Arial" w:cs="Arial"/>
          <w:b/>
        </w:rPr>
      </w:pPr>
    </w:p>
    <w:p w:rsidR="00190E0F" w:rsidRPr="00244403" w:rsidRDefault="00AB103F" w:rsidP="00244403">
      <w:pPr>
        <w:spacing w:line="276" w:lineRule="auto"/>
        <w:ind w:left="-426"/>
        <w:jc w:val="both"/>
        <w:rPr>
          <w:rFonts w:ascii="Arial" w:hAnsi="Arial" w:cs="Arial"/>
          <w:sz w:val="22"/>
          <w:szCs w:val="22"/>
        </w:rPr>
      </w:pPr>
      <w:r w:rsidRPr="00244403">
        <w:rPr>
          <w:rFonts w:ascii="Arial" w:hAnsi="Arial" w:cs="Arial"/>
          <w:b/>
          <w:sz w:val="22"/>
          <w:szCs w:val="22"/>
        </w:rPr>
        <w:t>1</w:t>
      </w:r>
      <w:r w:rsidR="00244403">
        <w:rPr>
          <w:rFonts w:ascii="Arial" w:hAnsi="Arial" w:cs="Arial"/>
          <w:b/>
          <w:sz w:val="22"/>
          <w:szCs w:val="22"/>
        </w:rPr>
        <w:t>3</w:t>
      </w:r>
      <w:r w:rsidR="00E722C6" w:rsidRPr="00244403">
        <w:rPr>
          <w:rFonts w:ascii="Arial" w:hAnsi="Arial" w:cs="Arial"/>
          <w:b/>
          <w:sz w:val="22"/>
          <w:szCs w:val="22"/>
        </w:rPr>
        <w:t>.</w:t>
      </w:r>
      <w:r w:rsidR="00190E0F" w:rsidRPr="00244403">
        <w:rPr>
          <w:rFonts w:ascii="Arial" w:hAnsi="Arial" w:cs="Arial"/>
          <w:b/>
          <w:sz w:val="22"/>
          <w:szCs w:val="22"/>
        </w:rPr>
        <w:t xml:space="preserve">- </w:t>
      </w:r>
      <w:r w:rsidR="00486118" w:rsidRPr="00486118">
        <w:rPr>
          <w:rFonts w:ascii="Arial" w:hAnsi="Arial" w:cs="Arial"/>
          <w:sz w:val="22"/>
          <w:szCs w:val="22"/>
        </w:rPr>
        <w:t>Que e</w:t>
      </w:r>
      <w:r w:rsidR="00190E0F" w:rsidRPr="00244403">
        <w:rPr>
          <w:rFonts w:ascii="Arial" w:hAnsi="Arial" w:cs="Arial"/>
          <w:sz w:val="22"/>
          <w:szCs w:val="22"/>
        </w:rPr>
        <w:t xml:space="preserve">l artículo 75 Bis de la </w:t>
      </w:r>
      <w:proofErr w:type="spellStart"/>
      <w:r w:rsidR="00C163AF" w:rsidRPr="00244403">
        <w:rPr>
          <w:rFonts w:ascii="Arial" w:hAnsi="Arial" w:cs="Arial"/>
          <w:sz w:val="22"/>
          <w:szCs w:val="22"/>
        </w:rPr>
        <w:t>CPEY</w:t>
      </w:r>
      <w:proofErr w:type="spellEnd"/>
      <w:r w:rsidR="00190E0F" w:rsidRPr="00244403">
        <w:rPr>
          <w:rFonts w:ascii="Arial" w:hAnsi="Arial" w:cs="Arial"/>
          <w:sz w:val="22"/>
          <w:szCs w:val="22"/>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335A0E" w:rsidRPr="00244403" w:rsidRDefault="00335A0E" w:rsidP="00244403">
      <w:pPr>
        <w:spacing w:line="276" w:lineRule="auto"/>
        <w:ind w:left="-426"/>
        <w:jc w:val="both"/>
        <w:rPr>
          <w:rFonts w:ascii="Arial" w:hAnsi="Arial" w:cs="Arial"/>
          <w:b/>
          <w:sz w:val="22"/>
          <w:szCs w:val="22"/>
        </w:rPr>
      </w:pPr>
    </w:p>
    <w:p w:rsidR="00BB0C11" w:rsidRPr="00244403" w:rsidRDefault="00AB103F" w:rsidP="00244403">
      <w:pPr>
        <w:spacing w:line="276" w:lineRule="auto"/>
        <w:ind w:left="-426"/>
        <w:jc w:val="both"/>
        <w:rPr>
          <w:rFonts w:ascii="Arial" w:hAnsi="Arial" w:cs="Arial"/>
          <w:sz w:val="22"/>
          <w:szCs w:val="22"/>
        </w:rPr>
      </w:pPr>
      <w:r w:rsidRPr="00244403">
        <w:rPr>
          <w:rFonts w:ascii="Arial" w:hAnsi="Arial" w:cs="Arial"/>
          <w:b/>
          <w:sz w:val="22"/>
          <w:szCs w:val="22"/>
        </w:rPr>
        <w:t>1</w:t>
      </w:r>
      <w:r w:rsidR="00244403">
        <w:rPr>
          <w:rFonts w:ascii="Arial" w:hAnsi="Arial" w:cs="Arial"/>
          <w:b/>
          <w:sz w:val="22"/>
          <w:szCs w:val="22"/>
        </w:rPr>
        <w:t>4</w:t>
      </w:r>
      <w:r w:rsidR="00BB0C11" w:rsidRPr="00244403">
        <w:rPr>
          <w:rFonts w:ascii="Arial" w:hAnsi="Arial" w:cs="Arial"/>
          <w:b/>
          <w:sz w:val="22"/>
          <w:szCs w:val="22"/>
        </w:rPr>
        <w:t>.-</w:t>
      </w:r>
      <w:r w:rsidR="00BB0C11" w:rsidRPr="00244403">
        <w:rPr>
          <w:rFonts w:ascii="Arial" w:hAnsi="Arial" w:cs="Arial"/>
          <w:sz w:val="22"/>
          <w:szCs w:val="22"/>
        </w:rPr>
        <w:t xml:space="preserve"> Que el artículo 4 de la </w:t>
      </w:r>
      <w:proofErr w:type="spellStart"/>
      <w:r w:rsidR="00C163AF" w:rsidRPr="00244403">
        <w:rPr>
          <w:rFonts w:ascii="Arial" w:hAnsi="Arial" w:cs="Arial"/>
          <w:i/>
          <w:sz w:val="22"/>
          <w:szCs w:val="22"/>
        </w:rPr>
        <w:t>LIPEEY</w:t>
      </w:r>
      <w:proofErr w:type="spellEnd"/>
      <w:r w:rsidR="00BB0C11" w:rsidRPr="00244403">
        <w:rPr>
          <w:rFonts w:ascii="Arial" w:hAnsi="Arial" w:cs="Arial"/>
          <w:i/>
          <w:sz w:val="22"/>
          <w:szCs w:val="22"/>
        </w:rPr>
        <w:t xml:space="preserve">, </w:t>
      </w:r>
      <w:r w:rsidR="00BB0C11" w:rsidRPr="00244403">
        <w:rPr>
          <w:rFonts w:ascii="Arial" w:hAnsi="Arial" w:cs="Arial"/>
          <w:sz w:val="22"/>
          <w:szCs w:val="22"/>
        </w:rPr>
        <w:t>establece que la aplicación de las normas de dicha Ley corresponde, en sus respectivos ámbitos de competencia: al Instituto, al Tribunal y al Congreso</w:t>
      </w:r>
      <w:r w:rsidR="00AC4DBC" w:rsidRPr="00244403">
        <w:rPr>
          <w:rFonts w:ascii="Arial" w:hAnsi="Arial" w:cs="Arial"/>
          <w:sz w:val="22"/>
          <w:szCs w:val="22"/>
        </w:rPr>
        <w:t>; y que la interpretación de l</w:t>
      </w:r>
      <w:r w:rsidR="00BB0C11" w:rsidRPr="00244403">
        <w:rPr>
          <w:rFonts w:ascii="Arial" w:hAnsi="Arial" w:cs="Arial"/>
          <w:sz w:val="22"/>
          <w:szCs w:val="22"/>
        </w:rPr>
        <w:t>a Ley se hará conforme a los criterios gramatical, sistemático y funcional. A falta de disposición expresa, se aplicarán los principios generales del derecho con base en lo dispuesto en el último párrafo del artículo 14 de la Constitución Federal.</w:t>
      </w:r>
    </w:p>
    <w:p w:rsidR="00BB0C11" w:rsidRPr="00244403" w:rsidRDefault="00BB0C11" w:rsidP="00244403">
      <w:pPr>
        <w:spacing w:line="276" w:lineRule="auto"/>
        <w:ind w:left="-426"/>
        <w:jc w:val="both"/>
        <w:rPr>
          <w:rFonts w:ascii="Arial" w:hAnsi="Arial" w:cs="Arial"/>
          <w:sz w:val="22"/>
          <w:szCs w:val="22"/>
        </w:rPr>
      </w:pPr>
    </w:p>
    <w:p w:rsidR="00BB0C11" w:rsidRPr="00244403" w:rsidRDefault="00AB103F" w:rsidP="00244403">
      <w:pPr>
        <w:spacing w:line="276" w:lineRule="auto"/>
        <w:ind w:left="-426"/>
        <w:jc w:val="both"/>
        <w:rPr>
          <w:rFonts w:ascii="Arial" w:hAnsi="Arial" w:cs="Arial"/>
          <w:sz w:val="22"/>
          <w:szCs w:val="22"/>
        </w:rPr>
      </w:pPr>
      <w:r w:rsidRPr="00244403">
        <w:rPr>
          <w:rFonts w:ascii="Arial" w:hAnsi="Arial" w:cs="Arial"/>
          <w:b/>
          <w:sz w:val="22"/>
          <w:szCs w:val="22"/>
        </w:rPr>
        <w:t>1</w:t>
      </w:r>
      <w:r w:rsidR="00244403">
        <w:rPr>
          <w:rFonts w:ascii="Arial" w:hAnsi="Arial" w:cs="Arial"/>
          <w:b/>
          <w:sz w:val="22"/>
          <w:szCs w:val="22"/>
        </w:rPr>
        <w:t>5</w:t>
      </w:r>
      <w:r w:rsidR="00BB0C11" w:rsidRPr="00244403">
        <w:rPr>
          <w:rFonts w:ascii="Arial" w:hAnsi="Arial" w:cs="Arial"/>
          <w:b/>
          <w:sz w:val="22"/>
          <w:szCs w:val="22"/>
        </w:rPr>
        <w:t>.-</w:t>
      </w:r>
      <w:r w:rsidR="00BB0C11" w:rsidRPr="00244403">
        <w:rPr>
          <w:rFonts w:ascii="Arial" w:hAnsi="Arial" w:cs="Arial"/>
          <w:sz w:val="22"/>
          <w:szCs w:val="22"/>
        </w:rPr>
        <w:t xml:space="preserve">Que el artículo 103 de la </w:t>
      </w:r>
      <w:proofErr w:type="spellStart"/>
      <w:r w:rsidR="00C163AF" w:rsidRPr="00244403">
        <w:rPr>
          <w:rFonts w:ascii="Arial" w:hAnsi="Arial" w:cs="Arial"/>
          <w:i/>
          <w:sz w:val="22"/>
          <w:szCs w:val="22"/>
        </w:rPr>
        <w:t>LIPEEY</w:t>
      </w:r>
      <w:proofErr w:type="spellEnd"/>
      <w:r w:rsidR="00BB0C11" w:rsidRPr="00244403">
        <w:rPr>
          <w:rFonts w:ascii="Arial" w:hAnsi="Arial" w:cs="Arial"/>
          <w:sz w:val="22"/>
          <w:szCs w:val="22"/>
        </w:rPr>
        <w:t>, dispone que la organización de las elecciones locales es una función estatal que</w:t>
      </w:r>
      <w:r w:rsidR="00AD2832" w:rsidRPr="00244403">
        <w:rPr>
          <w:rFonts w:ascii="Arial" w:hAnsi="Arial" w:cs="Arial"/>
          <w:sz w:val="22"/>
          <w:szCs w:val="22"/>
        </w:rPr>
        <w:t xml:space="preserve"> </w:t>
      </w:r>
      <w:r w:rsidR="00BB0C11" w:rsidRPr="00244403">
        <w:rPr>
          <w:rFonts w:ascii="Arial" w:hAnsi="Arial" w:cs="Arial"/>
          <w:sz w:val="22"/>
          <w:szCs w:val="22"/>
        </w:rPr>
        <w:t>se realiza con la participación de los partidos políticos y los ciudadanos, en los</w:t>
      </w:r>
      <w:r w:rsidR="00AD2832" w:rsidRPr="00244403">
        <w:rPr>
          <w:rFonts w:ascii="Arial" w:hAnsi="Arial" w:cs="Arial"/>
          <w:sz w:val="22"/>
          <w:szCs w:val="22"/>
        </w:rPr>
        <w:t xml:space="preserve"> </w:t>
      </w:r>
      <w:r w:rsidR="00BB0C11" w:rsidRPr="00244403">
        <w:rPr>
          <w:rFonts w:ascii="Arial" w:hAnsi="Arial" w:cs="Arial"/>
          <w:sz w:val="22"/>
          <w:szCs w:val="22"/>
        </w:rPr>
        <w:t>términos de la Constitución, de esa Ley y de los demás ordenamientos aplicables.</w:t>
      </w:r>
    </w:p>
    <w:p w:rsidR="00BB0C11" w:rsidRPr="00244403" w:rsidRDefault="00BB0C11" w:rsidP="00244403">
      <w:pPr>
        <w:tabs>
          <w:tab w:val="left" w:pos="540"/>
        </w:tabs>
        <w:autoSpaceDE w:val="0"/>
        <w:autoSpaceDN w:val="0"/>
        <w:spacing w:line="276" w:lineRule="auto"/>
        <w:ind w:left="-426"/>
        <w:jc w:val="both"/>
        <w:rPr>
          <w:rFonts w:ascii="Arial" w:hAnsi="Arial" w:cs="Arial"/>
          <w:b/>
          <w:sz w:val="22"/>
          <w:szCs w:val="22"/>
        </w:rPr>
      </w:pPr>
    </w:p>
    <w:p w:rsidR="00BB0C11" w:rsidRPr="00244403" w:rsidRDefault="00C163AF" w:rsidP="00244403">
      <w:pPr>
        <w:tabs>
          <w:tab w:val="left" w:pos="540"/>
        </w:tabs>
        <w:autoSpaceDE w:val="0"/>
        <w:autoSpaceDN w:val="0"/>
        <w:spacing w:line="276" w:lineRule="auto"/>
        <w:ind w:left="-426"/>
        <w:jc w:val="both"/>
        <w:rPr>
          <w:rFonts w:ascii="Arial" w:hAnsi="Arial" w:cs="Arial"/>
          <w:sz w:val="22"/>
          <w:szCs w:val="22"/>
          <w:lang w:eastAsia="es-MX"/>
        </w:rPr>
      </w:pPr>
      <w:r w:rsidRPr="00244403">
        <w:rPr>
          <w:rFonts w:ascii="Arial" w:hAnsi="Arial" w:cs="Arial"/>
          <w:b/>
          <w:sz w:val="22"/>
          <w:szCs w:val="22"/>
        </w:rPr>
        <w:t>1</w:t>
      </w:r>
      <w:r w:rsidR="00244403">
        <w:rPr>
          <w:rFonts w:ascii="Arial" w:hAnsi="Arial" w:cs="Arial"/>
          <w:b/>
          <w:sz w:val="22"/>
          <w:szCs w:val="22"/>
        </w:rPr>
        <w:t>6</w:t>
      </w:r>
      <w:r w:rsidR="00BB0C11" w:rsidRPr="00244403">
        <w:rPr>
          <w:rFonts w:ascii="Arial" w:hAnsi="Arial" w:cs="Arial"/>
          <w:b/>
          <w:sz w:val="22"/>
          <w:szCs w:val="22"/>
        </w:rPr>
        <w:t>.-</w:t>
      </w:r>
      <w:r w:rsidR="00BB0C11" w:rsidRPr="00244403">
        <w:rPr>
          <w:rFonts w:ascii="Arial" w:hAnsi="Arial" w:cs="Arial"/>
          <w:sz w:val="22"/>
          <w:szCs w:val="22"/>
        </w:rPr>
        <w:t xml:space="preserve"> Que el artículo 104 de la </w:t>
      </w:r>
      <w:proofErr w:type="spellStart"/>
      <w:r w:rsidRPr="00244403">
        <w:rPr>
          <w:rFonts w:ascii="Arial" w:hAnsi="Arial" w:cs="Arial"/>
          <w:i/>
          <w:sz w:val="22"/>
          <w:szCs w:val="22"/>
        </w:rPr>
        <w:t>LIPEEY</w:t>
      </w:r>
      <w:proofErr w:type="spellEnd"/>
      <w:r w:rsidR="00BB0C11" w:rsidRPr="00244403">
        <w:rPr>
          <w:rFonts w:ascii="Arial" w:hAnsi="Arial" w:cs="Arial"/>
          <w:sz w:val="22"/>
          <w:szCs w:val="22"/>
        </w:rPr>
        <w:t xml:space="preserve">, dispone que el </w:t>
      </w:r>
      <w:r w:rsidR="00BB0C11" w:rsidRPr="00244403">
        <w:rPr>
          <w:rFonts w:ascii="Arial" w:hAnsi="Arial" w:cs="Arial"/>
          <w:sz w:val="22"/>
          <w:szCs w:val="22"/>
          <w:lang w:eastAsia="es-MX"/>
        </w:rPr>
        <w:t>Instituto Electoral y de Participación Ciudadana de Yucatán</w:t>
      </w:r>
      <w:r w:rsidR="00BB0C11" w:rsidRPr="00244403">
        <w:rPr>
          <w:rFonts w:ascii="Arial" w:hAnsi="Arial" w:cs="Arial"/>
          <w:sz w:val="22"/>
          <w:szCs w:val="22"/>
        </w:rPr>
        <w:t xml:space="preserve">, </w:t>
      </w:r>
      <w:r w:rsidR="00BB0C11" w:rsidRPr="00244403">
        <w:rPr>
          <w:rFonts w:ascii="Arial" w:hAnsi="Arial" w:cs="Arial"/>
          <w:sz w:val="22"/>
          <w:szCs w:val="22"/>
          <w:lang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BB0C11" w:rsidRPr="00244403" w:rsidRDefault="00BB0C11" w:rsidP="00244403">
      <w:pPr>
        <w:tabs>
          <w:tab w:val="left" w:pos="540"/>
        </w:tabs>
        <w:autoSpaceDE w:val="0"/>
        <w:autoSpaceDN w:val="0"/>
        <w:spacing w:line="276" w:lineRule="auto"/>
        <w:ind w:left="-426"/>
        <w:jc w:val="both"/>
        <w:rPr>
          <w:rFonts w:ascii="Arial" w:hAnsi="Arial" w:cs="Arial"/>
          <w:sz w:val="22"/>
          <w:szCs w:val="22"/>
          <w:lang w:eastAsia="es-MX"/>
        </w:rPr>
      </w:pPr>
    </w:p>
    <w:p w:rsidR="00BB0C11" w:rsidRPr="00244403" w:rsidRDefault="00BB0C11" w:rsidP="00244403">
      <w:pPr>
        <w:spacing w:line="276" w:lineRule="auto"/>
        <w:ind w:left="-426"/>
        <w:jc w:val="both"/>
        <w:rPr>
          <w:rFonts w:ascii="Arial" w:hAnsi="Arial" w:cs="Arial"/>
          <w:sz w:val="22"/>
          <w:szCs w:val="22"/>
        </w:rPr>
      </w:pPr>
      <w:r w:rsidRPr="00244403">
        <w:rPr>
          <w:rFonts w:ascii="Arial" w:hAnsi="Arial" w:cs="Arial"/>
          <w:bCs/>
          <w:sz w:val="22"/>
          <w:szCs w:val="22"/>
        </w:rPr>
        <w:t>De igual manera,</w:t>
      </w:r>
      <w:r w:rsidR="00AD2832" w:rsidRPr="00244403">
        <w:rPr>
          <w:rFonts w:ascii="Arial" w:hAnsi="Arial" w:cs="Arial"/>
          <w:bCs/>
          <w:sz w:val="22"/>
          <w:szCs w:val="22"/>
        </w:rPr>
        <w:t xml:space="preserve"> </w:t>
      </w:r>
      <w:r w:rsidRPr="00244403">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BB0C11" w:rsidRPr="00244403" w:rsidRDefault="00BB0C11" w:rsidP="00244403">
      <w:pPr>
        <w:autoSpaceDE w:val="0"/>
        <w:autoSpaceDN w:val="0"/>
        <w:adjustRightInd w:val="0"/>
        <w:spacing w:line="276" w:lineRule="auto"/>
        <w:ind w:left="-426"/>
        <w:jc w:val="both"/>
        <w:rPr>
          <w:rFonts w:ascii="Arial" w:hAnsi="Arial" w:cs="Arial"/>
          <w:b/>
          <w:sz w:val="22"/>
          <w:szCs w:val="22"/>
        </w:rPr>
      </w:pPr>
    </w:p>
    <w:p w:rsidR="002C1A61" w:rsidRPr="00244403" w:rsidRDefault="002C1A61" w:rsidP="00244403">
      <w:pPr>
        <w:autoSpaceDE w:val="0"/>
        <w:autoSpaceDN w:val="0"/>
        <w:adjustRightInd w:val="0"/>
        <w:spacing w:line="276" w:lineRule="auto"/>
        <w:ind w:left="-426"/>
        <w:jc w:val="both"/>
        <w:rPr>
          <w:rFonts w:ascii="Arial" w:hAnsi="Arial" w:cs="Arial"/>
          <w:sz w:val="22"/>
          <w:szCs w:val="22"/>
          <w:lang w:val="es-MX"/>
        </w:rPr>
      </w:pPr>
      <w:r w:rsidRPr="00244403">
        <w:rPr>
          <w:rFonts w:ascii="Arial" w:hAnsi="Arial" w:cs="Arial"/>
          <w:b/>
          <w:sz w:val="22"/>
          <w:szCs w:val="22"/>
          <w:lang w:val="es-MX"/>
        </w:rPr>
        <w:t>1</w:t>
      </w:r>
      <w:r w:rsidR="00244403">
        <w:rPr>
          <w:rFonts w:ascii="Arial" w:hAnsi="Arial" w:cs="Arial"/>
          <w:b/>
          <w:sz w:val="22"/>
          <w:szCs w:val="22"/>
          <w:lang w:val="es-MX"/>
        </w:rPr>
        <w:t>7</w:t>
      </w:r>
      <w:r w:rsidRPr="00244403">
        <w:rPr>
          <w:rFonts w:ascii="Arial" w:hAnsi="Arial" w:cs="Arial"/>
          <w:b/>
          <w:sz w:val="22"/>
          <w:szCs w:val="22"/>
          <w:lang w:val="es-MX"/>
        </w:rPr>
        <w:t xml:space="preserve">.- </w:t>
      </w:r>
      <w:r w:rsidRPr="00244403">
        <w:rPr>
          <w:rFonts w:ascii="Arial" w:hAnsi="Arial" w:cs="Arial"/>
          <w:sz w:val="22"/>
          <w:szCs w:val="22"/>
          <w:lang w:val="es-MX"/>
        </w:rPr>
        <w:t xml:space="preserve">Que de conformidad con lo dispuesto en el artículo 106 de la </w:t>
      </w:r>
      <w:proofErr w:type="spellStart"/>
      <w:r w:rsidRPr="00244403">
        <w:rPr>
          <w:rFonts w:ascii="Arial" w:hAnsi="Arial" w:cs="Arial"/>
          <w:i/>
          <w:sz w:val="22"/>
          <w:szCs w:val="22"/>
          <w:lang w:val="es-MX"/>
        </w:rPr>
        <w:t>LIPEEY</w:t>
      </w:r>
      <w:proofErr w:type="spellEnd"/>
      <w:r w:rsidRPr="00244403">
        <w:rPr>
          <w:rFonts w:ascii="Arial" w:hAnsi="Arial" w:cs="Arial"/>
          <w:sz w:val="22"/>
          <w:szCs w:val="22"/>
          <w:lang w:val="es-MX"/>
        </w:rPr>
        <w:t xml:space="preserve">, son fines del Instituto: </w:t>
      </w:r>
    </w:p>
    <w:p w:rsidR="002C1A61" w:rsidRPr="00244403" w:rsidRDefault="002C1A61" w:rsidP="00244403">
      <w:pPr>
        <w:autoSpaceDE w:val="0"/>
        <w:autoSpaceDN w:val="0"/>
        <w:adjustRightInd w:val="0"/>
        <w:spacing w:line="276" w:lineRule="auto"/>
        <w:ind w:left="-426"/>
        <w:jc w:val="both"/>
        <w:rPr>
          <w:rFonts w:ascii="Arial" w:hAnsi="Arial" w:cs="Arial"/>
          <w:i/>
          <w:sz w:val="18"/>
          <w:szCs w:val="18"/>
          <w:lang w:val="es-MX"/>
        </w:rPr>
      </w:pPr>
      <w:r w:rsidRPr="00244403">
        <w:rPr>
          <w:rFonts w:ascii="Arial" w:hAnsi="Arial" w:cs="Arial"/>
          <w:i/>
          <w:sz w:val="18"/>
          <w:szCs w:val="18"/>
          <w:lang w:val="es-MX"/>
        </w:rPr>
        <w:t>I. Contribuir al desarrollo de la vida democrática;</w:t>
      </w:r>
    </w:p>
    <w:p w:rsidR="002C1A61" w:rsidRPr="00244403" w:rsidRDefault="002C1A61" w:rsidP="00244403">
      <w:pPr>
        <w:autoSpaceDE w:val="0"/>
        <w:autoSpaceDN w:val="0"/>
        <w:adjustRightInd w:val="0"/>
        <w:spacing w:line="276" w:lineRule="auto"/>
        <w:ind w:left="-426"/>
        <w:jc w:val="both"/>
        <w:rPr>
          <w:rFonts w:ascii="Arial" w:hAnsi="Arial" w:cs="Arial"/>
          <w:i/>
          <w:sz w:val="18"/>
          <w:szCs w:val="18"/>
          <w:lang w:val="es-MX"/>
        </w:rPr>
      </w:pPr>
      <w:r w:rsidRPr="00244403">
        <w:rPr>
          <w:rFonts w:ascii="Arial" w:hAnsi="Arial" w:cs="Arial"/>
          <w:i/>
          <w:sz w:val="18"/>
          <w:szCs w:val="18"/>
          <w:lang w:val="es-MX"/>
        </w:rPr>
        <w:t>II. Promover, fomentar, preservar y fortalecer el régimen de partidos políticos en el Estado;</w:t>
      </w:r>
    </w:p>
    <w:p w:rsidR="002C1A61" w:rsidRPr="00244403" w:rsidRDefault="002C1A61" w:rsidP="00244403">
      <w:pPr>
        <w:autoSpaceDE w:val="0"/>
        <w:autoSpaceDN w:val="0"/>
        <w:adjustRightInd w:val="0"/>
        <w:spacing w:line="276" w:lineRule="auto"/>
        <w:ind w:left="-426"/>
        <w:jc w:val="both"/>
        <w:rPr>
          <w:rFonts w:ascii="Arial" w:hAnsi="Arial" w:cs="Arial"/>
          <w:i/>
          <w:sz w:val="18"/>
          <w:szCs w:val="18"/>
          <w:lang w:val="es-MX"/>
        </w:rPr>
      </w:pPr>
      <w:r w:rsidRPr="00244403">
        <w:rPr>
          <w:rFonts w:ascii="Arial" w:hAnsi="Arial" w:cs="Arial"/>
          <w:i/>
          <w:sz w:val="18"/>
          <w:szCs w:val="18"/>
          <w:lang w:val="es-MX"/>
        </w:rPr>
        <w:lastRenderedPageBreak/>
        <w:t>III. Asegurar a los ciudadanos el goce y ejercicio de sus derechos político- electorales y vigilar el cumplimiento de sus deberes de esta naturaleza;</w:t>
      </w:r>
    </w:p>
    <w:p w:rsidR="002C1A61" w:rsidRPr="00244403" w:rsidRDefault="002C1A61" w:rsidP="00244403">
      <w:pPr>
        <w:autoSpaceDE w:val="0"/>
        <w:autoSpaceDN w:val="0"/>
        <w:adjustRightInd w:val="0"/>
        <w:spacing w:line="276" w:lineRule="auto"/>
        <w:ind w:left="-426"/>
        <w:jc w:val="both"/>
        <w:rPr>
          <w:rFonts w:ascii="Arial" w:hAnsi="Arial" w:cs="Arial"/>
          <w:i/>
          <w:sz w:val="18"/>
          <w:szCs w:val="18"/>
          <w:lang w:val="es-MX"/>
        </w:rPr>
      </w:pPr>
      <w:r w:rsidRPr="00244403">
        <w:rPr>
          <w:rFonts w:ascii="Arial" w:hAnsi="Arial" w:cs="Arial"/>
          <w:i/>
          <w:sz w:val="18"/>
          <w:szCs w:val="18"/>
          <w:lang w:val="es-MX"/>
        </w:rPr>
        <w:t>IV. Coadyuvar con los poderes públicos estatales, para garantizar a los ciudadanos el acceso a los mecanismos de participación directa, en el proceso de toma de decisiones políticas;</w:t>
      </w:r>
    </w:p>
    <w:p w:rsidR="002C1A61" w:rsidRPr="00244403" w:rsidRDefault="002C1A61" w:rsidP="00244403">
      <w:pPr>
        <w:autoSpaceDE w:val="0"/>
        <w:autoSpaceDN w:val="0"/>
        <w:adjustRightInd w:val="0"/>
        <w:spacing w:line="276" w:lineRule="auto"/>
        <w:ind w:left="-426"/>
        <w:jc w:val="both"/>
        <w:rPr>
          <w:rFonts w:ascii="Arial" w:hAnsi="Arial" w:cs="Arial"/>
          <w:i/>
          <w:sz w:val="18"/>
          <w:szCs w:val="18"/>
          <w:lang w:val="es-MX"/>
        </w:rPr>
      </w:pPr>
      <w:r w:rsidRPr="00244403">
        <w:rPr>
          <w:rFonts w:ascii="Arial" w:hAnsi="Arial" w:cs="Arial"/>
          <w:i/>
          <w:sz w:val="18"/>
          <w:szCs w:val="18"/>
          <w:lang w:val="es-MX"/>
        </w:rPr>
        <w:t>V. Fomentar, difundir y fortalecer la cultura cívica y político-electoral, sustentada en el estado de derecho democrático;</w:t>
      </w:r>
    </w:p>
    <w:p w:rsidR="002C1A61" w:rsidRPr="00244403" w:rsidRDefault="002C1A61" w:rsidP="00244403">
      <w:pPr>
        <w:autoSpaceDE w:val="0"/>
        <w:autoSpaceDN w:val="0"/>
        <w:adjustRightInd w:val="0"/>
        <w:spacing w:line="276" w:lineRule="auto"/>
        <w:ind w:left="-426"/>
        <w:jc w:val="both"/>
        <w:rPr>
          <w:rFonts w:ascii="Arial" w:hAnsi="Arial" w:cs="Arial"/>
          <w:i/>
          <w:sz w:val="18"/>
          <w:szCs w:val="18"/>
          <w:lang w:val="es-MX"/>
        </w:rPr>
      </w:pPr>
      <w:r w:rsidRPr="00244403">
        <w:rPr>
          <w:rFonts w:ascii="Arial" w:hAnsi="Arial" w:cs="Arial"/>
          <w:i/>
          <w:sz w:val="18"/>
          <w:szCs w:val="18"/>
          <w:lang w:val="es-MX"/>
        </w:rPr>
        <w:t>VI. Garantizar la celebración periódica y pacífica de elecciones, para renovar a los Poderes Ejecutivo, Legislativo, y a los Ayuntamientos;</w:t>
      </w:r>
    </w:p>
    <w:p w:rsidR="002C1A61" w:rsidRPr="00244403" w:rsidRDefault="002C1A61" w:rsidP="00244403">
      <w:pPr>
        <w:autoSpaceDE w:val="0"/>
        <w:autoSpaceDN w:val="0"/>
        <w:adjustRightInd w:val="0"/>
        <w:spacing w:line="276" w:lineRule="auto"/>
        <w:ind w:left="-426"/>
        <w:jc w:val="both"/>
        <w:rPr>
          <w:rFonts w:ascii="Arial" w:hAnsi="Arial" w:cs="Arial"/>
          <w:i/>
          <w:sz w:val="18"/>
          <w:szCs w:val="18"/>
          <w:lang w:val="es-MX"/>
        </w:rPr>
      </w:pPr>
      <w:r w:rsidRPr="00244403">
        <w:rPr>
          <w:rFonts w:ascii="Arial" w:hAnsi="Arial" w:cs="Arial"/>
          <w:i/>
          <w:sz w:val="18"/>
          <w:szCs w:val="18"/>
          <w:lang w:val="es-MX"/>
        </w:rPr>
        <w:t>VII. Velar por el secreto, libertad, universalidad, autenticidad, igualdad y eficacia del sufragio, y</w:t>
      </w:r>
    </w:p>
    <w:p w:rsidR="002C1A61" w:rsidRPr="00244403" w:rsidRDefault="002C1A61" w:rsidP="00244403">
      <w:pPr>
        <w:autoSpaceDE w:val="0"/>
        <w:autoSpaceDN w:val="0"/>
        <w:adjustRightInd w:val="0"/>
        <w:spacing w:line="276" w:lineRule="auto"/>
        <w:ind w:left="-426"/>
        <w:jc w:val="both"/>
        <w:rPr>
          <w:rFonts w:ascii="Arial" w:hAnsi="Arial" w:cs="Arial"/>
          <w:i/>
          <w:sz w:val="18"/>
          <w:szCs w:val="18"/>
          <w:lang w:val="es-MX"/>
        </w:rPr>
      </w:pPr>
      <w:r w:rsidRPr="00244403">
        <w:rPr>
          <w:rFonts w:ascii="Arial" w:hAnsi="Arial" w:cs="Arial"/>
          <w:i/>
          <w:sz w:val="18"/>
          <w:szCs w:val="18"/>
          <w:lang w:val="es-MX"/>
        </w:rPr>
        <w:t>VIII. Promover que los ciudadanos participen en las elecciones y coadyuvar a la difusión de la cultura democrática.</w:t>
      </w:r>
      <w:r w:rsidRPr="00244403">
        <w:rPr>
          <w:rFonts w:ascii="Arial" w:hAnsi="Arial" w:cs="Arial"/>
          <w:i/>
          <w:sz w:val="18"/>
          <w:szCs w:val="18"/>
          <w:lang w:val="es-MX"/>
        </w:rPr>
        <w:cr/>
      </w:r>
    </w:p>
    <w:p w:rsidR="00BB0C11" w:rsidRPr="00244403" w:rsidRDefault="00923181" w:rsidP="00244403">
      <w:pPr>
        <w:autoSpaceDE w:val="0"/>
        <w:autoSpaceDN w:val="0"/>
        <w:adjustRightInd w:val="0"/>
        <w:spacing w:line="276" w:lineRule="auto"/>
        <w:ind w:left="-426"/>
        <w:jc w:val="both"/>
        <w:rPr>
          <w:rFonts w:ascii="Arial" w:hAnsi="Arial" w:cs="Arial"/>
          <w:i/>
          <w:sz w:val="22"/>
          <w:szCs w:val="22"/>
          <w:lang w:eastAsia="es-MX"/>
        </w:rPr>
      </w:pPr>
      <w:r w:rsidRPr="00244403">
        <w:rPr>
          <w:rFonts w:ascii="Arial" w:hAnsi="Arial" w:cs="Arial"/>
          <w:b/>
          <w:sz w:val="22"/>
          <w:szCs w:val="22"/>
        </w:rPr>
        <w:t>1</w:t>
      </w:r>
      <w:r w:rsidR="00244403">
        <w:rPr>
          <w:rFonts w:ascii="Arial" w:hAnsi="Arial" w:cs="Arial"/>
          <w:b/>
          <w:sz w:val="22"/>
          <w:szCs w:val="22"/>
        </w:rPr>
        <w:t>8</w:t>
      </w:r>
      <w:r w:rsidR="00C163AF" w:rsidRPr="00244403">
        <w:rPr>
          <w:rFonts w:ascii="Arial" w:hAnsi="Arial" w:cs="Arial"/>
          <w:b/>
          <w:sz w:val="22"/>
          <w:szCs w:val="22"/>
        </w:rPr>
        <w:t>.</w:t>
      </w:r>
      <w:r w:rsidR="00BB0C11" w:rsidRPr="00244403">
        <w:rPr>
          <w:rFonts w:ascii="Arial" w:hAnsi="Arial" w:cs="Arial"/>
          <w:b/>
          <w:sz w:val="22"/>
          <w:szCs w:val="22"/>
        </w:rPr>
        <w:t>-</w:t>
      </w:r>
      <w:r w:rsidR="00BB0C11" w:rsidRPr="00244403">
        <w:rPr>
          <w:rFonts w:ascii="Arial" w:hAnsi="Arial" w:cs="Arial"/>
          <w:sz w:val="22"/>
          <w:szCs w:val="22"/>
        </w:rPr>
        <w:t xml:space="preserve"> Que el artículo 109 de la </w:t>
      </w:r>
      <w:proofErr w:type="spellStart"/>
      <w:r w:rsidR="00C163AF" w:rsidRPr="00244403">
        <w:rPr>
          <w:rFonts w:ascii="Arial" w:hAnsi="Arial" w:cs="Arial"/>
          <w:i/>
          <w:sz w:val="22"/>
          <w:szCs w:val="22"/>
        </w:rPr>
        <w:t>LIPEEY</w:t>
      </w:r>
      <w:proofErr w:type="spellEnd"/>
      <w:r w:rsidR="00BB0C11" w:rsidRPr="00244403">
        <w:rPr>
          <w:rFonts w:ascii="Arial" w:hAnsi="Arial" w:cs="Arial"/>
          <w:sz w:val="22"/>
          <w:szCs w:val="22"/>
        </w:rPr>
        <w:t>,</w:t>
      </w:r>
      <w:r w:rsidR="00BB0C11" w:rsidRPr="00244403">
        <w:rPr>
          <w:rFonts w:ascii="Arial" w:hAnsi="Arial" w:cs="Arial"/>
          <w:sz w:val="22"/>
          <w:szCs w:val="22"/>
          <w:lang w:eastAsia="es-MX"/>
        </w:rPr>
        <w:t xml:space="preserve"> señala que los órganos centrales del Instituto son</w:t>
      </w:r>
      <w:r w:rsidR="008B21D8" w:rsidRPr="00244403">
        <w:rPr>
          <w:rFonts w:ascii="Arial" w:hAnsi="Arial" w:cs="Arial"/>
          <w:sz w:val="22"/>
          <w:szCs w:val="22"/>
          <w:lang w:eastAsia="es-MX"/>
        </w:rPr>
        <w:t xml:space="preserve"> el </w:t>
      </w:r>
      <w:r w:rsidR="00BB0C11" w:rsidRPr="00244403">
        <w:rPr>
          <w:rFonts w:ascii="Arial" w:hAnsi="Arial" w:cs="Arial"/>
          <w:sz w:val="22"/>
          <w:szCs w:val="22"/>
          <w:lang w:eastAsia="es-MX"/>
        </w:rPr>
        <w:t>Consejo General y</w:t>
      </w:r>
      <w:r w:rsidR="008B21D8" w:rsidRPr="00244403">
        <w:rPr>
          <w:rFonts w:ascii="Arial" w:hAnsi="Arial" w:cs="Arial"/>
          <w:sz w:val="22"/>
          <w:szCs w:val="22"/>
          <w:lang w:eastAsia="es-MX"/>
        </w:rPr>
        <w:t xml:space="preserve"> la </w:t>
      </w:r>
      <w:r w:rsidR="00BB0C11" w:rsidRPr="00244403">
        <w:rPr>
          <w:rFonts w:ascii="Arial" w:hAnsi="Arial" w:cs="Arial"/>
          <w:sz w:val="22"/>
          <w:szCs w:val="22"/>
          <w:lang w:eastAsia="es-MX"/>
        </w:rPr>
        <w:t>Junta General Ejecutiva.</w:t>
      </w:r>
    </w:p>
    <w:p w:rsidR="00BB0C11" w:rsidRPr="00244403" w:rsidRDefault="00BB0C11" w:rsidP="00244403">
      <w:pPr>
        <w:spacing w:line="276" w:lineRule="auto"/>
        <w:ind w:left="-426"/>
        <w:jc w:val="both"/>
        <w:rPr>
          <w:rFonts w:ascii="Arial" w:hAnsi="Arial" w:cs="Arial"/>
          <w:b/>
          <w:sz w:val="22"/>
          <w:szCs w:val="22"/>
        </w:rPr>
      </w:pPr>
    </w:p>
    <w:p w:rsidR="00BB0C11" w:rsidRPr="00244403" w:rsidRDefault="00923181" w:rsidP="00244403">
      <w:pPr>
        <w:spacing w:line="276" w:lineRule="auto"/>
        <w:ind w:left="-426"/>
        <w:jc w:val="both"/>
        <w:rPr>
          <w:rFonts w:ascii="Arial" w:hAnsi="Arial" w:cs="Arial"/>
          <w:sz w:val="22"/>
          <w:szCs w:val="22"/>
        </w:rPr>
      </w:pPr>
      <w:r w:rsidRPr="00244403">
        <w:rPr>
          <w:rFonts w:ascii="Arial" w:hAnsi="Arial" w:cs="Arial"/>
          <w:b/>
          <w:sz w:val="22"/>
          <w:szCs w:val="22"/>
        </w:rPr>
        <w:t>1</w:t>
      </w:r>
      <w:r w:rsidR="00244403">
        <w:rPr>
          <w:rFonts w:ascii="Arial" w:hAnsi="Arial" w:cs="Arial"/>
          <w:b/>
          <w:sz w:val="22"/>
          <w:szCs w:val="22"/>
        </w:rPr>
        <w:t>9</w:t>
      </w:r>
      <w:r w:rsidR="00BB0C11" w:rsidRPr="00244403">
        <w:rPr>
          <w:rFonts w:ascii="Arial" w:hAnsi="Arial" w:cs="Arial"/>
          <w:b/>
          <w:sz w:val="22"/>
          <w:szCs w:val="22"/>
        </w:rPr>
        <w:t>.-</w:t>
      </w:r>
      <w:r w:rsidR="00BB0C11" w:rsidRPr="00244403">
        <w:rPr>
          <w:rFonts w:ascii="Arial" w:hAnsi="Arial" w:cs="Arial"/>
          <w:sz w:val="22"/>
          <w:szCs w:val="22"/>
        </w:rPr>
        <w:t xml:space="preserve"> Que de conformidad con lo dispuesto en el artículo 110 de la </w:t>
      </w:r>
      <w:proofErr w:type="spellStart"/>
      <w:r w:rsidR="00C163AF" w:rsidRPr="00244403">
        <w:rPr>
          <w:rFonts w:ascii="Arial" w:hAnsi="Arial" w:cs="Arial"/>
          <w:i/>
          <w:sz w:val="22"/>
          <w:szCs w:val="22"/>
        </w:rPr>
        <w:t>LIPEEY</w:t>
      </w:r>
      <w:proofErr w:type="spellEnd"/>
      <w:r w:rsidR="00BB0C11" w:rsidRPr="00244403">
        <w:rPr>
          <w:rFonts w:ascii="Arial" w:hAnsi="Arial" w:cs="Arial"/>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BB0C11" w:rsidRPr="00244403" w:rsidRDefault="00BB0C11" w:rsidP="00244403">
      <w:pPr>
        <w:spacing w:line="276" w:lineRule="auto"/>
        <w:ind w:left="-426"/>
        <w:jc w:val="both"/>
        <w:rPr>
          <w:rFonts w:ascii="Arial" w:hAnsi="Arial" w:cs="Arial"/>
          <w:b/>
          <w:sz w:val="22"/>
          <w:szCs w:val="22"/>
        </w:rPr>
      </w:pPr>
    </w:p>
    <w:p w:rsidR="002271F3" w:rsidRPr="00244403" w:rsidRDefault="00244403" w:rsidP="00244403">
      <w:pPr>
        <w:spacing w:line="276" w:lineRule="auto"/>
        <w:ind w:left="-426"/>
        <w:jc w:val="both"/>
        <w:rPr>
          <w:rFonts w:ascii="Arial" w:hAnsi="Arial" w:cs="Arial"/>
          <w:sz w:val="22"/>
          <w:szCs w:val="22"/>
          <w:lang w:val="es-MX"/>
        </w:rPr>
      </w:pPr>
      <w:r>
        <w:rPr>
          <w:rFonts w:ascii="Arial" w:hAnsi="Arial" w:cs="Arial"/>
          <w:b/>
          <w:sz w:val="22"/>
          <w:szCs w:val="22"/>
        </w:rPr>
        <w:t>20</w:t>
      </w:r>
      <w:r w:rsidR="002271F3" w:rsidRPr="00244403">
        <w:rPr>
          <w:rFonts w:ascii="Arial" w:hAnsi="Arial" w:cs="Arial"/>
          <w:b/>
          <w:sz w:val="22"/>
          <w:szCs w:val="22"/>
        </w:rPr>
        <w:t>.-</w:t>
      </w:r>
      <w:r w:rsidR="002271F3" w:rsidRPr="00244403">
        <w:rPr>
          <w:rFonts w:ascii="Arial" w:hAnsi="Arial" w:cs="Arial"/>
          <w:sz w:val="22"/>
          <w:szCs w:val="22"/>
        </w:rPr>
        <w:t xml:space="preserve"> Que entre las atribuciones y obligaciones que tiene el Consejo General, de acuerdo con las fracciones I, </w:t>
      </w:r>
      <w:r w:rsidR="00AA3929" w:rsidRPr="00244403">
        <w:rPr>
          <w:rFonts w:ascii="Arial" w:hAnsi="Arial" w:cs="Arial"/>
          <w:sz w:val="22"/>
          <w:szCs w:val="22"/>
        </w:rPr>
        <w:t xml:space="preserve">II, VI, VII, XIII, LVI </w:t>
      </w:r>
      <w:r w:rsidR="002271F3" w:rsidRPr="00244403">
        <w:rPr>
          <w:rFonts w:ascii="Arial" w:hAnsi="Arial" w:cs="Arial"/>
          <w:sz w:val="22"/>
          <w:szCs w:val="22"/>
        </w:rPr>
        <w:t>y L</w:t>
      </w:r>
      <w:r w:rsidR="00E722C6" w:rsidRPr="00244403">
        <w:rPr>
          <w:rFonts w:ascii="Arial" w:hAnsi="Arial" w:cs="Arial"/>
          <w:sz w:val="22"/>
          <w:szCs w:val="22"/>
        </w:rPr>
        <w:t>X</w:t>
      </w:r>
      <w:r w:rsidR="002271F3" w:rsidRPr="00244403">
        <w:rPr>
          <w:rFonts w:ascii="Arial" w:hAnsi="Arial" w:cs="Arial"/>
          <w:sz w:val="22"/>
          <w:szCs w:val="22"/>
        </w:rPr>
        <w:t xml:space="preserve">I del artículo 123 de la </w:t>
      </w:r>
      <w:proofErr w:type="spellStart"/>
      <w:r w:rsidR="00C163AF" w:rsidRPr="00244403">
        <w:rPr>
          <w:rFonts w:ascii="Arial" w:hAnsi="Arial" w:cs="Arial"/>
          <w:i/>
          <w:sz w:val="22"/>
          <w:szCs w:val="22"/>
        </w:rPr>
        <w:t>LIPEEY</w:t>
      </w:r>
      <w:proofErr w:type="spellEnd"/>
      <w:r w:rsidR="002271F3" w:rsidRPr="00244403">
        <w:rPr>
          <w:rFonts w:ascii="Arial" w:hAnsi="Arial" w:cs="Arial"/>
          <w:sz w:val="22"/>
          <w:szCs w:val="22"/>
        </w:rPr>
        <w:t>, están las siguientes:</w:t>
      </w:r>
    </w:p>
    <w:p w:rsidR="002271F3" w:rsidRPr="00244403" w:rsidRDefault="002271F3" w:rsidP="00244403">
      <w:pPr>
        <w:spacing w:line="276" w:lineRule="auto"/>
        <w:ind w:left="-426"/>
        <w:jc w:val="both"/>
        <w:rPr>
          <w:rFonts w:ascii="Arial" w:hAnsi="Arial" w:cs="Arial"/>
          <w:sz w:val="22"/>
          <w:szCs w:val="22"/>
          <w:lang w:val="es-MX"/>
        </w:rPr>
      </w:pPr>
    </w:p>
    <w:p w:rsidR="00AA3929" w:rsidRPr="00244403" w:rsidRDefault="00AA3929" w:rsidP="00244403">
      <w:pPr>
        <w:spacing w:line="276" w:lineRule="auto"/>
        <w:ind w:left="-426"/>
        <w:jc w:val="both"/>
        <w:rPr>
          <w:rFonts w:ascii="Arial" w:hAnsi="Arial" w:cs="Arial"/>
          <w:i/>
          <w:sz w:val="18"/>
          <w:szCs w:val="18"/>
          <w:lang w:val="es-ES_tradnl"/>
        </w:rPr>
      </w:pPr>
      <w:r w:rsidRPr="00244403">
        <w:rPr>
          <w:rFonts w:ascii="Arial" w:hAnsi="Arial" w:cs="Arial"/>
          <w:b/>
          <w:i/>
          <w:sz w:val="18"/>
          <w:szCs w:val="18"/>
          <w:lang w:val="es-ES_tradnl"/>
        </w:rPr>
        <w:t>I.</w:t>
      </w:r>
      <w:r w:rsidRPr="00244403">
        <w:rPr>
          <w:rFonts w:ascii="Arial" w:hAnsi="Arial" w:cs="Arial"/>
          <w:i/>
          <w:sz w:val="18"/>
          <w:szCs w:val="18"/>
          <w:lang w:val="es-ES_tradnl"/>
        </w:rPr>
        <w:t xml:space="preserve"> Vigilar el cumplimiento de las disposiciones constitucionales y las demás leyes aplicables;</w:t>
      </w:r>
    </w:p>
    <w:p w:rsidR="00AA3929" w:rsidRPr="00244403" w:rsidRDefault="00AA3929" w:rsidP="00244403">
      <w:pPr>
        <w:spacing w:line="276" w:lineRule="auto"/>
        <w:ind w:left="-426"/>
        <w:jc w:val="both"/>
        <w:rPr>
          <w:rFonts w:ascii="Arial" w:hAnsi="Arial" w:cs="Arial"/>
          <w:i/>
          <w:sz w:val="18"/>
          <w:szCs w:val="18"/>
          <w:lang w:val="es-MX"/>
        </w:rPr>
      </w:pPr>
      <w:r w:rsidRPr="00244403">
        <w:rPr>
          <w:rFonts w:ascii="Arial" w:hAnsi="Arial" w:cs="Arial"/>
          <w:b/>
          <w:i/>
          <w:sz w:val="18"/>
          <w:szCs w:val="18"/>
          <w:lang w:val="es-ES_tradnl"/>
        </w:rPr>
        <w:t>II.</w:t>
      </w:r>
      <w:r w:rsidRPr="00244403">
        <w:rPr>
          <w:rFonts w:ascii="Arial" w:hAnsi="Arial" w:cs="Arial"/>
          <w:i/>
          <w:sz w:val="18"/>
          <w:szCs w:val="18"/>
          <w:lang w:val="es-ES_tradnl"/>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AA3929" w:rsidRPr="00244403" w:rsidRDefault="00AA3929" w:rsidP="00244403">
      <w:pPr>
        <w:spacing w:line="276" w:lineRule="auto"/>
        <w:ind w:left="-426"/>
        <w:jc w:val="both"/>
        <w:rPr>
          <w:rFonts w:ascii="Arial" w:hAnsi="Arial" w:cs="Arial"/>
          <w:i/>
          <w:sz w:val="18"/>
          <w:szCs w:val="18"/>
          <w:lang w:val="es-ES_tradnl"/>
        </w:rPr>
      </w:pPr>
      <w:r w:rsidRPr="00244403">
        <w:rPr>
          <w:rFonts w:ascii="Arial" w:hAnsi="Arial" w:cs="Arial"/>
          <w:b/>
          <w:i/>
          <w:sz w:val="18"/>
          <w:szCs w:val="18"/>
          <w:lang w:val="es-ES_tradnl"/>
        </w:rPr>
        <w:t xml:space="preserve">VI. </w:t>
      </w:r>
      <w:r w:rsidRPr="00244403">
        <w:rPr>
          <w:rFonts w:ascii="Arial" w:hAnsi="Arial" w:cs="Arial"/>
          <w:i/>
          <w:sz w:val="18"/>
          <w:szCs w:val="18"/>
          <w:lang w:val="es-ES_tradnl"/>
        </w:rPr>
        <w:t>Asegurar el cumplimiento de lo acordado en los convenios que celebren el Instituto con el Gobierno del Estado, el Instituto Nacional Electoral o cualquier organismo público o privado;</w:t>
      </w:r>
    </w:p>
    <w:p w:rsidR="00AA3929" w:rsidRPr="005D1190" w:rsidRDefault="00AA3929" w:rsidP="00244403">
      <w:pPr>
        <w:spacing w:line="276" w:lineRule="auto"/>
        <w:ind w:left="-426"/>
        <w:jc w:val="both"/>
        <w:rPr>
          <w:rFonts w:ascii="Arial" w:hAnsi="Arial" w:cs="Arial"/>
          <w:b/>
          <w:i/>
          <w:sz w:val="18"/>
          <w:szCs w:val="18"/>
          <w:lang w:val="es-ES_tradnl"/>
        </w:rPr>
      </w:pPr>
      <w:r w:rsidRPr="005D1190">
        <w:rPr>
          <w:rFonts w:ascii="Arial" w:hAnsi="Arial" w:cs="Arial"/>
          <w:b/>
          <w:i/>
          <w:sz w:val="18"/>
          <w:szCs w:val="18"/>
          <w:lang w:val="es-ES_tradnl"/>
        </w:rPr>
        <w:t>VII. Dictar los reglamentos, lineamientos y acuerdos necesarios para hacer efectivas sus atribuciones y las disposiciones de esta Ley;</w:t>
      </w:r>
    </w:p>
    <w:p w:rsidR="00AA3929" w:rsidRPr="00244403" w:rsidRDefault="00AA3929" w:rsidP="00244403">
      <w:pPr>
        <w:spacing w:line="276" w:lineRule="auto"/>
        <w:ind w:left="-426"/>
        <w:jc w:val="both"/>
        <w:rPr>
          <w:rFonts w:ascii="Arial" w:hAnsi="Arial" w:cs="Arial"/>
          <w:i/>
          <w:sz w:val="18"/>
          <w:szCs w:val="18"/>
          <w:lang w:val="es-ES_tradnl"/>
        </w:rPr>
      </w:pPr>
      <w:r w:rsidRPr="00244403">
        <w:rPr>
          <w:rFonts w:ascii="Arial" w:hAnsi="Arial" w:cs="Arial"/>
          <w:b/>
          <w:i/>
          <w:sz w:val="18"/>
          <w:szCs w:val="18"/>
          <w:lang w:val="es-ES_tradnl"/>
        </w:rPr>
        <w:t>XIII.</w:t>
      </w:r>
      <w:r w:rsidRPr="00244403">
        <w:rPr>
          <w:rFonts w:ascii="Arial" w:hAnsi="Arial" w:cs="Arial"/>
          <w:i/>
          <w:sz w:val="18"/>
          <w:szCs w:val="18"/>
          <w:lang w:val="es-ES_tradnl"/>
        </w:rPr>
        <w:t xml:space="preserve"> Llevar a cabo la preparación, desarrollo y vigilancia del proceso electoral;</w:t>
      </w:r>
    </w:p>
    <w:p w:rsidR="00AA3929" w:rsidRPr="00244403" w:rsidRDefault="00AA3929" w:rsidP="00244403">
      <w:pPr>
        <w:spacing w:line="276" w:lineRule="auto"/>
        <w:ind w:left="-426"/>
        <w:jc w:val="both"/>
        <w:rPr>
          <w:rFonts w:ascii="Arial" w:hAnsi="Arial" w:cs="Arial"/>
          <w:i/>
          <w:sz w:val="18"/>
          <w:szCs w:val="18"/>
          <w:lang w:val="es-ES_tradnl"/>
        </w:rPr>
      </w:pPr>
      <w:r w:rsidRPr="00244403">
        <w:rPr>
          <w:rFonts w:ascii="Arial" w:hAnsi="Arial" w:cs="Arial"/>
          <w:b/>
          <w:i/>
          <w:sz w:val="18"/>
          <w:szCs w:val="18"/>
          <w:lang w:val="es-ES_tradnl"/>
        </w:rPr>
        <w:t>LVI.</w:t>
      </w:r>
      <w:r w:rsidRPr="00244403">
        <w:rPr>
          <w:rFonts w:ascii="Arial" w:hAnsi="Arial" w:cs="Arial"/>
          <w:i/>
          <w:sz w:val="18"/>
          <w:szCs w:val="18"/>
          <w:lang w:val="es-ES_tradnl"/>
        </w:rPr>
        <w:t xml:space="preserve"> Emitir los acuerdos necesarios, para el correcto desarrollo de las funciones del Instituto cuando exista discrepancia o para una correcta vinculación con las funciones del Instituto Nacional Electoral o su normatividad;</w:t>
      </w:r>
    </w:p>
    <w:p w:rsidR="00AA3929" w:rsidRPr="00244403" w:rsidRDefault="00AA3929" w:rsidP="00244403">
      <w:pPr>
        <w:spacing w:line="276" w:lineRule="auto"/>
        <w:ind w:left="-426"/>
        <w:jc w:val="both"/>
        <w:rPr>
          <w:rFonts w:ascii="Arial" w:hAnsi="Arial" w:cs="Arial"/>
          <w:i/>
          <w:sz w:val="18"/>
          <w:szCs w:val="18"/>
          <w:lang w:val="es-ES_tradnl"/>
        </w:rPr>
      </w:pPr>
      <w:r w:rsidRPr="00244403">
        <w:rPr>
          <w:rFonts w:ascii="Arial" w:hAnsi="Arial" w:cs="Arial"/>
          <w:b/>
          <w:i/>
          <w:sz w:val="18"/>
          <w:szCs w:val="18"/>
          <w:lang w:val="es-ES_tradnl"/>
        </w:rPr>
        <w:t>LXI.</w:t>
      </w:r>
      <w:r w:rsidRPr="00244403">
        <w:rPr>
          <w:rFonts w:ascii="Arial" w:hAnsi="Arial" w:cs="Arial"/>
          <w:i/>
          <w:sz w:val="18"/>
          <w:szCs w:val="18"/>
          <w:lang w:val="es-ES_tradnl"/>
        </w:rPr>
        <w:t xml:space="preserve"> Las demás que le confieran la Constitución Política del Estado, esta ley y las demás aplicables. </w:t>
      </w:r>
    </w:p>
    <w:p w:rsidR="00AA3929" w:rsidRPr="00244403" w:rsidRDefault="00AA3929" w:rsidP="00244403">
      <w:pPr>
        <w:spacing w:line="276" w:lineRule="auto"/>
        <w:ind w:left="-426"/>
        <w:jc w:val="both"/>
        <w:rPr>
          <w:rFonts w:ascii="Arial" w:hAnsi="Arial" w:cs="Arial"/>
          <w:i/>
          <w:sz w:val="18"/>
          <w:szCs w:val="18"/>
          <w:lang w:val="es-MX"/>
        </w:rPr>
      </w:pPr>
    </w:p>
    <w:p w:rsidR="00A67670" w:rsidRPr="00244403" w:rsidRDefault="00244403" w:rsidP="00244403">
      <w:pPr>
        <w:spacing w:line="276" w:lineRule="auto"/>
        <w:ind w:left="-426"/>
        <w:jc w:val="both"/>
        <w:rPr>
          <w:rFonts w:ascii="Arial" w:hAnsi="Arial" w:cs="Arial"/>
          <w:sz w:val="22"/>
          <w:szCs w:val="22"/>
          <w:lang w:val="es-ES_tradnl"/>
        </w:rPr>
      </w:pPr>
      <w:r>
        <w:rPr>
          <w:rFonts w:ascii="Arial" w:hAnsi="Arial" w:cs="Arial"/>
          <w:b/>
          <w:sz w:val="22"/>
          <w:szCs w:val="22"/>
        </w:rPr>
        <w:t>21</w:t>
      </w:r>
      <w:r w:rsidR="0047764B" w:rsidRPr="00244403">
        <w:rPr>
          <w:rFonts w:ascii="Arial" w:hAnsi="Arial" w:cs="Arial"/>
          <w:b/>
          <w:sz w:val="22"/>
          <w:szCs w:val="22"/>
        </w:rPr>
        <w:t>.-</w:t>
      </w:r>
      <w:r w:rsidR="0047764B" w:rsidRPr="00244403">
        <w:rPr>
          <w:rFonts w:ascii="Arial" w:hAnsi="Arial" w:cs="Arial"/>
          <w:sz w:val="22"/>
          <w:szCs w:val="22"/>
        </w:rPr>
        <w:t xml:space="preserve"> Que el artículo 195 de la </w:t>
      </w:r>
      <w:proofErr w:type="spellStart"/>
      <w:r w:rsidR="0047764B" w:rsidRPr="00244403">
        <w:rPr>
          <w:rFonts w:ascii="Arial" w:hAnsi="Arial" w:cs="Arial"/>
          <w:i/>
          <w:sz w:val="22"/>
          <w:szCs w:val="22"/>
        </w:rPr>
        <w:t>LIPEEY</w:t>
      </w:r>
      <w:proofErr w:type="spellEnd"/>
      <w:r w:rsidR="0047764B" w:rsidRPr="00244403">
        <w:rPr>
          <w:rFonts w:ascii="Arial" w:hAnsi="Arial" w:cs="Arial"/>
          <w:sz w:val="22"/>
          <w:szCs w:val="22"/>
        </w:rPr>
        <w:t xml:space="preserve"> señala que el</w:t>
      </w:r>
      <w:r w:rsidR="00A67670" w:rsidRPr="00244403">
        <w:rPr>
          <w:rFonts w:ascii="Arial" w:hAnsi="Arial" w:cs="Arial"/>
          <w:sz w:val="22"/>
          <w:szCs w:val="22"/>
          <w:lang w:val="es-ES_tradnl"/>
        </w:rPr>
        <w:t xml:space="preserve"> Instituto organizará debates entre todos los candidatos a Gobernador y promoverá́ la celebración de debates entre candidatos a diputados locales, presidentes municipales y otros cargos de elección popular, para lo cual las señales radiodifundidas que genere el Instituto para este fin podrá́ ser utilizada, en vivo y en forma gratuita, por los demás concesionarios de radio y televisión, así́ como por otros concesionarios de telecomunicaciones.</w:t>
      </w:r>
    </w:p>
    <w:p w:rsidR="00A67670" w:rsidRPr="00244403" w:rsidRDefault="00A67670" w:rsidP="00244403">
      <w:pPr>
        <w:spacing w:line="276" w:lineRule="auto"/>
        <w:ind w:left="-426"/>
        <w:jc w:val="both"/>
        <w:rPr>
          <w:rFonts w:ascii="Arial" w:hAnsi="Arial" w:cs="Arial"/>
          <w:sz w:val="22"/>
          <w:szCs w:val="22"/>
          <w:lang w:val="es-ES_tradnl"/>
        </w:rPr>
      </w:pPr>
    </w:p>
    <w:p w:rsidR="00A67670" w:rsidRPr="00244403" w:rsidRDefault="00A67670" w:rsidP="00244403">
      <w:pPr>
        <w:spacing w:line="276" w:lineRule="auto"/>
        <w:ind w:left="-426"/>
        <w:jc w:val="both"/>
        <w:rPr>
          <w:rFonts w:ascii="Arial" w:hAnsi="Arial" w:cs="Arial"/>
          <w:sz w:val="22"/>
          <w:szCs w:val="22"/>
          <w:lang w:val="es-ES_tradnl"/>
        </w:rPr>
      </w:pPr>
      <w:r w:rsidRPr="00244403">
        <w:rPr>
          <w:rFonts w:ascii="Arial" w:hAnsi="Arial" w:cs="Arial"/>
          <w:sz w:val="22"/>
          <w:szCs w:val="22"/>
          <w:lang w:val="es-ES_tradnl"/>
        </w:rPr>
        <w:t>E</w:t>
      </w:r>
      <w:r w:rsidR="005D1190">
        <w:rPr>
          <w:rFonts w:ascii="Arial" w:hAnsi="Arial" w:cs="Arial"/>
          <w:sz w:val="22"/>
          <w:szCs w:val="22"/>
          <w:lang w:val="es-ES_tradnl"/>
        </w:rPr>
        <w:t>l artículo citado señala, que</w:t>
      </w:r>
      <w:r w:rsidRPr="00244403">
        <w:rPr>
          <w:rFonts w:ascii="Arial" w:hAnsi="Arial" w:cs="Arial"/>
          <w:sz w:val="22"/>
          <w:szCs w:val="22"/>
          <w:lang w:val="es-ES_tradnl"/>
        </w:rPr>
        <w:t xml:space="preserve"> los debates de los candidatos a Gobernador deberán ser transmitidos por las estaciones de radio y televisión de las concesionarias locales de uso público del Estado. El Instituto promoverá́ la transmisión de los debates por parte de otros concesionarios de radio y telecomunicaciones con cobertura en el Estado. Los medios de comunicación en el Estado podrán organizar libremente debates entre candidatos, siempre y cuando cumplan con lo siguiente:</w:t>
      </w:r>
    </w:p>
    <w:p w:rsidR="00FE3E0F" w:rsidRPr="00244403" w:rsidRDefault="00FE3E0F" w:rsidP="00244403">
      <w:pPr>
        <w:spacing w:line="276" w:lineRule="auto"/>
        <w:ind w:left="-426"/>
        <w:jc w:val="both"/>
        <w:rPr>
          <w:rFonts w:ascii="Arial" w:hAnsi="Arial" w:cs="Arial"/>
          <w:sz w:val="22"/>
          <w:szCs w:val="22"/>
          <w:lang w:val="es-ES_tradnl"/>
        </w:rPr>
      </w:pPr>
    </w:p>
    <w:p w:rsidR="00A67670" w:rsidRPr="00244403" w:rsidRDefault="00A67670" w:rsidP="00244403">
      <w:pPr>
        <w:pStyle w:val="Prrafodelista"/>
        <w:numPr>
          <w:ilvl w:val="0"/>
          <w:numId w:val="11"/>
        </w:numPr>
        <w:spacing w:line="276" w:lineRule="auto"/>
        <w:jc w:val="both"/>
        <w:rPr>
          <w:rFonts w:cs="Arial"/>
          <w:sz w:val="18"/>
          <w:szCs w:val="18"/>
          <w:lang w:val="es-ES_tradnl"/>
        </w:rPr>
      </w:pPr>
      <w:r w:rsidRPr="00244403">
        <w:rPr>
          <w:rFonts w:cs="Arial"/>
          <w:sz w:val="18"/>
          <w:szCs w:val="18"/>
          <w:lang w:val="es-ES_tradnl"/>
        </w:rPr>
        <w:t>Se comunique al Instituto, según corresponda;</w:t>
      </w:r>
    </w:p>
    <w:p w:rsidR="00A67670" w:rsidRPr="00244403" w:rsidRDefault="00A67670" w:rsidP="00244403">
      <w:pPr>
        <w:pStyle w:val="Prrafodelista"/>
        <w:numPr>
          <w:ilvl w:val="0"/>
          <w:numId w:val="11"/>
        </w:numPr>
        <w:spacing w:line="276" w:lineRule="auto"/>
        <w:jc w:val="both"/>
        <w:rPr>
          <w:rFonts w:cs="Arial"/>
          <w:sz w:val="18"/>
          <w:szCs w:val="18"/>
          <w:lang w:val="es-ES_tradnl"/>
        </w:rPr>
      </w:pPr>
      <w:r w:rsidRPr="00244403">
        <w:rPr>
          <w:rFonts w:cs="Arial"/>
          <w:sz w:val="18"/>
          <w:szCs w:val="18"/>
          <w:lang w:val="es-ES_tradnl"/>
        </w:rPr>
        <w:t>Participen por lo menos dos candidatos de la misma elección, y</w:t>
      </w:r>
    </w:p>
    <w:p w:rsidR="00A67670" w:rsidRPr="00244403" w:rsidRDefault="00A67670" w:rsidP="00244403">
      <w:pPr>
        <w:pStyle w:val="Prrafodelista"/>
        <w:numPr>
          <w:ilvl w:val="0"/>
          <w:numId w:val="11"/>
        </w:numPr>
        <w:spacing w:line="276" w:lineRule="auto"/>
        <w:jc w:val="both"/>
        <w:rPr>
          <w:rFonts w:cs="Arial"/>
          <w:sz w:val="18"/>
          <w:szCs w:val="18"/>
          <w:lang w:val="es-ES_tradnl"/>
        </w:rPr>
      </w:pPr>
      <w:r w:rsidRPr="00244403">
        <w:rPr>
          <w:rFonts w:cs="Arial"/>
          <w:sz w:val="18"/>
          <w:szCs w:val="18"/>
          <w:lang w:val="es-ES_tradnl"/>
        </w:rPr>
        <w:t>Se establezcan condiciones de equidad en el formato.</w:t>
      </w:r>
    </w:p>
    <w:p w:rsidR="00A67670" w:rsidRPr="00244403" w:rsidRDefault="00A67670" w:rsidP="00244403">
      <w:pPr>
        <w:spacing w:line="276" w:lineRule="auto"/>
        <w:ind w:left="-426"/>
        <w:jc w:val="both"/>
        <w:rPr>
          <w:rFonts w:ascii="Arial" w:hAnsi="Arial" w:cs="Arial"/>
          <w:sz w:val="22"/>
          <w:szCs w:val="22"/>
          <w:lang w:val="es-ES_tradnl"/>
        </w:rPr>
      </w:pPr>
    </w:p>
    <w:p w:rsidR="00A67670" w:rsidRPr="00244403" w:rsidRDefault="00A67670" w:rsidP="00244403">
      <w:pPr>
        <w:spacing w:line="276" w:lineRule="auto"/>
        <w:ind w:left="-426"/>
        <w:jc w:val="both"/>
        <w:rPr>
          <w:rFonts w:ascii="Arial" w:hAnsi="Arial" w:cs="Arial"/>
          <w:sz w:val="22"/>
          <w:szCs w:val="22"/>
          <w:lang w:val="es-ES_tradnl"/>
        </w:rPr>
      </w:pPr>
      <w:r w:rsidRPr="00244403">
        <w:rPr>
          <w:rFonts w:ascii="Arial" w:hAnsi="Arial" w:cs="Arial"/>
          <w:sz w:val="22"/>
          <w:szCs w:val="22"/>
          <w:lang w:val="es-ES_tradnl"/>
        </w:rPr>
        <w:lastRenderedPageBreak/>
        <w:t>La transmisión de los debates por los medios de comunicación será́ gratuita y se llevará a cabo de forma íntegra y sin alterar los contenidos. La no asistencia de uno o más de los candidatos invitados a estos debates no será́ causa para la no realización del mismo.</w:t>
      </w:r>
    </w:p>
    <w:p w:rsidR="00A67670" w:rsidRPr="00244403" w:rsidRDefault="00A67670" w:rsidP="00244403">
      <w:pPr>
        <w:spacing w:line="276" w:lineRule="auto"/>
        <w:ind w:left="-426"/>
        <w:jc w:val="both"/>
        <w:rPr>
          <w:rFonts w:ascii="Arial" w:hAnsi="Arial" w:cs="Arial"/>
          <w:sz w:val="22"/>
          <w:szCs w:val="22"/>
        </w:rPr>
      </w:pPr>
    </w:p>
    <w:p w:rsidR="00295B81" w:rsidRPr="00244403" w:rsidRDefault="00A9239C" w:rsidP="00244403">
      <w:pPr>
        <w:spacing w:line="276" w:lineRule="auto"/>
        <w:ind w:left="-426"/>
        <w:jc w:val="both"/>
        <w:rPr>
          <w:rFonts w:ascii="Arial" w:hAnsi="Arial" w:cs="Arial"/>
          <w:bCs/>
          <w:sz w:val="22"/>
          <w:szCs w:val="22"/>
        </w:rPr>
      </w:pPr>
      <w:r w:rsidRPr="00244403">
        <w:rPr>
          <w:rFonts w:ascii="Arial" w:hAnsi="Arial" w:cs="Arial"/>
          <w:b/>
          <w:bCs/>
          <w:sz w:val="22"/>
          <w:szCs w:val="22"/>
        </w:rPr>
        <w:t>2</w:t>
      </w:r>
      <w:r w:rsidR="00244403">
        <w:rPr>
          <w:rFonts w:ascii="Arial" w:hAnsi="Arial" w:cs="Arial"/>
          <w:b/>
          <w:bCs/>
          <w:sz w:val="22"/>
          <w:szCs w:val="22"/>
        </w:rPr>
        <w:t>2</w:t>
      </w:r>
      <w:r w:rsidR="00295B81" w:rsidRPr="00244403">
        <w:rPr>
          <w:rFonts w:ascii="Arial" w:hAnsi="Arial" w:cs="Arial"/>
          <w:b/>
          <w:bCs/>
          <w:sz w:val="22"/>
          <w:szCs w:val="22"/>
        </w:rPr>
        <w:t>.-</w:t>
      </w:r>
      <w:r w:rsidR="00295B81" w:rsidRPr="00244403">
        <w:rPr>
          <w:rFonts w:ascii="Arial" w:hAnsi="Arial" w:cs="Arial"/>
          <w:bCs/>
          <w:sz w:val="22"/>
          <w:szCs w:val="22"/>
        </w:rPr>
        <w:t xml:space="preserve"> Que en fecha 8 de septiembre del año </w:t>
      </w:r>
      <w:r w:rsidR="007A7B49" w:rsidRPr="00244403">
        <w:rPr>
          <w:rFonts w:ascii="Arial" w:eastAsia="Calibri" w:hAnsi="Arial" w:cs="Arial"/>
          <w:sz w:val="22"/>
          <w:szCs w:val="22"/>
          <w:lang w:eastAsia="en-US"/>
        </w:rPr>
        <w:t>dos mil diecisiete</w:t>
      </w:r>
      <w:r w:rsidR="00295B81" w:rsidRPr="00244403">
        <w:rPr>
          <w:rFonts w:ascii="Arial" w:hAnsi="Arial" w:cs="Arial"/>
          <w:bCs/>
          <w:sz w:val="22"/>
          <w:szCs w:val="22"/>
        </w:rPr>
        <w:t>, se firmó el Convenio de Coordinación y Colaboración entre el INE y este Instituto con el fin de establecer las bases de coordinación para hacer efectiva la realización del Proceso Electoral 2017-2018 en el Estado de Yucatán, para la renovación de los cargos a Gobernador, Diputados Locales y en Ayuntamiento, cuya jornada electoral será el primero de julio de 2018 y, en su caso, los mecanismos de participación ciudadana; mismo que en la Cláusula Segunda, numeral 14 señala lo que a continuación se transcribe:</w:t>
      </w:r>
    </w:p>
    <w:p w:rsidR="00295B81" w:rsidRPr="00244403" w:rsidRDefault="00295B81" w:rsidP="00244403">
      <w:pPr>
        <w:spacing w:line="276" w:lineRule="auto"/>
        <w:ind w:left="-426"/>
        <w:jc w:val="both"/>
        <w:rPr>
          <w:rFonts w:ascii="Arial" w:hAnsi="Arial" w:cs="Arial"/>
          <w:b/>
          <w:sz w:val="18"/>
          <w:szCs w:val="18"/>
        </w:rPr>
      </w:pPr>
    </w:p>
    <w:p w:rsidR="00295B81" w:rsidRPr="00244403" w:rsidRDefault="00295B81" w:rsidP="00244403">
      <w:pPr>
        <w:spacing w:line="276" w:lineRule="auto"/>
        <w:ind w:left="-426"/>
        <w:jc w:val="both"/>
        <w:rPr>
          <w:rFonts w:ascii="Arial" w:hAnsi="Arial" w:cs="Arial"/>
          <w:b/>
          <w:i/>
          <w:sz w:val="18"/>
          <w:szCs w:val="18"/>
        </w:rPr>
      </w:pPr>
      <w:r w:rsidRPr="00244403">
        <w:rPr>
          <w:rFonts w:ascii="Arial" w:hAnsi="Arial" w:cs="Arial"/>
          <w:b/>
          <w:i/>
          <w:sz w:val="18"/>
          <w:szCs w:val="18"/>
        </w:rPr>
        <w:t>“…14. ORGANIZACIÓN DE DEBATES</w:t>
      </w:r>
    </w:p>
    <w:p w:rsidR="00295B81" w:rsidRPr="00244403" w:rsidRDefault="00295B81" w:rsidP="00244403">
      <w:pPr>
        <w:spacing w:line="276" w:lineRule="auto"/>
        <w:ind w:left="-426"/>
        <w:jc w:val="both"/>
        <w:rPr>
          <w:rFonts w:ascii="Arial" w:hAnsi="Arial" w:cs="Arial"/>
          <w:i/>
          <w:sz w:val="18"/>
          <w:szCs w:val="18"/>
        </w:rPr>
      </w:pPr>
      <w:r w:rsidRPr="00244403">
        <w:rPr>
          <w:rFonts w:ascii="Arial" w:hAnsi="Arial" w:cs="Arial"/>
          <w:i/>
          <w:sz w:val="18"/>
          <w:szCs w:val="18"/>
        </w:rPr>
        <w:t xml:space="preserve">a) </w:t>
      </w:r>
      <w:r w:rsidRPr="00244403">
        <w:rPr>
          <w:rFonts w:ascii="Arial" w:hAnsi="Arial" w:cs="Arial"/>
          <w:b/>
          <w:i/>
          <w:sz w:val="18"/>
          <w:szCs w:val="18"/>
        </w:rPr>
        <w:t>“LAS PARTES”</w:t>
      </w:r>
      <w:r w:rsidRPr="00244403">
        <w:rPr>
          <w:rFonts w:ascii="Arial" w:hAnsi="Arial" w:cs="Arial"/>
          <w:i/>
          <w:sz w:val="18"/>
          <w:szCs w:val="18"/>
        </w:rPr>
        <w:t xml:space="preserve">, convienen que los debates que se lleguen a celebrar por parte de las y los candidatos que contiendan por un cargo de elección popular en el estado de Yucatán, se sujetarán a las reglas previstas en </w:t>
      </w:r>
      <w:r w:rsidRPr="00244403">
        <w:rPr>
          <w:rFonts w:ascii="Arial" w:hAnsi="Arial" w:cs="Arial"/>
          <w:b/>
          <w:i/>
          <w:sz w:val="18"/>
          <w:szCs w:val="18"/>
        </w:rPr>
        <w:t>“LA LEY DE INSTITUCIONES Y PROCEDIMIENTOS ELECTORALES DEL ESTADO DE YUCATÁN”</w:t>
      </w:r>
      <w:r w:rsidRPr="00244403">
        <w:rPr>
          <w:rFonts w:ascii="Arial" w:hAnsi="Arial" w:cs="Arial"/>
          <w:i/>
          <w:sz w:val="18"/>
          <w:szCs w:val="18"/>
        </w:rPr>
        <w:t xml:space="preserve">, el Libro Tercero, Título I, Capítulo XIX, de “EL REGLAMENTO” y a los acuerdos emitidos por el Órgano Superior de Dirección de </w:t>
      </w:r>
      <w:r w:rsidRPr="00244403">
        <w:rPr>
          <w:rFonts w:ascii="Arial" w:hAnsi="Arial" w:cs="Arial"/>
          <w:b/>
          <w:i/>
          <w:sz w:val="18"/>
          <w:szCs w:val="18"/>
        </w:rPr>
        <w:t>“EL IEPAC”</w:t>
      </w:r>
      <w:r w:rsidRPr="00244403">
        <w:rPr>
          <w:rFonts w:ascii="Arial" w:hAnsi="Arial" w:cs="Arial"/>
          <w:i/>
          <w:sz w:val="18"/>
          <w:szCs w:val="18"/>
        </w:rPr>
        <w:t xml:space="preserve">. </w:t>
      </w:r>
    </w:p>
    <w:p w:rsidR="00295B81" w:rsidRPr="00244403" w:rsidRDefault="00295B81" w:rsidP="00244403">
      <w:pPr>
        <w:spacing w:line="276" w:lineRule="auto"/>
        <w:ind w:left="-426"/>
        <w:jc w:val="both"/>
        <w:rPr>
          <w:rFonts w:ascii="Arial" w:hAnsi="Arial" w:cs="Arial"/>
          <w:i/>
          <w:sz w:val="18"/>
          <w:szCs w:val="18"/>
        </w:rPr>
      </w:pPr>
      <w:r w:rsidRPr="00244403">
        <w:rPr>
          <w:rFonts w:ascii="Arial" w:hAnsi="Arial" w:cs="Arial"/>
          <w:i/>
          <w:sz w:val="18"/>
          <w:szCs w:val="18"/>
        </w:rPr>
        <w:t xml:space="preserve"> </w:t>
      </w:r>
    </w:p>
    <w:p w:rsidR="00295B81" w:rsidRPr="00244403" w:rsidRDefault="00295B81" w:rsidP="00244403">
      <w:pPr>
        <w:spacing w:line="276" w:lineRule="auto"/>
        <w:ind w:left="-426"/>
        <w:jc w:val="both"/>
        <w:rPr>
          <w:rFonts w:ascii="Arial" w:hAnsi="Arial" w:cs="Arial"/>
          <w:i/>
          <w:sz w:val="18"/>
          <w:szCs w:val="18"/>
        </w:rPr>
      </w:pPr>
      <w:r w:rsidRPr="00244403">
        <w:rPr>
          <w:rFonts w:ascii="Arial" w:hAnsi="Arial" w:cs="Arial"/>
          <w:i/>
          <w:sz w:val="18"/>
          <w:szCs w:val="18"/>
        </w:rPr>
        <w:t xml:space="preserve">b) </w:t>
      </w:r>
      <w:r w:rsidRPr="00244403">
        <w:rPr>
          <w:rFonts w:ascii="Arial" w:hAnsi="Arial" w:cs="Arial"/>
          <w:b/>
          <w:i/>
          <w:sz w:val="18"/>
          <w:szCs w:val="18"/>
        </w:rPr>
        <w:t>“EL IEPAC”</w:t>
      </w:r>
      <w:r w:rsidRPr="00244403">
        <w:rPr>
          <w:rFonts w:ascii="Arial" w:hAnsi="Arial" w:cs="Arial"/>
          <w:i/>
          <w:sz w:val="18"/>
          <w:szCs w:val="18"/>
        </w:rPr>
        <w:t xml:space="preserve"> notificará a los concesionarios de uso público locales la obligación de transmitir los debates que organice entre los candidatos a gobernador…”</w:t>
      </w:r>
    </w:p>
    <w:p w:rsidR="00295B81" w:rsidRPr="00244403" w:rsidRDefault="00295B81" w:rsidP="00244403">
      <w:pPr>
        <w:spacing w:line="276" w:lineRule="auto"/>
        <w:ind w:left="-426"/>
        <w:jc w:val="both"/>
        <w:rPr>
          <w:rFonts w:ascii="Arial" w:hAnsi="Arial" w:cs="Arial"/>
          <w:sz w:val="22"/>
          <w:szCs w:val="22"/>
        </w:rPr>
      </w:pPr>
    </w:p>
    <w:p w:rsidR="00471B83" w:rsidRDefault="00635FDF" w:rsidP="00244403">
      <w:pPr>
        <w:spacing w:line="276" w:lineRule="auto"/>
        <w:ind w:left="-426"/>
        <w:jc w:val="both"/>
        <w:rPr>
          <w:rFonts w:ascii="Arial" w:hAnsi="Arial" w:cs="Arial"/>
          <w:sz w:val="22"/>
          <w:szCs w:val="22"/>
        </w:rPr>
      </w:pPr>
      <w:r w:rsidRPr="00244403">
        <w:rPr>
          <w:rFonts w:ascii="Arial" w:hAnsi="Arial" w:cs="Arial"/>
          <w:b/>
          <w:sz w:val="22"/>
          <w:szCs w:val="22"/>
        </w:rPr>
        <w:t>2</w:t>
      </w:r>
      <w:r w:rsidR="005D1190">
        <w:rPr>
          <w:rFonts w:ascii="Arial" w:hAnsi="Arial" w:cs="Arial"/>
          <w:b/>
          <w:sz w:val="22"/>
          <w:szCs w:val="22"/>
        </w:rPr>
        <w:t>3</w:t>
      </w:r>
      <w:r w:rsidRPr="00244403">
        <w:rPr>
          <w:rFonts w:ascii="Arial" w:hAnsi="Arial" w:cs="Arial"/>
          <w:b/>
          <w:sz w:val="22"/>
          <w:szCs w:val="22"/>
        </w:rPr>
        <w:t>.-</w:t>
      </w:r>
      <w:r w:rsidRPr="00244403">
        <w:rPr>
          <w:rFonts w:ascii="Arial" w:hAnsi="Arial" w:cs="Arial"/>
          <w:sz w:val="22"/>
          <w:szCs w:val="22"/>
        </w:rPr>
        <w:t xml:space="preserve"> </w:t>
      </w:r>
      <w:r w:rsidR="008F5AEA" w:rsidRPr="00244403">
        <w:rPr>
          <w:rFonts w:ascii="Arial" w:hAnsi="Arial" w:cs="Arial"/>
          <w:sz w:val="22"/>
          <w:szCs w:val="22"/>
        </w:rPr>
        <w:t xml:space="preserve">Que </w:t>
      </w:r>
      <w:r w:rsidR="008F5AEA" w:rsidRPr="005D1190">
        <w:rPr>
          <w:rFonts w:ascii="Arial" w:hAnsi="Arial" w:cs="Arial"/>
          <w:sz w:val="22"/>
          <w:szCs w:val="22"/>
        </w:rPr>
        <w:t xml:space="preserve">el </w:t>
      </w:r>
      <w:r w:rsidR="008F5AEA" w:rsidRPr="005D1190">
        <w:rPr>
          <w:rFonts w:ascii="Arial" w:eastAsia="Calibri" w:hAnsi="Arial" w:cs="Arial"/>
          <w:sz w:val="22"/>
          <w:szCs w:val="22"/>
          <w:lang w:eastAsia="en-US"/>
        </w:rPr>
        <w:t xml:space="preserve"> veintidós de diciembre del año dos mil diecisiete, el Consejo General de este Instituto emitió el Acuerdo C.G.-194/2017 por el que se aprobaron </w:t>
      </w:r>
      <w:r w:rsidR="008F5AEA" w:rsidRPr="005D1190">
        <w:rPr>
          <w:rFonts w:ascii="Arial" w:hAnsi="Arial" w:cs="Arial"/>
          <w:sz w:val="22"/>
          <w:szCs w:val="22"/>
        </w:rPr>
        <w:t>las Reglas Básicas para la celebración de los debates institucionales entre las candidatas y los candidatos al cargo de Gobernador del Estado de Yucatán para el Proceso Electoral Ordinario 2017-2018, así como la Guía para la organización y desarrollo de debates públicos entre candidatas y candidatos a cargos de elección popular en el Estado de Yucatán, para garantizar condi</w:t>
      </w:r>
      <w:r w:rsidR="00471B83" w:rsidRPr="005D1190">
        <w:rPr>
          <w:rFonts w:ascii="Arial" w:hAnsi="Arial" w:cs="Arial"/>
          <w:sz w:val="22"/>
          <w:szCs w:val="22"/>
        </w:rPr>
        <w:t xml:space="preserve">ciones de equidad en el formato. </w:t>
      </w:r>
      <w:r w:rsidR="00D53437" w:rsidRPr="005D1190">
        <w:rPr>
          <w:rFonts w:ascii="Arial" w:hAnsi="Arial" w:cs="Arial"/>
          <w:sz w:val="22"/>
          <w:szCs w:val="22"/>
        </w:rPr>
        <w:t xml:space="preserve">Documento en el que se aprobó realizar dos debates institucionales para la Gubernatura del Estado de Yucatán, </w:t>
      </w:r>
      <w:r w:rsidR="007B171D" w:rsidRPr="005D1190">
        <w:rPr>
          <w:rFonts w:ascii="Arial" w:hAnsi="Arial" w:cs="Arial"/>
          <w:sz w:val="22"/>
          <w:szCs w:val="22"/>
        </w:rPr>
        <w:t>en las siguientes fechas:</w:t>
      </w:r>
    </w:p>
    <w:p w:rsidR="00F9541A" w:rsidRDefault="00F9541A" w:rsidP="00244403">
      <w:pPr>
        <w:spacing w:line="276" w:lineRule="auto"/>
        <w:ind w:left="-426"/>
        <w:jc w:val="both"/>
        <w:rPr>
          <w:rFonts w:ascii="Arial" w:hAnsi="Arial" w:cs="Arial"/>
          <w:sz w:val="22"/>
          <w:szCs w:val="22"/>
        </w:rPr>
      </w:pPr>
    </w:p>
    <w:tbl>
      <w:tblPr>
        <w:tblStyle w:val="Tabladecuadrcula2-nfasis21"/>
        <w:tblW w:w="0" w:type="auto"/>
        <w:jc w:val="center"/>
        <w:tblLook w:val="04A0" w:firstRow="1" w:lastRow="0" w:firstColumn="1" w:lastColumn="0" w:noHBand="0" w:noVBand="1"/>
      </w:tblPr>
      <w:tblGrid>
        <w:gridCol w:w="2122"/>
        <w:gridCol w:w="2831"/>
      </w:tblGrid>
      <w:tr w:rsidR="007B171D" w:rsidRPr="002E3ACF" w:rsidTr="00BD39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7B171D" w:rsidRPr="002E3ACF" w:rsidRDefault="007B171D" w:rsidP="00BD39AC">
            <w:pPr>
              <w:pStyle w:val="Sinespaciado"/>
              <w:jc w:val="center"/>
              <w:rPr>
                <w:rFonts w:ascii="Arial" w:hAnsi="Arial" w:cs="Arial"/>
                <w:sz w:val="20"/>
                <w:szCs w:val="20"/>
              </w:rPr>
            </w:pPr>
            <w:r w:rsidRPr="002E3ACF">
              <w:rPr>
                <w:rFonts w:ascii="Arial" w:hAnsi="Arial" w:cs="Arial"/>
                <w:sz w:val="20"/>
                <w:szCs w:val="20"/>
              </w:rPr>
              <w:t>DEBATE</w:t>
            </w:r>
          </w:p>
        </w:tc>
        <w:tc>
          <w:tcPr>
            <w:tcW w:w="2831" w:type="dxa"/>
          </w:tcPr>
          <w:p w:rsidR="007B171D" w:rsidRPr="002E3ACF" w:rsidRDefault="007B171D" w:rsidP="00BD39AC">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E3ACF">
              <w:rPr>
                <w:rFonts w:ascii="Arial" w:hAnsi="Arial" w:cs="Arial"/>
                <w:sz w:val="20"/>
                <w:szCs w:val="20"/>
              </w:rPr>
              <w:t>FECHA</w:t>
            </w:r>
          </w:p>
        </w:tc>
      </w:tr>
      <w:tr w:rsidR="007B171D" w:rsidRPr="002E3ACF" w:rsidTr="00BD39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122" w:type="dxa"/>
          </w:tcPr>
          <w:p w:rsidR="007B171D" w:rsidRPr="002E3ACF" w:rsidRDefault="007B171D" w:rsidP="00BD39AC">
            <w:pPr>
              <w:pStyle w:val="Sinespaciado"/>
              <w:jc w:val="center"/>
              <w:rPr>
                <w:rFonts w:ascii="Arial" w:hAnsi="Arial" w:cs="Arial"/>
                <w:b w:val="0"/>
                <w:sz w:val="20"/>
                <w:szCs w:val="20"/>
              </w:rPr>
            </w:pPr>
            <w:r w:rsidRPr="002E3ACF">
              <w:rPr>
                <w:rFonts w:ascii="Arial" w:hAnsi="Arial" w:cs="Arial"/>
                <w:b w:val="0"/>
                <w:sz w:val="20"/>
                <w:szCs w:val="20"/>
              </w:rPr>
              <w:t>Primero</w:t>
            </w:r>
          </w:p>
        </w:tc>
        <w:tc>
          <w:tcPr>
            <w:tcW w:w="2831" w:type="dxa"/>
          </w:tcPr>
          <w:p w:rsidR="007B171D" w:rsidRPr="002E3ACF" w:rsidRDefault="007B171D" w:rsidP="00BD39AC">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3ACF">
              <w:rPr>
                <w:rFonts w:ascii="Arial" w:hAnsi="Arial" w:cs="Arial"/>
                <w:sz w:val="20"/>
                <w:szCs w:val="20"/>
              </w:rPr>
              <w:t>29 de Abril de 2018</w:t>
            </w:r>
          </w:p>
        </w:tc>
      </w:tr>
      <w:tr w:rsidR="007B171D" w:rsidRPr="002E3ACF" w:rsidTr="00BD39AC">
        <w:trPr>
          <w:jc w:val="center"/>
        </w:trPr>
        <w:tc>
          <w:tcPr>
            <w:cnfStyle w:val="001000000000" w:firstRow="0" w:lastRow="0" w:firstColumn="1" w:lastColumn="0" w:oddVBand="0" w:evenVBand="0" w:oddHBand="0" w:evenHBand="0" w:firstRowFirstColumn="0" w:firstRowLastColumn="0" w:lastRowFirstColumn="0" w:lastRowLastColumn="0"/>
            <w:tcW w:w="2122" w:type="dxa"/>
          </w:tcPr>
          <w:p w:rsidR="007B171D" w:rsidRPr="002E3ACF" w:rsidRDefault="007B171D" w:rsidP="00BD39AC">
            <w:pPr>
              <w:pStyle w:val="Sinespaciado"/>
              <w:jc w:val="center"/>
              <w:rPr>
                <w:rFonts w:ascii="Arial" w:hAnsi="Arial" w:cs="Arial"/>
                <w:b w:val="0"/>
                <w:sz w:val="20"/>
                <w:szCs w:val="20"/>
              </w:rPr>
            </w:pPr>
            <w:r w:rsidRPr="002E3ACF">
              <w:rPr>
                <w:rFonts w:ascii="Arial" w:hAnsi="Arial" w:cs="Arial"/>
                <w:b w:val="0"/>
                <w:sz w:val="20"/>
                <w:szCs w:val="20"/>
              </w:rPr>
              <w:t>Segundo</w:t>
            </w:r>
          </w:p>
        </w:tc>
        <w:tc>
          <w:tcPr>
            <w:tcW w:w="2831" w:type="dxa"/>
          </w:tcPr>
          <w:p w:rsidR="007B171D" w:rsidRPr="002E3ACF" w:rsidRDefault="007B171D" w:rsidP="00BD39AC">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3ACF">
              <w:rPr>
                <w:rFonts w:ascii="Arial" w:hAnsi="Arial" w:cs="Arial"/>
                <w:sz w:val="20"/>
                <w:szCs w:val="20"/>
              </w:rPr>
              <w:t>10 de Junio de 2018</w:t>
            </w:r>
          </w:p>
        </w:tc>
      </w:tr>
    </w:tbl>
    <w:p w:rsidR="007A72DE" w:rsidRDefault="007A72DE" w:rsidP="00244403">
      <w:pPr>
        <w:spacing w:line="276" w:lineRule="auto"/>
        <w:ind w:left="-426"/>
        <w:jc w:val="both"/>
        <w:rPr>
          <w:rFonts w:ascii="Arial" w:hAnsi="Arial" w:cs="Arial"/>
          <w:sz w:val="22"/>
          <w:szCs w:val="22"/>
        </w:rPr>
      </w:pPr>
    </w:p>
    <w:p w:rsidR="00F9541A" w:rsidRPr="00244403" w:rsidRDefault="00F9541A" w:rsidP="00244403">
      <w:pPr>
        <w:spacing w:line="276" w:lineRule="auto"/>
        <w:ind w:left="-426"/>
        <w:jc w:val="both"/>
        <w:rPr>
          <w:rFonts w:ascii="Arial" w:hAnsi="Arial" w:cs="Arial"/>
          <w:sz w:val="22"/>
          <w:szCs w:val="22"/>
        </w:rPr>
      </w:pPr>
    </w:p>
    <w:p w:rsidR="007A72DE" w:rsidRPr="005D1190" w:rsidRDefault="005238E6" w:rsidP="00244403">
      <w:pPr>
        <w:spacing w:line="276" w:lineRule="auto"/>
        <w:ind w:left="-426"/>
        <w:jc w:val="both"/>
        <w:rPr>
          <w:rFonts w:ascii="Arial" w:hAnsi="Arial" w:cs="Arial"/>
          <w:sz w:val="22"/>
          <w:szCs w:val="22"/>
        </w:rPr>
      </w:pPr>
      <w:r w:rsidRPr="00244403">
        <w:rPr>
          <w:rFonts w:ascii="Arial" w:hAnsi="Arial" w:cs="Arial"/>
          <w:b/>
          <w:sz w:val="22"/>
          <w:szCs w:val="22"/>
        </w:rPr>
        <w:t>2</w:t>
      </w:r>
      <w:r w:rsidR="005D1190">
        <w:rPr>
          <w:rFonts w:ascii="Arial" w:hAnsi="Arial" w:cs="Arial"/>
          <w:b/>
          <w:sz w:val="22"/>
          <w:szCs w:val="22"/>
        </w:rPr>
        <w:t>4</w:t>
      </w:r>
      <w:r w:rsidRPr="00244403">
        <w:rPr>
          <w:rFonts w:ascii="Arial" w:hAnsi="Arial" w:cs="Arial"/>
          <w:b/>
          <w:sz w:val="22"/>
          <w:szCs w:val="22"/>
        </w:rPr>
        <w:t>.-</w:t>
      </w:r>
      <w:r w:rsidRPr="00244403">
        <w:rPr>
          <w:rFonts w:ascii="Arial" w:hAnsi="Arial" w:cs="Arial"/>
          <w:sz w:val="22"/>
          <w:szCs w:val="22"/>
        </w:rPr>
        <w:t xml:space="preserve"> </w:t>
      </w:r>
      <w:r w:rsidR="007A72DE" w:rsidRPr="005D1190">
        <w:rPr>
          <w:rFonts w:ascii="Arial" w:hAnsi="Arial" w:cs="Arial"/>
          <w:sz w:val="22"/>
          <w:szCs w:val="22"/>
        </w:rPr>
        <w:t xml:space="preserve">Que el apartado F numeral 1 de las Reglas Básicas para la celebración de los debates institucionales entre las candidatas y los candidatos al cargo de Gobernador del Estado de Yucatán para el Proceso Electoral Ordinario 2017-2018, señala que la Comisión Temporal de Organización de Debates del Instituto, debe formular y aprobar las propuestas de formatos específicos para cada debate, donde se materialicen los principios y reglas básicas establecidas en ese documento. </w:t>
      </w:r>
    </w:p>
    <w:p w:rsidR="007A72DE" w:rsidRPr="005D1190" w:rsidRDefault="007A72DE" w:rsidP="00244403">
      <w:pPr>
        <w:spacing w:line="276" w:lineRule="auto"/>
        <w:ind w:left="-426"/>
        <w:jc w:val="both"/>
        <w:rPr>
          <w:rFonts w:ascii="Arial" w:hAnsi="Arial" w:cs="Arial"/>
          <w:sz w:val="22"/>
          <w:szCs w:val="22"/>
        </w:rPr>
      </w:pPr>
    </w:p>
    <w:p w:rsidR="009734AF" w:rsidRPr="00244403" w:rsidRDefault="00BF4BF0" w:rsidP="00244403">
      <w:pPr>
        <w:spacing w:line="276" w:lineRule="auto"/>
        <w:ind w:left="-426"/>
        <w:jc w:val="both"/>
        <w:rPr>
          <w:rFonts w:ascii="Arial" w:hAnsi="Arial" w:cs="Arial"/>
          <w:sz w:val="22"/>
          <w:szCs w:val="22"/>
        </w:rPr>
      </w:pPr>
      <w:r w:rsidRPr="005D1190">
        <w:rPr>
          <w:rFonts w:ascii="Arial" w:hAnsi="Arial" w:cs="Arial"/>
          <w:sz w:val="22"/>
          <w:szCs w:val="22"/>
        </w:rPr>
        <w:t>Que e</w:t>
      </w:r>
      <w:r w:rsidR="005238E6" w:rsidRPr="005D1190">
        <w:rPr>
          <w:rFonts w:ascii="Arial" w:hAnsi="Arial" w:cs="Arial"/>
          <w:sz w:val="22"/>
          <w:szCs w:val="22"/>
        </w:rPr>
        <w:t>n cuanto a la</w:t>
      </w:r>
      <w:r w:rsidR="00EF676D" w:rsidRPr="005D1190">
        <w:rPr>
          <w:rFonts w:ascii="Arial" w:hAnsi="Arial" w:cs="Arial"/>
          <w:sz w:val="22"/>
          <w:szCs w:val="22"/>
        </w:rPr>
        <w:t xml:space="preserve"> </w:t>
      </w:r>
      <w:r w:rsidR="005238E6" w:rsidRPr="005D1190">
        <w:rPr>
          <w:rFonts w:ascii="Arial" w:hAnsi="Arial" w:cs="Arial"/>
          <w:sz w:val="22"/>
          <w:szCs w:val="22"/>
        </w:rPr>
        <w:t>G</w:t>
      </w:r>
      <w:r w:rsidR="00E54E45" w:rsidRPr="005D1190">
        <w:rPr>
          <w:rFonts w:ascii="Arial" w:hAnsi="Arial" w:cs="Arial"/>
          <w:sz w:val="22"/>
          <w:szCs w:val="22"/>
        </w:rPr>
        <w:t xml:space="preserve">uía </w:t>
      </w:r>
      <w:r w:rsidR="005238E6" w:rsidRPr="005D1190">
        <w:rPr>
          <w:rFonts w:ascii="Arial" w:hAnsi="Arial" w:cs="Arial"/>
          <w:sz w:val="22"/>
          <w:szCs w:val="22"/>
        </w:rPr>
        <w:t xml:space="preserve">para la organización y desarrollo de los debates públicos, esta </w:t>
      </w:r>
      <w:r w:rsidR="0017318F" w:rsidRPr="005D1190">
        <w:rPr>
          <w:rFonts w:ascii="Arial" w:hAnsi="Arial" w:cs="Arial"/>
          <w:sz w:val="22"/>
          <w:szCs w:val="22"/>
        </w:rPr>
        <w:t>permite</w:t>
      </w:r>
      <w:r w:rsidR="00E54E45" w:rsidRPr="005D1190">
        <w:rPr>
          <w:rFonts w:ascii="Arial" w:hAnsi="Arial" w:cs="Arial"/>
          <w:sz w:val="22"/>
          <w:szCs w:val="22"/>
        </w:rPr>
        <w:t xml:space="preserve"> que en los debates a realizar</w:t>
      </w:r>
      <w:r w:rsidR="005238E6" w:rsidRPr="005D1190">
        <w:rPr>
          <w:rFonts w:ascii="Arial" w:hAnsi="Arial" w:cs="Arial"/>
          <w:sz w:val="22"/>
          <w:szCs w:val="22"/>
        </w:rPr>
        <w:t xml:space="preserve">se entre las y los candidatos a cargos de elección popular </w:t>
      </w:r>
      <w:r w:rsidR="00E54E45" w:rsidRPr="005D1190">
        <w:rPr>
          <w:rFonts w:ascii="Arial" w:hAnsi="Arial" w:cs="Arial"/>
          <w:sz w:val="22"/>
          <w:szCs w:val="22"/>
        </w:rPr>
        <w:t>puedan manifestar sus ideas, plataformas y proyectos de trabajo ante diversos sectores de la sociedad como herramienta para la obtención del voto, abriendo la posibilidad de que el electorado conozca con claridad los proyectos que postule la candidata o el candidato de cada uno de los Partidos Políticos y/o candidatas o candidatos Independientes.</w:t>
      </w:r>
    </w:p>
    <w:p w:rsidR="005238E6" w:rsidRPr="00244403" w:rsidRDefault="005238E6" w:rsidP="00244403">
      <w:pPr>
        <w:spacing w:line="276" w:lineRule="auto"/>
        <w:ind w:left="-426"/>
        <w:jc w:val="both"/>
        <w:rPr>
          <w:rFonts w:ascii="Arial" w:hAnsi="Arial" w:cs="Arial"/>
          <w:b/>
          <w:sz w:val="22"/>
          <w:szCs w:val="22"/>
        </w:rPr>
      </w:pPr>
    </w:p>
    <w:p w:rsidR="00D53437" w:rsidRDefault="00A9239C" w:rsidP="00D53437">
      <w:pPr>
        <w:spacing w:line="276" w:lineRule="auto"/>
        <w:ind w:left="-426"/>
        <w:jc w:val="both"/>
        <w:rPr>
          <w:rFonts w:ascii="Arial" w:hAnsi="Arial" w:cs="Arial"/>
          <w:b/>
          <w:sz w:val="22"/>
          <w:szCs w:val="22"/>
          <w:lang w:val="es-ES_tradnl"/>
        </w:rPr>
      </w:pPr>
      <w:r w:rsidRPr="00244403">
        <w:rPr>
          <w:rFonts w:ascii="Arial" w:hAnsi="Arial" w:cs="Arial"/>
          <w:b/>
          <w:sz w:val="22"/>
          <w:szCs w:val="22"/>
        </w:rPr>
        <w:t>2</w:t>
      </w:r>
      <w:r w:rsidR="005D1190">
        <w:rPr>
          <w:rFonts w:ascii="Arial" w:hAnsi="Arial" w:cs="Arial"/>
          <w:b/>
          <w:sz w:val="22"/>
          <w:szCs w:val="22"/>
        </w:rPr>
        <w:t>5</w:t>
      </w:r>
      <w:r w:rsidR="00C51500" w:rsidRPr="00244403">
        <w:rPr>
          <w:rFonts w:ascii="Arial" w:hAnsi="Arial" w:cs="Arial"/>
          <w:b/>
          <w:sz w:val="22"/>
          <w:szCs w:val="22"/>
        </w:rPr>
        <w:t xml:space="preserve">.- </w:t>
      </w:r>
      <w:r w:rsidR="00471B83" w:rsidRPr="00F9541A">
        <w:rPr>
          <w:rFonts w:ascii="Arial" w:hAnsi="Arial" w:cs="Arial"/>
          <w:sz w:val="22"/>
          <w:szCs w:val="22"/>
        </w:rPr>
        <w:t xml:space="preserve">Que el nueve de marzo de dos mil dieciocho, el Instituto </w:t>
      </w:r>
      <w:r w:rsidR="00F9541A" w:rsidRPr="00F9541A">
        <w:rPr>
          <w:rFonts w:ascii="Arial" w:hAnsi="Arial" w:cs="Arial"/>
          <w:sz w:val="22"/>
          <w:szCs w:val="22"/>
        </w:rPr>
        <w:t>a través</w:t>
      </w:r>
      <w:r w:rsidR="005D1190" w:rsidRPr="00F9541A">
        <w:rPr>
          <w:rFonts w:ascii="Arial" w:hAnsi="Arial" w:cs="Arial"/>
          <w:sz w:val="22"/>
          <w:szCs w:val="22"/>
        </w:rPr>
        <w:t xml:space="preserve"> de la </w:t>
      </w:r>
      <w:r w:rsidR="005D1190" w:rsidRPr="00F9541A">
        <w:rPr>
          <w:rFonts w:ascii="Arial" w:hAnsi="Arial" w:cs="Arial"/>
          <w:sz w:val="22"/>
          <w:szCs w:val="20"/>
        </w:rPr>
        <w:t>Comisión Temporal de Organización de Debates del Instituto</w:t>
      </w:r>
      <w:r w:rsidR="005D1190" w:rsidRPr="00F9541A">
        <w:rPr>
          <w:rFonts w:ascii="Arial" w:hAnsi="Arial" w:cs="Arial"/>
          <w:sz w:val="22"/>
          <w:szCs w:val="22"/>
        </w:rPr>
        <w:t xml:space="preserve"> </w:t>
      </w:r>
      <w:r w:rsidR="00471B83" w:rsidRPr="00F9541A">
        <w:rPr>
          <w:rFonts w:ascii="Arial" w:hAnsi="Arial" w:cs="Arial"/>
          <w:sz w:val="22"/>
          <w:szCs w:val="22"/>
        </w:rPr>
        <w:t xml:space="preserve">llevó a cabo la Primera Jornada de Ciudadanización de los </w:t>
      </w:r>
      <w:r w:rsidR="00471B83" w:rsidRPr="00F9541A">
        <w:rPr>
          <w:rFonts w:ascii="Arial" w:hAnsi="Arial" w:cs="Arial"/>
          <w:sz w:val="22"/>
          <w:szCs w:val="22"/>
        </w:rPr>
        <w:lastRenderedPageBreak/>
        <w:t>Debates que tuvo como objetivo “</w:t>
      </w:r>
      <w:r w:rsidR="00471B83" w:rsidRPr="00F9541A">
        <w:rPr>
          <w:rFonts w:ascii="Arial" w:eastAsia="Calibri" w:hAnsi="Arial" w:cs="Arial"/>
          <w:color w:val="000000"/>
          <w:sz w:val="22"/>
          <w:szCs w:val="22"/>
          <w:lang w:val="es-ES_tradnl" w:eastAsia="es-ES_tradnl"/>
        </w:rPr>
        <w:t>Propiciar un diálogo entre instituciones académicas, organizaciones y asociaciones civiles y empresariales, jóvenes universitarios, medios de comunicación y partidos políticos para generar que el ejercicio de los debates durante este proceso electoral 2017-2018, logre un mayor impacto en la ciudadanía como instrumento que contribuya al ejercicio del voto razonado.”</w:t>
      </w:r>
    </w:p>
    <w:p w:rsidR="00D53437" w:rsidRDefault="00D53437" w:rsidP="00D53437">
      <w:pPr>
        <w:spacing w:line="276" w:lineRule="auto"/>
        <w:ind w:left="-426"/>
        <w:jc w:val="both"/>
        <w:rPr>
          <w:rFonts w:ascii="Arial" w:hAnsi="Arial" w:cs="Arial"/>
          <w:b/>
          <w:sz w:val="22"/>
          <w:szCs w:val="22"/>
        </w:rPr>
      </w:pPr>
    </w:p>
    <w:p w:rsidR="00D53437" w:rsidRDefault="00471B83" w:rsidP="00D53437">
      <w:pPr>
        <w:spacing w:line="276" w:lineRule="auto"/>
        <w:ind w:left="-426"/>
        <w:jc w:val="both"/>
        <w:rPr>
          <w:rFonts w:ascii="Arial" w:hAnsi="Arial" w:cs="Arial"/>
          <w:sz w:val="22"/>
          <w:szCs w:val="20"/>
        </w:rPr>
      </w:pPr>
      <w:r w:rsidRPr="00AB7A89">
        <w:rPr>
          <w:rFonts w:ascii="Arial" w:hAnsi="Arial" w:cs="Arial"/>
          <w:b/>
          <w:sz w:val="22"/>
          <w:szCs w:val="22"/>
        </w:rPr>
        <w:t>2</w:t>
      </w:r>
      <w:r w:rsidR="00AB7A89">
        <w:rPr>
          <w:rFonts w:ascii="Arial" w:hAnsi="Arial" w:cs="Arial"/>
          <w:b/>
          <w:sz w:val="22"/>
          <w:szCs w:val="22"/>
        </w:rPr>
        <w:t>6</w:t>
      </w:r>
      <w:r w:rsidRPr="00AB7A89">
        <w:rPr>
          <w:rFonts w:ascii="Arial" w:hAnsi="Arial" w:cs="Arial"/>
          <w:b/>
          <w:sz w:val="22"/>
          <w:szCs w:val="22"/>
        </w:rPr>
        <w:t xml:space="preserve">.- </w:t>
      </w:r>
      <w:r w:rsidR="00486118" w:rsidRPr="00486118">
        <w:rPr>
          <w:rFonts w:ascii="Arial" w:hAnsi="Arial" w:cs="Arial"/>
          <w:sz w:val="22"/>
          <w:szCs w:val="22"/>
        </w:rPr>
        <w:t>Que e</w:t>
      </w:r>
      <w:r w:rsidR="00D53437" w:rsidRPr="00AB7A89">
        <w:rPr>
          <w:rFonts w:ascii="Arial" w:hAnsi="Arial" w:cs="Arial"/>
          <w:sz w:val="22"/>
          <w:szCs w:val="20"/>
        </w:rPr>
        <w:t>l veintiuno de marzo del año en curso, se recibió un oficio dirigido a la Presidenta de la Comisión Temporal de Organización de Debates del Instituto Electoral y de Participación Ciudadana del Estado de Yucatán, signado por el Presidente de la Cámara de la Industria de la Cámara de la Industria de la Radio y Televisión (</w:t>
      </w:r>
      <w:proofErr w:type="spellStart"/>
      <w:r w:rsidR="00D53437" w:rsidRPr="00AB7A89">
        <w:rPr>
          <w:rFonts w:ascii="Arial" w:hAnsi="Arial" w:cs="Arial"/>
          <w:sz w:val="22"/>
          <w:szCs w:val="20"/>
        </w:rPr>
        <w:t>CIRT</w:t>
      </w:r>
      <w:proofErr w:type="spellEnd"/>
      <w:r w:rsidR="00D53437" w:rsidRPr="00AB7A89">
        <w:rPr>
          <w:rFonts w:ascii="Arial" w:hAnsi="Arial" w:cs="Arial"/>
          <w:sz w:val="22"/>
          <w:szCs w:val="20"/>
        </w:rPr>
        <w:t xml:space="preserve">) Delegación Yucatán, relativo a la imposibilidad de difundir </w:t>
      </w:r>
      <w:r w:rsidR="00AB7A89">
        <w:rPr>
          <w:rFonts w:ascii="Arial" w:hAnsi="Arial" w:cs="Arial"/>
          <w:sz w:val="22"/>
          <w:szCs w:val="20"/>
        </w:rPr>
        <w:t>el debate</w:t>
      </w:r>
      <w:r w:rsidR="00D53437" w:rsidRPr="00AB7A89">
        <w:rPr>
          <w:rFonts w:ascii="Arial" w:hAnsi="Arial" w:cs="Arial"/>
          <w:sz w:val="22"/>
          <w:szCs w:val="20"/>
        </w:rPr>
        <w:t xml:space="preserve"> en fecha 29 de abril de 2018 por com</w:t>
      </w:r>
      <w:r w:rsidR="006E764E" w:rsidRPr="00AB7A89">
        <w:rPr>
          <w:rFonts w:ascii="Arial" w:hAnsi="Arial" w:cs="Arial"/>
          <w:sz w:val="22"/>
          <w:szCs w:val="20"/>
        </w:rPr>
        <w:t xml:space="preserve">promisos previamente adquiridos, por lo cual se </w:t>
      </w:r>
      <w:r w:rsidR="00AB7A89" w:rsidRPr="00AB7A89">
        <w:rPr>
          <w:rFonts w:ascii="Arial" w:hAnsi="Arial" w:cs="Arial"/>
          <w:sz w:val="22"/>
          <w:szCs w:val="20"/>
        </w:rPr>
        <w:t xml:space="preserve">propone </w:t>
      </w:r>
      <w:r w:rsidR="006E764E" w:rsidRPr="00AB7A89">
        <w:rPr>
          <w:rFonts w:ascii="Arial" w:hAnsi="Arial" w:cs="Arial"/>
          <w:sz w:val="22"/>
          <w:szCs w:val="20"/>
        </w:rPr>
        <w:t>modifica</w:t>
      </w:r>
      <w:r w:rsidR="00AB7A89" w:rsidRPr="00AB7A89">
        <w:rPr>
          <w:rFonts w:ascii="Arial" w:hAnsi="Arial" w:cs="Arial"/>
          <w:sz w:val="22"/>
          <w:szCs w:val="20"/>
        </w:rPr>
        <w:t>r</w:t>
      </w:r>
      <w:r w:rsidR="006E764E" w:rsidRPr="00AB7A89">
        <w:rPr>
          <w:rFonts w:ascii="Arial" w:hAnsi="Arial" w:cs="Arial"/>
          <w:sz w:val="22"/>
          <w:szCs w:val="20"/>
        </w:rPr>
        <w:t xml:space="preserve"> la fecha del primer debate quedando </w:t>
      </w:r>
      <w:r w:rsidR="00AB7A89" w:rsidRPr="00AB7A89">
        <w:rPr>
          <w:rFonts w:ascii="Arial" w:hAnsi="Arial" w:cs="Arial"/>
          <w:sz w:val="22"/>
          <w:szCs w:val="20"/>
        </w:rPr>
        <w:t xml:space="preserve">como tal </w:t>
      </w:r>
      <w:r w:rsidR="006E764E" w:rsidRPr="00AB7A89">
        <w:rPr>
          <w:rFonts w:ascii="Arial" w:hAnsi="Arial" w:cs="Arial"/>
          <w:sz w:val="22"/>
          <w:szCs w:val="20"/>
        </w:rPr>
        <w:t>la siguiente:</w:t>
      </w:r>
    </w:p>
    <w:p w:rsidR="007B171D" w:rsidRDefault="007B171D" w:rsidP="00D53437">
      <w:pPr>
        <w:spacing w:line="276" w:lineRule="auto"/>
        <w:ind w:left="-426"/>
        <w:jc w:val="both"/>
        <w:rPr>
          <w:rFonts w:ascii="Arial" w:hAnsi="Arial" w:cs="Arial"/>
          <w:sz w:val="22"/>
          <w:szCs w:val="20"/>
        </w:rPr>
      </w:pPr>
    </w:p>
    <w:tbl>
      <w:tblPr>
        <w:tblStyle w:val="Tabladecuadrcula2-nfasis21"/>
        <w:tblW w:w="0" w:type="auto"/>
        <w:jc w:val="center"/>
        <w:tblLook w:val="04A0" w:firstRow="1" w:lastRow="0" w:firstColumn="1" w:lastColumn="0" w:noHBand="0" w:noVBand="1"/>
      </w:tblPr>
      <w:tblGrid>
        <w:gridCol w:w="2122"/>
        <w:gridCol w:w="2831"/>
      </w:tblGrid>
      <w:tr w:rsidR="006E764E" w:rsidRPr="002E3ACF" w:rsidTr="00BD39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6E764E" w:rsidRPr="002E3ACF" w:rsidRDefault="006E764E" w:rsidP="00BD39AC">
            <w:pPr>
              <w:pStyle w:val="Sinespaciado"/>
              <w:jc w:val="center"/>
              <w:rPr>
                <w:rFonts w:ascii="Arial" w:hAnsi="Arial" w:cs="Arial"/>
                <w:sz w:val="20"/>
                <w:szCs w:val="20"/>
              </w:rPr>
            </w:pPr>
            <w:r w:rsidRPr="002E3ACF">
              <w:rPr>
                <w:rFonts w:ascii="Arial" w:hAnsi="Arial" w:cs="Arial"/>
                <w:sz w:val="20"/>
                <w:szCs w:val="20"/>
              </w:rPr>
              <w:t>DEBATE</w:t>
            </w:r>
          </w:p>
        </w:tc>
        <w:tc>
          <w:tcPr>
            <w:tcW w:w="2831" w:type="dxa"/>
          </w:tcPr>
          <w:p w:rsidR="006E764E" w:rsidRPr="002E3ACF" w:rsidRDefault="006E764E" w:rsidP="00BD39AC">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E3ACF">
              <w:rPr>
                <w:rFonts w:ascii="Arial" w:hAnsi="Arial" w:cs="Arial"/>
                <w:sz w:val="20"/>
                <w:szCs w:val="20"/>
              </w:rPr>
              <w:t>FECHA</w:t>
            </w:r>
          </w:p>
        </w:tc>
      </w:tr>
      <w:tr w:rsidR="006E764E" w:rsidRPr="002E3ACF" w:rsidTr="00BD39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122" w:type="dxa"/>
          </w:tcPr>
          <w:p w:rsidR="006E764E" w:rsidRPr="002E3ACF" w:rsidRDefault="006E764E" w:rsidP="00BD39AC">
            <w:pPr>
              <w:pStyle w:val="Sinespaciado"/>
              <w:jc w:val="center"/>
              <w:rPr>
                <w:rFonts w:ascii="Arial" w:hAnsi="Arial" w:cs="Arial"/>
                <w:b w:val="0"/>
                <w:sz w:val="20"/>
                <w:szCs w:val="20"/>
              </w:rPr>
            </w:pPr>
            <w:r w:rsidRPr="002E3ACF">
              <w:rPr>
                <w:rFonts w:ascii="Arial" w:hAnsi="Arial" w:cs="Arial"/>
                <w:b w:val="0"/>
                <w:sz w:val="20"/>
                <w:szCs w:val="20"/>
              </w:rPr>
              <w:t>Primero</w:t>
            </w:r>
          </w:p>
        </w:tc>
        <w:tc>
          <w:tcPr>
            <w:tcW w:w="2831" w:type="dxa"/>
          </w:tcPr>
          <w:p w:rsidR="006E764E" w:rsidRPr="002E3ACF" w:rsidRDefault="007B171D" w:rsidP="00E87D5B">
            <w:pPr>
              <w:pStyle w:val="Sinespaciado"/>
              <w:numPr>
                <w:ilvl w:val="0"/>
                <w:numId w:val="24"/>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w:t>
            </w:r>
            <w:r w:rsidR="006E764E">
              <w:rPr>
                <w:rFonts w:ascii="Arial" w:hAnsi="Arial" w:cs="Arial"/>
                <w:sz w:val="20"/>
                <w:szCs w:val="20"/>
              </w:rPr>
              <w:t>e Mayo</w:t>
            </w:r>
            <w:r w:rsidR="006E764E" w:rsidRPr="002E3ACF">
              <w:rPr>
                <w:rFonts w:ascii="Arial" w:hAnsi="Arial" w:cs="Arial"/>
                <w:sz w:val="20"/>
                <w:szCs w:val="20"/>
              </w:rPr>
              <w:t xml:space="preserve"> de 2018</w:t>
            </w:r>
          </w:p>
        </w:tc>
      </w:tr>
    </w:tbl>
    <w:p w:rsidR="00E87D5B" w:rsidRDefault="00E87D5B" w:rsidP="00E87D5B">
      <w:pPr>
        <w:jc w:val="both"/>
        <w:rPr>
          <w:rFonts w:ascii="Arial" w:hAnsi="Arial" w:cs="Arial"/>
          <w:b/>
          <w:sz w:val="22"/>
          <w:szCs w:val="20"/>
        </w:rPr>
      </w:pPr>
    </w:p>
    <w:p w:rsidR="00F9541A" w:rsidRDefault="00F9541A" w:rsidP="00E87D5B">
      <w:pPr>
        <w:jc w:val="both"/>
        <w:rPr>
          <w:rFonts w:ascii="Arial" w:hAnsi="Arial" w:cs="Arial"/>
          <w:b/>
          <w:sz w:val="22"/>
          <w:szCs w:val="20"/>
        </w:rPr>
      </w:pPr>
    </w:p>
    <w:p w:rsidR="00E87D5B" w:rsidRPr="00486118" w:rsidRDefault="00D53437" w:rsidP="00E87D5B">
      <w:pPr>
        <w:spacing w:line="276" w:lineRule="auto"/>
        <w:ind w:left="-426"/>
        <w:jc w:val="both"/>
        <w:rPr>
          <w:rFonts w:ascii="Arial" w:hAnsi="Arial" w:cs="Arial"/>
          <w:sz w:val="22"/>
          <w:szCs w:val="22"/>
        </w:rPr>
      </w:pPr>
      <w:r w:rsidRPr="00E87D5B">
        <w:rPr>
          <w:rFonts w:ascii="Arial" w:hAnsi="Arial" w:cs="Arial"/>
          <w:b/>
          <w:sz w:val="22"/>
          <w:szCs w:val="22"/>
        </w:rPr>
        <w:t>2</w:t>
      </w:r>
      <w:r w:rsidR="00AB7A89">
        <w:rPr>
          <w:rFonts w:ascii="Arial" w:hAnsi="Arial" w:cs="Arial"/>
          <w:b/>
          <w:sz w:val="22"/>
          <w:szCs w:val="22"/>
        </w:rPr>
        <w:t>7</w:t>
      </w:r>
      <w:r w:rsidRPr="00E87D5B">
        <w:rPr>
          <w:rFonts w:ascii="Arial" w:hAnsi="Arial" w:cs="Arial"/>
          <w:b/>
          <w:sz w:val="22"/>
          <w:szCs w:val="22"/>
        </w:rPr>
        <w:t xml:space="preserve">.- </w:t>
      </w:r>
      <w:r w:rsidR="00403466" w:rsidRPr="00486118">
        <w:rPr>
          <w:rFonts w:ascii="Arial" w:hAnsi="Arial" w:cs="Arial"/>
          <w:sz w:val="22"/>
          <w:szCs w:val="22"/>
        </w:rPr>
        <w:t>Que la Comisión T</w:t>
      </w:r>
      <w:r w:rsidR="008F5AEA" w:rsidRPr="00486118">
        <w:rPr>
          <w:rFonts w:ascii="Arial" w:hAnsi="Arial" w:cs="Arial"/>
          <w:sz w:val="22"/>
          <w:szCs w:val="22"/>
        </w:rPr>
        <w:t xml:space="preserve">emporal </w:t>
      </w:r>
      <w:r w:rsidR="00403466" w:rsidRPr="00486118">
        <w:rPr>
          <w:rFonts w:ascii="Arial" w:hAnsi="Arial" w:cs="Arial"/>
          <w:sz w:val="22"/>
          <w:szCs w:val="22"/>
        </w:rPr>
        <w:t>de Organización de D</w:t>
      </w:r>
      <w:r w:rsidR="008F5AEA" w:rsidRPr="00486118">
        <w:rPr>
          <w:rFonts w:ascii="Arial" w:hAnsi="Arial" w:cs="Arial"/>
          <w:sz w:val="22"/>
          <w:szCs w:val="22"/>
        </w:rPr>
        <w:t xml:space="preserve">ebates </w:t>
      </w:r>
      <w:r w:rsidR="00471B83" w:rsidRPr="00486118">
        <w:rPr>
          <w:rFonts w:ascii="Arial" w:hAnsi="Arial" w:cs="Arial"/>
          <w:sz w:val="22"/>
          <w:szCs w:val="22"/>
        </w:rPr>
        <w:t xml:space="preserve">del Instituto, en sesión de carácter urgente de fecha veintitrés de marzo del año en curso, </w:t>
      </w:r>
      <w:r w:rsidR="008F5AEA" w:rsidRPr="00486118">
        <w:rPr>
          <w:rFonts w:ascii="Arial" w:hAnsi="Arial" w:cs="Arial"/>
          <w:sz w:val="22"/>
          <w:szCs w:val="22"/>
        </w:rPr>
        <w:t xml:space="preserve">aprobó mediante dictamen </w:t>
      </w:r>
      <w:r w:rsidR="008F5AEA" w:rsidRPr="00486118">
        <w:rPr>
          <w:rFonts w:ascii="Arial" w:hAnsi="Arial" w:cs="Arial"/>
          <w:bCs/>
          <w:i/>
          <w:sz w:val="22"/>
          <w:szCs w:val="22"/>
        </w:rPr>
        <w:t>“</w:t>
      </w:r>
      <w:r w:rsidR="005E0E8F" w:rsidRPr="00486118">
        <w:rPr>
          <w:rFonts w:ascii="Arial" w:hAnsi="Arial" w:cs="Arial"/>
          <w:i/>
          <w:sz w:val="22"/>
          <w:szCs w:val="22"/>
        </w:rPr>
        <w:t>Las Bases y Criterios Específicos para la realización de los Debates Institucionales entre candidatos a la Gubernatura del Estado de Yucatán</w:t>
      </w:r>
      <w:r w:rsidR="008F5AEA" w:rsidRPr="00486118">
        <w:rPr>
          <w:rFonts w:ascii="Arial" w:hAnsi="Arial" w:cs="Arial"/>
          <w:bCs/>
          <w:i/>
          <w:sz w:val="22"/>
          <w:szCs w:val="22"/>
        </w:rPr>
        <w:t>”</w:t>
      </w:r>
      <w:r w:rsidR="00AB7A89" w:rsidRPr="00486118">
        <w:rPr>
          <w:rFonts w:ascii="Arial" w:hAnsi="Arial" w:cs="Arial"/>
          <w:bCs/>
          <w:i/>
          <w:sz w:val="22"/>
          <w:szCs w:val="22"/>
        </w:rPr>
        <w:t xml:space="preserve">, </w:t>
      </w:r>
      <w:r w:rsidR="00AB7A89" w:rsidRPr="00486118">
        <w:rPr>
          <w:rFonts w:ascii="Arial" w:hAnsi="Arial" w:cs="Arial"/>
          <w:bCs/>
          <w:sz w:val="22"/>
          <w:szCs w:val="22"/>
        </w:rPr>
        <w:t>este dictamen fue turnado a todos los int</w:t>
      </w:r>
      <w:r w:rsidR="00F9541A" w:rsidRPr="00486118">
        <w:rPr>
          <w:rFonts w:ascii="Arial" w:hAnsi="Arial" w:cs="Arial"/>
          <w:bCs/>
          <w:sz w:val="22"/>
          <w:szCs w:val="22"/>
        </w:rPr>
        <w:t>egrantes del C</w:t>
      </w:r>
      <w:r w:rsidR="00AB7A89" w:rsidRPr="00486118">
        <w:rPr>
          <w:rFonts w:ascii="Arial" w:hAnsi="Arial" w:cs="Arial"/>
          <w:bCs/>
          <w:sz w:val="22"/>
          <w:szCs w:val="22"/>
        </w:rPr>
        <w:t xml:space="preserve">onsejo General que no forman parte de la citada comisión el día </w:t>
      </w:r>
      <w:r w:rsidR="00F9541A" w:rsidRPr="00486118">
        <w:rPr>
          <w:rFonts w:ascii="Arial" w:hAnsi="Arial" w:cs="Arial"/>
          <w:bCs/>
          <w:sz w:val="22"/>
          <w:szCs w:val="22"/>
        </w:rPr>
        <w:t>veinticuatro</w:t>
      </w:r>
      <w:r w:rsidR="00AB7A89" w:rsidRPr="00486118">
        <w:rPr>
          <w:rFonts w:ascii="Arial" w:hAnsi="Arial" w:cs="Arial"/>
          <w:bCs/>
          <w:sz w:val="22"/>
          <w:szCs w:val="22"/>
        </w:rPr>
        <w:t xml:space="preserve"> de marzo de 2018</w:t>
      </w:r>
      <w:r w:rsidR="005E0E8F" w:rsidRPr="00486118">
        <w:rPr>
          <w:rFonts w:ascii="Arial" w:hAnsi="Arial" w:cs="Arial"/>
          <w:bCs/>
          <w:i/>
          <w:sz w:val="22"/>
          <w:szCs w:val="22"/>
        </w:rPr>
        <w:t>.</w:t>
      </w:r>
      <w:r w:rsidR="006E764E" w:rsidRPr="00486118">
        <w:rPr>
          <w:rFonts w:ascii="Arial" w:hAnsi="Arial" w:cs="Arial"/>
          <w:bCs/>
          <w:i/>
          <w:sz w:val="22"/>
          <w:szCs w:val="22"/>
        </w:rPr>
        <w:t xml:space="preserve"> </w:t>
      </w:r>
      <w:r w:rsidR="006E764E" w:rsidRPr="00486118">
        <w:rPr>
          <w:rFonts w:ascii="Arial" w:hAnsi="Arial" w:cs="Arial"/>
          <w:bCs/>
          <w:sz w:val="22"/>
          <w:szCs w:val="22"/>
        </w:rPr>
        <w:t>Cabe señalar que</w:t>
      </w:r>
      <w:r w:rsidR="00E87D5B" w:rsidRPr="00486118">
        <w:rPr>
          <w:rFonts w:ascii="Arial" w:hAnsi="Arial" w:cs="Arial"/>
          <w:bCs/>
          <w:sz w:val="22"/>
          <w:szCs w:val="22"/>
        </w:rPr>
        <w:t xml:space="preserve"> se </w:t>
      </w:r>
      <w:r w:rsidR="00E87D5B" w:rsidRPr="00486118">
        <w:rPr>
          <w:rFonts w:ascii="Arial" w:hAnsi="Arial" w:cs="Arial"/>
          <w:sz w:val="22"/>
          <w:szCs w:val="22"/>
        </w:rPr>
        <w:t>considera de suma importancia la realización de debates institucionales entre las y los candidatos al cargo de Gobernador del Estado, en virtud de que en el ejercicio de los debates al ser actos públicos, con la participación de las y los candidatos a un mismo cargo, con la exposición de sus ideas, propuestas y plataformas electorales, hace que su difusión sea masiva convirtiéndolo en un ejercicio democrático, y con ello contribuyendo a que la ciudadanía este mejor informada al momento de razonar su voto.</w:t>
      </w:r>
    </w:p>
    <w:p w:rsidR="00AB31A3" w:rsidRPr="00486118" w:rsidRDefault="00AB31A3" w:rsidP="00E87D5B">
      <w:pPr>
        <w:spacing w:line="276" w:lineRule="auto"/>
        <w:ind w:left="-426"/>
        <w:jc w:val="both"/>
        <w:rPr>
          <w:rFonts w:ascii="Arial" w:hAnsi="Arial" w:cs="Arial"/>
          <w:sz w:val="22"/>
          <w:szCs w:val="22"/>
        </w:rPr>
      </w:pPr>
    </w:p>
    <w:p w:rsidR="005D2A54" w:rsidRPr="00486118" w:rsidRDefault="00AB31A3" w:rsidP="005D2A54">
      <w:pPr>
        <w:spacing w:line="276" w:lineRule="auto"/>
        <w:ind w:left="-426"/>
        <w:jc w:val="both"/>
        <w:rPr>
          <w:rFonts w:ascii="Arial" w:hAnsi="Arial" w:cs="Arial"/>
          <w:sz w:val="22"/>
          <w:szCs w:val="22"/>
        </w:rPr>
      </w:pPr>
      <w:r w:rsidRPr="00486118">
        <w:rPr>
          <w:rFonts w:ascii="Arial" w:hAnsi="Arial" w:cs="Arial"/>
          <w:sz w:val="22"/>
          <w:szCs w:val="22"/>
        </w:rPr>
        <w:t xml:space="preserve">Asimismo, </w:t>
      </w:r>
      <w:r w:rsidR="000D5BEB" w:rsidRPr="00486118">
        <w:rPr>
          <w:rFonts w:ascii="Arial" w:hAnsi="Arial" w:cs="Arial"/>
          <w:sz w:val="22"/>
          <w:szCs w:val="22"/>
        </w:rPr>
        <w:t>lo que se busca con las bases y criterios es i</w:t>
      </w:r>
      <w:r w:rsidR="007B171D" w:rsidRPr="00486118">
        <w:rPr>
          <w:rFonts w:ascii="Arial" w:hAnsi="Arial" w:cs="Arial"/>
          <w:sz w:val="22"/>
          <w:szCs w:val="22"/>
        </w:rPr>
        <w:t>mpulsar las acciones que permitan que la ciudadanía se apropie de la organización e implementación de los debates entre candidatos y candidatas a ocupar cargos de elección popular, como mecanismo de empoderamiento para fortalecer el ejercicio de su derecho al voto informado y razonado, propiciando así el enriquecimiento de la cultura democrática de nuestro Estado</w:t>
      </w:r>
      <w:r w:rsidR="000D5BEB" w:rsidRPr="00486118">
        <w:rPr>
          <w:rFonts w:ascii="Arial" w:hAnsi="Arial" w:cs="Arial"/>
          <w:sz w:val="22"/>
          <w:szCs w:val="22"/>
        </w:rPr>
        <w:t xml:space="preserve"> y </w:t>
      </w:r>
      <w:r w:rsidR="007B171D" w:rsidRPr="00486118">
        <w:rPr>
          <w:rFonts w:ascii="Arial" w:hAnsi="Arial" w:cs="Arial"/>
          <w:sz w:val="22"/>
          <w:szCs w:val="22"/>
        </w:rPr>
        <w:t>garantiza</w:t>
      </w:r>
      <w:r w:rsidR="000D5BEB" w:rsidRPr="00486118">
        <w:rPr>
          <w:rFonts w:ascii="Arial" w:hAnsi="Arial" w:cs="Arial"/>
          <w:sz w:val="22"/>
          <w:szCs w:val="22"/>
        </w:rPr>
        <w:t>ndo</w:t>
      </w:r>
      <w:r w:rsidR="007B171D" w:rsidRPr="00486118">
        <w:rPr>
          <w:rFonts w:ascii="Arial" w:hAnsi="Arial" w:cs="Arial"/>
          <w:sz w:val="22"/>
          <w:szCs w:val="22"/>
        </w:rPr>
        <w:t xml:space="preserve"> condiciones de equidad en </w:t>
      </w:r>
      <w:r w:rsidR="000D5BEB" w:rsidRPr="00486118">
        <w:rPr>
          <w:rFonts w:ascii="Arial" w:hAnsi="Arial" w:cs="Arial"/>
          <w:sz w:val="22"/>
          <w:szCs w:val="22"/>
        </w:rPr>
        <w:t>el formato;</w:t>
      </w:r>
      <w:r w:rsidR="007B171D" w:rsidRPr="00486118">
        <w:rPr>
          <w:rFonts w:ascii="Arial" w:hAnsi="Arial" w:cs="Arial"/>
          <w:sz w:val="22"/>
          <w:szCs w:val="22"/>
        </w:rPr>
        <w:t xml:space="preserve"> el cual en su contenido se establece, como su nombre lo indica bases y criterios para que quienes participen en los debates a la gubernatura, tengan los parámetros necesarios, para participar sin convertirlos en actos de campaña o actos parciales o inequitativos, </w:t>
      </w:r>
      <w:r w:rsidR="000D5BEB" w:rsidRPr="00486118">
        <w:rPr>
          <w:rFonts w:ascii="Arial" w:hAnsi="Arial" w:cs="Arial"/>
          <w:sz w:val="22"/>
          <w:szCs w:val="22"/>
        </w:rPr>
        <w:t xml:space="preserve">pues lo que se </w:t>
      </w:r>
      <w:r w:rsidR="007B171D" w:rsidRPr="00486118">
        <w:rPr>
          <w:rFonts w:ascii="Arial" w:hAnsi="Arial" w:cs="Arial"/>
          <w:sz w:val="22"/>
          <w:szCs w:val="22"/>
        </w:rPr>
        <w:t xml:space="preserve">busca </w:t>
      </w:r>
      <w:r w:rsidR="000D5BEB" w:rsidRPr="00486118">
        <w:rPr>
          <w:rFonts w:ascii="Arial" w:hAnsi="Arial" w:cs="Arial"/>
          <w:sz w:val="22"/>
          <w:szCs w:val="22"/>
        </w:rPr>
        <w:t xml:space="preserve">es que el </w:t>
      </w:r>
      <w:r w:rsidR="007B171D" w:rsidRPr="00486118">
        <w:rPr>
          <w:rFonts w:ascii="Arial" w:hAnsi="Arial" w:cs="Arial"/>
          <w:sz w:val="22"/>
          <w:szCs w:val="22"/>
        </w:rPr>
        <w:t>ejercicio de los Debates entre candidatos a cargos de elección popular se ciudadanice.</w:t>
      </w:r>
    </w:p>
    <w:p w:rsidR="005D2A54" w:rsidRPr="00486118" w:rsidRDefault="005D2A54" w:rsidP="005D2A54">
      <w:pPr>
        <w:spacing w:line="276" w:lineRule="auto"/>
        <w:ind w:left="-426"/>
        <w:jc w:val="both"/>
        <w:rPr>
          <w:rFonts w:ascii="Arial" w:hAnsi="Arial" w:cs="Arial"/>
          <w:sz w:val="22"/>
          <w:szCs w:val="22"/>
        </w:rPr>
      </w:pPr>
    </w:p>
    <w:p w:rsidR="005D2A54" w:rsidRPr="00486118" w:rsidRDefault="00783FF8" w:rsidP="00AA2DF7">
      <w:pPr>
        <w:spacing w:line="276" w:lineRule="auto"/>
        <w:ind w:left="-426"/>
        <w:jc w:val="both"/>
        <w:rPr>
          <w:rFonts w:ascii="Arial" w:hAnsi="Arial" w:cs="Arial"/>
          <w:sz w:val="22"/>
          <w:szCs w:val="22"/>
        </w:rPr>
      </w:pPr>
      <w:r w:rsidRPr="00486118">
        <w:rPr>
          <w:rFonts w:ascii="Arial" w:hAnsi="Arial" w:cs="Arial"/>
          <w:b/>
          <w:sz w:val="22"/>
          <w:szCs w:val="22"/>
        </w:rPr>
        <w:t>2</w:t>
      </w:r>
      <w:r w:rsidR="00F9541A" w:rsidRPr="00486118">
        <w:rPr>
          <w:rFonts w:ascii="Arial" w:hAnsi="Arial" w:cs="Arial"/>
          <w:b/>
          <w:sz w:val="22"/>
          <w:szCs w:val="22"/>
        </w:rPr>
        <w:t>8</w:t>
      </w:r>
      <w:r w:rsidRPr="00486118">
        <w:rPr>
          <w:rFonts w:ascii="Arial" w:hAnsi="Arial" w:cs="Arial"/>
          <w:b/>
          <w:sz w:val="22"/>
          <w:szCs w:val="22"/>
        </w:rPr>
        <w:t xml:space="preserve">.- </w:t>
      </w:r>
      <w:r w:rsidR="005D2A54" w:rsidRPr="00486118">
        <w:rPr>
          <w:rFonts w:ascii="Arial" w:hAnsi="Arial" w:cs="Arial"/>
          <w:sz w:val="22"/>
          <w:szCs w:val="22"/>
        </w:rPr>
        <w:t>Que por lo anteriormente expresado es que este Consejo General para contribuir al desarrollo de la vida democrática; asegurar a los ciudadanos el goce y ejercicio de sus derechos político-electorales; garantizar a los ciudadanos el acceso a los mecanismos de participación directa, en el proceso de toma de decisiones políticas; fomentar, difundir y fortalecer la cultura cívica y político-electoral, sustentada en el estado de derecho democrático y con el fin de que la ciudadanía este en posibilidad de emitir su voto de manera libre, informada y razonada, se considera necesario aprobar las</w:t>
      </w:r>
      <w:r w:rsidR="005D2A54" w:rsidRPr="00486118">
        <w:rPr>
          <w:rFonts w:ascii="Arial" w:hAnsi="Arial" w:cs="Arial"/>
          <w:bCs/>
          <w:sz w:val="22"/>
          <w:szCs w:val="22"/>
        </w:rPr>
        <w:t xml:space="preserve"> </w:t>
      </w:r>
      <w:r w:rsidR="005D2A54" w:rsidRPr="00486118">
        <w:rPr>
          <w:rFonts w:ascii="Arial" w:hAnsi="Arial" w:cs="Arial"/>
          <w:sz w:val="22"/>
          <w:szCs w:val="22"/>
        </w:rPr>
        <w:t>Bases y Criterios Específicos para la realización de los Debates Institucionales entre candidatos a la Gubernatura del Estado de Yucatán.</w:t>
      </w:r>
    </w:p>
    <w:p w:rsidR="004A5271" w:rsidRPr="00486118" w:rsidRDefault="004A5271" w:rsidP="00244403">
      <w:pPr>
        <w:spacing w:line="276" w:lineRule="auto"/>
        <w:ind w:left="-426"/>
        <w:jc w:val="both"/>
        <w:rPr>
          <w:rFonts w:ascii="Arial" w:hAnsi="Arial" w:cs="Arial"/>
          <w:sz w:val="22"/>
          <w:szCs w:val="22"/>
        </w:rPr>
      </w:pPr>
    </w:p>
    <w:p w:rsidR="007563AF" w:rsidRPr="00486118" w:rsidRDefault="007563AF" w:rsidP="00244403">
      <w:pPr>
        <w:pStyle w:val="NormalWeb"/>
        <w:spacing w:before="0" w:beforeAutospacing="0" w:after="0" w:afterAutospacing="0" w:line="276" w:lineRule="auto"/>
        <w:ind w:left="-426" w:firstLine="709"/>
        <w:jc w:val="both"/>
        <w:rPr>
          <w:rFonts w:ascii="Arial" w:hAnsi="Arial" w:cs="Arial"/>
          <w:bCs/>
          <w:sz w:val="22"/>
          <w:szCs w:val="22"/>
        </w:rPr>
      </w:pPr>
      <w:r w:rsidRPr="00486118">
        <w:rPr>
          <w:rFonts w:ascii="Arial" w:hAnsi="Arial" w:cs="Arial"/>
          <w:bCs/>
          <w:sz w:val="22"/>
          <w:szCs w:val="22"/>
        </w:rPr>
        <w:lastRenderedPageBreak/>
        <w:t>Y por todo lo anteriormente expuesto, fundado y motivado, el Consejo General de este Instituto emite el siguiente:</w:t>
      </w:r>
    </w:p>
    <w:p w:rsidR="00800C3C" w:rsidRPr="00486118" w:rsidRDefault="00800C3C" w:rsidP="00244403">
      <w:pPr>
        <w:pStyle w:val="NormalWeb"/>
        <w:spacing w:before="0" w:beforeAutospacing="0" w:after="0" w:afterAutospacing="0" w:line="276" w:lineRule="auto"/>
        <w:ind w:left="-426"/>
        <w:jc w:val="center"/>
        <w:rPr>
          <w:rFonts w:ascii="Arial" w:hAnsi="Arial" w:cs="Arial"/>
          <w:b/>
          <w:sz w:val="22"/>
          <w:szCs w:val="22"/>
        </w:rPr>
      </w:pPr>
    </w:p>
    <w:p w:rsidR="007563AF" w:rsidRPr="00486118" w:rsidRDefault="007563AF" w:rsidP="00244403">
      <w:pPr>
        <w:pStyle w:val="NormalWeb"/>
        <w:spacing w:before="0" w:beforeAutospacing="0" w:after="0" w:afterAutospacing="0" w:line="276" w:lineRule="auto"/>
        <w:ind w:left="-426"/>
        <w:jc w:val="center"/>
        <w:rPr>
          <w:rFonts w:ascii="Arial" w:hAnsi="Arial" w:cs="Arial"/>
          <w:b/>
          <w:sz w:val="22"/>
          <w:szCs w:val="22"/>
        </w:rPr>
      </w:pPr>
      <w:r w:rsidRPr="00486118">
        <w:rPr>
          <w:rFonts w:ascii="Arial" w:hAnsi="Arial" w:cs="Arial"/>
          <w:b/>
          <w:sz w:val="22"/>
          <w:szCs w:val="22"/>
        </w:rPr>
        <w:t>ACUERDO</w:t>
      </w:r>
    </w:p>
    <w:p w:rsidR="00FB4646" w:rsidRPr="00486118" w:rsidRDefault="007563AF" w:rsidP="00244403">
      <w:pPr>
        <w:pStyle w:val="ecmsonormal"/>
        <w:shd w:val="clear" w:color="auto" w:fill="FFFFFF"/>
        <w:spacing w:before="0" w:beforeAutospacing="0" w:after="0" w:afterAutospacing="0" w:line="276" w:lineRule="auto"/>
        <w:ind w:left="-426"/>
        <w:jc w:val="both"/>
        <w:rPr>
          <w:rFonts w:ascii="Arial" w:hAnsi="Arial" w:cs="Arial"/>
          <w:bCs/>
          <w:sz w:val="22"/>
          <w:szCs w:val="22"/>
        </w:rPr>
      </w:pPr>
      <w:r w:rsidRPr="00486118">
        <w:rPr>
          <w:rFonts w:ascii="Arial" w:hAnsi="Arial" w:cs="Arial"/>
          <w:b/>
          <w:bCs/>
          <w:sz w:val="22"/>
          <w:szCs w:val="22"/>
        </w:rPr>
        <w:t>PRIMERO.</w:t>
      </w:r>
      <w:r w:rsidR="00F16740" w:rsidRPr="00486118">
        <w:rPr>
          <w:rFonts w:ascii="Arial" w:hAnsi="Arial" w:cs="Arial"/>
          <w:b/>
          <w:bCs/>
          <w:sz w:val="22"/>
          <w:szCs w:val="22"/>
        </w:rPr>
        <w:t xml:space="preserve"> </w:t>
      </w:r>
      <w:r w:rsidR="00730AF9" w:rsidRPr="00486118">
        <w:rPr>
          <w:rFonts w:ascii="Arial" w:hAnsi="Arial" w:cs="Arial"/>
          <w:bCs/>
          <w:sz w:val="22"/>
          <w:szCs w:val="22"/>
        </w:rPr>
        <w:t xml:space="preserve">Se </w:t>
      </w:r>
      <w:r w:rsidR="00D310C2" w:rsidRPr="00486118">
        <w:rPr>
          <w:rFonts w:ascii="Arial" w:hAnsi="Arial" w:cs="Arial"/>
          <w:bCs/>
          <w:sz w:val="22"/>
          <w:szCs w:val="22"/>
        </w:rPr>
        <w:t>aprueban “</w:t>
      </w:r>
      <w:r w:rsidR="00CB0806" w:rsidRPr="00486118">
        <w:rPr>
          <w:rFonts w:ascii="Arial" w:hAnsi="Arial" w:cs="Arial"/>
          <w:sz w:val="22"/>
          <w:szCs w:val="22"/>
        </w:rPr>
        <w:t>L</w:t>
      </w:r>
      <w:r w:rsidR="00783FF8" w:rsidRPr="00486118">
        <w:rPr>
          <w:rFonts w:ascii="Arial" w:hAnsi="Arial" w:cs="Arial"/>
          <w:sz w:val="22"/>
          <w:szCs w:val="22"/>
        </w:rPr>
        <w:t xml:space="preserve">as </w:t>
      </w:r>
      <w:r w:rsidR="00FE27EC" w:rsidRPr="00486118">
        <w:rPr>
          <w:rFonts w:ascii="Arial" w:hAnsi="Arial" w:cs="Arial"/>
          <w:sz w:val="22"/>
          <w:szCs w:val="22"/>
        </w:rPr>
        <w:t>Bases y Criterios Específicos para la realización de los Debates Institucionales entre candidatos a la Gubernatura del Estado de Yucatán</w:t>
      </w:r>
      <w:r w:rsidR="00783FF8" w:rsidRPr="00486118">
        <w:rPr>
          <w:rFonts w:ascii="Arial" w:hAnsi="Arial" w:cs="Arial"/>
          <w:sz w:val="22"/>
          <w:szCs w:val="22"/>
        </w:rPr>
        <w:t>.</w:t>
      </w:r>
      <w:r w:rsidR="00D310C2" w:rsidRPr="00486118">
        <w:rPr>
          <w:rFonts w:ascii="Arial" w:hAnsi="Arial" w:cs="Arial"/>
          <w:bCs/>
          <w:sz w:val="22"/>
          <w:szCs w:val="22"/>
        </w:rPr>
        <w:t xml:space="preserve">”, mismo que </w:t>
      </w:r>
      <w:r w:rsidR="00BD39AC" w:rsidRPr="00486118">
        <w:rPr>
          <w:rFonts w:ascii="Arial" w:hAnsi="Arial" w:cs="Arial"/>
          <w:bCs/>
          <w:sz w:val="22"/>
          <w:szCs w:val="22"/>
        </w:rPr>
        <w:t>se adjunta al presente Acuerdo y que forma parte integral del mismo.</w:t>
      </w:r>
    </w:p>
    <w:p w:rsidR="00D310C2" w:rsidRPr="00486118" w:rsidRDefault="00D310C2" w:rsidP="00244403">
      <w:pPr>
        <w:pStyle w:val="ecmsonormal"/>
        <w:shd w:val="clear" w:color="auto" w:fill="FFFFFF"/>
        <w:spacing w:before="0" w:beforeAutospacing="0" w:after="0" w:afterAutospacing="0" w:line="276" w:lineRule="auto"/>
        <w:ind w:left="-426"/>
        <w:jc w:val="both"/>
        <w:rPr>
          <w:rFonts w:ascii="Arial" w:hAnsi="Arial" w:cs="Arial"/>
          <w:bCs/>
          <w:sz w:val="22"/>
          <w:szCs w:val="22"/>
        </w:rPr>
      </w:pPr>
    </w:p>
    <w:p w:rsidR="00AA2DF7" w:rsidRPr="00486118" w:rsidRDefault="00D310C2" w:rsidP="00244403">
      <w:pPr>
        <w:pStyle w:val="ecmsonormal"/>
        <w:shd w:val="clear" w:color="auto" w:fill="FFFFFF"/>
        <w:spacing w:before="0" w:beforeAutospacing="0" w:after="0" w:afterAutospacing="0" w:line="276" w:lineRule="auto"/>
        <w:ind w:left="-426"/>
        <w:jc w:val="both"/>
        <w:rPr>
          <w:rFonts w:ascii="Arial" w:hAnsi="Arial" w:cs="Arial"/>
          <w:bCs/>
          <w:sz w:val="22"/>
          <w:szCs w:val="22"/>
        </w:rPr>
      </w:pPr>
      <w:r w:rsidRPr="00486118">
        <w:rPr>
          <w:rFonts w:ascii="Arial" w:hAnsi="Arial" w:cs="Arial"/>
          <w:b/>
          <w:bCs/>
          <w:sz w:val="22"/>
          <w:szCs w:val="22"/>
        </w:rPr>
        <w:t xml:space="preserve">SEGUNDO. </w:t>
      </w:r>
      <w:r w:rsidR="00AA2DF7" w:rsidRPr="00486118">
        <w:rPr>
          <w:rFonts w:ascii="Arial" w:hAnsi="Arial" w:cs="Arial"/>
          <w:bCs/>
          <w:sz w:val="22"/>
          <w:szCs w:val="22"/>
        </w:rPr>
        <w:t>Se aprueba la modificación de la fecha del primer debate quedando establecida la siguiente:</w:t>
      </w:r>
    </w:p>
    <w:tbl>
      <w:tblPr>
        <w:tblStyle w:val="Tabladecuadrcula2-nfasis21"/>
        <w:tblW w:w="0" w:type="auto"/>
        <w:jc w:val="center"/>
        <w:tblLook w:val="04A0" w:firstRow="1" w:lastRow="0" w:firstColumn="1" w:lastColumn="0" w:noHBand="0" w:noVBand="1"/>
      </w:tblPr>
      <w:tblGrid>
        <w:gridCol w:w="2122"/>
        <w:gridCol w:w="2831"/>
      </w:tblGrid>
      <w:tr w:rsidR="00AA2DF7" w:rsidRPr="00486118" w:rsidTr="001B39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AA2DF7" w:rsidRPr="00486118" w:rsidRDefault="00AA2DF7" w:rsidP="001B3969">
            <w:pPr>
              <w:pStyle w:val="Sinespaciado"/>
              <w:jc w:val="center"/>
              <w:rPr>
                <w:rFonts w:ascii="Arial" w:hAnsi="Arial" w:cs="Arial"/>
                <w:sz w:val="20"/>
                <w:szCs w:val="20"/>
              </w:rPr>
            </w:pPr>
            <w:r w:rsidRPr="00486118">
              <w:rPr>
                <w:rFonts w:ascii="Arial" w:hAnsi="Arial" w:cs="Arial"/>
                <w:sz w:val="20"/>
                <w:szCs w:val="20"/>
              </w:rPr>
              <w:t>DEBATE</w:t>
            </w:r>
          </w:p>
        </w:tc>
        <w:tc>
          <w:tcPr>
            <w:tcW w:w="2831" w:type="dxa"/>
          </w:tcPr>
          <w:p w:rsidR="00AA2DF7" w:rsidRPr="00486118" w:rsidRDefault="00AA2DF7" w:rsidP="001B3969">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86118">
              <w:rPr>
                <w:rFonts w:ascii="Arial" w:hAnsi="Arial" w:cs="Arial"/>
                <w:sz w:val="20"/>
                <w:szCs w:val="20"/>
              </w:rPr>
              <w:t>FECHA</w:t>
            </w:r>
          </w:p>
        </w:tc>
      </w:tr>
      <w:tr w:rsidR="00AA2DF7" w:rsidRPr="00486118" w:rsidTr="001B396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122" w:type="dxa"/>
          </w:tcPr>
          <w:p w:rsidR="00AA2DF7" w:rsidRPr="00486118" w:rsidRDefault="00AA2DF7" w:rsidP="001B3969">
            <w:pPr>
              <w:pStyle w:val="Sinespaciado"/>
              <w:jc w:val="center"/>
              <w:rPr>
                <w:rFonts w:ascii="Arial" w:hAnsi="Arial" w:cs="Arial"/>
                <w:b w:val="0"/>
                <w:sz w:val="20"/>
                <w:szCs w:val="20"/>
              </w:rPr>
            </w:pPr>
            <w:r w:rsidRPr="00486118">
              <w:rPr>
                <w:rFonts w:ascii="Arial" w:hAnsi="Arial" w:cs="Arial"/>
                <w:b w:val="0"/>
                <w:sz w:val="20"/>
                <w:szCs w:val="20"/>
              </w:rPr>
              <w:t>Primero</w:t>
            </w:r>
          </w:p>
        </w:tc>
        <w:tc>
          <w:tcPr>
            <w:tcW w:w="2831" w:type="dxa"/>
          </w:tcPr>
          <w:p w:rsidR="00AA2DF7" w:rsidRPr="00486118" w:rsidRDefault="00AA2DF7" w:rsidP="00AA2DF7">
            <w:pPr>
              <w:pStyle w:val="Sinespaciado"/>
              <w:numPr>
                <w:ilvl w:val="0"/>
                <w:numId w:val="30"/>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6118">
              <w:rPr>
                <w:rFonts w:ascii="Arial" w:hAnsi="Arial" w:cs="Arial"/>
                <w:sz w:val="20"/>
                <w:szCs w:val="20"/>
              </w:rPr>
              <w:t>de Mayo de 2018</w:t>
            </w:r>
          </w:p>
        </w:tc>
      </w:tr>
    </w:tbl>
    <w:p w:rsidR="00D310C2" w:rsidRPr="00486118" w:rsidRDefault="00D310C2" w:rsidP="00244403">
      <w:pPr>
        <w:pStyle w:val="ecmsonormal"/>
        <w:shd w:val="clear" w:color="auto" w:fill="FFFFFF"/>
        <w:spacing w:before="0" w:beforeAutospacing="0" w:after="0" w:afterAutospacing="0" w:line="276" w:lineRule="auto"/>
        <w:ind w:left="-426"/>
        <w:jc w:val="both"/>
        <w:rPr>
          <w:rFonts w:ascii="Arial" w:hAnsi="Arial" w:cs="Arial"/>
          <w:bCs/>
          <w:sz w:val="22"/>
          <w:szCs w:val="22"/>
        </w:rPr>
      </w:pPr>
    </w:p>
    <w:p w:rsidR="008F2195" w:rsidRPr="00486118" w:rsidRDefault="0029579D" w:rsidP="008F2195">
      <w:pPr>
        <w:spacing w:line="276" w:lineRule="auto"/>
        <w:ind w:left="-426"/>
        <w:jc w:val="both"/>
        <w:rPr>
          <w:rFonts w:ascii="Arial" w:hAnsi="Arial" w:cs="Arial"/>
          <w:sz w:val="22"/>
          <w:szCs w:val="22"/>
        </w:rPr>
      </w:pPr>
      <w:r w:rsidRPr="00486118">
        <w:rPr>
          <w:rFonts w:ascii="Arial" w:hAnsi="Arial" w:cs="Arial"/>
          <w:b/>
          <w:bCs/>
          <w:sz w:val="22"/>
          <w:szCs w:val="22"/>
        </w:rPr>
        <w:t>TERCERO.</w:t>
      </w:r>
      <w:r w:rsidR="000D5BEB" w:rsidRPr="00486118">
        <w:rPr>
          <w:rFonts w:ascii="Arial" w:hAnsi="Arial" w:cs="Arial"/>
          <w:sz w:val="22"/>
          <w:szCs w:val="22"/>
        </w:rPr>
        <w:t xml:space="preserve"> Se instruye a la Secretaría Ejecutiva </w:t>
      </w:r>
      <w:r w:rsidR="008F2195" w:rsidRPr="00486118">
        <w:rPr>
          <w:rFonts w:ascii="Arial" w:hAnsi="Arial" w:cs="Arial"/>
          <w:sz w:val="22"/>
          <w:szCs w:val="22"/>
        </w:rPr>
        <w:t>para</w:t>
      </w:r>
      <w:r w:rsidR="000D5BEB" w:rsidRPr="00486118">
        <w:rPr>
          <w:rFonts w:ascii="Arial" w:hAnsi="Arial" w:cs="Arial"/>
          <w:sz w:val="22"/>
          <w:szCs w:val="22"/>
        </w:rPr>
        <w:t xml:space="preserve"> que notifique el presente</w:t>
      </w:r>
      <w:r w:rsidR="008F2195" w:rsidRPr="00486118">
        <w:rPr>
          <w:rFonts w:ascii="Arial" w:hAnsi="Arial" w:cs="Arial"/>
          <w:sz w:val="22"/>
          <w:szCs w:val="22"/>
        </w:rPr>
        <w:t xml:space="preserve"> Acuerdo a las Directivas de los Partidos Políticos con registro ante este Instituto para su conocimiento y cumplimiento.</w:t>
      </w:r>
    </w:p>
    <w:p w:rsidR="009463DA" w:rsidRPr="00486118" w:rsidRDefault="009463DA" w:rsidP="00244403">
      <w:pPr>
        <w:spacing w:line="276" w:lineRule="auto"/>
        <w:ind w:left="-426"/>
        <w:jc w:val="both"/>
        <w:rPr>
          <w:rFonts w:ascii="Arial" w:hAnsi="Arial" w:cs="Arial"/>
          <w:bCs/>
          <w:sz w:val="22"/>
          <w:szCs w:val="22"/>
        </w:rPr>
      </w:pPr>
    </w:p>
    <w:p w:rsidR="00FB39A7" w:rsidRPr="00486118" w:rsidRDefault="00D310C2" w:rsidP="00244403">
      <w:pPr>
        <w:spacing w:line="276" w:lineRule="auto"/>
        <w:ind w:left="-426"/>
        <w:jc w:val="both"/>
        <w:rPr>
          <w:rFonts w:ascii="Arial" w:hAnsi="Arial" w:cs="Arial"/>
          <w:bCs/>
          <w:sz w:val="22"/>
          <w:szCs w:val="22"/>
        </w:rPr>
      </w:pPr>
      <w:r w:rsidRPr="00486118">
        <w:rPr>
          <w:rFonts w:ascii="Arial" w:hAnsi="Arial" w:cs="Arial"/>
          <w:b/>
          <w:bCs/>
          <w:sz w:val="22"/>
          <w:szCs w:val="22"/>
        </w:rPr>
        <w:t>CUARTO.</w:t>
      </w:r>
      <w:r w:rsidR="00FB39A7" w:rsidRPr="00486118">
        <w:rPr>
          <w:rFonts w:ascii="Arial" w:hAnsi="Arial" w:cs="Arial"/>
          <w:bCs/>
          <w:sz w:val="22"/>
          <w:szCs w:val="22"/>
        </w:rPr>
        <w:t xml:space="preserve"> </w:t>
      </w:r>
      <w:r w:rsidR="00FB39A7" w:rsidRPr="00486118">
        <w:rPr>
          <w:rFonts w:ascii="Arial" w:hAnsi="Arial" w:cs="Arial"/>
          <w:sz w:val="22"/>
          <w:szCs w:val="22"/>
        </w:rPr>
        <w:t xml:space="preserve">Se instruye a la Junta General Ejecutiva para que a través de la </w:t>
      </w:r>
      <w:r w:rsidR="00FB39A7" w:rsidRPr="00486118">
        <w:rPr>
          <w:rFonts w:ascii="Arial" w:hAnsi="Arial" w:cs="Arial"/>
          <w:bCs/>
          <w:sz w:val="22"/>
          <w:szCs w:val="22"/>
        </w:rPr>
        <w:t>Dirección Ejecutiva de Capacitación Electoral y Educación Cívica</w:t>
      </w:r>
      <w:r w:rsidR="00FB39A7" w:rsidRPr="00486118">
        <w:rPr>
          <w:rFonts w:ascii="Arial" w:hAnsi="Arial" w:cs="Arial"/>
          <w:sz w:val="22"/>
          <w:szCs w:val="22"/>
        </w:rPr>
        <w:t xml:space="preserve"> se difundan las Bases y Criterios Específicos para la realización de los Debates Institucionales entre candidatos a la Gubernatura del Estado de Yucatán.</w:t>
      </w:r>
    </w:p>
    <w:p w:rsidR="00FB39A7" w:rsidRPr="00486118" w:rsidRDefault="00FB39A7" w:rsidP="00244403">
      <w:pPr>
        <w:spacing w:line="276" w:lineRule="auto"/>
        <w:ind w:left="-426"/>
        <w:jc w:val="both"/>
        <w:rPr>
          <w:rFonts w:ascii="Arial" w:hAnsi="Arial" w:cs="Arial"/>
          <w:bCs/>
          <w:sz w:val="22"/>
          <w:szCs w:val="22"/>
        </w:rPr>
      </w:pPr>
    </w:p>
    <w:p w:rsidR="00783FF8" w:rsidRPr="00486118" w:rsidRDefault="00FB39A7" w:rsidP="00244403">
      <w:pPr>
        <w:spacing w:line="276" w:lineRule="auto"/>
        <w:ind w:left="-426"/>
        <w:jc w:val="both"/>
        <w:rPr>
          <w:rFonts w:ascii="Arial" w:hAnsi="Arial" w:cs="Arial"/>
          <w:bCs/>
          <w:sz w:val="22"/>
          <w:szCs w:val="22"/>
        </w:rPr>
      </w:pPr>
      <w:r w:rsidRPr="00486118">
        <w:rPr>
          <w:rFonts w:ascii="Arial" w:hAnsi="Arial" w:cs="Arial"/>
          <w:b/>
          <w:bCs/>
          <w:sz w:val="22"/>
          <w:szCs w:val="22"/>
        </w:rPr>
        <w:t>QUINTO.</w:t>
      </w:r>
      <w:r w:rsidRPr="00486118">
        <w:rPr>
          <w:rFonts w:ascii="Arial" w:hAnsi="Arial" w:cs="Arial"/>
          <w:bCs/>
          <w:sz w:val="22"/>
          <w:szCs w:val="22"/>
        </w:rPr>
        <w:t xml:space="preserve"> </w:t>
      </w:r>
      <w:r w:rsidR="000D5BEB" w:rsidRPr="00486118">
        <w:rPr>
          <w:rFonts w:ascii="Arial" w:hAnsi="Arial" w:cs="Arial"/>
          <w:bCs/>
          <w:sz w:val="22"/>
          <w:szCs w:val="22"/>
        </w:rPr>
        <w:t xml:space="preserve">Remítase copia del presente Acuerdo, por medio electrónico, a </w:t>
      </w:r>
      <w:r w:rsidR="00486118" w:rsidRPr="00486118">
        <w:rPr>
          <w:rFonts w:ascii="Arial" w:hAnsi="Arial" w:cs="Arial"/>
          <w:bCs/>
          <w:sz w:val="22"/>
          <w:szCs w:val="22"/>
        </w:rPr>
        <w:t xml:space="preserve">las y </w:t>
      </w:r>
      <w:r w:rsidR="000D5BEB" w:rsidRPr="00486118">
        <w:rPr>
          <w:rFonts w:ascii="Arial" w:hAnsi="Arial" w:cs="Arial"/>
          <w:bCs/>
          <w:sz w:val="22"/>
          <w:szCs w:val="22"/>
        </w:rPr>
        <w:t xml:space="preserve">los integrantes del Consejo General en términos del artículo 22 párrafo 1, del </w:t>
      </w:r>
      <w:r w:rsidR="000D5BEB" w:rsidRPr="00486118">
        <w:rPr>
          <w:rFonts w:ascii="Arial" w:hAnsi="Arial" w:cs="Arial"/>
          <w:bCs/>
          <w:i/>
          <w:sz w:val="22"/>
          <w:szCs w:val="22"/>
        </w:rPr>
        <w:t>Reglamento de Sesiones de los Consejos del Instituto Electoral y de Participación Ciudadana de Yucatán</w:t>
      </w:r>
      <w:r w:rsidR="000D5BEB" w:rsidRPr="00486118">
        <w:rPr>
          <w:rFonts w:ascii="Arial" w:hAnsi="Arial" w:cs="Arial"/>
          <w:bCs/>
          <w:sz w:val="22"/>
          <w:szCs w:val="22"/>
        </w:rPr>
        <w:t>.</w:t>
      </w:r>
    </w:p>
    <w:p w:rsidR="000D5BEB" w:rsidRPr="00486118" w:rsidRDefault="000D5BEB" w:rsidP="00244403">
      <w:pPr>
        <w:spacing w:line="276" w:lineRule="auto"/>
        <w:ind w:left="-426"/>
        <w:jc w:val="both"/>
        <w:rPr>
          <w:rFonts w:ascii="Arial" w:hAnsi="Arial" w:cs="Arial"/>
          <w:b/>
          <w:bCs/>
          <w:sz w:val="22"/>
          <w:szCs w:val="22"/>
        </w:rPr>
      </w:pPr>
    </w:p>
    <w:p w:rsidR="000D5BEB" w:rsidRPr="00486118" w:rsidRDefault="00FB39A7" w:rsidP="000D5BEB">
      <w:pPr>
        <w:spacing w:line="276" w:lineRule="auto"/>
        <w:ind w:left="-426"/>
        <w:jc w:val="both"/>
        <w:rPr>
          <w:rFonts w:ascii="Arial" w:hAnsi="Arial" w:cs="Arial"/>
          <w:bCs/>
          <w:sz w:val="22"/>
          <w:szCs w:val="22"/>
        </w:rPr>
      </w:pPr>
      <w:r w:rsidRPr="00486118">
        <w:rPr>
          <w:rFonts w:ascii="Arial" w:hAnsi="Arial" w:cs="Arial"/>
          <w:b/>
          <w:bCs/>
          <w:sz w:val="22"/>
          <w:szCs w:val="22"/>
        </w:rPr>
        <w:t>SEXTO</w:t>
      </w:r>
      <w:r w:rsidR="00783FF8" w:rsidRPr="00486118">
        <w:rPr>
          <w:rFonts w:ascii="Arial" w:hAnsi="Arial" w:cs="Arial"/>
          <w:b/>
          <w:bCs/>
          <w:sz w:val="22"/>
          <w:szCs w:val="22"/>
        </w:rPr>
        <w:t xml:space="preserve">. </w:t>
      </w:r>
      <w:r w:rsidR="000D5BEB" w:rsidRPr="00486118">
        <w:rPr>
          <w:rFonts w:ascii="Arial" w:hAnsi="Arial" w:cs="Arial"/>
          <w:sz w:val="22"/>
          <w:szCs w:val="22"/>
        </w:rPr>
        <w:t>Remítase copia del presente Acuerdo al Instituto Nacional Electoral a través de la Unidad Técnica de Vinculación con los Organismos Públicos Locales, para su conocimiento.</w:t>
      </w:r>
    </w:p>
    <w:p w:rsidR="00783FF8" w:rsidRPr="00486118" w:rsidRDefault="00783FF8" w:rsidP="00244403">
      <w:pPr>
        <w:spacing w:line="276" w:lineRule="auto"/>
        <w:ind w:left="-426"/>
        <w:jc w:val="both"/>
        <w:rPr>
          <w:rFonts w:ascii="Arial" w:hAnsi="Arial" w:cs="Arial"/>
          <w:bCs/>
          <w:sz w:val="22"/>
          <w:szCs w:val="22"/>
        </w:rPr>
      </w:pPr>
    </w:p>
    <w:p w:rsidR="00783FF8" w:rsidRPr="00486118" w:rsidRDefault="00FB39A7" w:rsidP="000D5BEB">
      <w:pPr>
        <w:spacing w:line="276" w:lineRule="auto"/>
        <w:ind w:left="-426"/>
        <w:jc w:val="both"/>
        <w:rPr>
          <w:rFonts w:ascii="Arial" w:hAnsi="Arial" w:cs="Arial"/>
          <w:bCs/>
          <w:sz w:val="22"/>
          <w:szCs w:val="22"/>
        </w:rPr>
      </w:pPr>
      <w:r w:rsidRPr="00486118">
        <w:rPr>
          <w:rFonts w:ascii="Arial" w:hAnsi="Arial" w:cs="Arial"/>
          <w:b/>
          <w:bCs/>
          <w:sz w:val="22"/>
          <w:szCs w:val="22"/>
        </w:rPr>
        <w:t>SÉPTIMO</w:t>
      </w:r>
      <w:r w:rsidR="0029579D" w:rsidRPr="00486118">
        <w:rPr>
          <w:rFonts w:ascii="Arial" w:hAnsi="Arial" w:cs="Arial"/>
          <w:b/>
          <w:bCs/>
          <w:sz w:val="22"/>
          <w:szCs w:val="22"/>
        </w:rPr>
        <w:t xml:space="preserve">. </w:t>
      </w:r>
      <w:r w:rsidR="00783FF8" w:rsidRPr="00486118">
        <w:rPr>
          <w:rFonts w:ascii="Arial" w:hAnsi="Arial" w:cs="Arial"/>
          <w:color w:val="000000"/>
          <w:sz w:val="22"/>
          <w:szCs w:val="22"/>
        </w:rPr>
        <w:t xml:space="preserve">Publíquese el presente Acuerdo en los Estrados del Instituto y en el portal institucional de internet </w:t>
      </w:r>
      <w:r w:rsidR="00783FF8" w:rsidRPr="00486118">
        <w:rPr>
          <w:rFonts w:ascii="Arial" w:hAnsi="Arial" w:cs="Arial"/>
          <w:b/>
          <w:i/>
          <w:color w:val="000000"/>
          <w:sz w:val="22"/>
          <w:szCs w:val="22"/>
        </w:rPr>
        <w:t>www.iepac.mx</w:t>
      </w:r>
      <w:r w:rsidR="00783FF8" w:rsidRPr="00486118">
        <w:rPr>
          <w:rFonts w:ascii="Arial" w:hAnsi="Arial" w:cs="Arial"/>
          <w:color w:val="000000"/>
          <w:sz w:val="22"/>
          <w:szCs w:val="22"/>
        </w:rPr>
        <w:t>, para su difusión.</w:t>
      </w:r>
    </w:p>
    <w:p w:rsidR="00D25A9B" w:rsidRPr="00486118" w:rsidRDefault="00D25A9B" w:rsidP="00244403">
      <w:pPr>
        <w:spacing w:line="276" w:lineRule="auto"/>
        <w:ind w:left="-426"/>
        <w:jc w:val="both"/>
        <w:rPr>
          <w:rFonts w:ascii="Arial" w:hAnsi="Arial" w:cs="Arial"/>
          <w:b/>
          <w:bCs/>
          <w:sz w:val="22"/>
          <w:szCs w:val="22"/>
        </w:rPr>
      </w:pPr>
    </w:p>
    <w:p w:rsidR="00374744" w:rsidRDefault="00374744" w:rsidP="00374744">
      <w:pPr>
        <w:pStyle w:val="NormalWeb"/>
        <w:spacing w:before="0" w:beforeAutospacing="0" w:after="0" w:afterAutospacing="0" w:line="276" w:lineRule="auto"/>
        <w:ind w:left="-284" w:right="-285"/>
        <w:jc w:val="both"/>
        <w:rPr>
          <w:rFonts w:ascii="Arial" w:hAnsi="Arial" w:cs="Arial"/>
          <w:bCs/>
          <w:sz w:val="22"/>
          <w:szCs w:val="22"/>
        </w:rPr>
      </w:pPr>
      <w:r>
        <w:rPr>
          <w:rFonts w:ascii="Arial" w:hAnsi="Arial" w:cs="Arial"/>
          <w:bCs/>
          <w:sz w:val="22"/>
          <w:szCs w:val="22"/>
        </w:rPr>
        <w:t>Este Acuerdo fue aprobado en Sesión Extraordinaria Urgente del Consejo General celebrada el veintiocho de marzo de dos mil dieciocho, por unanimidad de votos de los C.C. Consejeros y las Consejeras Electorales presentes, Licenciado José Antonio Gabriel Martínez Magaña, Maestro Antonio Ignacio Matute González, Maestra Delta Alejandra Pacheco Puente, Maestra María del Mar Trejo Pérez, Licenciado Jorge Antonio Vallejo Buenfil y la Consejera Presidente, Maestra María de Lourdes Rosas Moya.</w:t>
      </w:r>
    </w:p>
    <w:p w:rsidR="00800C3C" w:rsidRDefault="00800C3C" w:rsidP="00244403">
      <w:pPr>
        <w:spacing w:line="276" w:lineRule="auto"/>
        <w:ind w:left="-426" w:right="-141" w:firstLine="1134"/>
        <w:jc w:val="both"/>
        <w:rPr>
          <w:rFonts w:ascii="Arial" w:hAnsi="Arial" w:cs="Arial"/>
          <w:bCs/>
          <w:sz w:val="22"/>
          <w:szCs w:val="22"/>
        </w:rPr>
      </w:pPr>
    </w:p>
    <w:p w:rsidR="002C5A10" w:rsidRDefault="002C5A10" w:rsidP="002C5A10">
      <w:pPr>
        <w:pStyle w:val="NormalWeb"/>
        <w:spacing w:before="0" w:beforeAutospacing="0" w:after="0" w:afterAutospacing="0"/>
        <w:ind w:left="-567" w:right="-658" w:firstLine="284"/>
        <w:jc w:val="both"/>
        <w:rPr>
          <w:rFonts w:ascii="Arial" w:hAnsi="Arial" w:cs="Arial"/>
          <w:bCs/>
          <w:sz w:val="22"/>
          <w:szCs w:val="22"/>
        </w:rPr>
      </w:pPr>
    </w:p>
    <w:p w:rsidR="00374744" w:rsidRPr="00F33FD9" w:rsidRDefault="00374744" w:rsidP="002C5A10">
      <w:pPr>
        <w:pStyle w:val="NormalWeb"/>
        <w:spacing w:before="0" w:beforeAutospacing="0" w:after="0" w:afterAutospacing="0"/>
        <w:ind w:left="-567" w:right="-658" w:firstLine="284"/>
        <w:jc w:val="both"/>
        <w:rPr>
          <w:rFonts w:ascii="Arial" w:hAnsi="Arial" w:cs="Arial"/>
          <w:bCs/>
          <w:sz w:val="22"/>
          <w:szCs w:val="22"/>
        </w:rPr>
      </w:pPr>
    </w:p>
    <w:tbl>
      <w:tblPr>
        <w:tblW w:w="9547" w:type="dxa"/>
        <w:jc w:val="center"/>
        <w:tblCellSpacing w:w="0" w:type="dxa"/>
        <w:tblCellMar>
          <w:left w:w="0" w:type="dxa"/>
          <w:right w:w="0" w:type="dxa"/>
        </w:tblCellMar>
        <w:tblLook w:val="0000" w:firstRow="0" w:lastRow="0" w:firstColumn="0" w:lastColumn="0" w:noHBand="0" w:noVBand="0"/>
      </w:tblPr>
      <w:tblGrid>
        <w:gridCol w:w="4536"/>
        <w:gridCol w:w="5011"/>
      </w:tblGrid>
      <w:tr w:rsidR="002C5A10" w:rsidRPr="00EF544A" w:rsidTr="003D5921">
        <w:trPr>
          <w:tblCellSpacing w:w="0" w:type="dxa"/>
          <w:jc w:val="center"/>
        </w:trPr>
        <w:tc>
          <w:tcPr>
            <w:tcW w:w="4536" w:type="dxa"/>
          </w:tcPr>
          <w:p w:rsidR="002C5A10" w:rsidRPr="007205D1" w:rsidRDefault="002C5A10" w:rsidP="003D5921">
            <w:pPr>
              <w:ind w:left="-567" w:right="-658"/>
              <w:jc w:val="center"/>
              <w:rPr>
                <w:rFonts w:ascii="Arial" w:hAnsi="Arial" w:cs="Arial"/>
                <w:b/>
                <w:bCs/>
                <w:sz w:val="18"/>
                <w:szCs w:val="18"/>
              </w:rPr>
            </w:pPr>
          </w:p>
          <w:p w:rsidR="002C5A10" w:rsidRPr="007205D1" w:rsidRDefault="002C5A10" w:rsidP="003D5921">
            <w:pPr>
              <w:ind w:left="-567" w:right="-658"/>
              <w:jc w:val="center"/>
              <w:rPr>
                <w:rFonts w:ascii="Arial" w:hAnsi="Arial" w:cs="Arial"/>
                <w:b/>
                <w:bCs/>
                <w:sz w:val="18"/>
                <w:szCs w:val="18"/>
              </w:rPr>
            </w:pPr>
            <w:r w:rsidRPr="007205D1">
              <w:rPr>
                <w:rFonts w:ascii="Arial" w:hAnsi="Arial" w:cs="Arial"/>
                <w:b/>
                <w:bCs/>
                <w:sz w:val="18"/>
                <w:szCs w:val="18"/>
              </w:rPr>
              <w:t>MTRA. MARÍA DE LOURDES ROSAS MOYA</w:t>
            </w:r>
          </w:p>
          <w:p w:rsidR="002C5A10" w:rsidRPr="007205D1" w:rsidRDefault="002C5A10" w:rsidP="003D5921">
            <w:pPr>
              <w:ind w:left="-567" w:right="-658"/>
              <w:jc w:val="center"/>
              <w:rPr>
                <w:rFonts w:ascii="Arial" w:hAnsi="Arial" w:cs="Arial"/>
                <w:b/>
                <w:bCs/>
                <w:sz w:val="18"/>
                <w:szCs w:val="18"/>
              </w:rPr>
            </w:pPr>
            <w:r w:rsidRPr="007205D1">
              <w:rPr>
                <w:rFonts w:ascii="Arial" w:hAnsi="Arial" w:cs="Arial"/>
                <w:b/>
                <w:bCs/>
                <w:sz w:val="18"/>
                <w:szCs w:val="18"/>
              </w:rPr>
              <w:t>CONSEJERA PRESIDENTE</w:t>
            </w:r>
          </w:p>
        </w:tc>
        <w:tc>
          <w:tcPr>
            <w:tcW w:w="5011" w:type="dxa"/>
          </w:tcPr>
          <w:p w:rsidR="002C5A10" w:rsidRPr="007205D1" w:rsidRDefault="002C5A10" w:rsidP="003D5921">
            <w:pPr>
              <w:ind w:left="-567" w:right="-658"/>
              <w:jc w:val="center"/>
              <w:rPr>
                <w:rFonts w:ascii="Arial" w:hAnsi="Arial" w:cs="Arial"/>
                <w:b/>
                <w:bCs/>
                <w:sz w:val="18"/>
                <w:szCs w:val="18"/>
              </w:rPr>
            </w:pPr>
            <w:r w:rsidRPr="007205D1">
              <w:rPr>
                <w:rFonts w:ascii="Arial" w:hAnsi="Arial" w:cs="Arial"/>
                <w:b/>
                <w:bCs/>
                <w:sz w:val="18"/>
                <w:szCs w:val="18"/>
              </w:rPr>
              <w:t xml:space="preserve">   </w:t>
            </w:r>
          </w:p>
          <w:p w:rsidR="002C5A10" w:rsidRPr="007205D1" w:rsidRDefault="002C5A10" w:rsidP="003D5921">
            <w:pPr>
              <w:ind w:left="-567" w:right="-658"/>
              <w:jc w:val="center"/>
              <w:rPr>
                <w:rFonts w:ascii="Arial" w:hAnsi="Arial" w:cs="Arial"/>
                <w:b/>
                <w:bCs/>
                <w:sz w:val="18"/>
                <w:szCs w:val="18"/>
              </w:rPr>
            </w:pPr>
            <w:r w:rsidRPr="007205D1">
              <w:rPr>
                <w:rFonts w:ascii="Arial" w:hAnsi="Arial" w:cs="Arial"/>
                <w:b/>
                <w:bCs/>
                <w:sz w:val="18"/>
                <w:szCs w:val="18"/>
              </w:rPr>
              <w:t xml:space="preserve">     MTRO. HIDALGO ARMANDO VICTORIA MALDONADO</w:t>
            </w:r>
            <w:r w:rsidRPr="007205D1">
              <w:rPr>
                <w:rFonts w:ascii="Arial" w:hAnsi="Arial" w:cs="Arial"/>
                <w:b/>
                <w:bCs/>
                <w:sz w:val="18"/>
                <w:szCs w:val="18"/>
              </w:rPr>
              <w:br/>
              <w:t xml:space="preserve">       SECRETARIO EJECUTIVO</w:t>
            </w:r>
            <w:r>
              <w:rPr>
                <w:rFonts w:ascii="Arial" w:hAnsi="Arial" w:cs="Arial"/>
                <w:b/>
                <w:bCs/>
                <w:sz w:val="18"/>
                <w:szCs w:val="18"/>
              </w:rPr>
              <w:t>.</w:t>
            </w:r>
          </w:p>
        </w:tc>
      </w:tr>
    </w:tbl>
    <w:p w:rsidR="007E11F2" w:rsidRPr="00833DA6" w:rsidRDefault="007E11F2" w:rsidP="00520953">
      <w:pPr>
        <w:spacing w:line="276" w:lineRule="auto"/>
        <w:rPr>
          <w:rFonts w:ascii="Arial" w:hAnsi="Arial" w:cs="Arial"/>
          <w:sz w:val="22"/>
          <w:szCs w:val="22"/>
        </w:rPr>
      </w:pPr>
    </w:p>
    <w:sectPr w:rsidR="007E11F2" w:rsidRPr="00833DA6" w:rsidSect="00374744">
      <w:headerReference w:type="even" r:id="rId8"/>
      <w:footerReference w:type="default" r:id="rId9"/>
      <w:headerReference w:type="first" r:id="rId10"/>
      <w:pgSz w:w="12240" w:h="15840" w:code="1"/>
      <w:pgMar w:top="993" w:right="1183"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047" w:rsidRDefault="00AD6047" w:rsidP="00EC59E9">
      <w:r>
        <w:separator/>
      </w:r>
    </w:p>
  </w:endnote>
  <w:endnote w:type="continuationSeparator" w:id="0">
    <w:p w:rsidR="00AD6047" w:rsidRDefault="00AD6047" w:rsidP="00EC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40215"/>
      <w:docPartObj>
        <w:docPartGallery w:val="Page Numbers (Bottom of Page)"/>
        <w:docPartUnique/>
      </w:docPartObj>
    </w:sdtPr>
    <w:sdtEndPr/>
    <w:sdtContent>
      <w:p w:rsidR="002C5A10" w:rsidRDefault="002C5A10">
        <w:pPr>
          <w:pStyle w:val="Piedepgina"/>
          <w:jc w:val="right"/>
        </w:pPr>
        <w:r>
          <w:fldChar w:fldCharType="begin"/>
        </w:r>
        <w:r>
          <w:instrText>PAGE   \* MERGEFORMAT</w:instrText>
        </w:r>
        <w:r>
          <w:fldChar w:fldCharType="separate"/>
        </w:r>
        <w:r w:rsidR="00374744">
          <w:rPr>
            <w:noProof/>
          </w:rPr>
          <w:t>9</w:t>
        </w:r>
        <w:r>
          <w:fldChar w:fldCharType="end"/>
        </w:r>
      </w:p>
    </w:sdtContent>
  </w:sdt>
  <w:p w:rsidR="002C5A10" w:rsidRDefault="002C5A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047" w:rsidRDefault="00AD6047" w:rsidP="00EC59E9">
      <w:r>
        <w:separator/>
      </w:r>
    </w:p>
  </w:footnote>
  <w:footnote w:type="continuationSeparator" w:id="0">
    <w:p w:rsidR="00AD6047" w:rsidRDefault="00AD6047" w:rsidP="00EC59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AC" w:rsidRDefault="00AD6047">
    <w:pPr>
      <w:pStyle w:val="Encabezado"/>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885691" o:spid="_x0000_s2053" type="#_x0000_t136" style="position:absolute;margin-left:0;margin-top:0;width:560.7pt;height:62.3pt;rotation:315;z-index:-251649024;mso-wrap-edited:f;mso-position-horizontal:center;mso-position-horizontal-relative:margin;mso-position-vertical:center;mso-position-vertical-relative:margin" o:allowincell="f" fillcolor="#943634 [2405]" stroked="f">
          <v:fill opacity="21626f"/>
          <v:textpath style="font-family:&quot;Verdana&quot;;font-size:1pt" string="PROYECTO CTO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AC" w:rsidRDefault="00AD6047">
    <w:pPr>
      <w:pStyle w:val="Encabezado"/>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885690" o:spid="_x0000_s2052" type="#_x0000_t136" style="position:absolute;margin-left:0;margin-top:0;width:560.7pt;height:62.3pt;rotation:315;z-index:-251650048;mso-wrap-edited:f;mso-position-horizontal:center;mso-position-horizontal-relative:margin;mso-position-vertical:center;mso-position-vertical-relative:margin" o:allowincell="f" fillcolor="#943634 [2405]" stroked="f">
          <v:fill opacity="21626f"/>
          <v:textpath style="font-family:&quot;Verdana&quot;;font-size:1pt" string="PROYECTO CTO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E12"/>
    <w:multiLevelType w:val="hybridMultilevel"/>
    <w:tmpl w:val="577819DC"/>
    <w:lvl w:ilvl="0" w:tplc="5AA4CC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3C586B"/>
    <w:multiLevelType w:val="hybridMultilevel"/>
    <w:tmpl w:val="A24492A6"/>
    <w:lvl w:ilvl="0" w:tplc="B9268D7A">
      <w:start w:val="16"/>
      <w:numFmt w:val="decimal"/>
      <w:lvlText w:val="%1."/>
      <w:lvlJc w:val="left"/>
      <w:pPr>
        <w:ind w:left="786" w:hanging="360"/>
      </w:pPr>
      <w:rPr>
        <w:rFonts w:hint="default"/>
        <w:b/>
        <w:i w:val="0"/>
        <w:sz w:val="20"/>
        <w:szCs w:val="2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CCE7203"/>
    <w:multiLevelType w:val="hybridMultilevel"/>
    <w:tmpl w:val="270690C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D34353D"/>
    <w:multiLevelType w:val="hybridMultilevel"/>
    <w:tmpl w:val="4EA2F91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3F9656C"/>
    <w:multiLevelType w:val="hybridMultilevel"/>
    <w:tmpl w:val="177C469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5" w15:restartNumberingAfterBreak="0">
    <w:nsid w:val="159B7D0D"/>
    <w:multiLevelType w:val="hybridMultilevel"/>
    <w:tmpl w:val="0A7473E0"/>
    <w:lvl w:ilvl="0" w:tplc="6E4010CE">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6" w15:restartNumberingAfterBreak="0">
    <w:nsid w:val="1B3207B5"/>
    <w:multiLevelType w:val="hybridMultilevel"/>
    <w:tmpl w:val="C6D67D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0CD00EB"/>
    <w:multiLevelType w:val="hybridMultilevel"/>
    <w:tmpl w:val="CE1A42CE"/>
    <w:lvl w:ilvl="0" w:tplc="080A000B">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8" w15:restartNumberingAfterBreak="0">
    <w:nsid w:val="21A914EC"/>
    <w:multiLevelType w:val="hybridMultilevel"/>
    <w:tmpl w:val="4B58CCBC"/>
    <w:lvl w:ilvl="0" w:tplc="DC961886">
      <w:start w:val="2"/>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970EF0"/>
    <w:multiLevelType w:val="hybridMultilevel"/>
    <w:tmpl w:val="82600AD4"/>
    <w:lvl w:ilvl="0" w:tplc="E98E8630">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0"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1D6A08"/>
    <w:multiLevelType w:val="hybridMultilevel"/>
    <w:tmpl w:val="0D8C2B8A"/>
    <w:lvl w:ilvl="0" w:tplc="18409204">
      <w:start w:val="1"/>
      <w:numFmt w:val="decimal"/>
      <w:lvlText w:val="%1."/>
      <w:lvlJc w:val="left"/>
      <w:pPr>
        <w:ind w:left="615" w:hanging="480"/>
      </w:pPr>
      <w:rPr>
        <w:rFonts w:ascii="Verdana" w:hAnsi="Verdana" w:hint="default"/>
        <w:sz w:val="20"/>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12" w15:restartNumberingAfterBreak="0">
    <w:nsid w:val="35E1242D"/>
    <w:multiLevelType w:val="hybridMultilevel"/>
    <w:tmpl w:val="3AE49B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DD41C6"/>
    <w:multiLevelType w:val="hybridMultilevel"/>
    <w:tmpl w:val="4B58CCBC"/>
    <w:lvl w:ilvl="0" w:tplc="DC961886">
      <w:start w:val="2"/>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AB1333"/>
    <w:multiLevelType w:val="hybridMultilevel"/>
    <w:tmpl w:val="87622DB8"/>
    <w:lvl w:ilvl="0" w:tplc="080A0017">
      <w:start w:val="1"/>
      <w:numFmt w:val="lowerLetter"/>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abstractNum w:abstractNumId="15" w15:restartNumberingAfterBreak="0">
    <w:nsid w:val="42656831"/>
    <w:multiLevelType w:val="hybridMultilevel"/>
    <w:tmpl w:val="E7C4D8AC"/>
    <w:lvl w:ilvl="0" w:tplc="DD4EA954">
      <w:start w:val="5"/>
      <w:numFmt w:val="lowerLetter"/>
      <w:lvlText w:val="%1)"/>
      <w:lvlJc w:val="left"/>
      <w:pPr>
        <w:ind w:left="4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C6D2E06"/>
    <w:multiLevelType w:val="hybridMultilevel"/>
    <w:tmpl w:val="DED642FE"/>
    <w:lvl w:ilvl="0" w:tplc="9F40CBEC">
      <w:numFmt w:val="bullet"/>
      <w:lvlText w:val="•"/>
      <w:lvlJc w:val="left"/>
      <w:pPr>
        <w:ind w:left="1822" w:hanging="360"/>
      </w:pPr>
      <w:rPr>
        <w:rFonts w:hint="default"/>
        <w:b/>
        <w:bCs/>
        <w:w w:val="99"/>
        <w:sz w:val="24"/>
        <w:szCs w:val="24"/>
        <w:lang w:val="es-MX" w:eastAsia="es-MX" w:bidi="es-MX"/>
      </w:rPr>
    </w:lvl>
    <w:lvl w:ilvl="1" w:tplc="9F40CBEC">
      <w:numFmt w:val="bullet"/>
      <w:lvlText w:val="•"/>
      <w:lvlJc w:val="left"/>
      <w:pPr>
        <w:ind w:left="2644" w:hanging="348"/>
      </w:pPr>
      <w:rPr>
        <w:rFonts w:hint="default"/>
        <w:lang w:val="es-MX" w:eastAsia="es-MX" w:bidi="es-MX"/>
      </w:rPr>
    </w:lvl>
    <w:lvl w:ilvl="2" w:tplc="BC603D26">
      <w:numFmt w:val="bullet"/>
      <w:lvlText w:val="•"/>
      <w:lvlJc w:val="left"/>
      <w:pPr>
        <w:ind w:left="3468" w:hanging="348"/>
      </w:pPr>
      <w:rPr>
        <w:rFonts w:hint="default"/>
        <w:lang w:val="es-MX" w:eastAsia="es-MX" w:bidi="es-MX"/>
      </w:rPr>
    </w:lvl>
    <w:lvl w:ilvl="3" w:tplc="569C14F6">
      <w:numFmt w:val="bullet"/>
      <w:lvlText w:val="•"/>
      <w:lvlJc w:val="left"/>
      <w:pPr>
        <w:ind w:left="4292" w:hanging="348"/>
      </w:pPr>
      <w:rPr>
        <w:rFonts w:hint="default"/>
        <w:lang w:val="es-MX" w:eastAsia="es-MX" w:bidi="es-MX"/>
      </w:rPr>
    </w:lvl>
    <w:lvl w:ilvl="4" w:tplc="7172C210">
      <w:numFmt w:val="bullet"/>
      <w:lvlText w:val="•"/>
      <w:lvlJc w:val="left"/>
      <w:pPr>
        <w:ind w:left="5116" w:hanging="348"/>
      </w:pPr>
      <w:rPr>
        <w:rFonts w:hint="default"/>
        <w:lang w:val="es-MX" w:eastAsia="es-MX" w:bidi="es-MX"/>
      </w:rPr>
    </w:lvl>
    <w:lvl w:ilvl="5" w:tplc="8D22B630">
      <w:numFmt w:val="bullet"/>
      <w:lvlText w:val="•"/>
      <w:lvlJc w:val="left"/>
      <w:pPr>
        <w:ind w:left="5940" w:hanging="348"/>
      </w:pPr>
      <w:rPr>
        <w:rFonts w:hint="default"/>
        <w:lang w:val="es-MX" w:eastAsia="es-MX" w:bidi="es-MX"/>
      </w:rPr>
    </w:lvl>
    <w:lvl w:ilvl="6" w:tplc="C88298CC">
      <w:numFmt w:val="bullet"/>
      <w:lvlText w:val="•"/>
      <w:lvlJc w:val="left"/>
      <w:pPr>
        <w:ind w:left="6764" w:hanging="348"/>
      </w:pPr>
      <w:rPr>
        <w:rFonts w:hint="default"/>
        <w:lang w:val="es-MX" w:eastAsia="es-MX" w:bidi="es-MX"/>
      </w:rPr>
    </w:lvl>
    <w:lvl w:ilvl="7" w:tplc="36280F1C">
      <w:numFmt w:val="bullet"/>
      <w:lvlText w:val="•"/>
      <w:lvlJc w:val="left"/>
      <w:pPr>
        <w:ind w:left="7588" w:hanging="348"/>
      </w:pPr>
      <w:rPr>
        <w:rFonts w:hint="default"/>
        <w:lang w:val="es-MX" w:eastAsia="es-MX" w:bidi="es-MX"/>
      </w:rPr>
    </w:lvl>
    <w:lvl w:ilvl="8" w:tplc="152C95E0">
      <w:numFmt w:val="bullet"/>
      <w:lvlText w:val="•"/>
      <w:lvlJc w:val="left"/>
      <w:pPr>
        <w:ind w:left="8412" w:hanging="348"/>
      </w:pPr>
      <w:rPr>
        <w:rFonts w:hint="default"/>
        <w:lang w:val="es-MX" w:eastAsia="es-MX" w:bidi="es-MX"/>
      </w:rPr>
    </w:lvl>
  </w:abstractNum>
  <w:abstractNum w:abstractNumId="18" w15:restartNumberingAfterBreak="0">
    <w:nsid w:val="51394306"/>
    <w:multiLevelType w:val="hybridMultilevel"/>
    <w:tmpl w:val="04CC8484"/>
    <w:lvl w:ilvl="0" w:tplc="080A000B">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9" w15:restartNumberingAfterBreak="0">
    <w:nsid w:val="52484EA3"/>
    <w:multiLevelType w:val="hybridMultilevel"/>
    <w:tmpl w:val="384E6796"/>
    <w:lvl w:ilvl="0" w:tplc="080A0001">
      <w:start w:val="1"/>
      <w:numFmt w:val="bullet"/>
      <w:lvlText w:val=""/>
      <w:lvlJc w:val="left"/>
      <w:pPr>
        <w:ind w:left="-1090" w:hanging="360"/>
      </w:pPr>
      <w:rPr>
        <w:rFonts w:ascii="Symbol" w:hAnsi="Symbol" w:hint="default"/>
        <w:lang w:val="es-MX" w:eastAsia="es-MX" w:bidi="es-MX"/>
      </w:rPr>
    </w:lvl>
    <w:lvl w:ilvl="1" w:tplc="080A0003" w:tentative="1">
      <w:start w:val="1"/>
      <w:numFmt w:val="bullet"/>
      <w:lvlText w:val="o"/>
      <w:lvlJc w:val="left"/>
      <w:pPr>
        <w:ind w:left="-370" w:hanging="360"/>
      </w:pPr>
      <w:rPr>
        <w:rFonts w:ascii="Courier New" w:hAnsi="Courier New" w:cs="Courier New" w:hint="default"/>
      </w:rPr>
    </w:lvl>
    <w:lvl w:ilvl="2" w:tplc="080A0005" w:tentative="1">
      <w:start w:val="1"/>
      <w:numFmt w:val="bullet"/>
      <w:lvlText w:val=""/>
      <w:lvlJc w:val="left"/>
      <w:pPr>
        <w:ind w:left="350" w:hanging="360"/>
      </w:pPr>
      <w:rPr>
        <w:rFonts w:ascii="Wingdings" w:hAnsi="Wingdings" w:hint="default"/>
      </w:rPr>
    </w:lvl>
    <w:lvl w:ilvl="3" w:tplc="080A0001" w:tentative="1">
      <w:start w:val="1"/>
      <w:numFmt w:val="bullet"/>
      <w:lvlText w:val=""/>
      <w:lvlJc w:val="left"/>
      <w:pPr>
        <w:ind w:left="1070" w:hanging="360"/>
      </w:pPr>
      <w:rPr>
        <w:rFonts w:ascii="Symbol" w:hAnsi="Symbol" w:hint="default"/>
      </w:rPr>
    </w:lvl>
    <w:lvl w:ilvl="4" w:tplc="080A0003" w:tentative="1">
      <w:start w:val="1"/>
      <w:numFmt w:val="bullet"/>
      <w:lvlText w:val="o"/>
      <w:lvlJc w:val="left"/>
      <w:pPr>
        <w:ind w:left="1790" w:hanging="360"/>
      </w:pPr>
      <w:rPr>
        <w:rFonts w:ascii="Courier New" w:hAnsi="Courier New" w:cs="Courier New" w:hint="default"/>
      </w:rPr>
    </w:lvl>
    <w:lvl w:ilvl="5" w:tplc="080A0005" w:tentative="1">
      <w:start w:val="1"/>
      <w:numFmt w:val="bullet"/>
      <w:lvlText w:val=""/>
      <w:lvlJc w:val="left"/>
      <w:pPr>
        <w:ind w:left="2510" w:hanging="360"/>
      </w:pPr>
      <w:rPr>
        <w:rFonts w:ascii="Wingdings" w:hAnsi="Wingdings" w:hint="default"/>
      </w:rPr>
    </w:lvl>
    <w:lvl w:ilvl="6" w:tplc="080A0001" w:tentative="1">
      <w:start w:val="1"/>
      <w:numFmt w:val="bullet"/>
      <w:lvlText w:val=""/>
      <w:lvlJc w:val="left"/>
      <w:pPr>
        <w:ind w:left="3230" w:hanging="360"/>
      </w:pPr>
      <w:rPr>
        <w:rFonts w:ascii="Symbol" w:hAnsi="Symbol" w:hint="default"/>
      </w:rPr>
    </w:lvl>
    <w:lvl w:ilvl="7" w:tplc="080A0003" w:tentative="1">
      <w:start w:val="1"/>
      <w:numFmt w:val="bullet"/>
      <w:lvlText w:val="o"/>
      <w:lvlJc w:val="left"/>
      <w:pPr>
        <w:ind w:left="3950" w:hanging="360"/>
      </w:pPr>
      <w:rPr>
        <w:rFonts w:ascii="Courier New" w:hAnsi="Courier New" w:cs="Courier New" w:hint="default"/>
      </w:rPr>
    </w:lvl>
    <w:lvl w:ilvl="8" w:tplc="080A0005" w:tentative="1">
      <w:start w:val="1"/>
      <w:numFmt w:val="bullet"/>
      <w:lvlText w:val=""/>
      <w:lvlJc w:val="left"/>
      <w:pPr>
        <w:ind w:left="4670" w:hanging="360"/>
      </w:pPr>
      <w:rPr>
        <w:rFonts w:ascii="Wingdings" w:hAnsi="Wingdings" w:hint="default"/>
      </w:rPr>
    </w:lvl>
  </w:abstractNum>
  <w:abstractNum w:abstractNumId="20" w15:restartNumberingAfterBreak="0">
    <w:nsid w:val="5880776A"/>
    <w:multiLevelType w:val="hybridMultilevel"/>
    <w:tmpl w:val="CEBEDBFA"/>
    <w:lvl w:ilvl="0" w:tplc="E98E8630">
      <w:start w:val="1"/>
      <w:numFmt w:val="lowerLetter"/>
      <w:lvlText w:val="%1)"/>
      <w:lvlJc w:val="left"/>
      <w:pPr>
        <w:ind w:left="1136" w:hanging="360"/>
      </w:pPr>
      <w:rPr>
        <w:rFonts w:hint="default"/>
      </w:rPr>
    </w:lvl>
    <w:lvl w:ilvl="1" w:tplc="080A0019" w:tentative="1">
      <w:start w:val="1"/>
      <w:numFmt w:val="lowerLetter"/>
      <w:lvlText w:val="%2."/>
      <w:lvlJc w:val="left"/>
      <w:pPr>
        <w:ind w:left="2098" w:hanging="360"/>
      </w:pPr>
    </w:lvl>
    <w:lvl w:ilvl="2" w:tplc="080A001B" w:tentative="1">
      <w:start w:val="1"/>
      <w:numFmt w:val="lowerRoman"/>
      <w:lvlText w:val="%3."/>
      <w:lvlJc w:val="right"/>
      <w:pPr>
        <w:ind w:left="2818" w:hanging="180"/>
      </w:pPr>
    </w:lvl>
    <w:lvl w:ilvl="3" w:tplc="080A000F" w:tentative="1">
      <w:start w:val="1"/>
      <w:numFmt w:val="decimal"/>
      <w:lvlText w:val="%4."/>
      <w:lvlJc w:val="left"/>
      <w:pPr>
        <w:ind w:left="3538" w:hanging="360"/>
      </w:pPr>
    </w:lvl>
    <w:lvl w:ilvl="4" w:tplc="080A0019" w:tentative="1">
      <w:start w:val="1"/>
      <w:numFmt w:val="lowerLetter"/>
      <w:lvlText w:val="%5."/>
      <w:lvlJc w:val="left"/>
      <w:pPr>
        <w:ind w:left="4258" w:hanging="360"/>
      </w:pPr>
    </w:lvl>
    <w:lvl w:ilvl="5" w:tplc="080A001B" w:tentative="1">
      <w:start w:val="1"/>
      <w:numFmt w:val="lowerRoman"/>
      <w:lvlText w:val="%6."/>
      <w:lvlJc w:val="right"/>
      <w:pPr>
        <w:ind w:left="4978" w:hanging="180"/>
      </w:pPr>
    </w:lvl>
    <w:lvl w:ilvl="6" w:tplc="080A000F" w:tentative="1">
      <w:start w:val="1"/>
      <w:numFmt w:val="decimal"/>
      <w:lvlText w:val="%7."/>
      <w:lvlJc w:val="left"/>
      <w:pPr>
        <w:ind w:left="5698" w:hanging="360"/>
      </w:pPr>
    </w:lvl>
    <w:lvl w:ilvl="7" w:tplc="080A0019" w:tentative="1">
      <w:start w:val="1"/>
      <w:numFmt w:val="lowerLetter"/>
      <w:lvlText w:val="%8."/>
      <w:lvlJc w:val="left"/>
      <w:pPr>
        <w:ind w:left="6418" w:hanging="360"/>
      </w:pPr>
    </w:lvl>
    <w:lvl w:ilvl="8" w:tplc="080A001B" w:tentative="1">
      <w:start w:val="1"/>
      <w:numFmt w:val="lowerRoman"/>
      <w:lvlText w:val="%9."/>
      <w:lvlJc w:val="right"/>
      <w:pPr>
        <w:ind w:left="7138" w:hanging="180"/>
      </w:pPr>
    </w:lvl>
  </w:abstractNum>
  <w:abstractNum w:abstractNumId="21" w15:restartNumberingAfterBreak="0">
    <w:nsid w:val="5D170833"/>
    <w:multiLevelType w:val="hybridMultilevel"/>
    <w:tmpl w:val="949CA0D2"/>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2" w15:restartNumberingAfterBreak="0">
    <w:nsid w:val="6044632E"/>
    <w:multiLevelType w:val="hybridMultilevel"/>
    <w:tmpl w:val="4EBE2CB2"/>
    <w:lvl w:ilvl="0" w:tplc="6400DDCA">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3" w15:restartNumberingAfterBreak="0">
    <w:nsid w:val="60BE31A0"/>
    <w:multiLevelType w:val="hybridMultilevel"/>
    <w:tmpl w:val="802A6B44"/>
    <w:lvl w:ilvl="0" w:tplc="5CC673CA">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976D70"/>
    <w:multiLevelType w:val="hybridMultilevel"/>
    <w:tmpl w:val="6314622A"/>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6" w15:restartNumberingAfterBreak="0">
    <w:nsid w:val="6C2F20A5"/>
    <w:multiLevelType w:val="hybridMultilevel"/>
    <w:tmpl w:val="405421A6"/>
    <w:lvl w:ilvl="0" w:tplc="880E29F6">
      <w:start w:val="1"/>
      <w:numFmt w:val="lowerRoman"/>
      <w:lvlText w:val="%1)"/>
      <w:lvlJc w:val="lef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7" w15:restartNumberingAfterBreak="0">
    <w:nsid w:val="6FB82B94"/>
    <w:multiLevelType w:val="hybridMultilevel"/>
    <w:tmpl w:val="B32AEDC6"/>
    <w:lvl w:ilvl="0" w:tplc="76646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5D30AE"/>
    <w:multiLevelType w:val="hybridMultilevel"/>
    <w:tmpl w:val="12AA4CA6"/>
    <w:lvl w:ilvl="0" w:tplc="080A0015">
      <w:start w:val="1"/>
      <w:numFmt w:val="upperLetter"/>
      <w:lvlText w:val="%1."/>
      <w:lvlJc w:val="left"/>
      <w:pPr>
        <w:ind w:left="1668" w:hanging="284"/>
      </w:pPr>
      <w:rPr>
        <w:rFonts w:hint="default"/>
        <w:b/>
        <w:bCs/>
        <w:w w:val="100"/>
        <w:sz w:val="24"/>
        <w:szCs w:val="24"/>
        <w:lang w:val="es-MX" w:eastAsia="es-MX" w:bidi="es-MX"/>
      </w:rPr>
    </w:lvl>
    <w:lvl w:ilvl="1" w:tplc="080A0013">
      <w:start w:val="1"/>
      <w:numFmt w:val="upperRoman"/>
      <w:lvlText w:val="%2."/>
      <w:lvlJc w:val="right"/>
      <w:pPr>
        <w:ind w:left="1668" w:hanging="360"/>
      </w:pPr>
      <w:rPr>
        <w:rFonts w:hint="default"/>
        <w:b/>
        <w:bCs/>
        <w:spacing w:val="-1"/>
        <w:w w:val="99"/>
        <w:sz w:val="24"/>
        <w:szCs w:val="24"/>
        <w:lang w:val="es-MX" w:eastAsia="es-MX" w:bidi="es-MX"/>
      </w:rPr>
    </w:lvl>
    <w:lvl w:ilvl="2" w:tplc="6E542DB6">
      <w:start w:val="1"/>
      <w:numFmt w:val="decimal"/>
      <w:lvlText w:val="%3."/>
      <w:lvlJc w:val="left"/>
      <w:pPr>
        <w:ind w:left="2345" w:hanging="360"/>
      </w:pPr>
      <w:rPr>
        <w:rFonts w:ascii="Arial" w:eastAsia="Arial" w:hAnsi="Arial" w:cs="Arial" w:hint="default"/>
        <w:spacing w:val="-26"/>
        <w:w w:val="99"/>
        <w:sz w:val="24"/>
        <w:szCs w:val="24"/>
        <w:lang w:val="es-MX" w:eastAsia="es-MX" w:bidi="es-MX"/>
      </w:rPr>
    </w:lvl>
    <w:lvl w:ilvl="3" w:tplc="064A7FFC">
      <w:start w:val="1"/>
      <w:numFmt w:val="decimal"/>
      <w:lvlText w:val="%4)"/>
      <w:lvlJc w:val="left"/>
      <w:pPr>
        <w:ind w:left="2182" w:hanging="360"/>
      </w:pPr>
      <w:rPr>
        <w:rFonts w:ascii="Arial" w:eastAsia="Arial" w:hAnsi="Arial" w:cs="Arial" w:hint="default"/>
        <w:w w:val="99"/>
        <w:sz w:val="24"/>
        <w:szCs w:val="24"/>
        <w:lang w:val="es-MX" w:eastAsia="es-MX" w:bidi="es-MX"/>
      </w:rPr>
    </w:lvl>
    <w:lvl w:ilvl="4" w:tplc="4E6AC37A">
      <w:numFmt w:val="bullet"/>
      <w:lvlText w:val="•"/>
      <w:lvlJc w:val="left"/>
      <w:pPr>
        <w:ind w:left="3305" w:hanging="360"/>
      </w:pPr>
      <w:rPr>
        <w:rFonts w:hint="default"/>
        <w:lang w:val="es-MX" w:eastAsia="es-MX" w:bidi="es-MX"/>
      </w:rPr>
    </w:lvl>
    <w:lvl w:ilvl="5" w:tplc="A826342A">
      <w:numFmt w:val="bullet"/>
      <w:lvlText w:val="•"/>
      <w:lvlJc w:val="left"/>
      <w:pPr>
        <w:ind w:left="4431" w:hanging="360"/>
      </w:pPr>
      <w:rPr>
        <w:rFonts w:hint="default"/>
        <w:lang w:val="es-MX" w:eastAsia="es-MX" w:bidi="es-MX"/>
      </w:rPr>
    </w:lvl>
    <w:lvl w:ilvl="6" w:tplc="7988B3DC">
      <w:numFmt w:val="bullet"/>
      <w:lvlText w:val="•"/>
      <w:lvlJc w:val="left"/>
      <w:pPr>
        <w:ind w:left="5557" w:hanging="360"/>
      </w:pPr>
      <w:rPr>
        <w:rFonts w:hint="default"/>
        <w:lang w:val="es-MX" w:eastAsia="es-MX" w:bidi="es-MX"/>
      </w:rPr>
    </w:lvl>
    <w:lvl w:ilvl="7" w:tplc="6B504630">
      <w:numFmt w:val="bullet"/>
      <w:lvlText w:val="•"/>
      <w:lvlJc w:val="left"/>
      <w:pPr>
        <w:ind w:left="6682" w:hanging="360"/>
      </w:pPr>
      <w:rPr>
        <w:rFonts w:hint="default"/>
        <w:lang w:val="es-MX" w:eastAsia="es-MX" w:bidi="es-MX"/>
      </w:rPr>
    </w:lvl>
    <w:lvl w:ilvl="8" w:tplc="0F28E426">
      <w:numFmt w:val="bullet"/>
      <w:lvlText w:val="•"/>
      <w:lvlJc w:val="left"/>
      <w:pPr>
        <w:ind w:left="7808" w:hanging="360"/>
      </w:pPr>
      <w:rPr>
        <w:rFonts w:hint="default"/>
        <w:lang w:val="es-MX" w:eastAsia="es-MX" w:bidi="es-MX"/>
      </w:rPr>
    </w:lvl>
  </w:abstractNum>
  <w:abstractNum w:abstractNumId="29" w15:restartNumberingAfterBreak="0">
    <w:nsid w:val="7B2F7EC0"/>
    <w:multiLevelType w:val="hybridMultilevel"/>
    <w:tmpl w:val="E4949F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2"/>
  </w:num>
  <w:num w:numId="3">
    <w:abstractNumId w:val="21"/>
  </w:num>
  <w:num w:numId="4">
    <w:abstractNumId w:val="7"/>
  </w:num>
  <w:num w:numId="5">
    <w:abstractNumId w:val="18"/>
  </w:num>
  <w:num w:numId="6">
    <w:abstractNumId w:val="27"/>
  </w:num>
  <w:num w:numId="7">
    <w:abstractNumId w:val="4"/>
  </w:num>
  <w:num w:numId="8">
    <w:abstractNumId w:val="16"/>
  </w:num>
  <w:num w:numId="9">
    <w:abstractNumId w:val="23"/>
  </w:num>
  <w:num w:numId="10">
    <w:abstractNumId w:val="22"/>
  </w:num>
  <w:num w:numId="11">
    <w:abstractNumId w:val="2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5"/>
  </w:num>
  <w:num w:numId="16">
    <w:abstractNumId w:val="26"/>
  </w:num>
  <w:num w:numId="17">
    <w:abstractNumId w:val="14"/>
  </w:num>
  <w:num w:numId="18">
    <w:abstractNumId w:val="9"/>
  </w:num>
  <w:num w:numId="19">
    <w:abstractNumId w:val="20"/>
  </w:num>
  <w:num w:numId="20">
    <w:abstractNumId w:val="15"/>
  </w:num>
  <w:num w:numId="21">
    <w:abstractNumId w:val="29"/>
  </w:num>
  <w:num w:numId="22">
    <w:abstractNumId w:val="11"/>
  </w:num>
  <w:num w:numId="23">
    <w:abstractNumId w:val="1"/>
  </w:num>
  <w:num w:numId="24">
    <w:abstractNumId w:val="8"/>
  </w:num>
  <w:num w:numId="25">
    <w:abstractNumId w:val="2"/>
  </w:num>
  <w:num w:numId="26">
    <w:abstractNumId w:val="17"/>
  </w:num>
  <w:num w:numId="27">
    <w:abstractNumId w:val="6"/>
  </w:num>
  <w:num w:numId="28">
    <w:abstractNumId w:val="3"/>
  </w:num>
  <w:num w:numId="29">
    <w:abstractNumId w:val="1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AF"/>
    <w:rsid w:val="00004862"/>
    <w:rsid w:val="000153BE"/>
    <w:rsid w:val="0002436B"/>
    <w:rsid w:val="00042C10"/>
    <w:rsid w:val="00047884"/>
    <w:rsid w:val="00047EE3"/>
    <w:rsid w:val="000549C6"/>
    <w:rsid w:val="00063BBD"/>
    <w:rsid w:val="000703F2"/>
    <w:rsid w:val="00072C74"/>
    <w:rsid w:val="00072DEF"/>
    <w:rsid w:val="0007380F"/>
    <w:rsid w:val="00093E41"/>
    <w:rsid w:val="000A60E8"/>
    <w:rsid w:val="000A73C8"/>
    <w:rsid w:val="000B1B75"/>
    <w:rsid w:val="000B3C6D"/>
    <w:rsid w:val="000B5BC8"/>
    <w:rsid w:val="000D495B"/>
    <w:rsid w:val="000D5BEB"/>
    <w:rsid w:val="000E37F7"/>
    <w:rsid w:val="000E4D13"/>
    <w:rsid w:val="000F36D5"/>
    <w:rsid w:val="000F6B3A"/>
    <w:rsid w:val="0010038B"/>
    <w:rsid w:val="00107A5C"/>
    <w:rsid w:val="00111570"/>
    <w:rsid w:val="00112072"/>
    <w:rsid w:val="00120C4F"/>
    <w:rsid w:val="00121D10"/>
    <w:rsid w:val="001330F5"/>
    <w:rsid w:val="00140F63"/>
    <w:rsid w:val="001430E1"/>
    <w:rsid w:val="0014645C"/>
    <w:rsid w:val="0016306E"/>
    <w:rsid w:val="00164A31"/>
    <w:rsid w:val="00165DC2"/>
    <w:rsid w:val="00171465"/>
    <w:rsid w:val="0017318F"/>
    <w:rsid w:val="00175E83"/>
    <w:rsid w:val="0017745A"/>
    <w:rsid w:val="00182422"/>
    <w:rsid w:val="0018590E"/>
    <w:rsid w:val="001866A9"/>
    <w:rsid w:val="00190E0F"/>
    <w:rsid w:val="00197BF2"/>
    <w:rsid w:val="001A3ABB"/>
    <w:rsid w:val="001A4661"/>
    <w:rsid w:val="001B2E89"/>
    <w:rsid w:val="001B30A1"/>
    <w:rsid w:val="001B419E"/>
    <w:rsid w:val="001D6D27"/>
    <w:rsid w:val="001E4B00"/>
    <w:rsid w:val="001E74C2"/>
    <w:rsid w:val="001F02DD"/>
    <w:rsid w:val="001F27C1"/>
    <w:rsid w:val="001F4353"/>
    <w:rsid w:val="001F54EF"/>
    <w:rsid w:val="00203C5C"/>
    <w:rsid w:val="00212721"/>
    <w:rsid w:val="002271F3"/>
    <w:rsid w:val="00231EEB"/>
    <w:rsid w:val="00232BBF"/>
    <w:rsid w:val="0023340A"/>
    <w:rsid w:val="00241C00"/>
    <w:rsid w:val="00244403"/>
    <w:rsid w:val="00245489"/>
    <w:rsid w:val="0025448F"/>
    <w:rsid w:val="00256BD6"/>
    <w:rsid w:val="00265323"/>
    <w:rsid w:val="002673F7"/>
    <w:rsid w:val="00275248"/>
    <w:rsid w:val="00277068"/>
    <w:rsid w:val="00284B6A"/>
    <w:rsid w:val="0029579D"/>
    <w:rsid w:val="00295B81"/>
    <w:rsid w:val="002A06CF"/>
    <w:rsid w:val="002A45F9"/>
    <w:rsid w:val="002B076D"/>
    <w:rsid w:val="002C016D"/>
    <w:rsid w:val="002C1A61"/>
    <w:rsid w:val="002C5A10"/>
    <w:rsid w:val="002C7E08"/>
    <w:rsid w:val="002E0DCD"/>
    <w:rsid w:val="002E64A2"/>
    <w:rsid w:val="002E7283"/>
    <w:rsid w:val="002E74FA"/>
    <w:rsid w:val="002F19F3"/>
    <w:rsid w:val="00312469"/>
    <w:rsid w:val="00320B1D"/>
    <w:rsid w:val="00321E2F"/>
    <w:rsid w:val="00325CC2"/>
    <w:rsid w:val="00335A0E"/>
    <w:rsid w:val="003504CC"/>
    <w:rsid w:val="00352242"/>
    <w:rsid w:val="00374744"/>
    <w:rsid w:val="00384E7C"/>
    <w:rsid w:val="00385BA5"/>
    <w:rsid w:val="0039460D"/>
    <w:rsid w:val="003A38AE"/>
    <w:rsid w:val="003A584C"/>
    <w:rsid w:val="003A71F1"/>
    <w:rsid w:val="003B0A55"/>
    <w:rsid w:val="003B55DE"/>
    <w:rsid w:val="003B57E5"/>
    <w:rsid w:val="003C2615"/>
    <w:rsid w:val="003E0B66"/>
    <w:rsid w:val="003F0F3E"/>
    <w:rsid w:val="003F6FB2"/>
    <w:rsid w:val="004016DC"/>
    <w:rsid w:val="00403466"/>
    <w:rsid w:val="00412FAF"/>
    <w:rsid w:val="00413E7F"/>
    <w:rsid w:val="004227D1"/>
    <w:rsid w:val="00424A2E"/>
    <w:rsid w:val="00436C05"/>
    <w:rsid w:val="00440E79"/>
    <w:rsid w:val="00443015"/>
    <w:rsid w:val="00444C18"/>
    <w:rsid w:val="004559E2"/>
    <w:rsid w:val="00460A99"/>
    <w:rsid w:val="00462CED"/>
    <w:rsid w:val="00467980"/>
    <w:rsid w:val="00471802"/>
    <w:rsid w:val="00471B83"/>
    <w:rsid w:val="00475CBA"/>
    <w:rsid w:val="0047764B"/>
    <w:rsid w:val="00481A86"/>
    <w:rsid w:val="004830C3"/>
    <w:rsid w:val="00486118"/>
    <w:rsid w:val="00496D4B"/>
    <w:rsid w:val="00496D5F"/>
    <w:rsid w:val="004A4E34"/>
    <w:rsid w:val="004A5271"/>
    <w:rsid w:val="004C0F1F"/>
    <w:rsid w:val="004D0256"/>
    <w:rsid w:val="004D263A"/>
    <w:rsid w:val="004D6B4B"/>
    <w:rsid w:val="004E46F6"/>
    <w:rsid w:val="004F27E1"/>
    <w:rsid w:val="005164F6"/>
    <w:rsid w:val="00520953"/>
    <w:rsid w:val="005238E6"/>
    <w:rsid w:val="00524007"/>
    <w:rsid w:val="00526BBD"/>
    <w:rsid w:val="00526FD7"/>
    <w:rsid w:val="00545DCC"/>
    <w:rsid w:val="00550555"/>
    <w:rsid w:val="0055656F"/>
    <w:rsid w:val="00557486"/>
    <w:rsid w:val="00557B94"/>
    <w:rsid w:val="00564F81"/>
    <w:rsid w:val="00576356"/>
    <w:rsid w:val="00581FE4"/>
    <w:rsid w:val="005825EE"/>
    <w:rsid w:val="00583DA7"/>
    <w:rsid w:val="005907E3"/>
    <w:rsid w:val="00594B67"/>
    <w:rsid w:val="005A01E6"/>
    <w:rsid w:val="005A1F06"/>
    <w:rsid w:val="005B38EE"/>
    <w:rsid w:val="005B7BB4"/>
    <w:rsid w:val="005C449E"/>
    <w:rsid w:val="005D1190"/>
    <w:rsid w:val="005D2A54"/>
    <w:rsid w:val="005D32FF"/>
    <w:rsid w:val="005D53B1"/>
    <w:rsid w:val="005D5709"/>
    <w:rsid w:val="005D6AA7"/>
    <w:rsid w:val="005E0E8F"/>
    <w:rsid w:val="005F06B9"/>
    <w:rsid w:val="005F2082"/>
    <w:rsid w:val="005F519F"/>
    <w:rsid w:val="005F6040"/>
    <w:rsid w:val="00607B3A"/>
    <w:rsid w:val="00613CCA"/>
    <w:rsid w:val="00616050"/>
    <w:rsid w:val="00617D1B"/>
    <w:rsid w:val="00635FDF"/>
    <w:rsid w:val="00663470"/>
    <w:rsid w:val="00672D63"/>
    <w:rsid w:val="00674EF3"/>
    <w:rsid w:val="00682ADD"/>
    <w:rsid w:val="0068369D"/>
    <w:rsid w:val="00685075"/>
    <w:rsid w:val="00695BBE"/>
    <w:rsid w:val="006A005C"/>
    <w:rsid w:val="006A1240"/>
    <w:rsid w:val="006A31D2"/>
    <w:rsid w:val="006B1E92"/>
    <w:rsid w:val="006B4718"/>
    <w:rsid w:val="006B6292"/>
    <w:rsid w:val="006C0EBE"/>
    <w:rsid w:val="006E6FF8"/>
    <w:rsid w:val="006E764E"/>
    <w:rsid w:val="006F1DEF"/>
    <w:rsid w:val="007020BE"/>
    <w:rsid w:val="00705CC5"/>
    <w:rsid w:val="00711D16"/>
    <w:rsid w:val="00711FCC"/>
    <w:rsid w:val="0072095E"/>
    <w:rsid w:val="00724153"/>
    <w:rsid w:val="00725829"/>
    <w:rsid w:val="00730AF9"/>
    <w:rsid w:val="00735B1C"/>
    <w:rsid w:val="00735DA6"/>
    <w:rsid w:val="00736637"/>
    <w:rsid w:val="007413CA"/>
    <w:rsid w:val="0074687D"/>
    <w:rsid w:val="00751744"/>
    <w:rsid w:val="0075308A"/>
    <w:rsid w:val="007563AF"/>
    <w:rsid w:val="0075744F"/>
    <w:rsid w:val="00760E68"/>
    <w:rsid w:val="007611DB"/>
    <w:rsid w:val="00770E64"/>
    <w:rsid w:val="00771A8E"/>
    <w:rsid w:val="00781995"/>
    <w:rsid w:val="00782606"/>
    <w:rsid w:val="00783FF8"/>
    <w:rsid w:val="00784A84"/>
    <w:rsid w:val="00786337"/>
    <w:rsid w:val="00792D0F"/>
    <w:rsid w:val="00797EF4"/>
    <w:rsid w:val="007A18D0"/>
    <w:rsid w:val="007A215B"/>
    <w:rsid w:val="007A72DE"/>
    <w:rsid w:val="007A7B49"/>
    <w:rsid w:val="007B001E"/>
    <w:rsid w:val="007B171D"/>
    <w:rsid w:val="007B6421"/>
    <w:rsid w:val="007C0D18"/>
    <w:rsid w:val="007C63A9"/>
    <w:rsid w:val="007C7A24"/>
    <w:rsid w:val="007D21B0"/>
    <w:rsid w:val="007D7E84"/>
    <w:rsid w:val="007E0599"/>
    <w:rsid w:val="007E11F2"/>
    <w:rsid w:val="007E6C9F"/>
    <w:rsid w:val="007E7F4E"/>
    <w:rsid w:val="007F2DA7"/>
    <w:rsid w:val="00800C3C"/>
    <w:rsid w:val="00806757"/>
    <w:rsid w:val="00807066"/>
    <w:rsid w:val="00807ED6"/>
    <w:rsid w:val="00812342"/>
    <w:rsid w:val="008258D6"/>
    <w:rsid w:val="00833DA6"/>
    <w:rsid w:val="00835C4B"/>
    <w:rsid w:val="00836A69"/>
    <w:rsid w:val="008402C5"/>
    <w:rsid w:val="00857BC9"/>
    <w:rsid w:val="0086180C"/>
    <w:rsid w:val="008756A2"/>
    <w:rsid w:val="00877894"/>
    <w:rsid w:val="00884302"/>
    <w:rsid w:val="008B21D8"/>
    <w:rsid w:val="008B6258"/>
    <w:rsid w:val="008C206F"/>
    <w:rsid w:val="008C6BCA"/>
    <w:rsid w:val="008C78CC"/>
    <w:rsid w:val="008D3E38"/>
    <w:rsid w:val="008E0B8E"/>
    <w:rsid w:val="008E4112"/>
    <w:rsid w:val="008E4F0C"/>
    <w:rsid w:val="008F2114"/>
    <w:rsid w:val="008F2195"/>
    <w:rsid w:val="008F4F24"/>
    <w:rsid w:val="008F5AEA"/>
    <w:rsid w:val="008F5E53"/>
    <w:rsid w:val="00910741"/>
    <w:rsid w:val="0091266A"/>
    <w:rsid w:val="00912DE6"/>
    <w:rsid w:val="00923181"/>
    <w:rsid w:val="00933015"/>
    <w:rsid w:val="00943D8F"/>
    <w:rsid w:val="009463DA"/>
    <w:rsid w:val="009474E8"/>
    <w:rsid w:val="009526E9"/>
    <w:rsid w:val="009600FF"/>
    <w:rsid w:val="009619DF"/>
    <w:rsid w:val="00967A72"/>
    <w:rsid w:val="00972102"/>
    <w:rsid w:val="009734AF"/>
    <w:rsid w:val="00974FCD"/>
    <w:rsid w:val="009830A8"/>
    <w:rsid w:val="00990505"/>
    <w:rsid w:val="00993044"/>
    <w:rsid w:val="009B235E"/>
    <w:rsid w:val="009B40AD"/>
    <w:rsid w:val="009D1C90"/>
    <w:rsid w:val="009D47FA"/>
    <w:rsid w:val="009E12BF"/>
    <w:rsid w:val="009F202C"/>
    <w:rsid w:val="009F2E02"/>
    <w:rsid w:val="009F4AD2"/>
    <w:rsid w:val="009F734E"/>
    <w:rsid w:val="00A01872"/>
    <w:rsid w:val="00A018E3"/>
    <w:rsid w:val="00A16F75"/>
    <w:rsid w:val="00A24312"/>
    <w:rsid w:val="00A243B2"/>
    <w:rsid w:val="00A33A2C"/>
    <w:rsid w:val="00A402BA"/>
    <w:rsid w:val="00A47C31"/>
    <w:rsid w:val="00A61033"/>
    <w:rsid w:val="00A67670"/>
    <w:rsid w:val="00A702D6"/>
    <w:rsid w:val="00A7068E"/>
    <w:rsid w:val="00A86A93"/>
    <w:rsid w:val="00A9239C"/>
    <w:rsid w:val="00A95380"/>
    <w:rsid w:val="00A9573A"/>
    <w:rsid w:val="00AA2DF7"/>
    <w:rsid w:val="00AA38BD"/>
    <w:rsid w:val="00AA3929"/>
    <w:rsid w:val="00AA6BF6"/>
    <w:rsid w:val="00AB103F"/>
    <w:rsid w:val="00AB31A3"/>
    <w:rsid w:val="00AB7A89"/>
    <w:rsid w:val="00AC2283"/>
    <w:rsid w:val="00AC4DBC"/>
    <w:rsid w:val="00AD2832"/>
    <w:rsid w:val="00AD6047"/>
    <w:rsid w:val="00AE178D"/>
    <w:rsid w:val="00AF5A1A"/>
    <w:rsid w:val="00B00211"/>
    <w:rsid w:val="00B0361B"/>
    <w:rsid w:val="00B11963"/>
    <w:rsid w:val="00B13700"/>
    <w:rsid w:val="00B1415C"/>
    <w:rsid w:val="00B26F91"/>
    <w:rsid w:val="00B34260"/>
    <w:rsid w:val="00B34C59"/>
    <w:rsid w:val="00B357E7"/>
    <w:rsid w:val="00B3672C"/>
    <w:rsid w:val="00B40015"/>
    <w:rsid w:val="00B57F50"/>
    <w:rsid w:val="00B6567C"/>
    <w:rsid w:val="00B73F03"/>
    <w:rsid w:val="00B74F3B"/>
    <w:rsid w:val="00B86277"/>
    <w:rsid w:val="00B97412"/>
    <w:rsid w:val="00BA0D40"/>
    <w:rsid w:val="00BA377A"/>
    <w:rsid w:val="00BA6904"/>
    <w:rsid w:val="00BA799D"/>
    <w:rsid w:val="00BB0C11"/>
    <w:rsid w:val="00BB6EA1"/>
    <w:rsid w:val="00BC143C"/>
    <w:rsid w:val="00BD04F8"/>
    <w:rsid w:val="00BD135B"/>
    <w:rsid w:val="00BD3404"/>
    <w:rsid w:val="00BD39AC"/>
    <w:rsid w:val="00BD3B63"/>
    <w:rsid w:val="00BE021F"/>
    <w:rsid w:val="00BF1DBA"/>
    <w:rsid w:val="00BF4BF0"/>
    <w:rsid w:val="00BF6718"/>
    <w:rsid w:val="00C163AF"/>
    <w:rsid w:val="00C35E41"/>
    <w:rsid w:val="00C44063"/>
    <w:rsid w:val="00C51500"/>
    <w:rsid w:val="00C52AAC"/>
    <w:rsid w:val="00C52E1F"/>
    <w:rsid w:val="00C54F57"/>
    <w:rsid w:val="00C568AA"/>
    <w:rsid w:val="00C60124"/>
    <w:rsid w:val="00C67320"/>
    <w:rsid w:val="00C74FED"/>
    <w:rsid w:val="00C775A8"/>
    <w:rsid w:val="00C8721B"/>
    <w:rsid w:val="00C923B7"/>
    <w:rsid w:val="00C93469"/>
    <w:rsid w:val="00C94E44"/>
    <w:rsid w:val="00CB0806"/>
    <w:rsid w:val="00CB235A"/>
    <w:rsid w:val="00CB36B6"/>
    <w:rsid w:val="00CB4CA1"/>
    <w:rsid w:val="00CB7B8A"/>
    <w:rsid w:val="00CC51E6"/>
    <w:rsid w:val="00CD2523"/>
    <w:rsid w:val="00CE2EF5"/>
    <w:rsid w:val="00CE2F56"/>
    <w:rsid w:val="00D24C44"/>
    <w:rsid w:val="00D25A9B"/>
    <w:rsid w:val="00D310C2"/>
    <w:rsid w:val="00D312F3"/>
    <w:rsid w:val="00D33FDA"/>
    <w:rsid w:val="00D35DDF"/>
    <w:rsid w:val="00D42F3D"/>
    <w:rsid w:val="00D433C2"/>
    <w:rsid w:val="00D53437"/>
    <w:rsid w:val="00D60AB8"/>
    <w:rsid w:val="00D6369C"/>
    <w:rsid w:val="00D720D8"/>
    <w:rsid w:val="00D86C6C"/>
    <w:rsid w:val="00D91C35"/>
    <w:rsid w:val="00DA4115"/>
    <w:rsid w:val="00DA73D4"/>
    <w:rsid w:val="00DB31DB"/>
    <w:rsid w:val="00DD2F1E"/>
    <w:rsid w:val="00DD425B"/>
    <w:rsid w:val="00DD4D4E"/>
    <w:rsid w:val="00DD6B28"/>
    <w:rsid w:val="00DE044D"/>
    <w:rsid w:val="00DE1556"/>
    <w:rsid w:val="00DE352D"/>
    <w:rsid w:val="00DF0C76"/>
    <w:rsid w:val="00DF153D"/>
    <w:rsid w:val="00DF1FD7"/>
    <w:rsid w:val="00DF5ED2"/>
    <w:rsid w:val="00DF6728"/>
    <w:rsid w:val="00DF7240"/>
    <w:rsid w:val="00E039E1"/>
    <w:rsid w:val="00E05FB0"/>
    <w:rsid w:val="00E16103"/>
    <w:rsid w:val="00E232A3"/>
    <w:rsid w:val="00E3382E"/>
    <w:rsid w:val="00E34EE2"/>
    <w:rsid w:val="00E35003"/>
    <w:rsid w:val="00E434AD"/>
    <w:rsid w:val="00E4468A"/>
    <w:rsid w:val="00E54E45"/>
    <w:rsid w:val="00E567F2"/>
    <w:rsid w:val="00E6101B"/>
    <w:rsid w:val="00E6297A"/>
    <w:rsid w:val="00E65670"/>
    <w:rsid w:val="00E722C6"/>
    <w:rsid w:val="00E823F3"/>
    <w:rsid w:val="00E867E6"/>
    <w:rsid w:val="00E87D5B"/>
    <w:rsid w:val="00E9406D"/>
    <w:rsid w:val="00EA1708"/>
    <w:rsid w:val="00EA4EE1"/>
    <w:rsid w:val="00EA5178"/>
    <w:rsid w:val="00EA78AF"/>
    <w:rsid w:val="00EB6BD2"/>
    <w:rsid w:val="00EC4AA4"/>
    <w:rsid w:val="00EC59E9"/>
    <w:rsid w:val="00ED2C6B"/>
    <w:rsid w:val="00EF676D"/>
    <w:rsid w:val="00F023BF"/>
    <w:rsid w:val="00F15D1F"/>
    <w:rsid w:val="00F16740"/>
    <w:rsid w:val="00F168B0"/>
    <w:rsid w:val="00F17AD4"/>
    <w:rsid w:val="00F2486B"/>
    <w:rsid w:val="00F458F9"/>
    <w:rsid w:val="00F45F11"/>
    <w:rsid w:val="00F56D76"/>
    <w:rsid w:val="00F6284D"/>
    <w:rsid w:val="00F64DE1"/>
    <w:rsid w:val="00F71887"/>
    <w:rsid w:val="00F8036D"/>
    <w:rsid w:val="00F9415D"/>
    <w:rsid w:val="00F9541A"/>
    <w:rsid w:val="00FA3185"/>
    <w:rsid w:val="00FA53D7"/>
    <w:rsid w:val="00FB39A7"/>
    <w:rsid w:val="00FB4646"/>
    <w:rsid w:val="00FC3C63"/>
    <w:rsid w:val="00FC60D9"/>
    <w:rsid w:val="00FD04D3"/>
    <w:rsid w:val="00FD36FB"/>
    <w:rsid w:val="00FD52C3"/>
    <w:rsid w:val="00FD632C"/>
    <w:rsid w:val="00FE18ED"/>
    <w:rsid w:val="00FE27EC"/>
    <w:rsid w:val="00FE3AC2"/>
    <w:rsid w:val="00FE3E0F"/>
    <w:rsid w:val="00FE6DD4"/>
    <w:rsid w:val="00FF19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0A2A326"/>
  <w15:docId w15:val="{AF84256B-98BD-4B70-8612-08B4E850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A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BB0C11"/>
    <w:pPr>
      <w:spacing w:before="100" w:beforeAutospacing="1" w:after="100" w:afterAutospacing="1"/>
      <w:jc w:val="center"/>
      <w:outlineLvl w:val="0"/>
    </w:pPr>
    <w:rPr>
      <w:rFonts w:ascii="Verdana" w:eastAsia="SimSun" w:hAnsi="Verdana"/>
      <w:b/>
      <w:bCs/>
      <w:color w:val="000000"/>
      <w:kern w:val="36"/>
      <w:sz w:val="15"/>
      <w:szCs w:val="15"/>
      <w:lang w:eastAsia="zh-CN"/>
    </w:rPr>
  </w:style>
  <w:style w:type="paragraph" w:styleId="Ttulo3">
    <w:name w:val="heading 3"/>
    <w:basedOn w:val="Normal"/>
    <w:next w:val="Normal"/>
    <w:link w:val="Ttulo3Car"/>
    <w:uiPriority w:val="9"/>
    <w:semiHidden/>
    <w:unhideWhenUsed/>
    <w:qFormat/>
    <w:rsid w:val="00526BBD"/>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563AF"/>
    <w:pPr>
      <w:spacing w:before="100" w:beforeAutospacing="1" w:after="100" w:afterAutospacing="1"/>
    </w:pPr>
  </w:style>
  <w:style w:type="paragraph" w:styleId="Textoindependiente2">
    <w:name w:val="Body Text 2"/>
    <w:basedOn w:val="Normal"/>
    <w:link w:val="Textoindependiente2Car"/>
    <w:rsid w:val="007563AF"/>
    <w:pPr>
      <w:spacing w:after="120" w:line="480" w:lineRule="auto"/>
    </w:pPr>
  </w:style>
  <w:style w:type="character" w:customStyle="1" w:styleId="Textoindependiente2Car">
    <w:name w:val="Texto independiente 2 Car"/>
    <w:basedOn w:val="Fuentedeprrafopredeter"/>
    <w:link w:val="Textoindependiente2"/>
    <w:rsid w:val="007563A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563AF"/>
    <w:pPr>
      <w:tabs>
        <w:tab w:val="center" w:pos="4252"/>
        <w:tab w:val="right" w:pos="8504"/>
      </w:tabs>
    </w:pPr>
  </w:style>
  <w:style w:type="character" w:customStyle="1" w:styleId="PiedepginaCar">
    <w:name w:val="Pie de página Car"/>
    <w:basedOn w:val="Fuentedeprrafopredeter"/>
    <w:link w:val="Piedepgina"/>
    <w:uiPriority w:val="99"/>
    <w:rsid w:val="007563AF"/>
    <w:rPr>
      <w:rFonts w:ascii="Times New Roman" w:eastAsia="Times New Roman" w:hAnsi="Times New Roman" w:cs="Times New Roman"/>
      <w:sz w:val="24"/>
      <w:szCs w:val="24"/>
      <w:lang w:val="es-ES" w:eastAsia="es-ES"/>
    </w:rPr>
  </w:style>
  <w:style w:type="paragraph" w:customStyle="1" w:styleId="ecmsonormal">
    <w:name w:val="ec_msonormal"/>
    <w:basedOn w:val="Normal"/>
    <w:rsid w:val="007563AF"/>
    <w:pPr>
      <w:spacing w:before="100" w:beforeAutospacing="1" w:after="100" w:afterAutospacing="1"/>
    </w:pPr>
  </w:style>
  <w:style w:type="paragraph" w:styleId="Encabezado">
    <w:name w:val="header"/>
    <w:basedOn w:val="Normal"/>
    <w:link w:val="EncabezadoCar"/>
    <w:uiPriority w:val="99"/>
    <w:rsid w:val="007563AF"/>
    <w:pPr>
      <w:tabs>
        <w:tab w:val="center" w:pos="4252"/>
        <w:tab w:val="right" w:pos="8504"/>
      </w:tabs>
    </w:pPr>
  </w:style>
  <w:style w:type="character" w:customStyle="1" w:styleId="EncabezadoCar">
    <w:name w:val="Encabezado Car"/>
    <w:basedOn w:val="Fuentedeprrafopredeter"/>
    <w:link w:val="Encabezado"/>
    <w:uiPriority w:val="99"/>
    <w:rsid w:val="007563A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563AF"/>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3AF"/>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BB0C11"/>
    <w:rPr>
      <w:rFonts w:ascii="Verdana" w:eastAsia="SimSun" w:hAnsi="Verdana" w:cs="Times New Roman"/>
      <w:b/>
      <w:bCs/>
      <w:color w:val="000000"/>
      <w:kern w:val="36"/>
      <w:sz w:val="15"/>
      <w:szCs w:val="15"/>
      <w:lang w:val="es-ES" w:eastAsia="zh-CN"/>
    </w:rPr>
  </w:style>
  <w:style w:type="paragraph" w:styleId="Prrafodelista">
    <w:name w:val="List Paragraph"/>
    <w:basedOn w:val="Normal"/>
    <w:uiPriority w:val="1"/>
    <w:qFormat/>
    <w:rsid w:val="00BB0C11"/>
    <w:pPr>
      <w:ind w:left="708"/>
    </w:pPr>
    <w:rPr>
      <w:rFonts w:ascii="Arial" w:hAnsi="Arial"/>
      <w:sz w:val="26"/>
      <w:szCs w:val="20"/>
      <w:lang w:val="es-MX"/>
    </w:rPr>
  </w:style>
  <w:style w:type="paragraph" w:customStyle="1" w:styleId="Default">
    <w:name w:val="Default"/>
    <w:rsid w:val="00792D0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uiPriority w:val="99"/>
    <w:semiHidden/>
    <w:unhideWhenUsed/>
    <w:rsid w:val="00792D0F"/>
    <w:pPr>
      <w:spacing w:after="120"/>
    </w:pPr>
  </w:style>
  <w:style w:type="character" w:customStyle="1" w:styleId="TextoindependienteCar">
    <w:name w:val="Texto independiente Car"/>
    <w:basedOn w:val="Fuentedeprrafopredeter"/>
    <w:link w:val="Textoindependiente"/>
    <w:uiPriority w:val="99"/>
    <w:semiHidden/>
    <w:rsid w:val="00792D0F"/>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39460D"/>
    <w:pPr>
      <w:spacing w:after="0" w:line="240" w:lineRule="auto"/>
    </w:pPr>
    <w:rPr>
      <w:rFonts w:ascii="Calibri" w:eastAsia="Calibri" w:hAnsi="Calibri" w:cs="Times New Roman"/>
      <w:lang w:val="es-CO"/>
    </w:rPr>
  </w:style>
  <w:style w:type="paragraph" w:customStyle="1" w:styleId="xmsonormal">
    <w:name w:val="x_msonormal"/>
    <w:basedOn w:val="Normal"/>
    <w:rsid w:val="008C6BCA"/>
    <w:pPr>
      <w:spacing w:before="100" w:beforeAutospacing="1" w:after="100" w:afterAutospacing="1"/>
    </w:pPr>
    <w:rPr>
      <w:lang w:val="es-MX" w:eastAsia="es-MX"/>
    </w:rPr>
  </w:style>
  <w:style w:type="character" w:customStyle="1" w:styleId="apple-converted-space">
    <w:name w:val="apple-converted-space"/>
    <w:basedOn w:val="Fuentedeprrafopredeter"/>
    <w:rsid w:val="008C6BCA"/>
  </w:style>
  <w:style w:type="paragraph" w:styleId="Textonotapie">
    <w:name w:val="footnote text"/>
    <w:basedOn w:val="Normal"/>
    <w:link w:val="TextonotapieCar"/>
    <w:uiPriority w:val="99"/>
    <w:semiHidden/>
    <w:unhideWhenUsed/>
    <w:rsid w:val="004016DC"/>
    <w:rPr>
      <w:sz w:val="20"/>
      <w:szCs w:val="20"/>
    </w:rPr>
  </w:style>
  <w:style w:type="character" w:customStyle="1" w:styleId="TextonotapieCar">
    <w:name w:val="Texto nota pie Car"/>
    <w:basedOn w:val="Fuentedeprrafopredeter"/>
    <w:link w:val="Textonotapie"/>
    <w:uiPriority w:val="99"/>
    <w:semiHidden/>
    <w:rsid w:val="004016D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016DC"/>
    <w:rPr>
      <w:vertAlign w:val="superscript"/>
    </w:rPr>
  </w:style>
  <w:style w:type="table" w:styleId="Tablaconcuadrcula">
    <w:name w:val="Table Grid"/>
    <w:basedOn w:val="Tablanormal"/>
    <w:uiPriority w:val="59"/>
    <w:rsid w:val="00C74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
    <w:name w:val="Tabla de cuadrícula 21"/>
    <w:basedOn w:val="Tablanormal"/>
    <w:uiPriority w:val="47"/>
    <w:rsid w:val="0007380F"/>
    <w:pPr>
      <w:spacing w:after="0" w:line="240" w:lineRule="auto"/>
    </w:pPr>
    <w:rPr>
      <w:lang w:val="es-419"/>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inespaciadoCar">
    <w:name w:val="Sin espaciado Car"/>
    <w:link w:val="Sinespaciado"/>
    <w:uiPriority w:val="1"/>
    <w:rsid w:val="00DE044D"/>
    <w:rPr>
      <w:rFonts w:ascii="Calibri" w:eastAsia="Calibri" w:hAnsi="Calibri" w:cs="Times New Roman"/>
      <w:lang w:val="es-CO"/>
    </w:rPr>
  </w:style>
  <w:style w:type="paragraph" w:styleId="TtuloTDC">
    <w:name w:val="TOC Heading"/>
    <w:basedOn w:val="Ttulo1"/>
    <w:next w:val="Normal"/>
    <w:uiPriority w:val="39"/>
    <w:unhideWhenUsed/>
    <w:qFormat/>
    <w:rsid w:val="00DE044D"/>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es-MX" w:eastAsia="es-MX"/>
    </w:rPr>
  </w:style>
  <w:style w:type="character" w:customStyle="1" w:styleId="Ttulo3Car">
    <w:name w:val="Título 3 Car"/>
    <w:basedOn w:val="Fuentedeprrafopredeter"/>
    <w:link w:val="Ttulo3"/>
    <w:uiPriority w:val="9"/>
    <w:semiHidden/>
    <w:rsid w:val="00526BBD"/>
    <w:rPr>
      <w:rFonts w:asciiTheme="majorHAnsi" w:eastAsiaTheme="majorEastAsia" w:hAnsiTheme="majorHAnsi" w:cstheme="majorBidi"/>
      <w:b/>
      <w:bCs/>
      <w:color w:val="4F81BD" w:themeColor="accent1"/>
      <w:sz w:val="24"/>
      <w:szCs w:val="24"/>
      <w:lang w:val="es-ES" w:eastAsia="es-ES"/>
    </w:rPr>
  </w:style>
  <w:style w:type="paragraph" w:styleId="Textosinformato">
    <w:name w:val="Plain Text"/>
    <w:basedOn w:val="Normal"/>
    <w:link w:val="TextosinformatoCar"/>
    <w:uiPriority w:val="99"/>
    <w:semiHidden/>
    <w:unhideWhenUsed/>
    <w:rsid w:val="00244403"/>
    <w:pPr>
      <w:spacing w:before="100" w:beforeAutospacing="1" w:after="100" w:afterAutospacing="1"/>
    </w:pPr>
    <w:rPr>
      <w:lang w:val="es-MX" w:eastAsia="es-MX"/>
    </w:rPr>
  </w:style>
  <w:style w:type="character" w:customStyle="1" w:styleId="TextosinformatoCar">
    <w:name w:val="Texto sin formato Car"/>
    <w:basedOn w:val="Fuentedeprrafopredeter"/>
    <w:link w:val="Textosinformato"/>
    <w:uiPriority w:val="99"/>
    <w:semiHidden/>
    <w:rsid w:val="00244403"/>
    <w:rPr>
      <w:rFonts w:ascii="Times New Roman" w:eastAsia="Times New Roman" w:hAnsi="Times New Roman" w:cs="Times New Roman"/>
      <w:sz w:val="24"/>
      <w:szCs w:val="24"/>
      <w:lang w:eastAsia="es-MX"/>
    </w:rPr>
  </w:style>
  <w:style w:type="table" w:customStyle="1" w:styleId="Tabladecuadrcula2-nfasis21">
    <w:name w:val="Tabla de cuadrícula 2 - Énfasis 21"/>
    <w:basedOn w:val="Tablanormal"/>
    <w:uiPriority w:val="47"/>
    <w:rsid w:val="006E764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Cuadrculamedia2Car">
    <w:name w:val="Cuadrícula media 2 Car"/>
    <w:link w:val="Cuadrculamedia2"/>
    <w:uiPriority w:val="1"/>
    <w:rsid w:val="00E87D5B"/>
    <w:rPr>
      <w:rFonts w:ascii="Times New Roman" w:eastAsia="Times New Roman" w:hAnsi="Times New Roman"/>
      <w:sz w:val="24"/>
      <w:szCs w:val="24"/>
      <w:lang w:val="es-MX" w:eastAsia="es-MX"/>
    </w:rPr>
  </w:style>
  <w:style w:type="table" w:styleId="Cuadrculamedia2">
    <w:name w:val="Medium Grid 2"/>
    <w:basedOn w:val="Tablanormal"/>
    <w:link w:val="Cuadrculamedia2Car"/>
    <w:uiPriority w:val="1"/>
    <w:rsid w:val="00E87D5B"/>
    <w:pPr>
      <w:spacing w:after="0" w:line="240" w:lineRule="auto"/>
    </w:pPr>
    <w:rPr>
      <w:rFonts w:ascii="Times New Roman" w:eastAsia="Times New Roman" w:hAnsi="Times New Roman"/>
      <w:sz w:val="24"/>
      <w:szCs w:val="24"/>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Hipervnculo">
    <w:name w:val="Hyperlink"/>
    <w:basedOn w:val="Fuentedeprrafopredeter"/>
    <w:uiPriority w:val="99"/>
    <w:semiHidden/>
    <w:unhideWhenUsed/>
    <w:rsid w:val="00FB3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1683">
      <w:bodyDiv w:val="1"/>
      <w:marLeft w:val="0"/>
      <w:marRight w:val="0"/>
      <w:marTop w:val="0"/>
      <w:marBottom w:val="0"/>
      <w:divBdr>
        <w:top w:val="none" w:sz="0" w:space="0" w:color="auto"/>
        <w:left w:val="none" w:sz="0" w:space="0" w:color="auto"/>
        <w:bottom w:val="none" w:sz="0" w:space="0" w:color="auto"/>
        <w:right w:val="none" w:sz="0" w:space="0" w:color="auto"/>
      </w:divBdr>
    </w:div>
    <w:div w:id="731581714">
      <w:bodyDiv w:val="1"/>
      <w:marLeft w:val="0"/>
      <w:marRight w:val="0"/>
      <w:marTop w:val="0"/>
      <w:marBottom w:val="0"/>
      <w:divBdr>
        <w:top w:val="none" w:sz="0" w:space="0" w:color="auto"/>
        <w:left w:val="none" w:sz="0" w:space="0" w:color="auto"/>
        <w:bottom w:val="none" w:sz="0" w:space="0" w:color="auto"/>
        <w:right w:val="none" w:sz="0" w:space="0" w:color="auto"/>
      </w:divBdr>
    </w:div>
    <w:div w:id="988096732">
      <w:bodyDiv w:val="1"/>
      <w:marLeft w:val="0"/>
      <w:marRight w:val="0"/>
      <w:marTop w:val="0"/>
      <w:marBottom w:val="0"/>
      <w:divBdr>
        <w:top w:val="none" w:sz="0" w:space="0" w:color="auto"/>
        <w:left w:val="none" w:sz="0" w:space="0" w:color="auto"/>
        <w:bottom w:val="none" w:sz="0" w:space="0" w:color="auto"/>
        <w:right w:val="none" w:sz="0" w:space="0" w:color="auto"/>
      </w:divBdr>
    </w:div>
    <w:div w:id="1317495904">
      <w:bodyDiv w:val="1"/>
      <w:marLeft w:val="0"/>
      <w:marRight w:val="0"/>
      <w:marTop w:val="0"/>
      <w:marBottom w:val="0"/>
      <w:divBdr>
        <w:top w:val="none" w:sz="0" w:space="0" w:color="auto"/>
        <w:left w:val="none" w:sz="0" w:space="0" w:color="auto"/>
        <w:bottom w:val="none" w:sz="0" w:space="0" w:color="auto"/>
        <w:right w:val="none" w:sz="0" w:space="0" w:color="auto"/>
      </w:divBdr>
    </w:div>
    <w:div w:id="1883056473">
      <w:bodyDiv w:val="1"/>
      <w:marLeft w:val="0"/>
      <w:marRight w:val="0"/>
      <w:marTop w:val="0"/>
      <w:marBottom w:val="0"/>
      <w:divBdr>
        <w:top w:val="none" w:sz="0" w:space="0" w:color="auto"/>
        <w:left w:val="none" w:sz="0" w:space="0" w:color="auto"/>
        <w:bottom w:val="none" w:sz="0" w:space="0" w:color="auto"/>
        <w:right w:val="none" w:sz="0" w:space="0" w:color="auto"/>
      </w:divBdr>
    </w:div>
    <w:div w:id="1936203676">
      <w:bodyDiv w:val="1"/>
      <w:marLeft w:val="0"/>
      <w:marRight w:val="0"/>
      <w:marTop w:val="0"/>
      <w:marBottom w:val="0"/>
      <w:divBdr>
        <w:top w:val="none" w:sz="0" w:space="0" w:color="auto"/>
        <w:left w:val="none" w:sz="0" w:space="0" w:color="auto"/>
        <w:bottom w:val="none" w:sz="0" w:space="0" w:color="auto"/>
        <w:right w:val="none" w:sz="0" w:space="0" w:color="auto"/>
      </w:divBdr>
    </w:div>
    <w:div w:id="21391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57A7-4B8E-4E2A-A0A4-926EB2E2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4557</Words>
  <Characters>25068</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3</cp:revision>
  <cp:lastPrinted>2018-03-26T22:18:00Z</cp:lastPrinted>
  <dcterms:created xsi:type="dcterms:W3CDTF">2018-03-28T18:54:00Z</dcterms:created>
  <dcterms:modified xsi:type="dcterms:W3CDTF">2018-03-28T22:13:00Z</dcterms:modified>
</cp:coreProperties>
</file>