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863" w:rsidRDefault="00661863" w:rsidP="000B414A">
      <w:pPr>
        <w:jc w:val="center"/>
        <w:rPr>
          <w:rFonts w:ascii="Arial" w:hAnsi="Arial" w:cs="Arial"/>
          <w:b/>
        </w:rPr>
      </w:pPr>
      <w:bookmarkStart w:id="0" w:name="_GoBack"/>
      <w:bookmarkEnd w:id="0"/>
      <w:r>
        <w:rPr>
          <w:rFonts w:ascii="Arial" w:hAnsi="Arial" w:cs="Arial"/>
          <w:b/>
          <w:noProof/>
          <w:lang w:eastAsia="es-MX"/>
        </w:rPr>
        <w:drawing>
          <wp:anchor distT="0" distB="0" distL="114300" distR="114300" simplePos="0" relativeHeight="251658240" behindDoc="0" locked="0" layoutInCell="1" allowOverlap="1" wp14:anchorId="3F1F79C1" wp14:editId="358EC0F3">
            <wp:simplePos x="0" y="0"/>
            <wp:positionH relativeFrom="column">
              <wp:posOffset>-243205</wp:posOffset>
            </wp:positionH>
            <wp:positionV relativeFrom="paragraph">
              <wp:posOffset>-224155</wp:posOffset>
            </wp:positionV>
            <wp:extent cx="6372225" cy="8601075"/>
            <wp:effectExtent l="0" t="0" r="9525" b="952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72225" cy="8601075"/>
                    </a:xfrm>
                    <a:prstGeom prst="rect">
                      <a:avLst/>
                    </a:prstGeom>
                  </pic:spPr>
                </pic:pic>
              </a:graphicData>
            </a:graphic>
            <wp14:sizeRelH relativeFrom="page">
              <wp14:pctWidth>0</wp14:pctWidth>
            </wp14:sizeRelH>
            <wp14:sizeRelV relativeFrom="page">
              <wp14:pctHeight>0</wp14:pctHeight>
            </wp14:sizeRelV>
          </wp:anchor>
        </w:drawing>
      </w:r>
    </w:p>
    <w:p w:rsidR="000B414A" w:rsidRDefault="000B414A" w:rsidP="000B414A">
      <w:pPr>
        <w:jc w:val="center"/>
        <w:rPr>
          <w:rFonts w:ascii="Arial" w:hAnsi="Arial" w:cs="Arial"/>
          <w:b/>
        </w:rPr>
      </w:pPr>
      <w:r w:rsidRPr="00BF46C5">
        <w:rPr>
          <w:rFonts w:ascii="Arial" w:hAnsi="Arial" w:cs="Arial"/>
          <w:b/>
        </w:rPr>
        <w:lastRenderedPageBreak/>
        <w:t>LINEAMIENTOS DEL PROCESO TÉCNICO OPERATIVO DEL PROGRAMA DE RESULTADOS ELECTORALES PRELIMINARES PARA EL PROCESO ELECTORAL ORDINARIO 2017-2018</w:t>
      </w:r>
    </w:p>
    <w:p w:rsidR="000B414A" w:rsidRDefault="000B414A" w:rsidP="000B414A">
      <w:pPr>
        <w:ind w:left="-426" w:right="-518"/>
        <w:jc w:val="center"/>
        <w:rPr>
          <w:rFonts w:ascii="Arial" w:hAnsi="Arial" w:cs="Arial"/>
          <w:b/>
        </w:rPr>
      </w:pPr>
    </w:p>
    <w:p w:rsidR="000B414A" w:rsidRPr="000B414A" w:rsidRDefault="000B414A" w:rsidP="000B414A">
      <w:pPr>
        <w:ind w:left="-426" w:right="-518"/>
        <w:jc w:val="center"/>
        <w:rPr>
          <w:rFonts w:ascii="Arial" w:hAnsi="Arial" w:cs="Arial"/>
          <w:b/>
        </w:rPr>
      </w:pPr>
      <w:r w:rsidRPr="00A5040E">
        <w:rPr>
          <w:rFonts w:ascii="Arial" w:hAnsi="Arial" w:cs="Arial"/>
          <w:b/>
        </w:rPr>
        <w:t>ÍNDICE</w:t>
      </w:r>
    </w:p>
    <w:tbl>
      <w:tblPr>
        <w:tblStyle w:val="Tablaconcuadrcula"/>
        <w:tblpPr w:leftFromText="141" w:rightFromText="141" w:vertAnchor="page" w:horzAnchor="margin" w:tblpXSpec="center" w:tblpY="3735"/>
        <w:tblW w:w="9639" w:type="dxa"/>
        <w:tblLook w:val="04A0" w:firstRow="1" w:lastRow="0" w:firstColumn="1" w:lastColumn="0" w:noHBand="0" w:noVBand="1"/>
      </w:tblPr>
      <w:tblGrid>
        <w:gridCol w:w="7802"/>
        <w:gridCol w:w="1837"/>
      </w:tblGrid>
      <w:tr w:rsidR="000B414A" w:rsidRPr="000B414A" w:rsidTr="00661863">
        <w:trPr>
          <w:trHeight w:val="558"/>
        </w:trPr>
        <w:tc>
          <w:tcPr>
            <w:tcW w:w="7830" w:type="dxa"/>
            <w:shd w:val="clear" w:color="auto" w:fill="D9D9D9" w:themeFill="background1" w:themeFillShade="D9"/>
          </w:tcPr>
          <w:p w:rsidR="000B414A" w:rsidRPr="000B414A" w:rsidRDefault="000B414A" w:rsidP="000B414A">
            <w:pPr>
              <w:spacing w:line="276" w:lineRule="auto"/>
              <w:ind w:left="0" w:firstLine="0"/>
              <w:rPr>
                <w:rFonts w:cs="Arial"/>
                <w:sz w:val="22"/>
              </w:rPr>
            </w:pPr>
          </w:p>
        </w:tc>
        <w:tc>
          <w:tcPr>
            <w:tcW w:w="1843" w:type="dxa"/>
            <w:shd w:val="clear" w:color="auto" w:fill="D9D9D9" w:themeFill="background1" w:themeFillShade="D9"/>
            <w:vAlign w:val="center"/>
          </w:tcPr>
          <w:p w:rsidR="000B414A" w:rsidRPr="000B414A" w:rsidRDefault="000B414A" w:rsidP="000B414A">
            <w:pPr>
              <w:spacing w:line="276" w:lineRule="auto"/>
              <w:ind w:left="-426" w:right="-518"/>
              <w:jc w:val="center"/>
              <w:rPr>
                <w:rFonts w:eastAsia="Times New Roman" w:cs="Arial"/>
                <w:b/>
                <w:sz w:val="22"/>
                <w:lang w:val="es-ES" w:eastAsia="es-ES"/>
              </w:rPr>
            </w:pPr>
            <w:r w:rsidRPr="000B414A">
              <w:rPr>
                <w:rFonts w:cs="Arial"/>
                <w:b/>
                <w:sz w:val="22"/>
              </w:rPr>
              <w:t>ARTÍCULOS</w:t>
            </w:r>
          </w:p>
        </w:tc>
      </w:tr>
      <w:tr w:rsidR="000B414A" w:rsidRPr="000B414A" w:rsidTr="00A13195">
        <w:trPr>
          <w:trHeight w:val="548"/>
        </w:trPr>
        <w:tc>
          <w:tcPr>
            <w:tcW w:w="7830" w:type="dxa"/>
            <w:vAlign w:val="center"/>
          </w:tcPr>
          <w:p w:rsidR="000B414A" w:rsidRPr="000B414A" w:rsidRDefault="000B414A" w:rsidP="00A13195">
            <w:pPr>
              <w:spacing w:line="276" w:lineRule="auto"/>
              <w:ind w:left="0" w:firstLine="0"/>
              <w:rPr>
                <w:rFonts w:cs="Arial"/>
                <w:b/>
                <w:sz w:val="22"/>
              </w:rPr>
            </w:pPr>
            <w:r w:rsidRPr="000B414A">
              <w:rPr>
                <w:rFonts w:cs="Arial"/>
                <w:b/>
                <w:sz w:val="22"/>
              </w:rPr>
              <w:t xml:space="preserve">I.-  </w:t>
            </w:r>
            <w:r w:rsidRPr="000B414A">
              <w:rPr>
                <w:rFonts w:cs="Arial"/>
                <w:sz w:val="22"/>
              </w:rPr>
              <w:t>ASPECTOS GENERALES</w:t>
            </w:r>
          </w:p>
        </w:tc>
        <w:tc>
          <w:tcPr>
            <w:tcW w:w="1843" w:type="dxa"/>
            <w:vAlign w:val="center"/>
          </w:tcPr>
          <w:p w:rsidR="000B414A" w:rsidRPr="000B414A" w:rsidRDefault="00A13195" w:rsidP="000B414A">
            <w:pPr>
              <w:spacing w:line="276" w:lineRule="auto"/>
              <w:ind w:left="108" w:firstLine="0"/>
              <w:jc w:val="center"/>
              <w:rPr>
                <w:rFonts w:eastAsia="Times New Roman" w:cs="Arial"/>
                <w:b/>
                <w:sz w:val="22"/>
                <w:lang w:val="es-ES" w:eastAsia="es-ES"/>
              </w:rPr>
            </w:pPr>
            <w:r>
              <w:rPr>
                <w:rFonts w:eastAsia="Times New Roman" w:cs="Arial"/>
                <w:b/>
                <w:sz w:val="22"/>
                <w:lang w:val="es-ES" w:eastAsia="es-ES"/>
              </w:rPr>
              <w:t>1-11</w:t>
            </w:r>
          </w:p>
        </w:tc>
      </w:tr>
      <w:tr w:rsidR="000B414A" w:rsidRPr="000B414A" w:rsidTr="000B414A">
        <w:trPr>
          <w:trHeight w:val="697"/>
        </w:trPr>
        <w:tc>
          <w:tcPr>
            <w:tcW w:w="7830" w:type="dxa"/>
            <w:vAlign w:val="center"/>
          </w:tcPr>
          <w:p w:rsidR="000B414A" w:rsidRPr="000B414A" w:rsidRDefault="000B414A" w:rsidP="00A13195">
            <w:pPr>
              <w:spacing w:line="276" w:lineRule="auto"/>
              <w:ind w:left="0" w:right="209" w:firstLine="0"/>
              <w:rPr>
                <w:rFonts w:eastAsia="Times New Roman" w:cs="Arial"/>
                <w:b/>
                <w:sz w:val="22"/>
                <w:lang w:val="es-ES" w:eastAsia="es-ES"/>
              </w:rPr>
            </w:pPr>
            <w:r w:rsidRPr="000B414A">
              <w:rPr>
                <w:rFonts w:cs="Arial"/>
                <w:b/>
                <w:sz w:val="22"/>
              </w:rPr>
              <w:t xml:space="preserve">II.-  </w:t>
            </w:r>
            <w:r w:rsidRPr="000B414A">
              <w:rPr>
                <w:rFonts w:cs="Arial"/>
                <w:sz w:val="22"/>
              </w:rPr>
              <w:t>DE LA OBTENCIÓN DE LA IMAGEN DEL ACTA DE ESCRUTINIO Y CÓMPUTO DE LA  ELECCIÓN DE GOBERNADOR</w:t>
            </w:r>
          </w:p>
        </w:tc>
        <w:tc>
          <w:tcPr>
            <w:tcW w:w="1843" w:type="dxa"/>
            <w:vAlign w:val="center"/>
          </w:tcPr>
          <w:p w:rsidR="000B414A" w:rsidRPr="000B414A" w:rsidRDefault="00A13195" w:rsidP="00A13195">
            <w:pPr>
              <w:spacing w:line="276" w:lineRule="auto"/>
              <w:ind w:left="108" w:firstLine="0"/>
              <w:jc w:val="center"/>
              <w:rPr>
                <w:rFonts w:eastAsia="Times New Roman" w:cs="Arial"/>
                <w:b/>
                <w:sz w:val="22"/>
                <w:lang w:val="es-ES" w:eastAsia="es-ES"/>
              </w:rPr>
            </w:pPr>
            <w:r>
              <w:rPr>
                <w:rFonts w:eastAsia="Times New Roman" w:cs="Arial"/>
                <w:b/>
                <w:sz w:val="22"/>
                <w:lang w:val="es-ES" w:eastAsia="es-ES"/>
              </w:rPr>
              <w:t>12</w:t>
            </w:r>
            <w:r w:rsidR="000B414A" w:rsidRPr="000B414A">
              <w:rPr>
                <w:rFonts w:eastAsia="Times New Roman" w:cs="Arial"/>
                <w:b/>
                <w:sz w:val="22"/>
                <w:lang w:val="es-ES" w:eastAsia="es-ES"/>
              </w:rPr>
              <w:t>-</w:t>
            </w:r>
            <w:r>
              <w:rPr>
                <w:rFonts w:eastAsia="Times New Roman" w:cs="Arial"/>
                <w:b/>
                <w:sz w:val="22"/>
                <w:lang w:val="es-ES" w:eastAsia="es-ES"/>
              </w:rPr>
              <w:t>17</w:t>
            </w:r>
          </w:p>
        </w:tc>
      </w:tr>
      <w:tr w:rsidR="000B414A" w:rsidRPr="000B414A" w:rsidTr="00A13195">
        <w:trPr>
          <w:trHeight w:val="566"/>
        </w:trPr>
        <w:tc>
          <w:tcPr>
            <w:tcW w:w="7830" w:type="dxa"/>
            <w:vAlign w:val="center"/>
          </w:tcPr>
          <w:p w:rsidR="000B414A" w:rsidRPr="000B414A" w:rsidRDefault="000B414A" w:rsidP="00A13195">
            <w:pPr>
              <w:spacing w:line="276" w:lineRule="auto"/>
              <w:ind w:left="0" w:right="209" w:firstLine="0"/>
              <w:rPr>
                <w:rFonts w:eastAsia="Times New Roman" w:cs="Arial"/>
                <w:b/>
                <w:sz w:val="22"/>
                <w:lang w:val="es-ES" w:eastAsia="es-ES"/>
              </w:rPr>
            </w:pPr>
            <w:r w:rsidRPr="000B414A">
              <w:rPr>
                <w:rFonts w:eastAsia="Times New Roman" w:cs="Arial"/>
                <w:b/>
                <w:sz w:val="22"/>
                <w:lang w:val="es-ES" w:eastAsia="es-ES"/>
              </w:rPr>
              <w:t xml:space="preserve">III.- </w:t>
            </w:r>
            <w:r w:rsidRPr="000B414A">
              <w:rPr>
                <w:rFonts w:cs="Arial"/>
                <w:b/>
                <w:sz w:val="22"/>
              </w:rPr>
              <w:t xml:space="preserve"> </w:t>
            </w:r>
            <w:r w:rsidRPr="000B414A">
              <w:rPr>
                <w:rFonts w:cs="Arial"/>
                <w:sz w:val="22"/>
              </w:rPr>
              <w:t>DEL ACOPIO DE LAS ACTAS DE ESCRUTINIO Y CÓMPUTO</w:t>
            </w:r>
          </w:p>
        </w:tc>
        <w:tc>
          <w:tcPr>
            <w:tcW w:w="1843" w:type="dxa"/>
            <w:vAlign w:val="center"/>
          </w:tcPr>
          <w:p w:rsidR="000B414A" w:rsidRPr="000B414A" w:rsidRDefault="00A13195" w:rsidP="00A13195">
            <w:pPr>
              <w:spacing w:line="276" w:lineRule="auto"/>
              <w:ind w:left="108" w:firstLine="0"/>
              <w:jc w:val="center"/>
              <w:rPr>
                <w:rFonts w:cs="Arial"/>
                <w:b/>
                <w:sz w:val="22"/>
                <w:lang w:val="es-ES"/>
              </w:rPr>
            </w:pPr>
            <w:r>
              <w:rPr>
                <w:rFonts w:cs="Arial"/>
                <w:b/>
                <w:sz w:val="22"/>
                <w:lang w:val="es-ES"/>
              </w:rPr>
              <w:t>18</w:t>
            </w:r>
            <w:r w:rsidR="000B414A" w:rsidRPr="000B414A">
              <w:rPr>
                <w:rFonts w:cs="Arial"/>
                <w:b/>
                <w:sz w:val="22"/>
                <w:lang w:val="es-ES"/>
              </w:rPr>
              <w:t>-</w:t>
            </w:r>
            <w:r>
              <w:rPr>
                <w:rFonts w:cs="Arial"/>
                <w:b/>
                <w:sz w:val="22"/>
                <w:lang w:val="es-ES"/>
              </w:rPr>
              <w:t>23</w:t>
            </w:r>
          </w:p>
        </w:tc>
      </w:tr>
      <w:tr w:rsidR="000B414A" w:rsidRPr="000B414A" w:rsidTr="000B414A">
        <w:trPr>
          <w:trHeight w:val="993"/>
        </w:trPr>
        <w:tc>
          <w:tcPr>
            <w:tcW w:w="7830" w:type="dxa"/>
            <w:vAlign w:val="center"/>
          </w:tcPr>
          <w:p w:rsidR="000B414A" w:rsidRPr="000B414A" w:rsidRDefault="000B414A" w:rsidP="00A13195">
            <w:pPr>
              <w:spacing w:line="276" w:lineRule="auto"/>
              <w:ind w:left="0" w:firstLine="0"/>
              <w:rPr>
                <w:rFonts w:cs="Arial"/>
                <w:sz w:val="22"/>
              </w:rPr>
            </w:pPr>
            <w:r w:rsidRPr="000B414A">
              <w:rPr>
                <w:rFonts w:eastAsia="Times New Roman" w:cs="Arial"/>
                <w:b/>
                <w:sz w:val="22"/>
                <w:lang w:val="es-ES" w:eastAsia="es-ES"/>
              </w:rPr>
              <w:t xml:space="preserve">IV.- </w:t>
            </w:r>
            <w:r w:rsidRPr="000B414A">
              <w:rPr>
                <w:rFonts w:cs="Arial"/>
                <w:sz w:val="22"/>
              </w:rPr>
              <w:t>DE LA CAPTURA Y DIGITALIZACIÓN DE LA ACTAS DE ESCRUTINIO Y CÓMPUTO EN LOS  CENTROS DE ACOPIO Y TRANSMISIÓN DE DATOS</w:t>
            </w:r>
          </w:p>
        </w:tc>
        <w:tc>
          <w:tcPr>
            <w:tcW w:w="1843" w:type="dxa"/>
            <w:vAlign w:val="center"/>
          </w:tcPr>
          <w:p w:rsidR="000B414A" w:rsidRPr="000B414A" w:rsidRDefault="00A13195" w:rsidP="00A13195">
            <w:pPr>
              <w:spacing w:line="276" w:lineRule="auto"/>
              <w:ind w:left="108" w:firstLine="0"/>
              <w:jc w:val="center"/>
              <w:rPr>
                <w:rFonts w:cs="Arial"/>
                <w:b/>
                <w:sz w:val="22"/>
              </w:rPr>
            </w:pPr>
            <w:r>
              <w:rPr>
                <w:rFonts w:cs="Arial"/>
                <w:b/>
                <w:sz w:val="22"/>
              </w:rPr>
              <w:t>24</w:t>
            </w:r>
            <w:r w:rsidR="000B414A" w:rsidRPr="000B414A">
              <w:rPr>
                <w:rFonts w:cs="Arial"/>
                <w:b/>
                <w:sz w:val="22"/>
              </w:rPr>
              <w:t>-</w:t>
            </w:r>
            <w:r>
              <w:rPr>
                <w:rFonts w:cs="Arial"/>
                <w:b/>
                <w:sz w:val="22"/>
              </w:rPr>
              <w:t>26</w:t>
            </w:r>
          </w:p>
        </w:tc>
      </w:tr>
      <w:tr w:rsidR="000B414A" w:rsidRPr="000B414A" w:rsidTr="000B414A">
        <w:tc>
          <w:tcPr>
            <w:tcW w:w="7830" w:type="dxa"/>
            <w:vAlign w:val="center"/>
          </w:tcPr>
          <w:p w:rsidR="000B414A" w:rsidRPr="000B414A" w:rsidRDefault="000B414A" w:rsidP="00A13195">
            <w:pPr>
              <w:spacing w:line="276" w:lineRule="auto"/>
              <w:ind w:left="0" w:firstLine="0"/>
              <w:rPr>
                <w:rFonts w:cs="Arial"/>
                <w:sz w:val="22"/>
              </w:rPr>
            </w:pPr>
            <w:r w:rsidRPr="000B414A">
              <w:rPr>
                <w:rFonts w:eastAsia="Times New Roman" w:cs="Arial"/>
                <w:b/>
                <w:sz w:val="22"/>
                <w:lang w:eastAsia="es-ES"/>
              </w:rPr>
              <w:t xml:space="preserve"> V.- </w:t>
            </w:r>
            <w:r w:rsidRPr="000B414A">
              <w:rPr>
                <w:rFonts w:cs="Arial"/>
                <w:sz w:val="22"/>
              </w:rPr>
              <w:t xml:space="preserve"> DE LA CAPTURA DEL ACTA DE ESCRUTINIO Y CÓMPUTO EN EL  CENTRO DE CAPTURA Y VERIFICACIÓN</w:t>
            </w:r>
          </w:p>
        </w:tc>
        <w:tc>
          <w:tcPr>
            <w:tcW w:w="1843" w:type="dxa"/>
            <w:vAlign w:val="center"/>
          </w:tcPr>
          <w:p w:rsidR="000B414A" w:rsidRPr="000B414A" w:rsidRDefault="00A13195" w:rsidP="00A13195">
            <w:pPr>
              <w:spacing w:line="276" w:lineRule="auto"/>
              <w:ind w:left="108" w:firstLine="0"/>
              <w:jc w:val="center"/>
              <w:rPr>
                <w:rFonts w:cs="Arial"/>
                <w:b/>
                <w:sz w:val="22"/>
              </w:rPr>
            </w:pPr>
            <w:r>
              <w:rPr>
                <w:rFonts w:cs="Arial"/>
                <w:b/>
                <w:sz w:val="22"/>
              </w:rPr>
              <w:t>27</w:t>
            </w:r>
            <w:r w:rsidR="000B414A" w:rsidRPr="000B414A">
              <w:rPr>
                <w:rFonts w:cs="Arial"/>
                <w:b/>
                <w:sz w:val="22"/>
              </w:rPr>
              <w:t>-</w:t>
            </w:r>
            <w:r>
              <w:rPr>
                <w:rFonts w:cs="Arial"/>
                <w:b/>
                <w:sz w:val="22"/>
              </w:rPr>
              <w:t>28</w:t>
            </w:r>
          </w:p>
        </w:tc>
      </w:tr>
      <w:tr w:rsidR="000B414A" w:rsidRPr="000B414A" w:rsidTr="00A13195">
        <w:trPr>
          <w:trHeight w:val="508"/>
        </w:trPr>
        <w:tc>
          <w:tcPr>
            <w:tcW w:w="7830" w:type="dxa"/>
            <w:vAlign w:val="center"/>
          </w:tcPr>
          <w:p w:rsidR="000B414A" w:rsidRPr="000B414A" w:rsidRDefault="000B414A" w:rsidP="00A13195">
            <w:pPr>
              <w:spacing w:line="276" w:lineRule="auto"/>
              <w:ind w:left="0" w:firstLine="0"/>
              <w:rPr>
                <w:rFonts w:cs="Arial"/>
                <w:sz w:val="22"/>
              </w:rPr>
            </w:pPr>
            <w:r w:rsidRPr="000B414A">
              <w:rPr>
                <w:rFonts w:eastAsia="Times New Roman" w:cs="Arial"/>
                <w:b/>
                <w:sz w:val="22"/>
                <w:lang w:eastAsia="es-ES"/>
              </w:rPr>
              <w:t xml:space="preserve">VI.- </w:t>
            </w:r>
            <w:r w:rsidRPr="000B414A">
              <w:rPr>
                <w:rFonts w:cs="Arial"/>
                <w:sz w:val="22"/>
              </w:rPr>
              <w:t xml:space="preserve"> DE LA VERIFICACIÓN DE LOS DATOS</w:t>
            </w:r>
          </w:p>
        </w:tc>
        <w:tc>
          <w:tcPr>
            <w:tcW w:w="1843" w:type="dxa"/>
            <w:vAlign w:val="center"/>
          </w:tcPr>
          <w:p w:rsidR="000B414A" w:rsidRPr="000B414A" w:rsidRDefault="000B414A" w:rsidP="00A13195">
            <w:pPr>
              <w:spacing w:line="276" w:lineRule="auto"/>
              <w:ind w:left="108" w:firstLine="0"/>
              <w:jc w:val="center"/>
              <w:rPr>
                <w:rFonts w:cs="Arial"/>
                <w:b/>
                <w:sz w:val="22"/>
                <w:lang w:val="es-ES"/>
              </w:rPr>
            </w:pPr>
            <w:r w:rsidRPr="000B414A">
              <w:rPr>
                <w:rFonts w:cs="Arial"/>
                <w:b/>
                <w:sz w:val="22"/>
                <w:lang w:val="es-ES"/>
              </w:rPr>
              <w:t>2</w:t>
            </w:r>
            <w:r w:rsidR="00A13195">
              <w:rPr>
                <w:rFonts w:cs="Arial"/>
                <w:b/>
                <w:sz w:val="22"/>
                <w:lang w:val="es-ES"/>
              </w:rPr>
              <w:t>9</w:t>
            </w:r>
            <w:r w:rsidRPr="000B414A">
              <w:rPr>
                <w:rFonts w:cs="Arial"/>
                <w:b/>
                <w:sz w:val="22"/>
                <w:lang w:val="es-ES"/>
              </w:rPr>
              <w:t>-</w:t>
            </w:r>
            <w:r w:rsidR="00A13195">
              <w:rPr>
                <w:rFonts w:cs="Arial"/>
                <w:b/>
                <w:sz w:val="22"/>
                <w:lang w:val="es-ES"/>
              </w:rPr>
              <w:t>30</w:t>
            </w:r>
          </w:p>
        </w:tc>
      </w:tr>
      <w:tr w:rsidR="000B414A" w:rsidRPr="000B414A" w:rsidTr="00A13195">
        <w:trPr>
          <w:trHeight w:val="576"/>
        </w:trPr>
        <w:tc>
          <w:tcPr>
            <w:tcW w:w="7830" w:type="dxa"/>
            <w:vAlign w:val="center"/>
          </w:tcPr>
          <w:p w:rsidR="000B414A" w:rsidRPr="000B414A" w:rsidRDefault="000B414A" w:rsidP="00A13195">
            <w:pPr>
              <w:spacing w:line="276" w:lineRule="auto"/>
              <w:ind w:left="0" w:firstLine="0"/>
              <w:rPr>
                <w:rFonts w:cs="Arial"/>
                <w:sz w:val="22"/>
              </w:rPr>
            </w:pPr>
            <w:r w:rsidRPr="000B414A">
              <w:rPr>
                <w:rFonts w:eastAsia="Times New Roman" w:cs="Arial"/>
                <w:b/>
                <w:sz w:val="22"/>
                <w:lang w:eastAsia="es-ES"/>
              </w:rPr>
              <w:t xml:space="preserve">VII.- </w:t>
            </w:r>
            <w:r w:rsidRPr="000B414A">
              <w:rPr>
                <w:rFonts w:cs="Arial"/>
                <w:sz w:val="22"/>
              </w:rPr>
              <w:t xml:space="preserve"> DE LA PUBLICACIÓN DE LA INFORMACIÓN</w:t>
            </w:r>
          </w:p>
        </w:tc>
        <w:tc>
          <w:tcPr>
            <w:tcW w:w="1843" w:type="dxa"/>
            <w:vAlign w:val="center"/>
          </w:tcPr>
          <w:p w:rsidR="000B414A" w:rsidRPr="000B414A" w:rsidRDefault="00A13195" w:rsidP="00A13195">
            <w:pPr>
              <w:spacing w:line="276" w:lineRule="auto"/>
              <w:ind w:left="108" w:firstLine="0"/>
              <w:jc w:val="center"/>
              <w:rPr>
                <w:rFonts w:cs="Arial"/>
                <w:b/>
                <w:sz w:val="22"/>
                <w:lang w:val="es-ES"/>
              </w:rPr>
            </w:pPr>
            <w:r>
              <w:rPr>
                <w:rFonts w:cs="Arial"/>
                <w:b/>
                <w:sz w:val="22"/>
                <w:lang w:val="es-ES"/>
              </w:rPr>
              <w:t>31</w:t>
            </w:r>
            <w:r w:rsidR="000B414A" w:rsidRPr="000B414A">
              <w:rPr>
                <w:rFonts w:cs="Arial"/>
                <w:b/>
                <w:sz w:val="22"/>
                <w:lang w:val="es-ES"/>
              </w:rPr>
              <w:t>-</w:t>
            </w:r>
            <w:r>
              <w:rPr>
                <w:rFonts w:cs="Arial"/>
                <w:b/>
                <w:sz w:val="22"/>
                <w:lang w:val="es-ES"/>
              </w:rPr>
              <w:t>35</w:t>
            </w:r>
          </w:p>
        </w:tc>
      </w:tr>
      <w:tr w:rsidR="000B414A" w:rsidRPr="000B414A" w:rsidTr="00A13195">
        <w:trPr>
          <w:trHeight w:val="677"/>
        </w:trPr>
        <w:tc>
          <w:tcPr>
            <w:tcW w:w="7830" w:type="dxa"/>
            <w:vAlign w:val="center"/>
          </w:tcPr>
          <w:p w:rsidR="000B414A" w:rsidRPr="00A13195" w:rsidRDefault="000B414A" w:rsidP="00A13195">
            <w:pPr>
              <w:spacing w:line="276" w:lineRule="auto"/>
              <w:ind w:left="0" w:firstLine="0"/>
              <w:rPr>
                <w:rFonts w:cs="Arial"/>
                <w:sz w:val="22"/>
              </w:rPr>
            </w:pPr>
            <w:r w:rsidRPr="000B414A">
              <w:rPr>
                <w:rFonts w:eastAsia="Times New Roman" w:cs="Arial"/>
                <w:b/>
                <w:sz w:val="22"/>
                <w:lang w:val="es-ES" w:eastAsia="es-ES"/>
              </w:rPr>
              <w:t xml:space="preserve">VIII.- </w:t>
            </w:r>
            <w:r w:rsidRPr="000B414A">
              <w:rPr>
                <w:rFonts w:cs="Arial"/>
                <w:sz w:val="22"/>
              </w:rPr>
              <w:t xml:space="preserve"> DEL EMPAQUETADO DE LAS ACTAS DE ESCRUTINIO Y CÓMPUTO</w:t>
            </w:r>
          </w:p>
        </w:tc>
        <w:tc>
          <w:tcPr>
            <w:tcW w:w="1843" w:type="dxa"/>
            <w:vAlign w:val="center"/>
          </w:tcPr>
          <w:p w:rsidR="000B414A" w:rsidRPr="000B414A" w:rsidRDefault="000B414A" w:rsidP="00A13195">
            <w:pPr>
              <w:spacing w:line="276" w:lineRule="auto"/>
              <w:ind w:left="108" w:firstLine="0"/>
              <w:jc w:val="center"/>
              <w:rPr>
                <w:rFonts w:cs="Arial"/>
                <w:b/>
                <w:sz w:val="22"/>
              </w:rPr>
            </w:pPr>
            <w:r w:rsidRPr="000B414A">
              <w:rPr>
                <w:rFonts w:cs="Arial"/>
                <w:b/>
                <w:sz w:val="22"/>
              </w:rPr>
              <w:t>3</w:t>
            </w:r>
            <w:r w:rsidR="00A13195">
              <w:rPr>
                <w:rFonts w:cs="Arial"/>
                <w:b/>
                <w:sz w:val="22"/>
              </w:rPr>
              <w:t>6</w:t>
            </w:r>
            <w:r w:rsidRPr="000B414A">
              <w:rPr>
                <w:rFonts w:cs="Arial"/>
                <w:b/>
                <w:sz w:val="22"/>
              </w:rPr>
              <w:t>-</w:t>
            </w:r>
            <w:r w:rsidR="00A13195">
              <w:rPr>
                <w:rFonts w:cs="Arial"/>
                <w:b/>
                <w:sz w:val="22"/>
              </w:rPr>
              <w:t>38</w:t>
            </w:r>
          </w:p>
        </w:tc>
      </w:tr>
      <w:tr w:rsidR="000B414A" w:rsidRPr="000B414A" w:rsidTr="00A13195">
        <w:trPr>
          <w:trHeight w:val="579"/>
        </w:trPr>
        <w:tc>
          <w:tcPr>
            <w:tcW w:w="7830" w:type="dxa"/>
            <w:vAlign w:val="center"/>
          </w:tcPr>
          <w:p w:rsidR="000B414A" w:rsidRPr="00A13195" w:rsidRDefault="000B414A" w:rsidP="00A13195">
            <w:pPr>
              <w:spacing w:line="276" w:lineRule="auto"/>
              <w:ind w:left="0" w:firstLine="0"/>
              <w:rPr>
                <w:rFonts w:cs="Arial"/>
                <w:sz w:val="22"/>
              </w:rPr>
            </w:pPr>
            <w:r w:rsidRPr="000B414A">
              <w:rPr>
                <w:rFonts w:cs="Arial"/>
                <w:b/>
                <w:sz w:val="22"/>
              </w:rPr>
              <w:t>IX.-</w:t>
            </w:r>
            <w:r w:rsidRPr="000B414A">
              <w:rPr>
                <w:rFonts w:cs="Arial"/>
                <w:sz w:val="22"/>
              </w:rPr>
              <w:t xml:space="preserve"> DEL TRATAMIENTO DE INCONSISTENCIAS</w:t>
            </w:r>
          </w:p>
        </w:tc>
        <w:tc>
          <w:tcPr>
            <w:tcW w:w="1843" w:type="dxa"/>
            <w:vAlign w:val="center"/>
          </w:tcPr>
          <w:p w:rsidR="000B414A" w:rsidRPr="000B414A" w:rsidRDefault="00A13195" w:rsidP="00A13195">
            <w:pPr>
              <w:spacing w:line="276" w:lineRule="auto"/>
              <w:ind w:left="108" w:firstLine="0"/>
              <w:jc w:val="center"/>
              <w:rPr>
                <w:rFonts w:cs="Arial"/>
                <w:b/>
                <w:sz w:val="22"/>
              </w:rPr>
            </w:pPr>
            <w:r>
              <w:rPr>
                <w:rFonts w:cs="Arial"/>
                <w:b/>
                <w:sz w:val="22"/>
              </w:rPr>
              <w:t>39</w:t>
            </w:r>
            <w:r w:rsidR="000B414A" w:rsidRPr="000B414A">
              <w:rPr>
                <w:rFonts w:cs="Arial"/>
                <w:b/>
                <w:sz w:val="22"/>
              </w:rPr>
              <w:t>-</w:t>
            </w:r>
            <w:r>
              <w:rPr>
                <w:rFonts w:cs="Arial"/>
                <w:b/>
                <w:sz w:val="22"/>
              </w:rPr>
              <w:t>40</w:t>
            </w:r>
          </w:p>
        </w:tc>
      </w:tr>
      <w:tr w:rsidR="000B414A" w:rsidRPr="000B414A" w:rsidTr="00A13195">
        <w:trPr>
          <w:trHeight w:val="545"/>
        </w:trPr>
        <w:tc>
          <w:tcPr>
            <w:tcW w:w="7830" w:type="dxa"/>
            <w:vAlign w:val="center"/>
          </w:tcPr>
          <w:p w:rsidR="000B414A" w:rsidRPr="00A13195" w:rsidRDefault="000B414A" w:rsidP="00A13195">
            <w:pPr>
              <w:spacing w:line="276" w:lineRule="auto"/>
              <w:ind w:left="0" w:firstLine="0"/>
              <w:rPr>
                <w:sz w:val="22"/>
              </w:rPr>
            </w:pPr>
            <w:r w:rsidRPr="000B414A">
              <w:rPr>
                <w:rFonts w:cs="Arial"/>
                <w:b/>
                <w:sz w:val="22"/>
              </w:rPr>
              <w:t xml:space="preserve">X.- </w:t>
            </w:r>
            <w:r w:rsidRPr="000B414A">
              <w:rPr>
                <w:rFonts w:cs="Arial"/>
                <w:sz w:val="22"/>
              </w:rPr>
              <w:t xml:space="preserve"> DEL VOTO DE LAS Y LOS YUCATECOS EN EXTRANJERO</w:t>
            </w:r>
          </w:p>
        </w:tc>
        <w:tc>
          <w:tcPr>
            <w:tcW w:w="1843" w:type="dxa"/>
            <w:vAlign w:val="center"/>
          </w:tcPr>
          <w:p w:rsidR="000B414A" w:rsidRPr="000B414A" w:rsidRDefault="00A13195" w:rsidP="00A13195">
            <w:pPr>
              <w:spacing w:line="276" w:lineRule="auto"/>
              <w:ind w:left="562"/>
              <w:jc w:val="center"/>
              <w:rPr>
                <w:rFonts w:cs="Arial"/>
                <w:b/>
                <w:sz w:val="22"/>
              </w:rPr>
            </w:pPr>
            <w:r>
              <w:rPr>
                <w:rFonts w:cs="Arial"/>
                <w:b/>
                <w:sz w:val="22"/>
              </w:rPr>
              <w:t>41</w:t>
            </w:r>
          </w:p>
        </w:tc>
      </w:tr>
    </w:tbl>
    <w:p w:rsidR="000B414A" w:rsidRDefault="000B414A" w:rsidP="000B414A">
      <w:pPr>
        <w:rPr>
          <w:rFonts w:ascii="Arial" w:hAnsi="Arial" w:cs="Arial"/>
        </w:rPr>
      </w:pPr>
    </w:p>
    <w:p w:rsidR="000B414A" w:rsidRDefault="000B414A" w:rsidP="000B414A">
      <w:pPr>
        <w:rPr>
          <w:rFonts w:ascii="Arial" w:hAnsi="Arial" w:cs="Arial"/>
        </w:rPr>
      </w:pPr>
    </w:p>
    <w:p w:rsidR="007D261C" w:rsidRDefault="007D261C">
      <w:pPr>
        <w:rPr>
          <w:rFonts w:ascii="Arial" w:hAnsi="Arial" w:cs="Arial"/>
        </w:rPr>
        <w:sectPr w:rsidR="007D261C" w:rsidSect="007D261C">
          <w:headerReference w:type="default" r:id="rId10"/>
          <w:footerReference w:type="default" r:id="rId11"/>
          <w:pgSz w:w="12240" w:h="15840"/>
          <w:pgMar w:top="1418" w:right="1418" w:bottom="1418" w:left="1418" w:header="708" w:footer="708" w:gutter="0"/>
          <w:cols w:space="708"/>
          <w:titlePg/>
          <w:docGrid w:linePitch="360"/>
        </w:sectPr>
      </w:pPr>
      <w:r>
        <w:rPr>
          <w:rFonts w:ascii="Arial" w:hAnsi="Arial" w:cs="Arial"/>
        </w:rPr>
        <w:br w:type="page"/>
      </w:r>
    </w:p>
    <w:p w:rsidR="00BF46C5" w:rsidRPr="00BF46C5" w:rsidRDefault="00BF46C5" w:rsidP="00EE463C">
      <w:pPr>
        <w:jc w:val="center"/>
        <w:rPr>
          <w:rFonts w:ascii="Arial" w:hAnsi="Arial" w:cs="Arial"/>
          <w:b/>
        </w:rPr>
      </w:pPr>
      <w:r w:rsidRPr="00BF46C5">
        <w:rPr>
          <w:rFonts w:ascii="Arial" w:hAnsi="Arial" w:cs="Arial"/>
          <w:b/>
          <w:bCs/>
        </w:rPr>
        <w:lastRenderedPageBreak/>
        <w:t>ACUERDO C.G.-0</w:t>
      </w:r>
      <w:r>
        <w:rPr>
          <w:rFonts w:ascii="Arial" w:hAnsi="Arial" w:cs="Arial"/>
          <w:b/>
          <w:bCs/>
        </w:rPr>
        <w:t>05</w:t>
      </w:r>
      <w:r w:rsidRPr="00BF46C5">
        <w:rPr>
          <w:rFonts w:ascii="Arial" w:hAnsi="Arial" w:cs="Arial"/>
          <w:b/>
          <w:bCs/>
        </w:rPr>
        <w:t>/201</w:t>
      </w:r>
      <w:r>
        <w:rPr>
          <w:rFonts w:ascii="Arial" w:hAnsi="Arial" w:cs="Arial"/>
          <w:b/>
          <w:bCs/>
        </w:rPr>
        <w:t>8</w:t>
      </w:r>
    </w:p>
    <w:p w:rsidR="00EE463C" w:rsidRDefault="00EE463C" w:rsidP="00EE463C">
      <w:pPr>
        <w:jc w:val="center"/>
        <w:rPr>
          <w:rFonts w:ascii="Arial" w:hAnsi="Arial" w:cs="Arial"/>
          <w:b/>
        </w:rPr>
      </w:pPr>
      <w:r w:rsidRPr="00BF46C5">
        <w:rPr>
          <w:rFonts w:ascii="Arial" w:hAnsi="Arial" w:cs="Arial"/>
          <w:b/>
        </w:rPr>
        <w:t>LINEAMIENTO</w:t>
      </w:r>
      <w:r w:rsidR="00B94276" w:rsidRPr="00BF46C5">
        <w:rPr>
          <w:rFonts w:ascii="Arial" w:hAnsi="Arial" w:cs="Arial"/>
          <w:b/>
        </w:rPr>
        <w:t>S</w:t>
      </w:r>
      <w:r w:rsidRPr="00BF46C5">
        <w:rPr>
          <w:rFonts w:ascii="Arial" w:hAnsi="Arial" w:cs="Arial"/>
          <w:b/>
        </w:rPr>
        <w:t xml:space="preserve"> DEL PROCESO TÉCNICO OPERATIVO DEL PROGRAMA DE RESULTADOS ELECTORALES PRELIMINARES</w:t>
      </w:r>
      <w:r w:rsidR="00B94276" w:rsidRPr="00BF46C5">
        <w:rPr>
          <w:rFonts w:ascii="Arial" w:hAnsi="Arial" w:cs="Arial"/>
          <w:b/>
        </w:rPr>
        <w:t xml:space="preserve"> PARA EL P</w:t>
      </w:r>
      <w:r w:rsidR="00E371D0" w:rsidRPr="00BF46C5">
        <w:rPr>
          <w:rFonts w:ascii="Arial" w:hAnsi="Arial" w:cs="Arial"/>
          <w:b/>
        </w:rPr>
        <w:t>ROCESO ELECTORAL ORDINARIO 2017-</w:t>
      </w:r>
      <w:r w:rsidR="00B94276" w:rsidRPr="00BF46C5">
        <w:rPr>
          <w:rFonts w:ascii="Arial" w:hAnsi="Arial" w:cs="Arial"/>
          <w:b/>
        </w:rPr>
        <w:t>2018</w:t>
      </w:r>
    </w:p>
    <w:p w:rsidR="00BF46C5" w:rsidRPr="00BF46C5" w:rsidRDefault="00BF46C5" w:rsidP="00EE463C">
      <w:pPr>
        <w:jc w:val="center"/>
        <w:rPr>
          <w:rFonts w:ascii="Arial" w:hAnsi="Arial" w:cs="Arial"/>
          <w:b/>
        </w:rPr>
      </w:pPr>
    </w:p>
    <w:p w:rsidR="00EE463C" w:rsidRPr="00BF46C5" w:rsidRDefault="00BF46C5" w:rsidP="00BF46C5">
      <w:pPr>
        <w:pStyle w:val="Prrafodelista"/>
        <w:numPr>
          <w:ilvl w:val="0"/>
          <w:numId w:val="9"/>
        </w:numPr>
        <w:ind w:left="426" w:hanging="284"/>
        <w:jc w:val="center"/>
        <w:rPr>
          <w:rFonts w:ascii="Arial" w:hAnsi="Arial" w:cs="Arial"/>
          <w:b/>
        </w:rPr>
      </w:pPr>
      <w:r>
        <w:rPr>
          <w:rFonts w:ascii="Arial" w:hAnsi="Arial" w:cs="Arial"/>
          <w:b/>
        </w:rPr>
        <w:t>Aspectos Generales</w:t>
      </w:r>
    </w:p>
    <w:p w:rsidR="003176C8" w:rsidRPr="00BF46C5" w:rsidRDefault="003176C8" w:rsidP="003176C8">
      <w:pPr>
        <w:jc w:val="both"/>
        <w:rPr>
          <w:rFonts w:ascii="Arial" w:hAnsi="Arial" w:cs="Arial"/>
        </w:rPr>
      </w:pPr>
      <w:r w:rsidRPr="00BF46C5">
        <w:rPr>
          <w:rFonts w:ascii="Arial" w:hAnsi="Arial" w:cs="Arial"/>
          <w:b/>
        </w:rPr>
        <w:t>Artículo 1.</w:t>
      </w:r>
      <w:r w:rsidR="00EC44F3" w:rsidRPr="00661863">
        <w:rPr>
          <w:rFonts w:ascii="Arial" w:hAnsi="Arial" w:cs="Arial"/>
          <w:b/>
        </w:rPr>
        <w:t>-</w:t>
      </w:r>
      <w:r w:rsidRPr="00BF46C5">
        <w:rPr>
          <w:rFonts w:ascii="Arial" w:hAnsi="Arial" w:cs="Arial"/>
        </w:rPr>
        <w:t xml:space="preserve"> </w:t>
      </w:r>
      <w:r w:rsidR="005D5E3B" w:rsidRPr="00BF46C5">
        <w:rPr>
          <w:rFonts w:ascii="Arial" w:hAnsi="Arial" w:cs="Arial"/>
        </w:rPr>
        <w:t>Los presentes Lineamientos del Proceso Técnico Operativo</w:t>
      </w:r>
      <w:r w:rsidRPr="00BF46C5">
        <w:rPr>
          <w:rFonts w:ascii="Arial" w:hAnsi="Arial" w:cs="Arial"/>
        </w:rPr>
        <w:t xml:space="preserve"> </w:t>
      </w:r>
      <w:r w:rsidR="00875076" w:rsidRPr="00BF46C5">
        <w:rPr>
          <w:rFonts w:ascii="Arial" w:hAnsi="Arial" w:cs="Arial"/>
        </w:rPr>
        <w:t>son</w:t>
      </w:r>
      <w:r w:rsidRPr="00BF46C5">
        <w:rPr>
          <w:rFonts w:ascii="Arial" w:hAnsi="Arial" w:cs="Arial"/>
        </w:rPr>
        <w:t xml:space="preserve"> de observancia general y de carácter obligatorio para el Instituto Electoral y de Participación Ciudadana de Yucatán, así como para las personas que participen en cada una de sus fases en el Proceso Electoral Local</w:t>
      </w:r>
      <w:r w:rsidR="00875076" w:rsidRPr="00BF46C5">
        <w:rPr>
          <w:rFonts w:ascii="Arial" w:hAnsi="Arial" w:cs="Arial"/>
        </w:rPr>
        <w:t xml:space="preserve"> 2017</w:t>
      </w:r>
      <w:r w:rsidRPr="00BF46C5">
        <w:rPr>
          <w:rFonts w:ascii="Arial" w:hAnsi="Arial" w:cs="Arial"/>
        </w:rPr>
        <w:t>-2018.</w:t>
      </w:r>
    </w:p>
    <w:p w:rsidR="003176C8" w:rsidRPr="00BF46C5" w:rsidRDefault="003176C8" w:rsidP="003176C8">
      <w:pPr>
        <w:jc w:val="both"/>
        <w:rPr>
          <w:rFonts w:ascii="Arial" w:hAnsi="Arial" w:cs="Arial"/>
        </w:rPr>
      </w:pPr>
      <w:r w:rsidRPr="00BF46C5">
        <w:rPr>
          <w:rFonts w:ascii="Arial" w:hAnsi="Arial" w:cs="Arial"/>
          <w:b/>
        </w:rPr>
        <w:t>Artículo 2</w:t>
      </w:r>
      <w:r w:rsidR="00661863">
        <w:rPr>
          <w:rFonts w:ascii="Arial" w:hAnsi="Arial" w:cs="Arial"/>
          <w:b/>
        </w:rPr>
        <w:t>.</w:t>
      </w:r>
      <w:r w:rsidRPr="00661863">
        <w:rPr>
          <w:rFonts w:ascii="Arial" w:hAnsi="Arial" w:cs="Arial"/>
          <w:b/>
        </w:rPr>
        <w:t>-</w:t>
      </w:r>
      <w:r w:rsidRPr="00BF46C5">
        <w:rPr>
          <w:rFonts w:ascii="Arial" w:hAnsi="Arial" w:cs="Arial"/>
        </w:rPr>
        <w:t xml:space="preserve"> </w:t>
      </w:r>
      <w:r w:rsidR="005D5E3B" w:rsidRPr="00BF46C5">
        <w:rPr>
          <w:rFonts w:ascii="Arial" w:hAnsi="Arial" w:cs="Arial"/>
        </w:rPr>
        <w:t xml:space="preserve">Los presentes Lineamientos </w:t>
      </w:r>
      <w:proofErr w:type="gramStart"/>
      <w:r w:rsidRPr="00BF46C5">
        <w:rPr>
          <w:rFonts w:ascii="Arial" w:hAnsi="Arial" w:cs="Arial"/>
        </w:rPr>
        <w:t>tiene</w:t>
      </w:r>
      <w:proofErr w:type="gramEnd"/>
      <w:r w:rsidRPr="00BF46C5">
        <w:rPr>
          <w:rFonts w:ascii="Arial" w:hAnsi="Arial" w:cs="Arial"/>
        </w:rPr>
        <w:t xml:space="preserve"> por objeto establecer y describir las fases que regirán la operación del Programa de Resultados Electorales Preliminares del Proceso Electoral Local 2017-2018, bajo los procedimientos que en </w:t>
      </w:r>
      <w:r w:rsidR="00875076" w:rsidRPr="00BF46C5">
        <w:rPr>
          <w:rFonts w:ascii="Arial" w:hAnsi="Arial" w:cs="Arial"/>
        </w:rPr>
        <w:t xml:space="preserve">los </w:t>
      </w:r>
      <w:r w:rsidRPr="00BF46C5">
        <w:rPr>
          <w:rFonts w:ascii="Arial" w:hAnsi="Arial" w:cs="Arial"/>
        </w:rPr>
        <w:t>presente</w:t>
      </w:r>
      <w:r w:rsidR="00875076" w:rsidRPr="00BF46C5">
        <w:rPr>
          <w:rFonts w:ascii="Arial" w:hAnsi="Arial" w:cs="Arial"/>
        </w:rPr>
        <w:t>s</w:t>
      </w:r>
      <w:r w:rsidRPr="00BF46C5">
        <w:rPr>
          <w:rFonts w:ascii="Arial" w:hAnsi="Arial" w:cs="Arial"/>
        </w:rPr>
        <w:t xml:space="preserve"> se establecen.</w:t>
      </w:r>
    </w:p>
    <w:p w:rsidR="00EE463C" w:rsidRPr="00BF46C5" w:rsidRDefault="00EE463C" w:rsidP="004E3885">
      <w:pPr>
        <w:ind w:left="708" w:hanging="708"/>
        <w:jc w:val="both"/>
        <w:rPr>
          <w:rFonts w:ascii="Arial" w:hAnsi="Arial" w:cs="Arial"/>
        </w:rPr>
      </w:pPr>
      <w:r w:rsidRPr="00BF46C5">
        <w:rPr>
          <w:rFonts w:ascii="Arial" w:hAnsi="Arial" w:cs="Arial"/>
          <w:b/>
        </w:rPr>
        <w:t xml:space="preserve">Artículo </w:t>
      </w:r>
      <w:r w:rsidR="003176C8" w:rsidRPr="00BF46C5">
        <w:rPr>
          <w:rFonts w:ascii="Arial" w:hAnsi="Arial" w:cs="Arial"/>
          <w:b/>
        </w:rPr>
        <w:t>3</w:t>
      </w:r>
      <w:r w:rsidRPr="00BF46C5">
        <w:rPr>
          <w:rFonts w:ascii="Arial" w:hAnsi="Arial" w:cs="Arial"/>
          <w:b/>
        </w:rPr>
        <w:t>.-</w:t>
      </w:r>
      <w:r w:rsidRPr="00BF46C5">
        <w:rPr>
          <w:rFonts w:ascii="Arial" w:hAnsi="Arial" w:cs="Arial"/>
        </w:rPr>
        <w:t xml:space="preserve"> Para efectos de lo dispuesto en estos </w:t>
      </w:r>
      <w:r w:rsidR="00505730" w:rsidRPr="00BF46C5">
        <w:rPr>
          <w:rFonts w:ascii="Arial" w:hAnsi="Arial" w:cs="Arial"/>
        </w:rPr>
        <w:t>L</w:t>
      </w:r>
      <w:r w:rsidR="00835102" w:rsidRPr="00BF46C5">
        <w:rPr>
          <w:rFonts w:ascii="Arial" w:hAnsi="Arial" w:cs="Arial"/>
        </w:rPr>
        <w:t>ineamientos</w:t>
      </w:r>
      <w:r w:rsidRPr="00BF46C5">
        <w:rPr>
          <w:rFonts w:ascii="Arial" w:hAnsi="Arial" w:cs="Arial"/>
        </w:rPr>
        <w:t xml:space="preserve"> se entiende por:</w:t>
      </w:r>
    </w:p>
    <w:p w:rsidR="004E3885" w:rsidRPr="00BF46C5" w:rsidRDefault="000E6892" w:rsidP="00EE463C">
      <w:pPr>
        <w:jc w:val="both"/>
        <w:rPr>
          <w:rFonts w:ascii="Arial" w:hAnsi="Arial" w:cs="Arial"/>
        </w:rPr>
      </w:pPr>
      <w:r w:rsidRPr="00BF46C5">
        <w:rPr>
          <w:rFonts w:ascii="Arial" w:hAnsi="Arial" w:cs="Arial"/>
        </w:rPr>
        <w:t>a</w:t>
      </w:r>
      <w:r w:rsidR="00EE463C" w:rsidRPr="00BF46C5">
        <w:rPr>
          <w:rFonts w:ascii="Arial" w:hAnsi="Arial" w:cs="Arial"/>
        </w:rPr>
        <w:t xml:space="preserve">) </w:t>
      </w:r>
      <w:r w:rsidR="004E3885" w:rsidRPr="00BF46C5">
        <w:rPr>
          <w:rFonts w:ascii="Arial" w:hAnsi="Arial" w:cs="Arial"/>
          <w:b/>
        </w:rPr>
        <w:t>ACOPIADOR</w:t>
      </w:r>
      <w:r w:rsidR="00DF0DDE" w:rsidRPr="00BF46C5">
        <w:rPr>
          <w:rFonts w:ascii="Arial" w:hAnsi="Arial" w:cs="Arial"/>
          <w:b/>
        </w:rPr>
        <w:t xml:space="preserve">: </w:t>
      </w:r>
      <w:r w:rsidR="004E3885" w:rsidRPr="00BF46C5">
        <w:rPr>
          <w:rFonts w:ascii="Arial" w:hAnsi="Arial" w:cs="Arial"/>
        </w:rPr>
        <w:t xml:space="preserve">El personal del Tercero para recibir el </w:t>
      </w:r>
      <w:r w:rsidR="00875076" w:rsidRPr="00BF46C5">
        <w:rPr>
          <w:rFonts w:ascii="Arial" w:hAnsi="Arial" w:cs="Arial"/>
        </w:rPr>
        <w:t>SOBRE PREP</w:t>
      </w:r>
      <w:r w:rsidR="004E3885" w:rsidRPr="00BF46C5">
        <w:rPr>
          <w:rFonts w:ascii="Arial" w:hAnsi="Arial" w:cs="Arial"/>
        </w:rPr>
        <w:t>, en los Consejos Municipales Electorales.</w:t>
      </w:r>
    </w:p>
    <w:p w:rsidR="003176C8" w:rsidRPr="00BF46C5" w:rsidRDefault="003176C8" w:rsidP="00EE463C">
      <w:pPr>
        <w:jc w:val="both"/>
        <w:rPr>
          <w:rFonts w:ascii="Arial" w:hAnsi="Arial" w:cs="Arial"/>
        </w:rPr>
      </w:pPr>
      <w:r w:rsidRPr="00BF46C5">
        <w:rPr>
          <w:rFonts w:ascii="Arial" w:hAnsi="Arial" w:cs="Arial"/>
        </w:rPr>
        <w:t xml:space="preserve">b) </w:t>
      </w:r>
      <w:r w:rsidR="00CB307A" w:rsidRPr="00BF46C5">
        <w:rPr>
          <w:rFonts w:ascii="Arial" w:hAnsi="Arial" w:cs="Arial"/>
          <w:b/>
        </w:rPr>
        <w:t xml:space="preserve">AEC: </w:t>
      </w:r>
      <w:r w:rsidRPr="00BF46C5">
        <w:rPr>
          <w:rFonts w:ascii="Arial" w:hAnsi="Arial" w:cs="Arial"/>
        </w:rPr>
        <w:t>Acta de Escrutinio y Cómputo.</w:t>
      </w:r>
    </w:p>
    <w:p w:rsidR="005A363D" w:rsidRPr="00BF46C5" w:rsidRDefault="005D5E3B" w:rsidP="00EE463C">
      <w:pPr>
        <w:jc w:val="both"/>
        <w:rPr>
          <w:rFonts w:ascii="Arial" w:hAnsi="Arial" w:cs="Arial"/>
        </w:rPr>
      </w:pPr>
      <w:r w:rsidRPr="00BF46C5">
        <w:rPr>
          <w:rFonts w:ascii="Arial" w:hAnsi="Arial" w:cs="Arial"/>
        </w:rPr>
        <w:t>c</w:t>
      </w:r>
      <w:r w:rsidR="005A363D" w:rsidRPr="00BF46C5">
        <w:rPr>
          <w:rFonts w:ascii="Arial" w:hAnsi="Arial" w:cs="Arial"/>
        </w:rPr>
        <w:t xml:space="preserve">) </w:t>
      </w:r>
      <w:r w:rsidR="005A363D" w:rsidRPr="00BF46C5">
        <w:rPr>
          <w:rStyle w:val="EstiloloCar"/>
          <w:b/>
          <w:sz w:val="22"/>
          <w:szCs w:val="22"/>
        </w:rPr>
        <w:t>AEC PREP</w:t>
      </w:r>
      <w:r w:rsidR="00DF0DDE" w:rsidRPr="00BF46C5">
        <w:rPr>
          <w:rFonts w:ascii="Arial" w:hAnsi="Arial" w:cs="Arial"/>
          <w:b/>
        </w:rPr>
        <w:t>:</w:t>
      </w:r>
      <w:r w:rsidR="005A363D" w:rsidRPr="00BF46C5">
        <w:rPr>
          <w:rStyle w:val="EstiloloCar"/>
          <w:sz w:val="22"/>
          <w:szCs w:val="22"/>
        </w:rPr>
        <w:t xml:space="preserve">  </w:t>
      </w:r>
      <w:r w:rsidR="005A363D" w:rsidRPr="00BF46C5">
        <w:rPr>
          <w:rFonts w:ascii="Arial" w:hAnsi="Arial" w:cs="Arial"/>
        </w:rPr>
        <w:t xml:space="preserve">Primera copia del Acta de Escrutinio y Cómputo de las Elecciones </w:t>
      </w:r>
      <w:r w:rsidR="0036083D" w:rsidRPr="00BF46C5">
        <w:rPr>
          <w:rFonts w:ascii="Arial" w:hAnsi="Arial" w:cs="Arial"/>
        </w:rPr>
        <w:t xml:space="preserve">a </w:t>
      </w:r>
      <w:r w:rsidR="005A363D" w:rsidRPr="00BF46C5">
        <w:rPr>
          <w:rFonts w:ascii="Arial" w:hAnsi="Arial" w:cs="Arial"/>
        </w:rPr>
        <w:t>G</w:t>
      </w:r>
      <w:r w:rsidR="0036083D" w:rsidRPr="00BF46C5">
        <w:rPr>
          <w:rFonts w:ascii="Arial" w:hAnsi="Arial" w:cs="Arial"/>
        </w:rPr>
        <w:t>ubernatura,</w:t>
      </w:r>
      <w:r w:rsidR="005A363D" w:rsidRPr="00BF46C5">
        <w:rPr>
          <w:rFonts w:ascii="Arial" w:hAnsi="Arial" w:cs="Arial"/>
        </w:rPr>
        <w:t xml:space="preserve"> Diputa</w:t>
      </w:r>
      <w:r w:rsidR="0036083D" w:rsidRPr="00BF46C5">
        <w:rPr>
          <w:rFonts w:ascii="Arial" w:hAnsi="Arial" w:cs="Arial"/>
        </w:rPr>
        <w:t xml:space="preserve">ciones </w:t>
      </w:r>
      <w:r w:rsidR="005A363D" w:rsidRPr="00BF46C5">
        <w:rPr>
          <w:rFonts w:ascii="Arial" w:hAnsi="Arial" w:cs="Arial"/>
        </w:rPr>
        <w:t>y Regid</w:t>
      </w:r>
      <w:r w:rsidR="0036083D" w:rsidRPr="00BF46C5">
        <w:rPr>
          <w:rFonts w:ascii="Arial" w:hAnsi="Arial" w:cs="Arial"/>
        </w:rPr>
        <w:t>urías</w:t>
      </w:r>
      <w:r w:rsidR="005A363D" w:rsidRPr="00BF46C5">
        <w:rPr>
          <w:rFonts w:ascii="Arial" w:hAnsi="Arial" w:cs="Arial"/>
        </w:rPr>
        <w:t>, destinada para el Programa de Resultados Electorales Preliminares o en ausencia de ésta, cualquier copia del Acta de Escrutinio y Cómputo.</w:t>
      </w:r>
    </w:p>
    <w:p w:rsidR="004E3885" w:rsidRPr="00BF46C5" w:rsidRDefault="005D5E3B" w:rsidP="00EE463C">
      <w:pPr>
        <w:jc w:val="both"/>
        <w:rPr>
          <w:rFonts w:ascii="Arial" w:hAnsi="Arial" w:cs="Arial"/>
          <w:b/>
        </w:rPr>
      </w:pPr>
      <w:r w:rsidRPr="00BF46C5">
        <w:rPr>
          <w:rStyle w:val="EstiloloCar"/>
          <w:sz w:val="22"/>
          <w:szCs w:val="22"/>
        </w:rPr>
        <w:t>d</w:t>
      </w:r>
      <w:r w:rsidR="004E3885" w:rsidRPr="00BF46C5">
        <w:rPr>
          <w:rStyle w:val="EstiloloCar"/>
          <w:sz w:val="22"/>
          <w:szCs w:val="22"/>
        </w:rPr>
        <w:t>)</w:t>
      </w:r>
      <w:r w:rsidR="004E3885" w:rsidRPr="00BF46C5">
        <w:rPr>
          <w:rStyle w:val="EstiloloCar"/>
          <w:b/>
          <w:sz w:val="22"/>
          <w:szCs w:val="22"/>
        </w:rPr>
        <w:t xml:space="preserve"> AEC PREP CAPTURADAS</w:t>
      </w:r>
      <w:r w:rsidR="00DF0DDE" w:rsidRPr="00BF46C5">
        <w:rPr>
          <w:rFonts w:ascii="Arial" w:hAnsi="Arial" w:cs="Arial"/>
          <w:b/>
        </w:rPr>
        <w:t>:</w:t>
      </w:r>
      <w:r w:rsidR="004E3885" w:rsidRPr="00BF46C5">
        <w:rPr>
          <w:rFonts w:ascii="Arial" w:hAnsi="Arial" w:cs="Arial"/>
        </w:rPr>
        <w:t xml:space="preserve"> Las </w:t>
      </w:r>
      <w:r w:rsidR="004E3885" w:rsidRPr="00BF46C5">
        <w:rPr>
          <w:rStyle w:val="EstiloloCar"/>
          <w:sz w:val="22"/>
          <w:szCs w:val="22"/>
        </w:rPr>
        <w:t xml:space="preserve">AEC PREP </w:t>
      </w:r>
      <w:r w:rsidR="004E3885" w:rsidRPr="00BF46C5">
        <w:rPr>
          <w:rFonts w:ascii="Arial" w:hAnsi="Arial" w:cs="Arial"/>
        </w:rPr>
        <w:t xml:space="preserve">registradas en el SISTEMA que se encuentran dentro del Catálogo de Actas Esperadas, sean AEC PREP CONTABILIZADAS o no. Excluye a las AEC PREP fuera del </w:t>
      </w:r>
      <w:r w:rsidR="00875076" w:rsidRPr="00BF46C5">
        <w:rPr>
          <w:rFonts w:ascii="Arial" w:hAnsi="Arial" w:cs="Arial"/>
        </w:rPr>
        <w:t>C</w:t>
      </w:r>
      <w:r w:rsidR="004E3885" w:rsidRPr="00BF46C5">
        <w:rPr>
          <w:rFonts w:ascii="Arial" w:hAnsi="Arial" w:cs="Arial"/>
        </w:rPr>
        <w:t>atálogo.</w:t>
      </w:r>
    </w:p>
    <w:p w:rsidR="004E3885" w:rsidRPr="00BF46C5" w:rsidRDefault="005D5E3B" w:rsidP="00EE463C">
      <w:pPr>
        <w:jc w:val="both"/>
        <w:rPr>
          <w:rFonts w:ascii="Arial" w:hAnsi="Arial" w:cs="Arial"/>
          <w:b/>
        </w:rPr>
      </w:pPr>
      <w:r w:rsidRPr="00BF46C5">
        <w:rPr>
          <w:rFonts w:ascii="Arial" w:hAnsi="Arial" w:cs="Arial"/>
        </w:rPr>
        <w:t>e</w:t>
      </w:r>
      <w:r w:rsidR="004E3885" w:rsidRPr="00BF46C5">
        <w:rPr>
          <w:rFonts w:ascii="Arial" w:hAnsi="Arial" w:cs="Arial"/>
        </w:rPr>
        <w:t xml:space="preserve">) </w:t>
      </w:r>
      <w:r w:rsidR="004E3885" w:rsidRPr="00BF46C5">
        <w:rPr>
          <w:rFonts w:ascii="Arial" w:hAnsi="Arial" w:cs="Arial"/>
          <w:b/>
        </w:rPr>
        <w:t>AEC PREP CON INCONSISTENCIAS</w:t>
      </w:r>
      <w:r w:rsidR="00DF0DDE" w:rsidRPr="00BF46C5">
        <w:rPr>
          <w:rFonts w:ascii="Arial" w:hAnsi="Arial" w:cs="Arial"/>
          <w:b/>
        </w:rPr>
        <w:t>:</w:t>
      </w:r>
      <w:r w:rsidR="004E3885" w:rsidRPr="00BF46C5">
        <w:rPr>
          <w:rFonts w:ascii="Arial" w:hAnsi="Arial" w:cs="Arial"/>
          <w:b/>
        </w:rPr>
        <w:t xml:space="preserve"> </w:t>
      </w:r>
      <w:r w:rsidR="004E3885" w:rsidRPr="00BF46C5">
        <w:rPr>
          <w:rFonts w:ascii="Arial" w:hAnsi="Arial" w:cs="Arial"/>
        </w:rPr>
        <w:t>Las AEC PREP que contenga</w:t>
      </w:r>
      <w:r w:rsidR="00875076" w:rsidRPr="00BF46C5">
        <w:rPr>
          <w:rFonts w:ascii="Arial" w:hAnsi="Arial" w:cs="Arial"/>
        </w:rPr>
        <w:t>n</w:t>
      </w:r>
      <w:r w:rsidR="004E3885" w:rsidRPr="00BF46C5">
        <w:rPr>
          <w:rFonts w:ascii="Arial" w:hAnsi="Arial" w:cs="Arial"/>
        </w:rPr>
        <w:t xml:space="preserve"> una o más inconsistencias establecidas en el numeral 31 del </w:t>
      </w:r>
      <w:r w:rsidR="00835102" w:rsidRPr="00BF46C5">
        <w:rPr>
          <w:rFonts w:ascii="Arial" w:hAnsi="Arial" w:cs="Arial"/>
        </w:rPr>
        <w:t>A</w:t>
      </w:r>
      <w:r w:rsidR="004E3885" w:rsidRPr="00BF46C5">
        <w:rPr>
          <w:rFonts w:ascii="Arial" w:hAnsi="Arial" w:cs="Arial"/>
        </w:rPr>
        <w:t>nexo 13 del Reglamento de Elecciones del Instituto Nacional Electoral y que no hayan sido posibles subsanar.</w:t>
      </w:r>
    </w:p>
    <w:p w:rsidR="004E3885" w:rsidRPr="00BF46C5" w:rsidRDefault="005D5E3B" w:rsidP="004E3885">
      <w:pPr>
        <w:jc w:val="both"/>
        <w:rPr>
          <w:rFonts w:ascii="Arial" w:hAnsi="Arial" w:cs="Arial"/>
        </w:rPr>
      </w:pPr>
      <w:r w:rsidRPr="00BF46C5">
        <w:rPr>
          <w:rFonts w:ascii="Arial" w:hAnsi="Arial" w:cs="Arial"/>
        </w:rPr>
        <w:t>f</w:t>
      </w:r>
      <w:r w:rsidR="004E3885" w:rsidRPr="00BF46C5">
        <w:rPr>
          <w:rFonts w:ascii="Arial" w:hAnsi="Arial" w:cs="Arial"/>
        </w:rPr>
        <w:t>)</w:t>
      </w:r>
      <w:r w:rsidR="004E3885" w:rsidRPr="00BF46C5">
        <w:rPr>
          <w:rFonts w:ascii="Arial" w:hAnsi="Arial" w:cs="Arial"/>
          <w:b/>
        </w:rPr>
        <w:t xml:space="preserve"> AEC </w:t>
      </w:r>
      <w:r w:rsidR="004E3885" w:rsidRPr="00BF46C5">
        <w:rPr>
          <w:rStyle w:val="EstiloloCar"/>
          <w:b/>
          <w:sz w:val="22"/>
          <w:szCs w:val="22"/>
        </w:rPr>
        <w:t>PREP</w:t>
      </w:r>
      <w:r w:rsidR="004E3885" w:rsidRPr="00BF46C5">
        <w:rPr>
          <w:rFonts w:ascii="Arial" w:hAnsi="Arial" w:cs="Arial"/>
          <w:b/>
        </w:rPr>
        <w:t xml:space="preserve"> CONTABILIZADAS</w:t>
      </w:r>
      <w:r w:rsidR="00DF0DDE" w:rsidRPr="00BF46C5">
        <w:rPr>
          <w:rFonts w:ascii="Arial" w:hAnsi="Arial" w:cs="Arial"/>
          <w:b/>
        </w:rPr>
        <w:t>:</w:t>
      </w:r>
      <w:r w:rsidR="004E3885" w:rsidRPr="00BF46C5">
        <w:rPr>
          <w:rFonts w:ascii="Arial" w:hAnsi="Arial" w:cs="Arial"/>
        </w:rPr>
        <w:t xml:space="preserve"> Son las AEC </w:t>
      </w:r>
      <w:r w:rsidR="004E3885" w:rsidRPr="00BF46C5">
        <w:rPr>
          <w:rStyle w:val="EstiloloCar"/>
          <w:sz w:val="22"/>
          <w:szCs w:val="22"/>
        </w:rPr>
        <w:t>PREP</w:t>
      </w:r>
      <w:r w:rsidR="004E3885" w:rsidRPr="00BF46C5">
        <w:rPr>
          <w:rFonts w:ascii="Arial" w:hAnsi="Arial" w:cs="Arial"/>
        </w:rPr>
        <w:t xml:space="preserve"> de las casillas que se instalen durante la jornada electoral del 1 de julio de 2018, de las </w:t>
      </w:r>
      <w:r w:rsidR="00CD34E9" w:rsidRPr="00BF46C5">
        <w:rPr>
          <w:rFonts w:ascii="Arial" w:hAnsi="Arial" w:cs="Arial"/>
        </w:rPr>
        <w:t xml:space="preserve">que </w:t>
      </w:r>
      <w:r w:rsidR="004E3885" w:rsidRPr="00BF46C5">
        <w:rPr>
          <w:rFonts w:ascii="Arial" w:hAnsi="Arial" w:cs="Arial"/>
        </w:rPr>
        <w:t xml:space="preserve">se tiene la correspondiente imagen registrada en el SISTEMA </w:t>
      </w:r>
      <w:r w:rsidR="00CD34E9" w:rsidRPr="00BF46C5">
        <w:rPr>
          <w:rFonts w:ascii="Arial" w:hAnsi="Arial" w:cs="Arial"/>
        </w:rPr>
        <w:t xml:space="preserve">y </w:t>
      </w:r>
      <w:r w:rsidR="004E3885" w:rsidRPr="00BF46C5">
        <w:rPr>
          <w:rFonts w:ascii="Arial" w:hAnsi="Arial" w:cs="Arial"/>
        </w:rPr>
        <w:t>en la</w:t>
      </w:r>
      <w:r w:rsidR="00CD34E9" w:rsidRPr="00BF46C5">
        <w:rPr>
          <w:rFonts w:ascii="Arial" w:hAnsi="Arial" w:cs="Arial"/>
        </w:rPr>
        <w:t>s</w:t>
      </w:r>
      <w:r w:rsidR="004E3885" w:rsidRPr="00BF46C5">
        <w:rPr>
          <w:rFonts w:ascii="Arial" w:hAnsi="Arial" w:cs="Arial"/>
        </w:rPr>
        <w:t xml:space="preserve"> cual</w:t>
      </w:r>
      <w:r w:rsidR="00CD34E9" w:rsidRPr="00BF46C5">
        <w:rPr>
          <w:rFonts w:ascii="Arial" w:hAnsi="Arial" w:cs="Arial"/>
        </w:rPr>
        <w:t>es</w:t>
      </w:r>
      <w:r w:rsidR="004E3885" w:rsidRPr="00BF46C5">
        <w:rPr>
          <w:rFonts w:ascii="Arial" w:hAnsi="Arial" w:cs="Arial"/>
        </w:rPr>
        <w:t xml:space="preserve">, la suma de todos los votos asentados no excede la Lista Nominal de Electores correspondiente a la casilla, más el número máximo de Representantes de los Partidos Políticos y Candidaturas Independientes; o para el caso de casillas especiales, no excede el número máximo de boletas aprobado más el número máximo de </w:t>
      </w:r>
      <w:r w:rsidR="00401C03" w:rsidRPr="00BF46C5">
        <w:rPr>
          <w:rFonts w:ascii="Arial" w:hAnsi="Arial" w:cs="Arial"/>
        </w:rPr>
        <w:t xml:space="preserve">Representaciones </w:t>
      </w:r>
      <w:r w:rsidR="004E3885" w:rsidRPr="00BF46C5">
        <w:rPr>
          <w:rFonts w:ascii="Arial" w:hAnsi="Arial" w:cs="Arial"/>
        </w:rPr>
        <w:t xml:space="preserve">de Partidos Políticos y Candidatos Independientes, y no caen en </w:t>
      </w:r>
      <w:r w:rsidR="00835102" w:rsidRPr="00BF46C5">
        <w:rPr>
          <w:rFonts w:ascii="Arial" w:hAnsi="Arial" w:cs="Arial"/>
        </w:rPr>
        <w:t xml:space="preserve">cualquiera de </w:t>
      </w:r>
      <w:r w:rsidR="004E3885" w:rsidRPr="00BF46C5">
        <w:rPr>
          <w:rFonts w:ascii="Arial" w:hAnsi="Arial" w:cs="Arial"/>
        </w:rPr>
        <w:t xml:space="preserve">los supuestos siguientes:  todos los campos en los cuales se asientan los votos a favor de un Partido Político, de una Candidatura Común, de una Candidatura </w:t>
      </w:r>
      <w:r w:rsidR="00835102" w:rsidRPr="00BF46C5">
        <w:rPr>
          <w:rFonts w:ascii="Arial" w:hAnsi="Arial" w:cs="Arial"/>
        </w:rPr>
        <w:t>Independiente</w:t>
      </w:r>
      <w:r w:rsidR="004E3885" w:rsidRPr="00BF46C5">
        <w:rPr>
          <w:rFonts w:ascii="Arial" w:hAnsi="Arial" w:cs="Arial"/>
        </w:rPr>
        <w:t>, de una Candidatura no Registrada y votos nulos son ilegibles o  todos ellos están vacíos.</w:t>
      </w:r>
    </w:p>
    <w:p w:rsidR="00DD7E47" w:rsidRPr="00BF46C5" w:rsidRDefault="005D5E3B" w:rsidP="00DD7E47">
      <w:pPr>
        <w:jc w:val="both"/>
        <w:rPr>
          <w:rFonts w:ascii="Arial" w:hAnsi="Arial" w:cs="Arial"/>
        </w:rPr>
      </w:pPr>
      <w:r w:rsidRPr="00BF46C5">
        <w:rPr>
          <w:rStyle w:val="EstiloloCar"/>
          <w:sz w:val="22"/>
          <w:szCs w:val="22"/>
        </w:rPr>
        <w:lastRenderedPageBreak/>
        <w:t>g</w:t>
      </w:r>
      <w:r w:rsidR="00DD7E47" w:rsidRPr="00BF46C5">
        <w:rPr>
          <w:rStyle w:val="EstiloloCar"/>
          <w:sz w:val="22"/>
          <w:szCs w:val="22"/>
        </w:rPr>
        <w:t xml:space="preserve">) </w:t>
      </w:r>
      <w:r w:rsidR="00DD7E47" w:rsidRPr="00BF46C5">
        <w:rPr>
          <w:rStyle w:val="EstiloloCar"/>
          <w:b/>
          <w:sz w:val="22"/>
          <w:szCs w:val="22"/>
        </w:rPr>
        <w:t>AEC PREP ESPERADAS</w:t>
      </w:r>
      <w:r w:rsidR="00DF0DDE" w:rsidRPr="00BF46C5">
        <w:rPr>
          <w:rFonts w:ascii="Arial" w:hAnsi="Arial" w:cs="Arial"/>
          <w:b/>
        </w:rPr>
        <w:t>:</w:t>
      </w:r>
      <w:r w:rsidR="00DD7E47" w:rsidRPr="00BF46C5">
        <w:rPr>
          <w:rFonts w:ascii="Arial" w:hAnsi="Arial" w:cs="Arial"/>
        </w:rPr>
        <w:t xml:space="preserve"> </w:t>
      </w:r>
      <w:r w:rsidR="00326E7F" w:rsidRPr="00BF46C5">
        <w:rPr>
          <w:rFonts w:ascii="Arial" w:hAnsi="Arial" w:cs="Arial"/>
        </w:rPr>
        <w:t>Es el número de AEC PREP de todas las casillas aprobadas por el Instituto Nacional Electoral, por cada tipo de elección local.</w:t>
      </w:r>
      <w:r w:rsidR="00DD7E47" w:rsidRPr="00BF46C5">
        <w:rPr>
          <w:rFonts w:ascii="Arial" w:hAnsi="Arial" w:cs="Arial"/>
        </w:rPr>
        <w:t xml:space="preserve"> Este conjunto de AEC </w:t>
      </w:r>
      <w:r w:rsidR="00326E7F" w:rsidRPr="00BF46C5">
        <w:rPr>
          <w:rFonts w:ascii="Arial" w:hAnsi="Arial" w:cs="Arial"/>
        </w:rPr>
        <w:t xml:space="preserve">PREP </w:t>
      </w:r>
      <w:r w:rsidR="00DD7E47" w:rsidRPr="00BF46C5">
        <w:rPr>
          <w:rFonts w:ascii="Arial" w:hAnsi="Arial" w:cs="Arial"/>
        </w:rPr>
        <w:t>conforman el Catalogo de Actas Esperadas.</w:t>
      </w:r>
    </w:p>
    <w:p w:rsidR="00F241D2" w:rsidRPr="000B04DB" w:rsidRDefault="005D5E3B" w:rsidP="000B04DB">
      <w:pPr>
        <w:jc w:val="both"/>
        <w:rPr>
          <w:rFonts w:ascii="Arial" w:hAnsi="Arial" w:cs="Arial"/>
        </w:rPr>
      </w:pPr>
      <w:r w:rsidRPr="000B04DB">
        <w:rPr>
          <w:rFonts w:ascii="Arial" w:hAnsi="Arial" w:cs="Arial"/>
        </w:rPr>
        <w:t>h</w:t>
      </w:r>
      <w:r w:rsidR="00647D52" w:rsidRPr="000B04DB">
        <w:rPr>
          <w:rFonts w:ascii="Arial" w:hAnsi="Arial" w:cs="Arial"/>
        </w:rPr>
        <w:t xml:space="preserve">) </w:t>
      </w:r>
      <w:r w:rsidR="00A41C2B" w:rsidRPr="000B04DB">
        <w:rPr>
          <w:rFonts w:ascii="Arial" w:hAnsi="Arial" w:cs="Arial"/>
          <w:b/>
        </w:rPr>
        <w:t>DEROGADO</w:t>
      </w:r>
    </w:p>
    <w:p w:rsidR="001F299E" w:rsidRPr="000B04DB" w:rsidRDefault="001F299E" w:rsidP="000B04DB">
      <w:pPr>
        <w:jc w:val="both"/>
        <w:rPr>
          <w:rFonts w:ascii="Arial" w:hAnsi="Arial" w:cs="Arial"/>
        </w:rPr>
      </w:pPr>
      <w:r w:rsidRPr="000B04DB">
        <w:rPr>
          <w:rFonts w:ascii="Arial" w:hAnsi="Arial" w:cs="Arial"/>
        </w:rPr>
        <w:t>i)</w:t>
      </w:r>
      <w:r w:rsidRPr="000B04DB">
        <w:rPr>
          <w:rFonts w:ascii="Arial" w:hAnsi="Arial" w:cs="Arial"/>
          <w:b/>
        </w:rPr>
        <w:t xml:space="preserve"> ACTAS PREP NO CONTABILIZADAS: </w:t>
      </w:r>
      <w:r w:rsidRPr="000B04DB">
        <w:rPr>
          <w:rFonts w:ascii="Arial" w:hAnsi="Arial" w:cs="Arial"/>
        </w:rPr>
        <w:t xml:space="preserve">Son las AEC PREP de las casillas que se instalen durante la jornada electoral del 1 de julio de 2018, de las que se tiene la correspondiente imagen registrada en el SISTEMA y todos los campos en los cuales se asientan los votos a favor de un Partido Político, de una Candidatura Común, de una Candidatura Independiente, de una Candidatura no Registrada y votos nulos, son ilegibles o todos ellos están vacíos. </w:t>
      </w:r>
    </w:p>
    <w:p w:rsidR="00061F05" w:rsidRPr="000B04DB" w:rsidRDefault="009669B2" w:rsidP="000B04DB">
      <w:pPr>
        <w:jc w:val="both"/>
        <w:rPr>
          <w:rFonts w:ascii="Arial" w:hAnsi="Arial" w:cs="Arial"/>
        </w:rPr>
      </w:pPr>
      <w:r w:rsidRPr="000B04DB">
        <w:rPr>
          <w:rFonts w:ascii="Arial" w:hAnsi="Arial" w:cs="Arial"/>
        </w:rPr>
        <w:t>j</w:t>
      </w:r>
      <w:r w:rsidR="00061F05" w:rsidRPr="000B04DB">
        <w:rPr>
          <w:rFonts w:ascii="Arial" w:hAnsi="Arial" w:cs="Arial"/>
        </w:rPr>
        <w:t xml:space="preserve">) </w:t>
      </w:r>
      <w:r w:rsidR="000B04DB" w:rsidRPr="000B04DB">
        <w:rPr>
          <w:rFonts w:ascii="Arial" w:hAnsi="Arial" w:cs="Arial"/>
          <w:b/>
        </w:rPr>
        <w:t xml:space="preserve">APLICACIÓN MÓVIL: </w:t>
      </w:r>
      <w:r w:rsidR="000B04DB" w:rsidRPr="000B04DB">
        <w:rPr>
          <w:rFonts w:ascii="Arial" w:hAnsi="Arial" w:cs="Arial"/>
        </w:rPr>
        <w:t>Programa informático diseñado para obtener desde un teléfono celular, la imagen del AEC PREP y enviarla de manera segura al SISTEMA del Programa de Resultados Electorales Preliminares.</w:t>
      </w:r>
    </w:p>
    <w:p w:rsidR="00F241D2" w:rsidRPr="000B04DB" w:rsidRDefault="009669B2" w:rsidP="00F241D2">
      <w:pPr>
        <w:jc w:val="both"/>
        <w:rPr>
          <w:rFonts w:ascii="Arial" w:hAnsi="Arial" w:cs="Arial"/>
        </w:rPr>
      </w:pPr>
      <w:r w:rsidRPr="000B04DB">
        <w:rPr>
          <w:rFonts w:ascii="Arial" w:hAnsi="Arial" w:cs="Arial"/>
        </w:rPr>
        <w:t>k</w:t>
      </w:r>
      <w:r w:rsidR="00061F05" w:rsidRPr="000B04DB">
        <w:rPr>
          <w:rFonts w:ascii="Arial" w:hAnsi="Arial" w:cs="Arial"/>
        </w:rPr>
        <w:t xml:space="preserve">) </w:t>
      </w:r>
      <w:r w:rsidR="00061F05" w:rsidRPr="000B04DB">
        <w:rPr>
          <w:rStyle w:val="EstiloloCar"/>
          <w:b/>
          <w:sz w:val="22"/>
          <w:szCs w:val="22"/>
        </w:rPr>
        <w:t>ASISTENTE ELECTORAL MUNICIPAL</w:t>
      </w:r>
      <w:r w:rsidR="00DF0DDE" w:rsidRPr="000B04DB">
        <w:rPr>
          <w:rFonts w:ascii="Arial" w:hAnsi="Arial" w:cs="Arial"/>
          <w:b/>
        </w:rPr>
        <w:t xml:space="preserve">: </w:t>
      </w:r>
      <w:r w:rsidR="00061F05" w:rsidRPr="000B04DB">
        <w:rPr>
          <w:rFonts w:ascii="Arial" w:hAnsi="Arial" w:cs="Arial"/>
        </w:rPr>
        <w:t>Ciudadanas y Ciudadanos que designe el Consejo General del Instituto Electoral y de Participación Ciudadana de Yucatán en términos del Artículos 299 de la Ley de Instituciones y Procedimientos Electorales del Estado de Yucatán y cuyas funciones serán entre otras, auxiliar a los Consejos Municipales Electorales.</w:t>
      </w:r>
    </w:p>
    <w:p w:rsidR="000B04DB" w:rsidRPr="000B04DB" w:rsidRDefault="009669B2" w:rsidP="000B04DB">
      <w:pPr>
        <w:jc w:val="both"/>
        <w:rPr>
          <w:rFonts w:ascii="Arial" w:hAnsi="Arial" w:cs="Arial"/>
        </w:rPr>
      </w:pPr>
      <w:r w:rsidRPr="000B04DB">
        <w:rPr>
          <w:rFonts w:ascii="Arial" w:hAnsi="Arial" w:cs="Arial"/>
        </w:rPr>
        <w:t>l</w:t>
      </w:r>
      <w:r w:rsidR="00807B4F" w:rsidRPr="000B04DB">
        <w:rPr>
          <w:rFonts w:ascii="Arial" w:hAnsi="Arial" w:cs="Arial"/>
        </w:rPr>
        <w:t>)</w:t>
      </w:r>
      <w:r w:rsidR="00807B4F" w:rsidRPr="000B04DB">
        <w:rPr>
          <w:rFonts w:ascii="Arial" w:hAnsi="Arial" w:cs="Arial"/>
          <w:b/>
        </w:rPr>
        <w:t xml:space="preserve"> CAPACITADOR ASISTENTE-ELECTORAL LOCAL</w:t>
      </w:r>
      <w:r w:rsidR="00DF0DDE" w:rsidRPr="000B04DB">
        <w:rPr>
          <w:rFonts w:ascii="Arial" w:hAnsi="Arial" w:cs="Arial"/>
          <w:b/>
        </w:rPr>
        <w:t>:</w:t>
      </w:r>
      <w:r w:rsidR="00807B4F" w:rsidRPr="000B04DB">
        <w:rPr>
          <w:rFonts w:ascii="Arial" w:hAnsi="Arial" w:cs="Arial"/>
        </w:rPr>
        <w:t xml:space="preserve"> </w:t>
      </w:r>
      <w:r w:rsidR="000B04DB" w:rsidRPr="000B04DB">
        <w:rPr>
          <w:rFonts w:ascii="Arial" w:hAnsi="Arial" w:cs="Arial"/>
        </w:rPr>
        <w:t>Ciudadanas y Ciudadanos que sean designados y cuyas funciones serán entre otras, realizar la obtención de la imagen digital de la AEC PREP desde la casilla y enviarla al SISTEMA del Programa de Resultados Electorales Preliminares mediante la APLICACIÓN MOVIL.</w:t>
      </w:r>
    </w:p>
    <w:p w:rsidR="00807B4F" w:rsidRPr="00BF46C5" w:rsidRDefault="009669B2" w:rsidP="00EE463C">
      <w:pPr>
        <w:jc w:val="both"/>
        <w:rPr>
          <w:rFonts w:ascii="Arial" w:hAnsi="Arial" w:cs="Arial"/>
        </w:rPr>
      </w:pPr>
      <w:r w:rsidRPr="00BF46C5">
        <w:rPr>
          <w:rFonts w:ascii="Arial" w:hAnsi="Arial" w:cs="Arial"/>
        </w:rPr>
        <w:t>m</w:t>
      </w:r>
      <w:r w:rsidR="00807B4F" w:rsidRPr="00BF46C5">
        <w:rPr>
          <w:rFonts w:ascii="Arial" w:hAnsi="Arial" w:cs="Arial"/>
        </w:rPr>
        <w:t xml:space="preserve">) </w:t>
      </w:r>
      <w:r w:rsidR="00807B4F" w:rsidRPr="00BF46C5">
        <w:rPr>
          <w:rStyle w:val="EstiloloCar"/>
          <w:b/>
          <w:sz w:val="22"/>
          <w:szCs w:val="22"/>
        </w:rPr>
        <w:t>CAPTURISTA Y DIGITALIZADOR</w:t>
      </w:r>
      <w:r w:rsidR="00DF0DDE" w:rsidRPr="00BF46C5">
        <w:rPr>
          <w:rFonts w:ascii="Arial" w:hAnsi="Arial" w:cs="Arial"/>
          <w:b/>
        </w:rPr>
        <w:t>:</w:t>
      </w:r>
      <w:r w:rsidR="00807B4F" w:rsidRPr="00BF46C5">
        <w:rPr>
          <w:rFonts w:ascii="Arial" w:hAnsi="Arial" w:cs="Arial"/>
          <w:b/>
        </w:rPr>
        <w:t xml:space="preserve"> </w:t>
      </w:r>
      <w:r w:rsidR="00807B4F" w:rsidRPr="00BF46C5">
        <w:rPr>
          <w:rFonts w:ascii="Arial" w:hAnsi="Arial" w:cs="Arial"/>
        </w:rPr>
        <w:t xml:space="preserve">El personal del </w:t>
      </w:r>
      <w:r w:rsidR="00807B4F" w:rsidRPr="00BF46C5">
        <w:rPr>
          <w:rStyle w:val="EstiloloCar"/>
          <w:sz w:val="22"/>
          <w:szCs w:val="22"/>
        </w:rPr>
        <w:t xml:space="preserve">Tercero encargado de </w:t>
      </w:r>
      <w:r w:rsidR="00FC1A56" w:rsidRPr="00BF46C5">
        <w:rPr>
          <w:rFonts w:ascii="Arial" w:hAnsi="Arial" w:cs="Arial"/>
        </w:rPr>
        <w:t>capturar</w:t>
      </w:r>
      <w:r w:rsidR="00807B4F" w:rsidRPr="00BF46C5">
        <w:rPr>
          <w:rFonts w:ascii="Arial" w:hAnsi="Arial" w:cs="Arial"/>
        </w:rPr>
        <w:t xml:space="preserve"> los datos </w:t>
      </w:r>
      <w:r w:rsidR="00207504" w:rsidRPr="00BF46C5">
        <w:rPr>
          <w:rFonts w:ascii="Arial" w:hAnsi="Arial" w:cs="Arial"/>
        </w:rPr>
        <w:t>asentados</w:t>
      </w:r>
      <w:r w:rsidR="008D189E" w:rsidRPr="00BF46C5">
        <w:rPr>
          <w:rFonts w:ascii="Arial" w:hAnsi="Arial" w:cs="Arial"/>
        </w:rPr>
        <w:t xml:space="preserve"> </w:t>
      </w:r>
      <w:r w:rsidR="00807B4F" w:rsidRPr="00BF46C5">
        <w:rPr>
          <w:rFonts w:ascii="Arial" w:hAnsi="Arial" w:cs="Arial"/>
        </w:rPr>
        <w:t xml:space="preserve">en las </w:t>
      </w:r>
      <w:r w:rsidR="00807B4F" w:rsidRPr="00BF46C5">
        <w:rPr>
          <w:rStyle w:val="EstiloloCar"/>
          <w:sz w:val="22"/>
          <w:szCs w:val="22"/>
        </w:rPr>
        <w:t xml:space="preserve">AEC PREP </w:t>
      </w:r>
      <w:r w:rsidR="00807B4F" w:rsidRPr="00BF46C5">
        <w:rPr>
          <w:rFonts w:ascii="Arial" w:hAnsi="Arial" w:cs="Arial"/>
        </w:rPr>
        <w:t>en el SISTEMA, y realizar la digitalización de la imagen.</w:t>
      </w:r>
    </w:p>
    <w:p w:rsidR="00807B4F" w:rsidRPr="00BF46C5" w:rsidRDefault="009669B2" w:rsidP="00EE463C">
      <w:pPr>
        <w:jc w:val="both"/>
        <w:rPr>
          <w:rFonts w:ascii="Arial" w:hAnsi="Arial" w:cs="Arial"/>
        </w:rPr>
      </w:pPr>
      <w:r w:rsidRPr="00BF46C5">
        <w:rPr>
          <w:rFonts w:ascii="Arial" w:hAnsi="Arial" w:cs="Arial"/>
        </w:rPr>
        <w:t>n</w:t>
      </w:r>
      <w:r w:rsidR="00807B4F" w:rsidRPr="00BF46C5">
        <w:rPr>
          <w:rFonts w:ascii="Arial" w:hAnsi="Arial" w:cs="Arial"/>
        </w:rPr>
        <w:t xml:space="preserve">) </w:t>
      </w:r>
      <w:r w:rsidR="00807B4F" w:rsidRPr="00BF46C5">
        <w:rPr>
          <w:rFonts w:ascii="Arial" w:hAnsi="Arial" w:cs="Arial"/>
          <w:b/>
        </w:rPr>
        <w:t>CATD</w:t>
      </w:r>
      <w:r w:rsidR="008D189E" w:rsidRPr="00BF46C5">
        <w:rPr>
          <w:rFonts w:ascii="Arial" w:hAnsi="Arial" w:cs="Arial"/>
          <w:b/>
        </w:rPr>
        <w:t>:</w:t>
      </w:r>
      <w:r w:rsidR="00807B4F" w:rsidRPr="00BF46C5">
        <w:rPr>
          <w:rFonts w:ascii="Arial" w:hAnsi="Arial" w:cs="Arial"/>
        </w:rPr>
        <w:t xml:space="preserve"> Los Centros de Acopio y Transmisión de Datos ubicados en los Consejos Municipales Electorales aprobados por el Consejo General del Instituto Electoral y de Participación Ciudadana de Yucatán.</w:t>
      </w:r>
      <w:r w:rsidR="0004413F" w:rsidRPr="00BF46C5">
        <w:rPr>
          <w:rFonts w:ascii="Arial" w:hAnsi="Arial" w:cs="Arial"/>
        </w:rPr>
        <w:t xml:space="preserve"> </w:t>
      </w:r>
    </w:p>
    <w:p w:rsidR="00807B4F" w:rsidRPr="00BF46C5" w:rsidRDefault="009669B2" w:rsidP="00EE463C">
      <w:pPr>
        <w:jc w:val="both"/>
        <w:rPr>
          <w:rFonts w:ascii="Arial" w:hAnsi="Arial" w:cs="Arial"/>
        </w:rPr>
      </w:pPr>
      <w:r w:rsidRPr="00BF46C5">
        <w:rPr>
          <w:rFonts w:ascii="Arial" w:hAnsi="Arial" w:cs="Arial"/>
        </w:rPr>
        <w:t>o</w:t>
      </w:r>
      <w:r w:rsidR="00807B4F" w:rsidRPr="00BF46C5">
        <w:rPr>
          <w:rFonts w:ascii="Arial" w:hAnsi="Arial" w:cs="Arial"/>
        </w:rPr>
        <w:t xml:space="preserve">) </w:t>
      </w:r>
      <w:r w:rsidR="00807B4F" w:rsidRPr="00BF46C5">
        <w:rPr>
          <w:rFonts w:ascii="Arial" w:hAnsi="Arial" w:cs="Arial"/>
          <w:b/>
        </w:rPr>
        <w:t>CCV</w:t>
      </w:r>
      <w:r w:rsidR="008D189E" w:rsidRPr="00BF46C5">
        <w:rPr>
          <w:rFonts w:ascii="Arial" w:hAnsi="Arial" w:cs="Arial"/>
          <w:b/>
        </w:rPr>
        <w:t>:</w:t>
      </w:r>
      <w:r w:rsidR="00807B4F" w:rsidRPr="00BF46C5">
        <w:rPr>
          <w:rFonts w:ascii="Arial" w:hAnsi="Arial" w:cs="Arial"/>
        </w:rPr>
        <w:t xml:space="preserve"> El Centro de Captura y Verificación del Programa de Resultados Electorales Preliminares que se encontrará ubicado en la Ciudad de Mérida y en donde</w:t>
      </w:r>
      <w:r w:rsidR="00301883" w:rsidRPr="00BF46C5">
        <w:rPr>
          <w:rFonts w:ascii="Arial" w:hAnsi="Arial" w:cs="Arial"/>
        </w:rPr>
        <w:t xml:space="preserve"> </w:t>
      </w:r>
      <w:r w:rsidR="00807B4F" w:rsidRPr="00BF46C5">
        <w:rPr>
          <w:rFonts w:ascii="Arial" w:hAnsi="Arial" w:cs="Arial"/>
        </w:rPr>
        <w:t>se validarán los datos capturados contra las imágenes de las actas correspondientes y se realizará el monitoreo permanente del desarrollo del Programa de Resultados Electorales Preliminares.</w:t>
      </w:r>
    </w:p>
    <w:p w:rsidR="00807B4F" w:rsidRPr="00BF46C5" w:rsidRDefault="009669B2" w:rsidP="00EE463C">
      <w:pPr>
        <w:jc w:val="both"/>
        <w:rPr>
          <w:rFonts w:ascii="Arial" w:hAnsi="Arial" w:cs="Arial"/>
        </w:rPr>
      </w:pPr>
      <w:r w:rsidRPr="00BF46C5">
        <w:rPr>
          <w:rFonts w:ascii="Arial" w:hAnsi="Arial" w:cs="Arial"/>
        </w:rPr>
        <w:t>p</w:t>
      </w:r>
      <w:r w:rsidR="00807B4F" w:rsidRPr="00BF46C5">
        <w:rPr>
          <w:rFonts w:ascii="Arial" w:hAnsi="Arial" w:cs="Arial"/>
        </w:rPr>
        <w:t xml:space="preserve">) </w:t>
      </w:r>
      <w:r w:rsidR="00807B4F" w:rsidRPr="00BF46C5">
        <w:rPr>
          <w:rFonts w:ascii="Arial" w:hAnsi="Arial" w:cs="Arial"/>
          <w:b/>
        </w:rPr>
        <w:t>CONSEJO GENERAL</w:t>
      </w:r>
      <w:r w:rsidR="008D189E" w:rsidRPr="00BF46C5">
        <w:rPr>
          <w:rFonts w:ascii="Arial" w:hAnsi="Arial" w:cs="Arial"/>
          <w:b/>
        </w:rPr>
        <w:t>:</w:t>
      </w:r>
      <w:r w:rsidR="00807B4F" w:rsidRPr="00BF46C5">
        <w:rPr>
          <w:rFonts w:ascii="Arial" w:hAnsi="Arial" w:cs="Arial"/>
        </w:rPr>
        <w:t xml:space="preserve"> El Consejo General del Instituto Electoral y de Participación Ciudadana de Yucatán.</w:t>
      </w:r>
    </w:p>
    <w:p w:rsidR="00807B4F" w:rsidRPr="00BF46C5" w:rsidRDefault="009669B2" w:rsidP="00EE463C">
      <w:pPr>
        <w:jc w:val="both"/>
        <w:rPr>
          <w:rFonts w:ascii="Arial" w:hAnsi="Arial" w:cs="Arial"/>
        </w:rPr>
      </w:pPr>
      <w:r w:rsidRPr="00BF46C5">
        <w:rPr>
          <w:rFonts w:ascii="Arial" w:hAnsi="Arial" w:cs="Arial"/>
        </w:rPr>
        <w:t>q</w:t>
      </w:r>
      <w:r w:rsidR="00807B4F" w:rsidRPr="00BF46C5">
        <w:rPr>
          <w:rFonts w:ascii="Arial" w:hAnsi="Arial" w:cs="Arial"/>
        </w:rPr>
        <w:t xml:space="preserve">) </w:t>
      </w:r>
      <w:r w:rsidR="00807B4F" w:rsidRPr="00BF46C5">
        <w:rPr>
          <w:rFonts w:ascii="Arial" w:hAnsi="Arial" w:cs="Arial"/>
          <w:b/>
        </w:rPr>
        <w:t>CONSEJOS MUNICIPALES ELECTORALES</w:t>
      </w:r>
      <w:r w:rsidR="008D189E" w:rsidRPr="00BF46C5">
        <w:rPr>
          <w:rFonts w:ascii="Arial" w:hAnsi="Arial" w:cs="Arial"/>
          <w:b/>
        </w:rPr>
        <w:t>:</w:t>
      </w:r>
      <w:r w:rsidR="00807B4F" w:rsidRPr="00BF46C5">
        <w:rPr>
          <w:rFonts w:ascii="Arial" w:hAnsi="Arial" w:cs="Arial"/>
        </w:rPr>
        <w:t xml:space="preserve"> Los Consejos Municipales Electorales del Instituto</w:t>
      </w:r>
      <w:r w:rsidR="0004413F" w:rsidRPr="00BF46C5">
        <w:rPr>
          <w:rFonts w:ascii="Arial" w:hAnsi="Arial" w:cs="Arial"/>
        </w:rPr>
        <w:t xml:space="preserve"> Electoral y de Participación Ciudadana de Yucatán.</w:t>
      </w:r>
    </w:p>
    <w:p w:rsidR="00807B4F" w:rsidRPr="00BF46C5" w:rsidRDefault="009669B2" w:rsidP="00807B4F">
      <w:pPr>
        <w:jc w:val="both"/>
        <w:rPr>
          <w:rFonts w:ascii="Arial" w:hAnsi="Arial" w:cs="Arial"/>
        </w:rPr>
      </w:pPr>
      <w:r w:rsidRPr="00BF46C5">
        <w:rPr>
          <w:rFonts w:ascii="Arial" w:hAnsi="Arial" w:cs="Arial"/>
        </w:rPr>
        <w:t>r</w:t>
      </w:r>
      <w:r w:rsidR="00807B4F" w:rsidRPr="00BF46C5">
        <w:rPr>
          <w:rFonts w:ascii="Arial" w:hAnsi="Arial" w:cs="Arial"/>
        </w:rPr>
        <w:t xml:space="preserve">) </w:t>
      </w:r>
      <w:r w:rsidR="00807B4F" w:rsidRPr="00BF46C5">
        <w:rPr>
          <w:rFonts w:ascii="Arial" w:hAnsi="Arial" w:cs="Arial"/>
          <w:b/>
        </w:rPr>
        <w:t>COORDINADORES PREP</w:t>
      </w:r>
      <w:r w:rsidR="002307A5" w:rsidRPr="00BF46C5">
        <w:rPr>
          <w:rFonts w:ascii="Arial" w:hAnsi="Arial" w:cs="Arial"/>
          <w:b/>
        </w:rPr>
        <w:t>:</w:t>
      </w:r>
      <w:r w:rsidR="00807B4F" w:rsidRPr="00BF46C5">
        <w:rPr>
          <w:rFonts w:ascii="Arial" w:hAnsi="Arial" w:cs="Arial"/>
        </w:rPr>
        <w:t xml:space="preserve"> El personal del </w:t>
      </w:r>
      <w:r w:rsidR="00807B4F" w:rsidRPr="00BF46C5">
        <w:rPr>
          <w:rStyle w:val="EstiloloCar"/>
          <w:sz w:val="22"/>
          <w:szCs w:val="22"/>
        </w:rPr>
        <w:t xml:space="preserve">Tercero encargado de realizar al menos </w:t>
      </w:r>
      <w:r w:rsidR="00807B4F" w:rsidRPr="00BF46C5">
        <w:rPr>
          <w:rFonts w:ascii="Arial" w:hAnsi="Arial" w:cs="Arial"/>
        </w:rPr>
        <w:t>las siguientes funciones:</w:t>
      </w:r>
    </w:p>
    <w:p w:rsidR="00F17887" w:rsidRPr="00BF46C5" w:rsidRDefault="00807B4F" w:rsidP="00F17887">
      <w:pPr>
        <w:jc w:val="both"/>
        <w:rPr>
          <w:rFonts w:ascii="Arial" w:hAnsi="Arial" w:cs="Arial"/>
        </w:rPr>
      </w:pPr>
      <w:r w:rsidRPr="00BF46C5">
        <w:rPr>
          <w:rFonts w:ascii="Arial" w:hAnsi="Arial" w:cs="Arial"/>
        </w:rPr>
        <w:lastRenderedPageBreak/>
        <w:tab/>
        <w:t xml:space="preserve">I) Dar seguimiento a las tareas necesarias para la instalación, </w:t>
      </w:r>
      <w:r w:rsidR="00A53BAE" w:rsidRPr="00BF46C5">
        <w:rPr>
          <w:rFonts w:ascii="Arial" w:hAnsi="Arial" w:cs="Arial"/>
        </w:rPr>
        <w:t xml:space="preserve">habilitación </w:t>
      </w:r>
      <w:r w:rsidRPr="00BF46C5">
        <w:rPr>
          <w:rFonts w:ascii="Arial" w:hAnsi="Arial" w:cs="Arial"/>
        </w:rPr>
        <w:t xml:space="preserve">y operación de </w:t>
      </w:r>
      <w:r w:rsidR="002307A5" w:rsidRPr="00BF46C5">
        <w:rPr>
          <w:rFonts w:ascii="Arial" w:hAnsi="Arial" w:cs="Arial"/>
        </w:rPr>
        <w:t xml:space="preserve">los </w:t>
      </w:r>
      <w:r w:rsidRPr="00BF46C5">
        <w:rPr>
          <w:rFonts w:ascii="Arial" w:hAnsi="Arial" w:cs="Arial"/>
        </w:rPr>
        <w:t>CATD, en lo que se refiere a: personal y su supervisión, equipo, materiales, capacitación, pruebas, ejercicios y simulacros;</w:t>
      </w:r>
    </w:p>
    <w:p w:rsidR="00647D52" w:rsidRPr="00BF46C5" w:rsidRDefault="00647D52" w:rsidP="00647D52">
      <w:pPr>
        <w:ind w:firstLine="708"/>
        <w:jc w:val="both"/>
        <w:rPr>
          <w:rFonts w:ascii="Arial" w:hAnsi="Arial" w:cs="Arial"/>
        </w:rPr>
      </w:pPr>
      <w:r w:rsidRPr="00BF46C5">
        <w:rPr>
          <w:rFonts w:ascii="Arial" w:hAnsi="Arial" w:cs="Arial"/>
        </w:rPr>
        <w:t>II) Mantener en todo momento informada a la Instancia Interna encargada de coordinar el desarrollo de las actividades del Programa de Resultados Electorales Preliminares, sobre los avances de instalación, habilitación y operación de los CATD;</w:t>
      </w:r>
    </w:p>
    <w:p w:rsidR="00647D52" w:rsidRPr="00BF46C5" w:rsidRDefault="00F17887" w:rsidP="00647D52">
      <w:pPr>
        <w:jc w:val="both"/>
        <w:rPr>
          <w:rFonts w:ascii="Arial" w:hAnsi="Arial" w:cs="Arial"/>
        </w:rPr>
      </w:pPr>
      <w:r w:rsidRPr="00BF46C5">
        <w:rPr>
          <w:rFonts w:ascii="Arial" w:hAnsi="Arial" w:cs="Arial"/>
        </w:rPr>
        <w:tab/>
        <w:t>III</w:t>
      </w:r>
      <w:r w:rsidR="00647D52" w:rsidRPr="00BF46C5">
        <w:rPr>
          <w:rFonts w:ascii="Arial" w:hAnsi="Arial" w:cs="Arial"/>
        </w:rPr>
        <w:t>) Realizar un informe final de los avances de instalación, habilitación y operación de los CATD, de la ejecución de los simulacros, así como de lo acontecido durante la operación del Programa de Resultados Electorales Preliminares;</w:t>
      </w:r>
    </w:p>
    <w:p w:rsidR="00647D52" w:rsidRPr="00BF46C5" w:rsidRDefault="00647D52" w:rsidP="00647D52">
      <w:pPr>
        <w:jc w:val="both"/>
        <w:rPr>
          <w:rFonts w:ascii="Arial" w:hAnsi="Arial" w:cs="Arial"/>
        </w:rPr>
      </w:pPr>
      <w:r w:rsidRPr="00BF46C5">
        <w:rPr>
          <w:rFonts w:ascii="Arial" w:hAnsi="Arial" w:cs="Arial"/>
        </w:rPr>
        <w:tab/>
      </w:r>
      <w:r w:rsidR="008E72DD" w:rsidRPr="00BF46C5">
        <w:rPr>
          <w:rFonts w:ascii="Arial" w:hAnsi="Arial" w:cs="Arial"/>
        </w:rPr>
        <w:t>I</w:t>
      </w:r>
      <w:r w:rsidRPr="00BF46C5">
        <w:rPr>
          <w:rFonts w:ascii="Arial" w:hAnsi="Arial" w:cs="Arial"/>
        </w:rPr>
        <w:t xml:space="preserve">V) Tomar decisiones en el ámbito de operación de los CATD y garantizar la continuidad en el funcionamiento </w:t>
      </w:r>
      <w:r w:rsidR="00A53BAE" w:rsidRPr="00BF46C5">
        <w:rPr>
          <w:rFonts w:ascii="Arial" w:hAnsi="Arial" w:cs="Arial"/>
        </w:rPr>
        <w:t xml:space="preserve">de </w:t>
      </w:r>
      <w:r w:rsidR="002307A5" w:rsidRPr="00BF46C5">
        <w:rPr>
          <w:rFonts w:ascii="Arial" w:hAnsi="Arial" w:cs="Arial"/>
        </w:rPr>
        <w:t xml:space="preserve">los </w:t>
      </w:r>
      <w:r w:rsidRPr="00BF46C5">
        <w:rPr>
          <w:rFonts w:ascii="Arial" w:hAnsi="Arial" w:cs="Arial"/>
        </w:rPr>
        <w:t>mismo</w:t>
      </w:r>
      <w:r w:rsidR="002307A5" w:rsidRPr="00BF46C5">
        <w:rPr>
          <w:rFonts w:ascii="Arial" w:hAnsi="Arial" w:cs="Arial"/>
        </w:rPr>
        <w:t>s</w:t>
      </w:r>
      <w:r w:rsidRPr="00BF46C5">
        <w:rPr>
          <w:rFonts w:ascii="Arial" w:hAnsi="Arial" w:cs="Arial"/>
        </w:rPr>
        <w:t>;</w:t>
      </w:r>
    </w:p>
    <w:p w:rsidR="00647D52" w:rsidRPr="00BF46C5" w:rsidRDefault="008E72DD" w:rsidP="002C0061">
      <w:pPr>
        <w:ind w:left="708" w:hanging="708"/>
        <w:jc w:val="both"/>
        <w:rPr>
          <w:rFonts w:ascii="Arial" w:hAnsi="Arial" w:cs="Arial"/>
        </w:rPr>
      </w:pPr>
      <w:r w:rsidRPr="00BF46C5">
        <w:rPr>
          <w:rFonts w:ascii="Arial" w:hAnsi="Arial" w:cs="Arial"/>
        </w:rPr>
        <w:tab/>
        <w:t>V</w:t>
      </w:r>
      <w:r w:rsidR="00647D52" w:rsidRPr="00BF46C5">
        <w:rPr>
          <w:rFonts w:ascii="Arial" w:hAnsi="Arial" w:cs="Arial"/>
        </w:rPr>
        <w:t>) Autorizar y supervisar las acciones correctivas en caso de errores de captura.</w:t>
      </w:r>
    </w:p>
    <w:p w:rsidR="007864B6" w:rsidRPr="00BF46C5" w:rsidRDefault="009669B2" w:rsidP="00EE463C">
      <w:pPr>
        <w:jc w:val="both"/>
        <w:rPr>
          <w:rFonts w:ascii="Arial" w:hAnsi="Arial" w:cs="Arial"/>
        </w:rPr>
      </w:pPr>
      <w:r w:rsidRPr="00BF46C5">
        <w:rPr>
          <w:rFonts w:ascii="Arial" w:hAnsi="Arial" w:cs="Arial"/>
        </w:rPr>
        <w:t>s</w:t>
      </w:r>
      <w:r w:rsidR="00807B4F" w:rsidRPr="00BF46C5">
        <w:rPr>
          <w:rFonts w:ascii="Arial" w:hAnsi="Arial" w:cs="Arial"/>
        </w:rPr>
        <w:t xml:space="preserve">) </w:t>
      </w:r>
      <w:r w:rsidR="00807B4F" w:rsidRPr="00BF46C5">
        <w:rPr>
          <w:rFonts w:ascii="Arial" w:hAnsi="Arial" w:cs="Arial"/>
          <w:b/>
        </w:rPr>
        <w:t>COTAPREP</w:t>
      </w:r>
      <w:r w:rsidR="002307A5" w:rsidRPr="00BF46C5">
        <w:rPr>
          <w:rFonts w:ascii="Arial" w:hAnsi="Arial" w:cs="Arial"/>
          <w:b/>
        </w:rPr>
        <w:t>:</w:t>
      </w:r>
      <w:r w:rsidR="00807B4F" w:rsidRPr="00BF46C5">
        <w:rPr>
          <w:rFonts w:ascii="Arial" w:hAnsi="Arial" w:cs="Arial"/>
        </w:rPr>
        <w:t xml:space="preserve"> </w:t>
      </w:r>
      <w:r w:rsidR="007864B6" w:rsidRPr="00BF46C5">
        <w:rPr>
          <w:rFonts w:ascii="Arial" w:hAnsi="Arial" w:cs="Arial"/>
        </w:rPr>
        <w:t>Comité Técnico Asesor del Prog</w:t>
      </w:r>
      <w:r w:rsidR="00FE71DF" w:rsidRPr="00BF46C5">
        <w:rPr>
          <w:rFonts w:ascii="Arial" w:hAnsi="Arial" w:cs="Arial"/>
        </w:rPr>
        <w:t>rama de Resultados Electorales P</w:t>
      </w:r>
      <w:r w:rsidR="007864B6" w:rsidRPr="00BF46C5">
        <w:rPr>
          <w:rFonts w:ascii="Arial" w:hAnsi="Arial" w:cs="Arial"/>
        </w:rPr>
        <w:t xml:space="preserve">reliminares integrado por Acuerdo C.G.-182/2017 del </w:t>
      </w:r>
      <w:r w:rsidR="00807B4F" w:rsidRPr="00BF46C5">
        <w:rPr>
          <w:rFonts w:ascii="Arial" w:hAnsi="Arial" w:cs="Arial"/>
        </w:rPr>
        <w:t xml:space="preserve">Consejo General </w:t>
      </w:r>
      <w:r w:rsidR="00D55E87" w:rsidRPr="00BF46C5">
        <w:rPr>
          <w:rFonts w:ascii="Arial" w:hAnsi="Arial" w:cs="Arial"/>
        </w:rPr>
        <w:t>del Instituto Electoral y de Participación Ciudadana de Yucatán</w:t>
      </w:r>
      <w:r w:rsidR="007864B6" w:rsidRPr="00BF46C5">
        <w:rPr>
          <w:rFonts w:ascii="Arial" w:hAnsi="Arial" w:cs="Arial"/>
        </w:rPr>
        <w:t xml:space="preserve">. </w:t>
      </w:r>
    </w:p>
    <w:p w:rsidR="00807B4F" w:rsidRPr="00BF46C5" w:rsidRDefault="009669B2" w:rsidP="00EE463C">
      <w:pPr>
        <w:jc w:val="both"/>
        <w:rPr>
          <w:rFonts w:ascii="Arial" w:hAnsi="Arial" w:cs="Arial"/>
        </w:rPr>
      </w:pPr>
      <w:r w:rsidRPr="00BF46C5">
        <w:rPr>
          <w:rFonts w:ascii="Arial" w:hAnsi="Arial" w:cs="Arial"/>
        </w:rPr>
        <w:t>t</w:t>
      </w:r>
      <w:r w:rsidR="00807B4F" w:rsidRPr="00BF46C5">
        <w:rPr>
          <w:rFonts w:ascii="Arial" w:hAnsi="Arial" w:cs="Arial"/>
        </w:rPr>
        <w:t xml:space="preserve">) </w:t>
      </w:r>
      <w:r w:rsidR="00807B4F" w:rsidRPr="00BF46C5">
        <w:rPr>
          <w:rFonts w:ascii="Arial" w:hAnsi="Arial" w:cs="Arial"/>
          <w:b/>
        </w:rPr>
        <w:t>INE</w:t>
      </w:r>
      <w:r w:rsidR="000B5434" w:rsidRPr="00BF46C5">
        <w:rPr>
          <w:rFonts w:ascii="Arial" w:hAnsi="Arial" w:cs="Arial"/>
          <w:b/>
        </w:rPr>
        <w:t>:</w:t>
      </w:r>
      <w:r w:rsidR="00807B4F" w:rsidRPr="00BF46C5">
        <w:rPr>
          <w:rFonts w:ascii="Arial" w:hAnsi="Arial" w:cs="Arial"/>
        </w:rPr>
        <w:t xml:space="preserve"> Instituto Nacional Electoral.</w:t>
      </w:r>
    </w:p>
    <w:p w:rsidR="00647D52" w:rsidRPr="00BF46C5" w:rsidRDefault="009669B2" w:rsidP="00EE463C">
      <w:pPr>
        <w:jc w:val="both"/>
        <w:rPr>
          <w:rFonts w:ascii="Arial" w:hAnsi="Arial" w:cs="Arial"/>
        </w:rPr>
      </w:pPr>
      <w:r w:rsidRPr="00BF46C5">
        <w:rPr>
          <w:rFonts w:ascii="Arial" w:hAnsi="Arial" w:cs="Arial"/>
        </w:rPr>
        <w:t>u</w:t>
      </w:r>
      <w:r w:rsidR="00647D52" w:rsidRPr="00BF46C5">
        <w:rPr>
          <w:rFonts w:ascii="Arial" w:hAnsi="Arial" w:cs="Arial"/>
        </w:rPr>
        <w:t xml:space="preserve">) </w:t>
      </w:r>
      <w:r w:rsidR="00647D52" w:rsidRPr="00BF46C5">
        <w:rPr>
          <w:rFonts w:ascii="Arial" w:hAnsi="Arial" w:cs="Arial"/>
          <w:b/>
        </w:rPr>
        <w:t>INSTANCIA INTERNA</w:t>
      </w:r>
      <w:r w:rsidR="000B5434" w:rsidRPr="00BF46C5">
        <w:rPr>
          <w:rFonts w:ascii="Arial" w:hAnsi="Arial" w:cs="Arial"/>
          <w:b/>
        </w:rPr>
        <w:t xml:space="preserve">: </w:t>
      </w:r>
      <w:r w:rsidR="00972CDE" w:rsidRPr="00BF46C5">
        <w:rPr>
          <w:rFonts w:ascii="Arial" w:hAnsi="Arial" w:cs="Arial"/>
        </w:rPr>
        <w:t>La</w:t>
      </w:r>
      <w:r w:rsidR="00F17887" w:rsidRPr="00BF46C5">
        <w:rPr>
          <w:rFonts w:ascii="Arial" w:hAnsi="Arial" w:cs="Arial"/>
        </w:rPr>
        <w:t xml:space="preserve"> Dirección de Tecnología de Información y su Titular, antes denominada</w:t>
      </w:r>
      <w:r w:rsidR="00972CDE" w:rsidRPr="00BF46C5">
        <w:rPr>
          <w:rFonts w:ascii="Arial" w:hAnsi="Arial" w:cs="Arial"/>
        </w:rPr>
        <w:t xml:space="preserve"> Unidad de Informática y Diseño </w:t>
      </w:r>
      <w:r w:rsidR="00382486" w:rsidRPr="00BF46C5">
        <w:rPr>
          <w:rFonts w:ascii="Arial" w:hAnsi="Arial" w:cs="Arial"/>
        </w:rPr>
        <w:t xml:space="preserve">del </w:t>
      </w:r>
      <w:r w:rsidR="009500AF" w:rsidRPr="00BF46C5">
        <w:rPr>
          <w:rFonts w:ascii="Arial" w:hAnsi="Arial" w:cs="Arial"/>
        </w:rPr>
        <w:t>I</w:t>
      </w:r>
      <w:r w:rsidR="00972CDE" w:rsidRPr="00BF46C5">
        <w:rPr>
          <w:rFonts w:ascii="Arial" w:hAnsi="Arial" w:cs="Arial"/>
        </w:rPr>
        <w:t>nstituto Electoral y de Participación Ciudadana de Yucatán</w:t>
      </w:r>
      <w:r w:rsidR="00F17887" w:rsidRPr="00BF46C5">
        <w:rPr>
          <w:rFonts w:ascii="Arial" w:hAnsi="Arial" w:cs="Arial"/>
        </w:rPr>
        <w:t>,</w:t>
      </w:r>
      <w:r w:rsidR="009500AF" w:rsidRPr="00BF46C5">
        <w:rPr>
          <w:rFonts w:ascii="Arial" w:hAnsi="Arial" w:cs="Arial"/>
        </w:rPr>
        <w:t xml:space="preserve"> encargada de coordinar </w:t>
      </w:r>
      <w:r w:rsidR="007864B6" w:rsidRPr="00BF46C5">
        <w:rPr>
          <w:rFonts w:ascii="Arial" w:hAnsi="Arial" w:cs="Arial"/>
        </w:rPr>
        <w:t xml:space="preserve">el desarrollo de </w:t>
      </w:r>
      <w:r w:rsidR="009500AF" w:rsidRPr="00BF46C5">
        <w:rPr>
          <w:rFonts w:ascii="Arial" w:hAnsi="Arial" w:cs="Arial"/>
        </w:rPr>
        <w:t xml:space="preserve">las actividades </w:t>
      </w:r>
      <w:r w:rsidR="007864B6" w:rsidRPr="00BF46C5">
        <w:rPr>
          <w:rFonts w:ascii="Arial" w:hAnsi="Arial" w:cs="Arial"/>
        </w:rPr>
        <w:t>del Programa de Resultados Electorales Preliminares</w:t>
      </w:r>
      <w:r w:rsidR="00972CDE" w:rsidRPr="00BF46C5">
        <w:rPr>
          <w:rFonts w:ascii="Arial" w:hAnsi="Arial" w:cs="Arial"/>
        </w:rPr>
        <w:t xml:space="preserve">. </w:t>
      </w:r>
    </w:p>
    <w:p w:rsidR="00EE463C" w:rsidRPr="00BF46C5" w:rsidRDefault="009669B2" w:rsidP="00EE463C">
      <w:pPr>
        <w:jc w:val="both"/>
        <w:rPr>
          <w:rFonts w:ascii="Arial" w:hAnsi="Arial" w:cs="Arial"/>
        </w:rPr>
      </w:pPr>
      <w:r w:rsidRPr="00BF46C5">
        <w:rPr>
          <w:rFonts w:ascii="Arial" w:hAnsi="Arial" w:cs="Arial"/>
        </w:rPr>
        <w:t>v</w:t>
      </w:r>
      <w:r w:rsidR="00647D52" w:rsidRPr="00BF46C5">
        <w:rPr>
          <w:rFonts w:ascii="Arial" w:hAnsi="Arial" w:cs="Arial"/>
        </w:rPr>
        <w:t xml:space="preserve">) </w:t>
      </w:r>
      <w:r w:rsidR="008F2CF3" w:rsidRPr="00BF46C5">
        <w:rPr>
          <w:rFonts w:ascii="Arial" w:hAnsi="Arial" w:cs="Arial"/>
          <w:b/>
        </w:rPr>
        <w:t>INSTITUTO</w:t>
      </w:r>
      <w:r w:rsidR="000B5434" w:rsidRPr="00BF46C5">
        <w:rPr>
          <w:rFonts w:ascii="Arial" w:hAnsi="Arial" w:cs="Arial"/>
          <w:b/>
        </w:rPr>
        <w:t>:</w:t>
      </w:r>
      <w:r w:rsidR="00B2415A" w:rsidRPr="00BF46C5">
        <w:rPr>
          <w:rFonts w:ascii="Arial" w:hAnsi="Arial" w:cs="Arial"/>
        </w:rPr>
        <w:t xml:space="preserve"> El Instituto </w:t>
      </w:r>
      <w:r w:rsidR="00EE463C" w:rsidRPr="00BF46C5">
        <w:rPr>
          <w:rFonts w:ascii="Arial" w:hAnsi="Arial" w:cs="Arial"/>
        </w:rPr>
        <w:t>Electoral y de Participación Ciudadana de Yucatán.</w:t>
      </w:r>
    </w:p>
    <w:p w:rsidR="00EE463C" w:rsidRPr="00BF46C5" w:rsidRDefault="009669B2" w:rsidP="00972CDE">
      <w:pPr>
        <w:jc w:val="both"/>
        <w:rPr>
          <w:rFonts w:ascii="Arial" w:hAnsi="Arial" w:cs="Arial"/>
        </w:rPr>
      </w:pPr>
      <w:r w:rsidRPr="00BF46C5">
        <w:rPr>
          <w:rFonts w:ascii="Arial" w:hAnsi="Arial" w:cs="Arial"/>
        </w:rPr>
        <w:t>w</w:t>
      </w:r>
      <w:r w:rsidR="00EE463C" w:rsidRPr="00BF46C5">
        <w:rPr>
          <w:rFonts w:ascii="Arial" w:hAnsi="Arial" w:cs="Arial"/>
        </w:rPr>
        <w:t xml:space="preserve">) </w:t>
      </w:r>
      <w:r w:rsidR="008F2CF3" w:rsidRPr="00BF46C5">
        <w:rPr>
          <w:rFonts w:ascii="Arial" w:hAnsi="Arial" w:cs="Arial"/>
          <w:b/>
        </w:rPr>
        <w:t>LEY</w:t>
      </w:r>
      <w:r w:rsidR="000B5434" w:rsidRPr="00BF46C5">
        <w:rPr>
          <w:rFonts w:ascii="Arial" w:hAnsi="Arial" w:cs="Arial"/>
          <w:b/>
        </w:rPr>
        <w:t>:</w:t>
      </w:r>
      <w:r w:rsidR="00B2415A" w:rsidRPr="00BF46C5">
        <w:rPr>
          <w:rFonts w:ascii="Arial" w:hAnsi="Arial" w:cs="Arial"/>
        </w:rPr>
        <w:t xml:space="preserve"> La Ley de </w:t>
      </w:r>
      <w:r w:rsidR="00EE463C" w:rsidRPr="00BF46C5">
        <w:rPr>
          <w:rFonts w:ascii="Arial" w:hAnsi="Arial" w:cs="Arial"/>
        </w:rPr>
        <w:t>Institucion</w:t>
      </w:r>
      <w:r w:rsidR="00B2415A" w:rsidRPr="00BF46C5">
        <w:rPr>
          <w:rFonts w:ascii="Arial" w:hAnsi="Arial" w:cs="Arial"/>
        </w:rPr>
        <w:t xml:space="preserve">es y Procedimientos Electorales </w:t>
      </w:r>
      <w:r w:rsidR="007864B6" w:rsidRPr="00BF46C5">
        <w:rPr>
          <w:rFonts w:ascii="Arial" w:hAnsi="Arial" w:cs="Arial"/>
        </w:rPr>
        <w:t xml:space="preserve">del Estado de </w:t>
      </w:r>
      <w:r w:rsidR="00EE463C" w:rsidRPr="00BF46C5">
        <w:rPr>
          <w:rFonts w:ascii="Arial" w:hAnsi="Arial" w:cs="Arial"/>
        </w:rPr>
        <w:t>Yucatán.</w:t>
      </w:r>
    </w:p>
    <w:p w:rsidR="00647D52" w:rsidRPr="00BF46C5" w:rsidRDefault="009669B2" w:rsidP="00EE463C">
      <w:pPr>
        <w:jc w:val="both"/>
        <w:rPr>
          <w:rFonts w:ascii="Arial" w:hAnsi="Arial" w:cs="Arial"/>
        </w:rPr>
      </w:pPr>
      <w:r w:rsidRPr="00BF46C5">
        <w:rPr>
          <w:rFonts w:ascii="Arial" w:hAnsi="Arial" w:cs="Arial"/>
        </w:rPr>
        <w:t>x</w:t>
      </w:r>
      <w:r w:rsidR="00647D52" w:rsidRPr="00BF46C5">
        <w:rPr>
          <w:rFonts w:ascii="Arial" w:hAnsi="Arial" w:cs="Arial"/>
        </w:rPr>
        <w:t xml:space="preserve">) </w:t>
      </w:r>
      <w:r w:rsidR="00647D52" w:rsidRPr="00BF46C5">
        <w:rPr>
          <w:rFonts w:ascii="Arial" w:hAnsi="Arial" w:cs="Arial"/>
          <w:b/>
        </w:rPr>
        <w:t>LINEAMIENTOS</w:t>
      </w:r>
      <w:r w:rsidR="000B5434" w:rsidRPr="00BF46C5">
        <w:rPr>
          <w:rFonts w:ascii="Arial" w:hAnsi="Arial" w:cs="Arial"/>
          <w:b/>
        </w:rPr>
        <w:t>:</w:t>
      </w:r>
      <w:r w:rsidR="00647D52" w:rsidRPr="00BF46C5">
        <w:rPr>
          <w:rFonts w:ascii="Arial" w:hAnsi="Arial" w:cs="Arial"/>
        </w:rPr>
        <w:t xml:space="preserve"> Los </w:t>
      </w:r>
      <w:r w:rsidR="00DA4412" w:rsidRPr="00BF46C5">
        <w:rPr>
          <w:rFonts w:ascii="Arial" w:hAnsi="Arial" w:cs="Arial"/>
        </w:rPr>
        <w:t>presentes L</w:t>
      </w:r>
      <w:r w:rsidR="00647D52" w:rsidRPr="00BF46C5">
        <w:rPr>
          <w:rFonts w:ascii="Arial" w:hAnsi="Arial" w:cs="Arial"/>
        </w:rPr>
        <w:t>ineamientos del Proceso Técnico Operativo para la implementación del Programa de Resultados Electorales Preliminares, a utilizarse durante la jornada electoral del 1 de julio de 2018.</w:t>
      </w:r>
    </w:p>
    <w:p w:rsidR="00647D52" w:rsidRPr="00BF46C5" w:rsidRDefault="009669B2" w:rsidP="00EE463C">
      <w:pPr>
        <w:jc w:val="both"/>
        <w:rPr>
          <w:rFonts w:ascii="Arial" w:hAnsi="Arial" w:cs="Arial"/>
        </w:rPr>
      </w:pPr>
      <w:r w:rsidRPr="00BF46C5">
        <w:rPr>
          <w:rFonts w:ascii="Arial" w:hAnsi="Arial" w:cs="Arial"/>
        </w:rPr>
        <w:t>y</w:t>
      </w:r>
      <w:r w:rsidR="00647D52" w:rsidRPr="00BF46C5">
        <w:rPr>
          <w:rFonts w:ascii="Arial" w:hAnsi="Arial" w:cs="Arial"/>
        </w:rPr>
        <w:t xml:space="preserve">) </w:t>
      </w:r>
      <w:r w:rsidR="00647D52" w:rsidRPr="00BF46C5">
        <w:rPr>
          <w:rFonts w:ascii="Arial" w:hAnsi="Arial" w:cs="Arial"/>
          <w:b/>
        </w:rPr>
        <w:t>PREP</w:t>
      </w:r>
      <w:r w:rsidR="000B5434" w:rsidRPr="00BF46C5">
        <w:rPr>
          <w:rFonts w:ascii="Arial" w:hAnsi="Arial" w:cs="Arial"/>
          <w:b/>
        </w:rPr>
        <w:t>:</w:t>
      </w:r>
      <w:r w:rsidR="00972CDE" w:rsidRPr="00BF46C5">
        <w:rPr>
          <w:rFonts w:ascii="Arial" w:hAnsi="Arial" w:cs="Arial"/>
          <w:b/>
        </w:rPr>
        <w:t xml:space="preserve"> </w:t>
      </w:r>
      <w:r w:rsidR="00647D52" w:rsidRPr="00BF46C5">
        <w:rPr>
          <w:rFonts w:ascii="Arial" w:hAnsi="Arial" w:cs="Arial"/>
        </w:rPr>
        <w:t>El Programa de Resultados Electorales Preliminares a utilizarse durante la jornada electoral del 1 de julio de 2018.</w:t>
      </w:r>
    </w:p>
    <w:p w:rsidR="00EE463C" w:rsidRPr="00BF46C5" w:rsidRDefault="009669B2" w:rsidP="00EE463C">
      <w:pPr>
        <w:jc w:val="both"/>
        <w:rPr>
          <w:rFonts w:ascii="Arial" w:hAnsi="Arial" w:cs="Arial"/>
          <w:strike/>
        </w:rPr>
      </w:pPr>
      <w:r w:rsidRPr="00BF46C5">
        <w:rPr>
          <w:rFonts w:ascii="Arial" w:hAnsi="Arial" w:cs="Arial"/>
        </w:rPr>
        <w:t>z</w:t>
      </w:r>
      <w:r w:rsidR="00EE463C" w:rsidRPr="00BF46C5">
        <w:rPr>
          <w:rFonts w:ascii="Arial" w:hAnsi="Arial" w:cs="Arial"/>
        </w:rPr>
        <w:t xml:space="preserve">) </w:t>
      </w:r>
      <w:r w:rsidR="008F2CF3" w:rsidRPr="00BF46C5">
        <w:rPr>
          <w:rFonts w:ascii="Arial" w:hAnsi="Arial" w:cs="Arial"/>
          <w:b/>
        </w:rPr>
        <w:t>REGLAMENTO DE ELECCIONES</w:t>
      </w:r>
      <w:r w:rsidR="000B5434" w:rsidRPr="00BF46C5">
        <w:rPr>
          <w:rFonts w:ascii="Arial" w:hAnsi="Arial" w:cs="Arial"/>
          <w:b/>
        </w:rPr>
        <w:t>:</w:t>
      </w:r>
      <w:r w:rsidR="00EE463C" w:rsidRPr="00BF46C5">
        <w:rPr>
          <w:rFonts w:ascii="Arial" w:hAnsi="Arial" w:cs="Arial"/>
          <w:b/>
        </w:rPr>
        <w:t xml:space="preserve"> </w:t>
      </w:r>
      <w:r w:rsidR="00D3739C" w:rsidRPr="00BF46C5">
        <w:rPr>
          <w:rFonts w:ascii="Arial" w:hAnsi="Arial" w:cs="Arial"/>
        </w:rPr>
        <w:t xml:space="preserve">El </w:t>
      </w:r>
      <w:r w:rsidR="00EE463C" w:rsidRPr="00BF46C5">
        <w:rPr>
          <w:rFonts w:ascii="Arial" w:hAnsi="Arial" w:cs="Arial"/>
        </w:rPr>
        <w:t xml:space="preserve">Reglamento de </w:t>
      </w:r>
      <w:r w:rsidR="00D3739C" w:rsidRPr="00BF46C5">
        <w:rPr>
          <w:rFonts w:ascii="Arial" w:hAnsi="Arial" w:cs="Arial"/>
        </w:rPr>
        <w:t>E</w:t>
      </w:r>
      <w:r w:rsidR="00EE463C" w:rsidRPr="00BF46C5">
        <w:rPr>
          <w:rFonts w:ascii="Arial" w:hAnsi="Arial" w:cs="Arial"/>
        </w:rPr>
        <w:t xml:space="preserve">lecciones </w:t>
      </w:r>
      <w:r w:rsidR="00D3739C" w:rsidRPr="00BF46C5">
        <w:rPr>
          <w:rFonts w:ascii="Arial" w:hAnsi="Arial" w:cs="Arial"/>
        </w:rPr>
        <w:t>del Instituto Nacional Electoral.</w:t>
      </w:r>
    </w:p>
    <w:p w:rsidR="00EE463C" w:rsidRPr="00BF46C5" w:rsidRDefault="009669B2" w:rsidP="00EE463C">
      <w:pPr>
        <w:jc w:val="both"/>
        <w:rPr>
          <w:rFonts w:ascii="Arial" w:hAnsi="Arial" w:cs="Arial"/>
        </w:rPr>
      </w:pPr>
      <w:proofErr w:type="spellStart"/>
      <w:proofErr w:type="gramStart"/>
      <w:r w:rsidRPr="00BF46C5">
        <w:rPr>
          <w:rFonts w:ascii="Arial" w:hAnsi="Arial" w:cs="Arial"/>
        </w:rPr>
        <w:t>aa</w:t>
      </w:r>
      <w:proofErr w:type="spellEnd"/>
      <w:proofErr w:type="gramEnd"/>
      <w:r w:rsidR="00487A15" w:rsidRPr="00BF46C5">
        <w:rPr>
          <w:rFonts w:ascii="Arial" w:hAnsi="Arial" w:cs="Arial"/>
        </w:rPr>
        <w:t>)</w:t>
      </w:r>
      <w:r w:rsidR="00647D52" w:rsidRPr="00BF46C5">
        <w:rPr>
          <w:rFonts w:ascii="Arial" w:hAnsi="Arial" w:cs="Arial"/>
        </w:rPr>
        <w:t xml:space="preserve"> </w:t>
      </w:r>
      <w:r w:rsidR="00647D52" w:rsidRPr="00BF46C5">
        <w:rPr>
          <w:rStyle w:val="EstiloloCar"/>
          <w:b/>
          <w:sz w:val="22"/>
          <w:szCs w:val="22"/>
        </w:rPr>
        <w:t>SISTEMA</w:t>
      </w:r>
      <w:r w:rsidR="000B5434" w:rsidRPr="00BF46C5">
        <w:rPr>
          <w:rStyle w:val="EstiloloCar"/>
          <w:b/>
          <w:sz w:val="22"/>
          <w:szCs w:val="22"/>
        </w:rPr>
        <w:t>:</w:t>
      </w:r>
      <w:r w:rsidR="00647D52" w:rsidRPr="00BF46C5">
        <w:rPr>
          <w:rFonts w:ascii="Arial" w:hAnsi="Arial" w:cs="Arial"/>
        </w:rPr>
        <w:t xml:space="preserve"> El Software mediante el cual se desarrolla el Programa de Resultados Electorales Preliminares.</w:t>
      </w:r>
      <w:r w:rsidR="00487A15" w:rsidRPr="00BF46C5">
        <w:rPr>
          <w:rFonts w:ascii="Arial" w:hAnsi="Arial" w:cs="Arial"/>
        </w:rPr>
        <w:t xml:space="preserve"> </w:t>
      </w:r>
    </w:p>
    <w:p w:rsidR="00E133BC" w:rsidRPr="00BF46C5" w:rsidRDefault="009669B2" w:rsidP="00647D52">
      <w:pPr>
        <w:jc w:val="both"/>
        <w:rPr>
          <w:rFonts w:ascii="Arial" w:hAnsi="Arial" w:cs="Arial"/>
        </w:rPr>
      </w:pPr>
      <w:proofErr w:type="spellStart"/>
      <w:proofErr w:type="gramStart"/>
      <w:r w:rsidRPr="00BF46C5">
        <w:rPr>
          <w:rFonts w:ascii="Arial" w:hAnsi="Arial" w:cs="Arial"/>
        </w:rPr>
        <w:t>bb</w:t>
      </w:r>
      <w:proofErr w:type="spellEnd"/>
      <w:proofErr w:type="gramEnd"/>
      <w:r w:rsidR="00647D52" w:rsidRPr="00BF46C5">
        <w:rPr>
          <w:rFonts w:ascii="Arial" w:hAnsi="Arial" w:cs="Arial"/>
        </w:rPr>
        <w:t xml:space="preserve">) </w:t>
      </w:r>
      <w:r w:rsidR="00647D52" w:rsidRPr="00BF46C5">
        <w:rPr>
          <w:rFonts w:ascii="Arial" w:hAnsi="Arial" w:cs="Arial"/>
          <w:b/>
        </w:rPr>
        <w:t>SOBRE PREP</w:t>
      </w:r>
      <w:r w:rsidR="000B5434" w:rsidRPr="00BF46C5">
        <w:rPr>
          <w:rFonts w:ascii="Arial" w:hAnsi="Arial" w:cs="Arial"/>
          <w:b/>
        </w:rPr>
        <w:t>:</w:t>
      </w:r>
      <w:r w:rsidR="00647D52" w:rsidRPr="00BF46C5">
        <w:rPr>
          <w:rFonts w:ascii="Arial" w:hAnsi="Arial" w:cs="Arial"/>
        </w:rPr>
        <w:t xml:space="preserve"> </w:t>
      </w:r>
      <w:r w:rsidR="00E133BC" w:rsidRPr="00BF46C5">
        <w:rPr>
          <w:rFonts w:ascii="Arial" w:hAnsi="Arial" w:cs="Arial"/>
        </w:rPr>
        <w:t xml:space="preserve">Sobre diseñado especialmente para cada Proceso Electoral en el que se guardará el AEC PREP y se colocará por fuera del paquete electoral. </w:t>
      </w:r>
    </w:p>
    <w:p w:rsidR="00647D52" w:rsidRPr="00BF46C5" w:rsidRDefault="009669B2" w:rsidP="00647D52">
      <w:pPr>
        <w:jc w:val="both"/>
        <w:rPr>
          <w:rFonts w:ascii="Arial" w:hAnsi="Arial" w:cs="Arial"/>
        </w:rPr>
      </w:pPr>
      <w:r w:rsidRPr="00BF46C5">
        <w:rPr>
          <w:rFonts w:ascii="Arial" w:hAnsi="Arial" w:cs="Arial"/>
        </w:rPr>
        <w:lastRenderedPageBreak/>
        <w:t>cc</w:t>
      </w:r>
      <w:r w:rsidR="00EE463C" w:rsidRPr="00BF46C5">
        <w:rPr>
          <w:rFonts w:ascii="Arial" w:hAnsi="Arial" w:cs="Arial"/>
        </w:rPr>
        <w:t>)</w:t>
      </w:r>
      <w:r w:rsidR="00647D52" w:rsidRPr="00BF46C5">
        <w:rPr>
          <w:rFonts w:ascii="Arial" w:hAnsi="Arial" w:cs="Arial"/>
        </w:rPr>
        <w:t xml:space="preserve"> </w:t>
      </w:r>
      <w:r w:rsidR="00647D52" w:rsidRPr="00BF46C5">
        <w:rPr>
          <w:rFonts w:ascii="Arial" w:hAnsi="Arial" w:cs="Arial"/>
          <w:b/>
        </w:rPr>
        <w:t>TERCERO</w:t>
      </w:r>
      <w:r w:rsidR="000B5434" w:rsidRPr="00BF46C5">
        <w:rPr>
          <w:rFonts w:ascii="Arial" w:hAnsi="Arial" w:cs="Arial"/>
          <w:b/>
        </w:rPr>
        <w:t>:</w:t>
      </w:r>
      <w:r w:rsidR="00647D52" w:rsidRPr="00BF46C5">
        <w:rPr>
          <w:rFonts w:ascii="Arial" w:hAnsi="Arial" w:cs="Arial"/>
        </w:rPr>
        <w:t xml:space="preserve"> Empresa privada encargada de operar el Programa de Resultados Electorales Preliminares.</w:t>
      </w:r>
    </w:p>
    <w:p w:rsidR="00EE463C" w:rsidRPr="00BF46C5" w:rsidRDefault="009669B2" w:rsidP="00EE463C">
      <w:pPr>
        <w:jc w:val="both"/>
        <w:rPr>
          <w:rFonts w:ascii="Arial" w:hAnsi="Arial" w:cs="Arial"/>
        </w:rPr>
      </w:pPr>
      <w:proofErr w:type="spellStart"/>
      <w:proofErr w:type="gramStart"/>
      <w:r w:rsidRPr="00BF46C5">
        <w:rPr>
          <w:rFonts w:ascii="Arial" w:hAnsi="Arial" w:cs="Arial"/>
        </w:rPr>
        <w:t>dd</w:t>
      </w:r>
      <w:proofErr w:type="spellEnd"/>
      <w:proofErr w:type="gramEnd"/>
      <w:r w:rsidR="00EE463C" w:rsidRPr="00BF46C5">
        <w:rPr>
          <w:rFonts w:ascii="Arial" w:hAnsi="Arial" w:cs="Arial"/>
        </w:rPr>
        <w:t xml:space="preserve">) </w:t>
      </w:r>
      <w:r w:rsidR="008F2CF3" w:rsidRPr="00BF46C5">
        <w:rPr>
          <w:rFonts w:ascii="Arial" w:hAnsi="Arial" w:cs="Arial"/>
          <w:b/>
        </w:rPr>
        <w:t>VERIFICADOR</w:t>
      </w:r>
      <w:r w:rsidR="000B5434" w:rsidRPr="00BF46C5">
        <w:rPr>
          <w:rFonts w:ascii="Arial" w:hAnsi="Arial" w:cs="Arial"/>
          <w:b/>
        </w:rPr>
        <w:t>:</w:t>
      </w:r>
      <w:r w:rsidR="00EE463C" w:rsidRPr="00BF46C5">
        <w:rPr>
          <w:rFonts w:ascii="Arial" w:hAnsi="Arial" w:cs="Arial"/>
        </w:rPr>
        <w:t xml:space="preserve">  El personal </w:t>
      </w:r>
      <w:r w:rsidR="002C77E0" w:rsidRPr="00BF46C5">
        <w:rPr>
          <w:rFonts w:ascii="Arial" w:hAnsi="Arial" w:cs="Arial"/>
        </w:rPr>
        <w:t xml:space="preserve">del </w:t>
      </w:r>
      <w:r w:rsidR="003B24C8" w:rsidRPr="00BF46C5">
        <w:rPr>
          <w:rStyle w:val="EstiloloCar"/>
          <w:sz w:val="22"/>
          <w:szCs w:val="22"/>
        </w:rPr>
        <w:t>TERCERO</w:t>
      </w:r>
      <w:r w:rsidR="00EE463C" w:rsidRPr="00BF46C5">
        <w:rPr>
          <w:rStyle w:val="EstiloloCar"/>
          <w:sz w:val="22"/>
          <w:szCs w:val="22"/>
        </w:rPr>
        <w:t xml:space="preserve"> </w:t>
      </w:r>
      <w:r w:rsidR="002C77E0" w:rsidRPr="00BF46C5">
        <w:rPr>
          <w:rStyle w:val="EstiloloCar"/>
          <w:sz w:val="22"/>
          <w:szCs w:val="22"/>
        </w:rPr>
        <w:t xml:space="preserve">encargado de </w:t>
      </w:r>
      <w:r w:rsidR="00EE463C" w:rsidRPr="00BF46C5">
        <w:rPr>
          <w:rFonts w:ascii="Arial" w:hAnsi="Arial" w:cs="Arial"/>
        </w:rPr>
        <w:t xml:space="preserve">verificar que los datos capturados en el </w:t>
      </w:r>
      <w:r w:rsidR="002C77E0" w:rsidRPr="00BF46C5">
        <w:rPr>
          <w:rFonts w:ascii="Arial" w:hAnsi="Arial" w:cs="Arial"/>
        </w:rPr>
        <w:t>SISTEMA</w:t>
      </w:r>
      <w:r w:rsidR="00EE463C" w:rsidRPr="00BF46C5">
        <w:rPr>
          <w:rFonts w:ascii="Arial" w:hAnsi="Arial" w:cs="Arial"/>
        </w:rPr>
        <w:t xml:space="preserve">, incluidos los de identificación del </w:t>
      </w:r>
      <w:r w:rsidR="00EE463C" w:rsidRPr="00BF46C5">
        <w:rPr>
          <w:rStyle w:val="EstiloloCar"/>
          <w:sz w:val="22"/>
          <w:szCs w:val="22"/>
        </w:rPr>
        <w:t>AEC</w:t>
      </w:r>
      <w:r w:rsidR="002C77E0" w:rsidRPr="00BF46C5">
        <w:rPr>
          <w:rStyle w:val="EstiloloCar"/>
          <w:sz w:val="22"/>
          <w:szCs w:val="22"/>
        </w:rPr>
        <w:t xml:space="preserve"> PREP</w:t>
      </w:r>
      <w:r w:rsidR="00EE463C" w:rsidRPr="00BF46C5">
        <w:rPr>
          <w:rFonts w:ascii="Arial" w:hAnsi="Arial" w:cs="Arial"/>
        </w:rPr>
        <w:t xml:space="preserve">, coincidan con la información plasmada en </w:t>
      </w:r>
      <w:r w:rsidR="002C77E0" w:rsidRPr="00BF46C5">
        <w:rPr>
          <w:rFonts w:ascii="Arial" w:hAnsi="Arial" w:cs="Arial"/>
        </w:rPr>
        <w:t>la imagen digitalizada.</w:t>
      </w:r>
    </w:p>
    <w:p w:rsidR="00EE463C" w:rsidRPr="00BF46C5" w:rsidRDefault="00236EEA" w:rsidP="00EE463C">
      <w:pPr>
        <w:jc w:val="both"/>
        <w:rPr>
          <w:rFonts w:ascii="Arial" w:hAnsi="Arial" w:cs="Arial"/>
        </w:rPr>
      </w:pPr>
      <w:r w:rsidRPr="00BF46C5">
        <w:rPr>
          <w:rFonts w:ascii="Arial" w:hAnsi="Arial" w:cs="Arial"/>
          <w:b/>
        </w:rPr>
        <w:t>Artículo 4</w:t>
      </w:r>
      <w:r w:rsidR="00EE463C" w:rsidRPr="00BF46C5">
        <w:rPr>
          <w:rFonts w:ascii="Arial" w:hAnsi="Arial" w:cs="Arial"/>
          <w:b/>
        </w:rPr>
        <w:t xml:space="preserve">.- </w:t>
      </w:r>
      <w:r w:rsidR="00EE463C" w:rsidRPr="00BF46C5">
        <w:rPr>
          <w:rFonts w:ascii="Arial" w:hAnsi="Arial" w:cs="Arial"/>
        </w:rPr>
        <w:t xml:space="preserve">El número mínimo de CATD </w:t>
      </w:r>
      <w:r w:rsidR="00630E7B" w:rsidRPr="00BF46C5">
        <w:rPr>
          <w:rFonts w:ascii="Arial" w:hAnsi="Arial" w:cs="Arial"/>
        </w:rPr>
        <w:t xml:space="preserve">que deberán </w:t>
      </w:r>
      <w:r w:rsidR="00EE463C" w:rsidRPr="00BF46C5">
        <w:rPr>
          <w:rFonts w:ascii="Arial" w:hAnsi="Arial" w:cs="Arial"/>
        </w:rPr>
        <w:t>instalar</w:t>
      </w:r>
      <w:r w:rsidR="00630E7B" w:rsidRPr="00BF46C5">
        <w:rPr>
          <w:rFonts w:ascii="Arial" w:hAnsi="Arial" w:cs="Arial"/>
        </w:rPr>
        <w:t>se</w:t>
      </w:r>
      <w:r w:rsidR="00EE463C" w:rsidRPr="00BF46C5">
        <w:rPr>
          <w:rFonts w:ascii="Arial" w:hAnsi="Arial" w:cs="Arial"/>
        </w:rPr>
        <w:t xml:space="preserve"> </w:t>
      </w:r>
      <w:r w:rsidR="00630E7B" w:rsidRPr="00BF46C5">
        <w:rPr>
          <w:rFonts w:ascii="Arial" w:hAnsi="Arial" w:cs="Arial"/>
        </w:rPr>
        <w:t xml:space="preserve">para la operación del PREP </w:t>
      </w:r>
      <w:r w:rsidR="003A5E1F" w:rsidRPr="00BF46C5">
        <w:rPr>
          <w:rFonts w:ascii="Arial" w:hAnsi="Arial" w:cs="Arial"/>
        </w:rPr>
        <w:t xml:space="preserve">será de 76 y </w:t>
      </w:r>
      <w:r w:rsidR="00EE463C" w:rsidRPr="00BF46C5">
        <w:rPr>
          <w:rFonts w:ascii="Arial" w:hAnsi="Arial" w:cs="Arial"/>
        </w:rPr>
        <w:t xml:space="preserve">se contará con </w:t>
      </w:r>
      <w:r w:rsidR="00630E7B" w:rsidRPr="00BF46C5">
        <w:rPr>
          <w:rFonts w:ascii="Arial" w:hAnsi="Arial" w:cs="Arial"/>
        </w:rPr>
        <w:t xml:space="preserve">un CCV que deberá instalarse, habilitarse y funcionar </w:t>
      </w:r>
      <w:r w:rsidR="003A5E1F" w:rsidRPr="00BF46C5">
        <w:rPr>
          <w:rFonts w:ascii="Arial" w:hAnsi="Arial" w:cs="Arial"/>
        </w:rPr>
        <w:t>en la Ciudad de Mérida.</w:t>
      </w:r>
    </w:p>
    <w:p w:rsidR="00EE463C" w:rsidRPr="00BF46C5" w:rsidRDefault="00236EEA" w:rsidP="00EE463C">
      <w:pPr>
        <w:jc w:val="both"/>
        <w:rPr>
          <w:rFonts w:ascii="Arial" w:hAnsi="Arial" w:cs="Arial"/>
        </w:rPr>
      </w:pPr>
      <w:r w:rsidRPr="00BF46C5">
        <w:rPr>
          <w:rFonts w:ascii="Arial" w:hAnsi="Arial" w:cs="Arial"/>
          <w:b/>
        </w:rPr>
        <w:t>Artículo 5</w:t>
      </w:r>
      <w:r w:rsidR="00EE463C" w:rsidRPr="00BF46C5">
        <w:rPr>
          <w:rFonts w:ascii="Arial" w:hAnsi="Arial" w:cs="Arial"/>
          <w:b/>
        </w:rPr>
        <w:t>.-</w:t>
      </w:r>
      <w:r w:rsidR="00EE463C" w:rsidRPr="00BF46C5">
        <w:rPr>
          <w:rFonts w:ascii="Arial" w:hAnsi="Arial" w:cs="Arial"/>
        </w:rPr>
        <w:t xml:space="preserve"> Con la finalidad de garantizar la continuidad de operaciones, en </w:t>
      </w:r>
      <w:r w:rsidR="00630E7B" w:rsidRPr="00BF46C5">
        <w:rPr>
          <w:rFonts w:ascii="Arial" w:hAnsi="Arial" w:cs="Arial"/>
        </w:rPr>
        <w:t xml:space="preserve">el </w:t>
      </w:r>
      <w:r w:rsidR="00EE463C" w:rsidRPr="00BF46C5">
        <w:rPr>
          <w:rFonts w:ascii="Arial" w:hAnsi="Arial" w:cs="Arial"/>
        </w:rPr>
        <w:t>caso</w:t>
      </w:r>
      <w:r w:rsidR="00630E7B" w:rsidRPr="00BF46C5">
        <w:rPr>
          <w:rFonts w:ascii="Arial" w:hAnsi="Arial" w:cs="Arial"/>
        </w:rPr>
        <w:t xml:space="preserve"> de</w:t>
      </w:r>
      <w:r w:rsidR="00EE463C" w:rsidRPr="00BF46C5">
        <w:rPr>
          <w:rFonts w:ascii="Arial" w:hAnsi="Arial" w:cs="Arial"/>
        </w:rPr>
        <w:t xml:space="preserve"> que un CATD se encuentre inhabilitado para operar, ya sea por un caso fortuito o una situación de fuerza mayor, el acopio, </w:t>
      </w:r>
      <w:r w:rsidR="00314A3F" w:rsidRPr="00BF46C5">
        <w:rPr>
          <w:rFonts w:ascii="Arial" w:hAnsi="Arial" w:cs="Arial"/>
        </w:rPr>
        <w:t>captura</w:t>
      </w:r>
      <w:r w:rsidR="00AE7E39" w:rsidRPr="00BF46C5">
        <w:rPr>
          <w:rFonts w:ascii="Arial" w:hAnsi="Arial" w:cs="Arial"/>
        </w:rPr>
        <w:t>,</w:t>
      </w:r>
      <w:r w:rsidR="00314A3F" w:rsidRPr="00BF46C5">
        <w:rPr>
          <w:rFonts w:ascii="Arial" w:hAnsi="Arial" w:cs="Arial"/>
        </w:rPr>
        <w:t xml:space="preserve"> </w:t>
      </w:r>
      <w:r w:rsidR="00EE463C" w:rsidRPr="00BF46C5">
        <w:rPr>
          <w:rFonts w:ascii="Arial" w:hAnsi="Arial" w:cs="Arial"/>
        </w:rPr>
        <w:t xml:space="preserve">digitalización, y transmisión de </w:t>
      </w:r>
      <w:r w:rsidR="0069452E" w:rsidRPr="00BF46C5">
        <w:rPr>
          <w:rFonts w:ascii="Arial" w:hAnsi="Arial" w:cs="Arial"/>
        </w:rPr>
        <w:t>la información</w:t>
      </w:r>
      <w:r w:rsidR="00EE463C" w:rsidRPr="00BF46C5">
        <w:rPr>
          <w:rFonts w:ascii="Arial" w:hAnsi="Arial" w:cs="Arial"/>
        </w:rPr>
        <w:t xml:space="preserve"> que le corresponden a dicho CATD se llevará a cabo en el CATD </w:t>
      </w:r>
      <w:r w:rsidR="00630E7B" w:rsidRPr="00BF46C5">
        <w:rPr>
          <w:rFonts w:ascii="Arial" w:hAnsi="Arial" w:cs="Arial"/>
        </w:rPr>
        <w:t xml:space="preserve">de ubicación más </w:t>
      </w:r>
      <w:r w:rsidR="00EE463C" w:rsidRPr="00BF46C5">
        <w:rPr>
          <w:rFonts w:ascii="Arial" w:hAnsi="Arial" w:cs="Arial"/>
        </w:rPr>
        <w:t>próxim</w:t>
      </w:r>
      <w:r w:rsidR="00630E7B" w:rsidRPr="00BF46C5">
        <w:rPr>
          <w:rFonts w:ascii="Arial" w:hAnsi="Arial" w:cs="Arial"/>
        </w:rPr>
        <w:t>a</w:t>
      </w:r>
      <w:r w:rsidR="00EE463C" w:rsidRPr="00BF46C5">
        <w:rPr>
          <w:rFonts w:ascii="Arial" w:hAnsi="Arial" w:cs="Arial"/>
        </w:rPr>
        <w:t xml:space="preserve"> y que presente condiciones óptimas </w:t>
      </w:r>
      <w:r w:rsidR="00630E7B" w:rsidRPr="00BF46C5">
        <w:rPr>
          <w:rFonts w:ascii="Arial" w:hAnsi="Arial" w:cs="Arial"/>
        </w:rPr>
        <w:t xml:space="preserve">para su operación y </w:t>
      </w:r>
      <w:r w:rsidR="00EE463C" w:rsidRPr="00BF46C5">
        <w:rPr>
          <w:rFonts w:ascii="Arial" w:hAnsi="Arial" w:cs="Arial"/>
        </w:rPr>
        <w:t>funcionamiento.</w:t>
      </w:r>
    </w:p>
    <w:p w:rsidR="00EE463C" w:rsidRPr="00BF46C5" w:rsidRDefault="00F5026F" w:rsidP="00EE463C">
      <w:pPr>
        <w:jc w:val="both"/>
        <w:rPr>
          <w:rFonts w:ascii="Arial" w:hAnsi="Arial" w:cs="Arial"/>
        </w:rPr>
      </w:pPr>
      <w:r w:rsidRPr="00BF46C5">
        <w:rPr>
          <w:rFonts w:ascii="Arial" w:hAnsi="Arial" w:cs="Arial"/>
          <w:b/>
        </w:rPr>
        <w:t>Artículo</w:t>
      </w:r>
      <w:r w:rsidR="00236EEA" w:rsidRPr="00BF46C5">
        <w:rPr>
          <w:rFonts w:ascii="Arial" w:hAnsi="Arial" w:cs="Arial"/>
          <w:b/>
        </w:rPr>
        <w:t xml:space="preserve"> 6</w:t>
      </w:r>
      <w:r w:rsidR="00EE463C" w:rsidRPr="00BF46C5">
        <w:rPr>
          <w:rFonts w:ascii="Arial" w:hAnsi="Arial" w:cs="Arial"/>
          <w:b/>
        </w:rPr>
        <w:t>.-</w:t>
      </w:r>
      <w:r w:rsidR="00EE463C" w:rsidRPr="00BF46C5">
        <w:rPr>
          <w:rFonts w:ascii="Arial" w:hAnsi="Arial" w:cs="Arial"/>
        </w:rPr>
        <w:t xml:space="preserve"> El </w:t>
      </w:r>
      <w:r w:rsidR="00630E7B" w:rsidRPr="00BF46C5">
        <w:rPr>
          <w:rFonts w:ascii="Arial" w:hAnsi="Arial" w:cs="Arial"/>
        </w:rPr>
        <w:t>TERCERO</w:t>
      </w:r>
      <w:r w:rsidR="00EE463C" w:rsidRPr="00BF46C5">
        <w:rPr>
          <w:rFonts w:ascii="Arial" w:hAnsi="Arial" w:cs="Arial"/>
        </w:rPr>
        <w:t xml:space="preserve"> implementará las medidas de seguridad pertinentes en materia tecnológica, informática y los espacios físicos en sus áreas de trabajo, para garantizar que la información plasmada en las AEC</w:t>
      </w:r>
      <w:r w:rsidR="00583DE5" w:rsidRPr="00BF46C5">
        <w:rPr>
          <w:rFonts w:ascii="Arial" w:hAnsi="Arial" w:cs="Arial"/>
        </w:rPr>
        <w:t xml:space="preserve"> PREP</w:t>
      </w:r>
      <w:r w:rsidR="00EE463C" w:rsidRPr="00BF46C5">
        <w:rPr>
          <w:rFonts w:ascii="Arial" w:hAnsi="Arial" w:cs="Arial"/>
        </w:rPr>
        <w:t xml:space="preserve">, sea la que el </w:t>
      </w:r>
      <w:r w:rsidR="00583DE5" w:rsidRPr="00BF46C5">
        <w:rPr>
          <w:rFonts w:ascii="Arial" w:hAnsi="Arial" w:cs="Arial"/>
        </w:rPr>
        <w:t>SISTEMA</w:t>
      </w:r>
      <w:r w:rsidR="00EE463C" w:rsidRPr="00BF46C5">
        <w:rPr>
          <w:rFonts w:ascii="Arial" w:hAnsi="Arial" w:cs="Arial"/>
        </w:rPr>
        <w:t xml:space="preserve"> de a conocer en sus diferentes plataformas de publicación.</w:t>
      </w:r>
    </w:p>
    <w:p w:rsidR="00EE463C" w:rsidRPr="00BF46C5" w:rsidRDefault="00EE463C" w:rsidP="00EE463C">
      <w:pPr>
        <w:jc w:val="both"/>
        <w:rPr>
          <w:rFonts w:ascii="Arial" w:hAnsi="Arial" w:cs="Arial"/>
        </w:rPr>
      </w:pPr>
      <w:r w:rsidRPr="00BF46C5">
        <w:rPr>
          <w:rFonts w:ascii="Arial" w:hAnsi="Arial" w:cs="Arial"/>
        </w:rPr>
        <w:t xml:space="preserve"> </w:t>
      </w:r>
      <w:r w:rsidR="00236EEA" w:rsidRPr="00BF46C5">
        <w:rPr>
          <w:rFonts w:ascii="Arial" w:hAnsi="Arial" w:cs="Arial"/>
          <w:b/>
        </w:rPr>
        <w:t>Artículo 7</w:t>
      </w:r>
      <w:r w:rsidRPr="00BF46C5">
        <w:rPr>
          <w:rFonts w:ascii="Arial" w:hAnsi="Arial" w:cs="Arial"/>
          <w:b/>
        </w:rPr>
        <w:t xml:space="preserve">.- </w:t>
      </w:r>
      <w:r w:rsidRPr="00BF46C5">
        <w:rPr>
          <w:rFonts w:ascii="Arial" w:hAnsi="Arial" w:cs="Arial"/>
        </w:rPr>
        <w:t xml:space="preserve">Cualquier situación no prevista en </w:t>
      </w:r>
      <w:r w:rsidR="00583DE5" w:rsidRPr="00BF46C5">
        <w:rPr>
          <w:rFonts w:ascii="Arial" w:hAnsi="Arial" w:cs="Arial"/>
        </w:rPr>
        <w:t>los presentes</w:t>
      </w:r>
      <w:r w:rsidRPr="00BF46C5">
        <w:rPr>
          <w:rFonts w:ascii="Arial" w:hAnsi="Arial" w:cs="Arial"/>
        </w:rPr>
        <w:t xml:space="preserve"> </w:t>
      </w:r>
      <w:r w:rsidR="00505730" w:rsidRPr="00BF46C5">
        <w:rPr>
          <w:rFonts w:ascii="Arial" w:hAnsi="Arial" w:cs="Arial"/>
        </w:rPr>
        <w:t>LINEAMIENTOS</w:t>
      </w:r>
      <w:r w:rsidRPr="00BF46C5">
        <w:rPr>
          <w:rFonts w:ascii="Arial" w:hAnsi="Arial" w:cs="Arial"/>
        </w:rPr>
        <w:t xml:space="preserve"> será resuelta por la Junta General Ejecutiva del </w:t>
      </w:r>
      <w:r w:rsidR="00893F43" w:rsidRPr="00BF46C5">
        <w:rPr>
          <w:rFonts w:ascii="Arial" w:hAnsi="Arial" w:cs="Arial"/>
        </w:rPr>
        <w:t>INSTITUTO</w:t>
      </w:r>
      <w:r w:rsidRPr="00BF46C5">
        <w:rPr>
          <w:rFonts w:ascii="Arial" w:hAnsi="Arial" w:cs="Arial"/>
        </w:rPr>
        <w:t xml:space="preserve">, con el apoyo de la </w:t>
      </w:r>
      <w:r w:rsidR="00583DE5" w:rsidRPr="00BF46C5">
        <w:rPr>
          <w:rFonts w:ascii="Arial" w:hAnsi="Arial" w:cs="Arial"/>
        </w:rPr>
        <w:t>INSTANCIA INTERNA</w:t>
      </w:r>
      <w:r w:rsidRPr="00BF46C5">
        <w:rPr>
          <w:rFonts w:ascii="Arial" w:hAnsi="Arial" w:cs="Arial"/>
        </w:rPr>
        <w:t xml:space="preserve"> y del </w:t>
      </w:r>
      <w:r w:rsidR="00583DE5" w:rsidRPr="00BF46C5">
        <w:rPr>
          <w:rFonts w:ascii="Arial" w:hAnsi="Arial" w:cs="Arial"/>
        </w:rPr>
        <w:t>COTAPREP</w:t>
      </w:r>
      <w:r w:rsidR="00314A3F" w:rsidRPr="00BF46C5">
        <w:rPr>
          <w:rFonts w:ascii="Arial" w:hAnsi="Arial" w:cs="Arial"/>
        </w:rPr>
        <w:t>, tomando en consideración lo dispuesto en el REGLAMENTO DE ELECCIÓNES y su Anexo 13.</w:t>
      </w:r>
    </w:p>
    <w:p w:rsidR="00EE463C" w:rsidRPr="00BF46C5" w:rsidRDefault="00314A3F" w:rsidP="00EE463C">
      <w:pPr>
        <w:jc w:val="both"/>
        <w:rPr>
          <w:rFonts w:ascii="Arial" w:hAnsi="Arial" w:cs="Arial"/>
        </w:rPr>
      </w:pPr>
      <w:r w:rsidRPr="00BF46C5">
        <w:rPr>
          <w:rFonts w:ascii="Arial" w:hAnsi="Arial" w:cs="Arial"/>
          <w:b/>
        </w:rPr>
        <w:t xml:space="preserve">Artículo </w:t>
      </w:r>
      <w:r w:rsidR="00236EEA" w:rsidRPr="00BF46C5">
        <w:rPr>
          <w:rFonts w:ascii="Arial" w:hAnsi="Arial" w:cs="Arial"/>
          <w:b/>
        </w:rPr>
        <w:t>8</w:t>
      </w:r>
      <w:r w:rsidR="00EE463C" w:rsidRPr="00BF46C5">
        <w:rPr>
          <w:rFonts w:ascii="Arial" w:hAnsi="Arial" w:cs="Arial"/>
          <w:b/>
        </w:rPr>
        <w:t>.-</w:t>
      </w:r>
      <w:r w:rsidR="00EE463C" w:rsidRPr="00BF46C5">
        <w:rPr>
          <w:rFonts w:ascii="Arial" w:hAnsi="Arial" w:cs="Arial"/>
        </w:rPr>
        <w:t xml:space="preserve"> </w:t>
      </w:r>
      <w:r w:rsidR="00277A98" w:rsidRPr="00BF46C5">
        <w:rPr>
          <w:rFonts w:ascii="Arial" w:hAnsi="Arial" w:cs="Arial"/>
        </w:rPr>
        <w:t>Durante el desarrollo del PREP, el TERCERO deberá reportar de manera inmediata a la INSTANCIA INTERNA, c</w:t>
      </w:r>
      <w:r w:rsidR="00EE463C" w:rsidRPr="00BF46C5">
        <w:rPr>
          <w:rFonts w:ascii="Arial" w:hAnsi="Arial" w:cs="Arial"/>
        </w:rPr>
        <w:t xml:space="preserve">ualquier situación </w:t>
      </w:r>
      <w:r w:rsidR="00277A98" w:rsidRPr="00BF46C5">
        <w:rPr>
          <w:rFonts w:ascii="Arial" w:hAnsi="Arial" w:cs="Arial"/>
        </w:rPr>
        <w:t xml:space="preserve">no prevista </w:t>
      </w:r>
      <w:r w:rsidR="00EE463C" w:rsidRPr="00BF46C5">
        <w:rPr>
          <w:rFonts w:ascii="Arial" w:hAnsi="Arial" w:cs="Arial"/>
        </w:rPr>
        <w:t xml:space="preserve">en </w:t>
      </w:r>
      <w:r w:rsidR="00277A98" w:rsidRPr="00BF46C5">
        <w:rPr>
          <w:rFonts w:ascii="Arial" w:hAnsi="Arial" w:cs="Arial"/>
        </w:rPr>
        <w:t>los presentes</w:t>
      </w:r>
      <w:r w:rsidR="00EE463C" w:rsidRPr="00BF46C5">
        <w:rPr>
          <w:rFonts w:ascii="Arial" w:hAnsi="Arial" w:cs="Arial"/>
        </w:rPr>
        <w:t xml:space="preserve"> </w:t>
      </w:r>
      <w:r w:rsidR="00505730" w:rsidRPr="00BF46C5">
        <w:rPr>
          <w:rFonts w:ascii="Arial" w:hAnsi="Arial" w:cs="Arial"/>
        </w:rPr>
        <w:t>LINEAMIENTOS</w:t>
      </w:r>
      <w:r w:rsidR="00EE463C" w:rsidRPr="00BF46C5">
        <w:rPr>
          <w:rFonts w:ascii="Arial" w:hAnsi="Arial" w:cs="Arial"/>
        </w:rPr>
        <w:t xml:space="preserve"> para que esta última</w:t>
      </w:r>
      <w:r w:rsidR="00277A98" w:rsidRPr="00BF46C5">
        <w:rPr>
          <w:rFonts w:ascii="Arial" w:hAnsi="Arial" w:cs="Arial"/>
        </w:rPr>
        <w:t>,</w:t>
      </w:r>
      <w:r w:rsidR="00EE463C" w:rsidRPr="00BF46C5">
        <w:rPr>
          <w:rFonts w:ascii="Arial" w:hAnsi="Arial" w:cs="Arial"/>
        </w:rPr>
        <w:t xml:space="preserve"> </w:t>
      </w:r>
      <w:r w:rsidR="00277A98" w:rsidRPr="00BF46C5">
        <w:rPr>
          <w:rFonts w:ascii="Arial" w:hAnsi="Arial" w:cs="Arial"/>
        </w:rPr>
        <w:t>informe</w:t>
      </w:r>
      <w:r w:rsidR="00EE463C" w:rsidRPr="00BF46C5">
        <w:rPr>
          <w:rFonts w:ascii="Arial" w:hAnsi="Arial" w:cs="Arial"/>
        </w:rPr>
        <w:t xml:space="preserve"> al Secretario Ejecutivo</w:t>
      </w:r>
      <w:r w:rsidR="00277A98" w:rsidRPr="00BF46C5">
        <w:rPr>
          <w:rFonts w:ascii="Arial" w:hAnsi="Arial" w:cs="Arial"/>
        </w:rPr>
        <w:t xml:space="preserve"> del CONSEJO GENERAL</w:t>
      </w:r>
      <w:r w:rsidR="00EE463C" w:rsidRPr="00BF46C5">
        <w:rPr>
          <w:rFonts w:ascii="Arial" w:hAnsi="Arial" w:cs="Arial"/>
        </w:rPr>
        <w:t xml:space="preserve">, quien actuará conforme </w:t>
      </w:r>
      <w:r w:rsidR="00E25E30" w:rsidRPr="00BF46C5">
        <w:rPr>
          <w:rFonts w:ascii="Arial" w:hAnsi="Arial" w:cs="Arial"/>
        </w:rPr>
        <w:t>al LINEAMIENTO inmediato anterior</w:t>
      </w:r>
      <w:r w:rsidR="00AE7E39" w:rsidRPr="00BF46C5">
        <w:rPr>
          <w:rFonts w:ascii="Arial" w:hAnsi="Arial" w:cs="Arial"/>
        </w:rPr>
        <w:t>.</w:t>
      </w:r>
      <w:r w:rsidR="00E25E30" w:rsidRPr="00BF46C5">
        <w:rPr>
          <w:rFonts w:ascii="Arial" w:hAnsi="Arial" w:cs="Arial"/>
        </w:rPr>
        <w:t xml:space="preserve"> </w:t>
      </w:r>
    </w:p>
    <w:p w:rsidR="00F241D2" w:rsidRPr="00BF46C5" w:rsidRDefault="00EE463C" w:rsidP="00F241D2">
      <w:pPr>
        <w:jc w:val="both"/>
        <w:rPr>
          <w:rFonts w:ascii="Arial" w:hAnsi="Arial" w:cs="Arial"/>
        </w:rPr>
      </w:pPr>
      <w:r w:rsidRPr="00BF46C5">
        <w:rPr>
          <w:rFonts w:ascii="Arial" w:hAnsi="Arial" w:cs="Arial"/>
          <w:b/>
        </w:rPr>
        <w:t xml:space="preserve">Artículo </w:t>
      </w:r>
      <w:r w:rsidR="00236EEA" w:rsidRPr="00BF46C5">
        <w:rPr>
          <w:rFonts w:ascii="Arial" w:hAnsi="Arial" w:cs="Arial"/>
          <w:b/>
        </w:rPr>
        <w:t>9</w:t>
      </w:r>
      <w:r w:rsidRPr="00BF46C5">
        <w:rPr>
          <w:rFonts w:ascii="Arial" w:hAnsi="Arial" w:cs="Arial"/>
          <w:b/>
        </w:rPr>
        <w:t>.-</w:t>
      </w:r>
      <w:r w:rsidRPr="00BF46C5">
        <w:rPr>
          <w:rFonts w:ascii="Arial" w:hAnsi="Arial" w:cs="Arial"/>
        </w:rPr>
        <w:t xml:space="preserve"> Todas las actividades </w:t>
      </w:r>
      <w:r w:rsidR="00277A98" w:rsidRPr="00BF46C5">
        <w:rPr>
          <w:rFonts w:ascii="Arial" w:hAnsi="Arial" w:cs="Arial"/>
        </w:rPr>
        <w:t xml:space="preserve">realizadas en el </w:t>
      </w:r>
      <w:r w:rsidRPr="00BF46C5">
        <w:rPr>
          <w:rFonts w:ascii="Arial" w:hAnsi="Arial" w:cs="Arial"/>
        </w:rPr>
        <w:t xml:space="preserve">desarrollo del PREP, deberán realizarse conforme a los </w:t>
      </w:r>
      <w:r w:rsidR="00277A98" w:rsidRPr="00BF46C5">
        <w:rPr>
          <w:rFonts w:ascii="Arial" w:hAnsi="Arial" w:cs="Arial"/>
        </w:rPr>
        <w:t>P</w:t>
      </w:r>
      <w:r w:rsidRPr="00BF46C5">
        <w:rPr>
          <w:rFonts w:ascii="Arial" w:hAnsi="Arial" w:cs="Arial"/>
        </w:rPr>
        <w:t xml:space="preserve">rincipios de: Legalidad, Independencia, Imparcialidad, Objetividad, Certeza, Profesionalización y Máxima </w:t>
      </w:r>
      <w:r w:rsidR="00277A98" w:rsidRPr="00BF46C5">
        <w:rPr>
          <w:rFonts w:ascii="Arial" w:hAnsi="Arial" w:cs="Arial"/>
        </w:rPr>
        <w:t>P</w:t>
      </w:r>
      <w:r w:rsidRPr="00BF46C5">
        <w:rPr>
          <w:rFonts w:ascii="Arial" w:hAnsi="Arial" w:cs="Arial"/>
        </w:rPr>
        <w:t>ublicidad.</w:t>
      </w:r>
    </w:p>
    <w:p w:rsidR="0065418C" w:rsidRPr="00BF46C5" w:rsidRDefault="0065418C" w:rsidP="00F241D2">
      <w:pPr>
        <w:jc w:val="both"/>
        <w:rPr>
          <w:rFonts w:ascii="Arial" w:hAnsi="Arial" w:cs="Arial"/>
        </w:rPr>
      </w:pPr>
      <w:r w:rsidRPr="00BF46C5">
        <w:rPr>
          <w:rFonts w:ascii="Arial" w:hAnsi="Arial" w:cs="Arial"/>
          <w:b/>
        </w:rPr>
        <w:t xml:space="preserve">Artículo </w:t>
      </w:r>
      <w:r w:rsidR="00236EEA" w:rsidRPr="00BF46C5">
        <w:rPr>
          <w:rFonts w:ascii="Arial" w:hAnsi="Arial" w:cs="Arial"/>
          <w:b/>
        </w:rPr>
        <w:t>10</w:t>
      </w:r>
      <w:r w:rsidRPr="00BF46C5">
        <w:rPr>
          <w:rFonts w:ascii="Arial" w:hAnsi="Arial" w:cs="Arial"/>
          <w:b/>
        </w:rPr>
        <w:t>.-</w:t>
      </w:r>
      <w:r w:rsidRPr="00BF46C5">
        <w:rPr>
          <w:rFonts w:ascii="Arial" w:hAnsi="Arial" w:cs="Arial"/>
        </w:rPr>
        <w:t xml:space="preserve"> </w:t>
      </w:r>
      <w:r w:rsidR="00A41C2B" w:rsidRPr="00A41C2B">
        <w:rPr>
          <w:rFonts w:ascii="Arial" w:hAnsi="Arial" w:cs="Arial"/>
        </w:rPr>
        <w:t>La imagen digital del AEC PREP podrá ser obtenida de la siguiente forma:</w:t>
      </w:r>
    </w:p>
    <w:p w:rsidR="00A41C2B" w:rsidRPr="00A41C2B" w:rsidRDefault="00A41C2B" w:rsidP="00A41C2B">
      <w:pPr>
        <w:pStyle w:val="Prrafodelista"/>
        <w:numPr>
          <w:ilvl w:val="0"/>
          <w:numId w:val="17"/>
        </w:numPr>
        <w:jc w:val="both"/>
        <w:rPr>
          <w:rFonts w:ascii="Arial" w:hAnsi="Arial" w:cs="Arial"/>
        </w:rPr>
      </w:pPr>
      <w:r w:rsidRPr="00A41C2B">
        <w:rPr>
          <w:rFonts w:ascii="Arial" w:hAnsi="Arial" w:cs="Arial"/>
        </w:rPr>
        <w:t>Mediante su digitalización en el CATD para todas las elecciones.</w:t>
      </w:r>
    </w:p>
    <w:p w:rsidR="00A41C2B" w:rsidRPr="00A41C2B" w:rsidRDefault="00A41C2B" w:rsidP="00A41C2B">
      <w:pPr>
        <w:pStyle w:val="Prrafodelista"/>
        <w:numPr>
          <w:ilvl w:val="0"/>
          <w:numId w:val="17"/>
        </w:numPr>
        <w:jc w:val="both"/>
        <w:rPr>
          <w:rFonts w:ascii="Arial" w:hAnsi="Arial" w:cs="Arial"/>
        </w:rPr>
      </w:pPr>
      <w:r w:rsidRPr="00A41C2B">
        <w:rPr>
          <w:rFonts w:ascii="Arial" w:hAnsi="Arial" w:cs="Arial"/>
        </w:rPr>
        <w:t>Mediante la obtención de la fotografía desde casilla.</w:t>
      </w:r>
    </w:p>
    <w:p w:rsidR="00A41C2B" w:rsidRPr="00A41C2B" w:rsidRDefault="00A41C2B" w:rsidP="00A41C2B">
      <w:pPr>
        <w:jc w:val="both"/>
        <w:rPr>
          <w:rFonts w:ascii="Arial" w:hAnsi="Arial" w:cs="Arial"/>
        </w:rPr>
      </w:pPr>
      <w:r w:rsidRPr="00A41C2B">
        <w:rPr>
          <w:rFonts w:ascii="Arial" w:hAnsi="Arial" w:cs="Arial"/>
        </w:rPr>
        <w:t>EL SISTEMA deberá identificar mediante cuál de ambas formas se obtuvo la imagen.</w:t>
      </w:r>
    </w:p>
    <w:p w:rsidR="0065418C" w:rsidRDefault="00E20416" w:rsidP="00F241D2">
      <w:pPr>
        <w:jc w:val="both"/>
        <w:rPr>
          <w:rFonts w:ascii="Arial" w:hAnsi="Arial" w:cs="Arial"/>
        </w:rPr>
      </w:pPr>
      <w:r w:rsidRPr="00A41C2B">
        <w:rPr>
          <w:rFonts w:ascii="Arial" w:hAnsi="Arial" w:cs="Arial"/>
          <w:b/>
        </w:rPr>
        <w:t>Artículo 11</w:t>
      </w:r>
      <w:r w:rsidR="0065418C" w:rsidRPr="00A41C2B">
        <w:rPr>
          <w:rFonts w:ascii="Arial" w:hAnsi="Arial" w:cs="Arial"/>
          <w:b/>
        </w:rPr>
        <w:t xml:space="preserve">.- </w:t>
      </w:r>
      <w:r w:rsidR="00A41C2B" w:rsidRPr="00A41C2B">
        <w:rPr>
          <w:rFonts w:ascii="Arial" w:hAnsi="Arial" w:cs="Arial"/>
        </w:rPr>
        <w:t>La imagen del AEC PREP y su contenido deberá ingresar al SISTEMA para su procesamiento en una de las dos formas que señala el Artículo 10, lo que ocurra primero y sin reemplazo de dicha imagen o su contenido.</w:t>
      </w:r>
    </w:p>
    <w:p w:rsidR="00A41C2B" w:rsidRPr="00A41C2B" w:rsidRDefault="00A41C2B" w:rsidP="00F241D2">
      <w:pPr>
        <w:jc w:val="both"/>
        <w:rPr>
          <w:rFonts w:ascii="Arial" w:hAnsi="Arial" w:cs="Arial"/>
        </w:rPr>
      </w:pPr>
    </w:p>
    <w:p w:rsidR="00CB3A82" w:rsidRPr="00A41C2B" w:rsidRDefault="00CB3A82" w:rsidP="00CB3A82">
      <w:pPr>
        <w:jc w:val="center"/>
        <w:rPr>
          <w:rFonts w:ascii="Arial" w:hAnsi="Arial" w:cs="Arial"/>
        </w:rPr>
      </w:pPr>
      <w:r w:rsidRPr="00A41C2B">
        <w:rPr>
          <w:rFonts w:ascii="Arial" w:hAnsi="Arial" w:cs="Arial"/>
          <w:b/>
        </w:rPr>
        <w:lastRenderedPageBreak/>
        <w:t>I</w:t>
      </w:r>
      <w:r w:rsidR="00EC44F3" w:rsidRPr="00A41C2B">
        <w:rPr>
          <w:rFonts w:ascii="Arial" w:hAnsi="Arial" w:cs="Arial"/>
          <w:b/>
        </w:rPr>
        <w:t>I</w:t>
      </w:r>
      <w:r w:rsidRPr="00A41C2B">
        <w:rPr>
          <w:rFonts w:ascii="Arial" w:hAnsi="Arial" w:cs="Arial"/>
          <w:b/>
        </w:rPr>
        <w:t xml:space="preserve">. </w:t>
      </w:r>
      <w:r w:rsidR="00A41C2B" w:rsidRPr="00A41C2B">
        <w:rPr>
          <w:rFonts w:ascii="Arial" w:hAnsi="Arial" w:cs="Arial"/>
          <w:b/>
        </w:rPr>
        <w:t>De la obtención de la fotografía del Acta de Escrutinio y                                                      Cómputo desde la casilla</w:t>
      </w:r>
    </w:p>
    <w:p w:rsidR="00155AE8" w:rsidRPr="00BF46C5" w:rsidRDefault="00E20416" w:rsidP="00F241D2">
      <w:pPr>
        <w:tabs>
          <w:tab w:val="left" w:pos="2268"/>
        </w:tabs>
        <w:jc w:val="both"/>
        <w:rPr>
          <w:rFonts w:ascii="Arial" w:hAnsi="Arial" w:cs="Arial"/>
        </w:rPr>
      </w:pPr>
      <w:r w:rsidRPr="00BF46C5">
        <w:rPr>
          <w:rFonts w:ascii="Arial" w:hAnsi="Arial" w:cs="Arial"/>
          <w:b/>
        </w:rPr>
        <w:t>Artículo 12</w:t>
      </w:r>
      <w:r w:rsidR="00155AE8" w:rsidRPr="00BF46C5">
        <w:rPr>
          <w:rFonts w:ascii="Arial" w:hAnsi="Arial" w:cs="Arial"/>
          <w:b/>
        </w:rPr>
        <w:t xml:space="preserve">.- </w:t>
      </w:r>
      <w:r w:rsidR="00A41C2B" w:rsidRPr="00A41C2B">
        <w:rPr>
          <w:rFonts w:ascii="Arial" w:hAnsi="Arial" w:cs="Arial"/>
        </w:rPr>
        <w:t>El CAPACITADOR ASISTENTE-ELECTORAL LOCAL debidamente acreditado ante la Mesa Directiva de Casilla, al finalizar el escrutinio y cómputo de las tres elecciones en la casilla y sin obstaculizar las labores de la misma, deberá solicitarle al segundo Secretario de la Mesa Directiva, le permita obtener una fotografía por medio de la APLICACIÓN MOVIL instalada en el teléfono celular autorizado y registrado para tal fin, a las AEC PREP previo a que sea ingresada en el SOBRE PREP, comenzando por el AEC PREP para la gubernatura.</w:t>
      </w:r>
    </w:p>
    <w:p w:rsidR="00A41C2B" w:rsidRPr="00A41C2B" w:rsidRDefault="00CB3A82" w:rsidP="00A41C2B">
      <w:pPr>
        <w:jc w:val="both"/>
        <w:rPr>
          <w:rFonts w:ascii="Arial" w:hAnsi="Arial" w:cs="Arial"/>
        </w:rPr>
      </w:pPr>
      <w:r w:rsidRPr="00BF46C5">
        <w:rPr>
          <w:rFonts w:ascii="Arial" w:hAnsi="Arial" w:cs="Arial"/>
          <w:b/>
        </w:rPr>
        <w:t>Artíc</w:t>
      </w:r>
      <w:r w:rsidR="00E20416" w:rsidRPr="00BF46C5">
        <w:rPr>
          <w:rFonts w:ascii="Arial" w:hAnsi="Arial" w:cs="Arial"/>
          <w:b/>
        </w:rPr>
        <w:t>ulo 13</w:t>
      </w:r>
      <w:r w:rsidR="00155AE8" w:rsidRPr="00BF46C5">
        <w:rPr>
          <w:rFonts w:ascii="Arial" w:hAnsi="Arial" w:cs="Arial"/>
          <w:b/>
        </w:rPr>
        <w:t xml:space="preserve">.- </w:t>
      </w:r>
      <w:r w:rsidR="00A41C2B" w:rsidRPr="00A41C2B">
        <w:rPr>
          <w:rFonts w:ascii="Arial" w:hAnsi="Arial" w:cs="Arial"/>
        </w:rPr>
        <w:t>El CAPACITADOR ASISTENTE-ELECTORAL LOCAL deberá verificar que todos los datos de identificación del AEC PREP sean legibles, que no presenten dobleces previo a realizar la obtención de la imagen, evitando en todo momento que en la obtención de la imagen se incluyan elementos ajenos al AEC PREP.</w:t>
      </w:r>
    </w:p>
    <w:p w:rsidR="00A41C2B" w:rsidRPr="00A41C2B" w:rsidRDefault="00A41C2B" w:rsidP="00A41C2B">
      <w:pPr>
        <w:jc w:val="both"/>
        <w:rPr>
          <w:rFonts w:ascii="Arial" w:hAnsi="Arial" w:cs="Arial"/>
        </w:rPr>
      </w:pPr>
      <w:r w:rsidRPr="00A41C2B">
        <w:rPr>
          <w:rFonts w:ascii="Arial" w:hAnsi="Arial" w:cs="Arial"/>
        </w:rPr>
        <w:t>Para efectos del presente Lineamiento, se considera que los datos de identificación del AEC PREP son:</w:t>
      </w:r>
    </w:p>
    <w:p w:rsidR="00A41C2B" w:rsidRPr="00A41C2B" w:rsidRDefault="00A41C2B" w:rsidP="00A41C2B">
      <w:pPr>
        <w:pStyle w:val="Prrafodelista"/>
        <w:numPr>
          <w:ilvl w:val="0"/>
          <w:numId w:val="19"/>
        </w:numPr>
        <w:jc w:val="both"/>
        <w:rPr>
          <w:rFonts w:ascii="Arial" w:hAnsi="Arial" w:cs="Arial"/>
        </w:rPr>
      </w:pPr>
      <w:r w:rsidRPr="00A41C2B">
        <w:rPr>
          <w:rFonts w:ascii="Arial" w:hAnsi="Arial" w:cs="Arial"/>
        </w:rPr>
        <w:t>Tipo de acta (Gubernatura, Diputados, Ayuntamientos).</w:t>
      </w:r>
    </w:p>
    <w:p w:rsidR="00A41C2B" w:rsidRPr="00A41C2B" w:rsidRDefault="00A41C2B" w:rsidP="00A41C2B">
      <w:pPr>
        <w:pStyle w:val="Prrafodelista"/>
        <w:numPr>
          <w:ilvl w:val="0"/>
          <w:numId w:val="19"/>
        </w:numPr>
        <w:jc w:val="both"/>
        <w:rPr>
          <w:rFonts w:ascii="Arial" w:hAnsi="Arial" w:cs="Arial"/>
        </w:rPr>
      </w:pPr>
      <w:r w:rsidRPr="00A41C2B">
        <w:rPr>
          <w:rFonts w:ascii="Arial" w:hAnsi="Arial" w:cs="Arial"/>
        </w:rPr>
        <w:t>Distrito Electoral Local.</w:t>
      </w:r>
    </w:p>
    <w:p w:rsidR="00A41C2B" w:rsidRPr="00A41C2B" w:rsidRDefault="00A41C2B" w:rsidP="00A41C2B">
      <w:pPr>
        <w:pStyle w:val="Prrafodelista"/>
        <w:numPr>
          <w:ilvl w:val="0"/>
          <w:numId w:val="19"/>
        </w:numPr>
        <w:jc w:val="both"/>
        <w:rPr>
          <w:rFonts w:ascii="Arial" w:hAnsi="Arial" w:cs="Arial"/>
        </w:rPr>
      </w:pPr>
      <w:r w:rsidRPr="00A41C2B">
        <w:rPr>
          <w:rFonts w:ascii="Arial" w:hAnsi="Arial" w:cs="Arial"/>
        </w:rPr>
        <w:t>Sección.</w:t>
      </w:r>
    </w:p>
    <w:p w:rsidR="00A41C2B" w:rsidRPr="00A41C2B" w:rsidRDefault="00A41C2B" w:rsidP="00A41C2B">
      <w:pPr>
        <w:pStyle w:val="Prrafodelista"/>
        <w:numPr>
          <w:ilvl w:val="0"/>
          <w:numId w:val="19"/>
        </w:numPr>
        <w:jc w:val="both"/>
        <w:rPr>
          <w:rFonts w:ascii="Arial" w:hAnsi="Arial" w:cs="Arial"/>
        </w:rPr>
      </w:pPr>
      <w:r w:rsidRPr="00A41C2B">
        <w:rPr>
          <w:rFonts w:ascii="Arial" w:hAnsi="Arial" w:cs="Arial"/>
        </w:rPr>
        <w:t>Tipo de casilla (identificador y número de casilla).</w:t>
      </w:r>
    </w:p>
    <w:p w:rsidR="00CB3A82" w:rsidRPr="00BF46C5" w:rsidRDefault="00E20416" w:rsidP="00A41C2B">
      <w:pPr>
        <w:jc w:val="both"/>
        <w:rPr>
          <w:rFonts w:ascii="Arial" w:hAnsi="Arial" w:cs="Arial"/>
        </w:rPr>
      </w:pPr>
      <w:r w:rsidRPr="00BF46C5">
        <w:rPr>
          <w:rFonts w:ascii="Arial" w:hAnsi="Arial" w:cs="Arial"/>
          <w:b/>
        </w:rPr>
        <w:t>Artículo 14</w:t>
      </w:r>
      <w:r w:rsidR="00CB3A82" w:rsidRPr="00D8707B">
        <w:rPr>
          <w:rFonts w:ascii="Arial" w:hAnsi="Arial" w:cs="Arial"/>
          <w:b/>
        </w:rPr>
        <w:t xml:space="preserve">.- </w:t>
      </w:r>
      <w:r w:rsidR="00D8707B" w:rsidRPr="00D8707B">
        <w:rPr>
          <w:rFonts w:ascii="Arial" w:hAnsi="Arial" w:cs="Arial"/>
        </w:rPr>
        <w:t>El CAPACITADOR ASISTENTE-ELECTORAL LOCAL posterior a la obtención de la imagen del AEC PREP, deberá verificar que la imagen sea legible y de no ser así, deberá realizar una segunda toma; realizado lo anterior deberá devolver el AEC PREP al Segundo Secretario de la Mesa Directiva de Casilla y proceder con la siguiente AEC PREP hasta terminar con las tres elecciones.</w:t>
      </w:r>
    </w:p>
    <w:p w:rsidR="00CB3A82" w:rsidRPr="00BF46C5" w:rsidRDefault="00CB3A82" w:rsidP="00F241D2">
      <w:pPr>
        <w:jc w:val="both"/>
        <w:rPr>
          <w:rFonts w:ascii="Arial" w:hAnsi="Arial" w:cs="Arial"/>
        </w:rPr>
      </w:pPr>
      <w:r w:rsidRPr="00BF46C5">
        <w:rPr>
          <w:rFonts w:ascii="Arial" w:hAnsi="Arial" w:cs="Arial"/>
        </w:rPr>
        <w:t xml:space="preserve"> </w:t>
      </w:r>
      <w:r w:rsidR="00F5026F" w:rsidRPr="00BF46C5">
        <w:rPr>
          <w:rFonts w:ascii="Arial" w:hAnsi="Arial" w:cs="Arial"/>
          <w:b/>
        </w:rPr>
        <w:t>Artículo 1</w:t>
      </w:r>
      <w:r w:rsidR="00E20416" w:rsidRPr="00BF46C5">
        <w:rPr>
          <w:rFonts w:ascii="Arial" w:hAnsi="Arial" w:cs="Arial"/>
          <w:b/>
        </w:rPr>
        <w:t>5</w:t>
      </w:r>
      <w:r w:rsidRPr="00D8707B">
        <w:rPr>
          <w:rFonts w:ascii="Arial" w:hAnsi="Arial" w:cs="Arial"/>
          <w:b/>
        </w:rPr>
        <w:t>.-</w:t>
      </w:r>
      <w:r w:rsidRPr="00D8707B">
        <w:rPr>
          <w:rFonts w:ascii="Arial" w:hAnsi="Arial" w:cs="Arial"/>
        </w:rPr>
        <w:t xml:space="preserve"> </w:t>
      </w:r>
      <w:r w:rsidR="00D8707B" w:rsidRPr="00D8707B">
        <w:rPr>
          <w:rFonts w:ascii="Arial" w:hAnsi="Arial" w:cs="Arial"/>
        </w:rPr>
        <w:t>El CAPACITADOR ASISTENTE-ELECTORAL LOCAL posterior a obtener la imagen del AEC PREP de forma correcta, enviará por medio de la APLICACIÓN MÓVIL instalada en el teléfono celular, la imagen al CCV para su procesamiento conforme a estos LINEAMIENTOS.</w:t>
      </w:r>
    </w:p>
    <w:p w:rsidR="00CB3A82" w:rsidRPr="00BF46C5" w:rsidRDefault="00CB3A82" w:rsidP="00F241D2">
      <w:pPr>
        <w:jc w:val="both"/>
        <w:rPr>
          <w:rFonts w:ascii="Arial" w:hAnsi="Arial" w:cs="Arial"/>
          <w:highlight w:val="yellow"/>
        </w:rPr>
      </w:pPr>
      <w:r w:rsidRPr="00BF46C5">
        <w:rPr>
          <w:rFonts w:ascii="Arial" w:hAnsi="Arial" w:cs="Arial"/>
          <w:b/>
        </w:rPr>
        <w:t xml:space="preserve">Artículo </w:t>
      </w:r>
      <w:r w:rsidR="00E20416" w:rsidRPr="00BF46C5">
        <w:rPr>
          <w:rFonts w:ascii="Arial" w:hAnsi="Arial" w:cs="Arial"/>
          <w:b/>
        </w:rPr>
        <w:t>1</w:t>
      </w:r>
      <w:r w:rsidR="00E20416" w:rsidRPr="00661863">
        <w:rPr>
          <w:rFonts w:ascii="Arial" w:hAnsi="Arial" w:cs="Arial"/>
          <w:b/>
        </w:rPr>
        <w:t>6</w:t>
      </w:r>
      <w:r w:rsidR="00661863" w:rsidRPr="00661863">
        <w:rPr>
          <w:rFonts w:ascii="Arial" w:hAnsi="Arial" w:cs="Arial"/>
          <w:b/>
        </w:rPr>
        <w:t>.</w:t>
      </w:r>
      <w:r w:rsidRPr="00661863">
        <w:rPr>
          <w:rFonts w:ascii="Arial" w:hAnsi="Arial" w:cs="Arial"/>
          <w:b/>
        </w:rPr>
        <w:t>-</w:t>
      </w:r>
      <w:r w:rsidRPr="00BF46C5">
        <w:rPr>
          <w:rFonts w:ascii="Arial" w:hAnsi="Arial" w:cs="Arial"/>
        </w:rPr>
        <w:t xml:space="preserve"> </w:t>
      </w:r>
      <w:r w:rsidR="00D8707B" w:rsidRPr="00D8707B">
        <w:rPr>
          <w:rFonts w:ascii="Arial" w:hAnsi="Arial" w:cs="Arial"/>
        </w:rPr>
        <w:t>En el caso de no contar con red celular al momento de realizar el envío de la imagen, la APLICACIÓN MOVIL dejará como pendiente dicho envío y el CAPACITADOR ASISTENTE-ELECTORAL LOCAL, al concluir sus labores en la casilla, deberá trasladarse a un lugar que cuente con red celular disponible y procederá a hacer el envío de las AEC PREP.</w:t>
      </w:r>
    </w:p>
    <w:p w:rsidR="00CB3A82" w:rsidRPr="00BF46C5" w:rsidRDefault="00F708AE" w:rsidP="00CB3A82">
      <w:pPr>
        <w:jc w:val="both"/>
        <w:rPr>
          <w:rFonts w:ascii="Arial" w:hAnsi="Arial" w:cs="Arial"/>
        </w:rPr>
      </w:pPr>
      <w:r w:rsidRPr="00BF46C5">
        <w:rPr>
          <w:rFonts w:ascii="Arial" w:hAnsi="Arial" w:cs="Arial"/>
          <w:b/>
        </w:rPr>
        <w:t>Artículo 1</w:t>
      </w:r>
      <w:r w:rsidR="00E20416" w:rsidRPr="00BF46C5">
        <w:rPr>
          <w:rFonts w:ascii="Arial" w:hAnsi="Arial" w:cs="Arial"/>
          <w:b/>
        </w:rPr>
        <w:t>7</w:t>
      </w:r>
      <w:r w:rsidR="00CB3A82" w:rsidRPr="00BF46C5">
        <w:rPr>
          <w:rFonts w:ascii="Arial" w:hAnsi="Arial" w:cs="Arial"/>
          <w:b/>
        </w:rPr>
        <w:t xml:space="preserve">.- </w:t>
      </w:r>
      <w:r w:rsidR="00D8707B" w:rsidRPr="00D8707B">
        <w:rPr>
          <w:rFonts w:ascii="Arial" w:hAnsi="Arial" w:cs="Arial"/>
        </w:rPr>
        <w:t>La hora de acopio que deberá registrarse en el SISTEMA, será tomada de la hora en la cual fue obtenida la imagen del AEC PREP en la casilla.</w:t>
      </w:r>
    </w:p>
    <w:p w:rsidR="00EE463C" w:rsidRPr="00BF46C5" w:rsidRDefault="00CB3A82" w:rsidP="00EE463C">
      <w:pPr>
        <w:jc w:val="center"/>
        <w:rPr>
          <w:rFonts w:ascii="Arial" w:hAnsi="Arial" w:cs="Arial"/>
          <w:b/>
        </w:rPr>
      </w:pPr>
      <w:r w:rsidRPr="00BF46C5">
        <w:rPr>
          <w:rFonts w:ascii="Arial" w:hAnsi="Arial" w:cs="Arial"/>
          <w:b/>
        </w:rPr>
        <w:t>I</w:t>
      </w:r>
      <w:r w:rsidR="00EE463C" w:rsidRPr="00BF46C5">
        <w:rPr>
          <w:rFonts w:ascii="Arial" w:hAnsi="Arial" w:cs="Arial"/>
          <w:b/>
        </w:rPr>
        <w:t>II. Del Acopio de las A</w:t>
      </w:r>
      <w:r w:rsidR="000B414A">
        <w:rPr>
          <w:rFonts w:ascii="Arial" w:hAnsi="Arial" w:cs="Arial"/>
          <w:b/>
        </w:rPr>
        <w:t>ctas de Escrutinio y Cómputo</w:t>
      </w:r>
    </w:p>
    <w:p w:rsidR="00EE463C" w:rsidRPr="00BF46C5" w:rsidRDefault="00EE463C" w:rsidP="00EE463C">
      <w:pPr>
        <w:jc w:val="both"/>
        <w:rPr>
          <w:rFonts w:ascii="Arial" w:hAnsi="Arial" w:cs="Arial"/>
        </w:rPr>
      </w:pPr>
      <w:r w:rsidRPr="00BF46C5">
        <w:rPr>
          <w:rFonts w:ascii="Arial" w:hAnsi="Arial" w:cs="Arial"/>
          <w:b/>
        </w:rPr>
        <w:t xml:space="preserve">Artículo </w:t>
      </w:r>
      <w:r w:rsidR="00F708AE" w:rsidRPr="00BF46C5">
        <w:rPr>
          <w:rFonts w:ascii="Arial" w:hAnsi="Arial" w:cs="Arial"/>
          <w:b/>
        </w:rPr>
        <w:t>1</w:t>
      </w:r>
      <w:r w:rsidR="00E20416" w:rsidRPr="00BF46C5">
        <w:rPr>
          <w:rFonts w:ascii="Arial" w:hAnsi="Arial" w:cs="Arial"/>
          <w:b/>
        </w:rPr>
        <w:t>8</w:t>
      </w:r>
      <w:r w:rsidRPr="00BF46C5">
        <w:rPr>
          <w:rFonts w:ascii="Arial" w:hAnsi="Arial" w:cs="Arial"/>
          <w:b/>
        </w:rPr>
        <w:t>.-</w:t>
      </w:r>
      <w:r w:rsidRPr="00BF46C5">
        <w:rPr>
          <w:rFonts w:ascii="Arial" w:hAnsi="Arial" w:cs="Arial"/>
        </w:rPr>
        <w:t xml:space="preserve"> Después de la clausura de la casilla, </w:t>
      </w:r>
      <w:r w:rsidR="00F04EB6" w:rsidRPr="00BF46C5">
        <w:rPr>
          <w:rFonts w:ascii="Arial" w:hAnsi="Arial" w:cs="Arial"/>
        </w:rPr>
        <w:t xml:space="preserve">el </w:t>
      </w:r>
      <w:r w:rsidRPr="00BF46C5">
        <w:rPr>
          <w:rFonts w:ascii="Arial" w:hAnsi="Arial" w:cs="Arial"/>
        </w:rPr>
        <w:t xml:space="preserve">Presidente o el funcionario de la Mesa Directiva de Casilla que él designe, trasladará </w:t>
      </w:r>
      <w:r w:rsidR="00BF2993" w:rsidRPr="00BF46C5">
        <w:rPr>
          <w:rFonts w:ascii="Arial" w:hAnsi="Arial" w:cs="Arial"/>
        </w:rPr>
        <w:t>el paquete</w:t>
      </w:r>
      <w:r w:rsidRPr="00BF46C5">
        <w:rPr>
          <w:rFonts w:ascii="Arial" w:hAnsi="Arial" w:cs="Arial"/>
        </w:rPr>
        <w:t xml:space="preserve"> electoral al </w:t>
      </w:r>
      <w:r w:rsidR="00BD699D" w:rsidRPr="00BF46C5">
        <w:rPr>
          <w:rFonts w:ascii="Arial" w:hAnsi="Arial" w:cs="Arial"/>
        </w:rPr>
        <w:t>CONSEJO MUNICIPAL ELECTORAL</w:t>
      </w:r>
      <w:r w:rsidRPr="00BF46C5">
        <w:rPr>
          <w:rFonts w:ascii="Arial" w:hAnsi="Arial" w:cs="Arial"/>
        </w:rPr>
        <w:t xml:space="preserve"> respectivo, en los términos establecidos en </w:t>
      </w:r>
      <w:r w:rsidR="005C6EBC" w:rsidRPr="00BF46C5">
        <w:rPr>
          <w:rFonts w:ascii="Arial" w:hAnsi="Arial" w:cs="Arial"/>
        </w:rPr>
        <w:t xml:space="preserve">el </w:t>
      </w:r>
      <w:r w:rsidRPr="00BF46C5">
        <w:rPr>
          <w:rFonts w:ascii="Arial" w:hAnsi="Arial" w:cs="Arial"/>
        </w:rPr>
        <w:t xml:space="preserve">Convenio General de Coordinación </w:t>
      </w:r>
      <w:r w:rsidRPr="00BF46C5">
        <w:rPr>
          <w:rFonts w:ascii="Arial" w:hAnsi="Arial" w:cs="Arial"/>
        </w:rPr>
        <w:lastRenderedPageBreak/>
        <w:t xml:space="preserve">suscrito entre el INE y el </w:t>
      </w:r>
      <w:r w:rsidR="005C6EBC" w:rsidRPr="00BF46C5">
        <w:rPr>
          <w:rFonts w:ascii="Arial" w:hAnsi="Arial" w:cs="Arial"/>
        </w:rPr>
        <w:t>INSTITUTO</w:t>
      </w:r>
      <w:r w:rsidRPr="00BF46C5">
        <w:rPr>
          <w:rFonts w:ascii="Arial" w:hAnsi="Arial" w:cs="Arial"/>
        </w:rPr>
        <w:t xml:space="preserve"> y en los Acuerdos que al respecto emita el </w:t>
      </w:r>
      <w:r w:rsidR="005C6EBC" w:rsidRPr="00BF46C5">
        <w:rPr>
          <w:rFonts w:ascii="Arial" w:hAnsi="Arial" w:cs="Arial"/>
        </w:rPr>
        <w:t>CONSEJO GENERAL</w:t>
      </w:r>
      <w:r w:rsidRPr="00BF46C5">
        <w:rPr>
          <w:rFonts w:ascii="Arial" w:hAnsi="Arial" w:cs="Arial"/>
        </w:rPr>
        <w:t>.</w:t>
      </w:r>
    </w:p>
    <w:p w:rsidR="00E20416" w:rsidRPr="00BF46C5" w:rsidRDefault="00F5026F" w:rsidP="00E20416">
      <w:pPr>
        <w:jc w:val="both"/>
        <w:rPr>
          <w:rFonts w:ascii="Arial" w:hAnsi="Arial" w:cs="Arial"/>
          <w:highlight w:val="cyan"/>
        </w:rPr>
      </w:pPr>
      <w:r w:rsidRPr="00BF46C5">
        <w:rPr>
          <w:rFonts w:ascii="Arial" w:hAnsi="Arial" w:cs="Arial"/>
          <w:b/>
        </w:rPr>
        <w:t xml:space="preserve">Artículo </w:t>
      </w:r>
      <w:r w:rsidR="00E20416" w:rsidRPr="00BF46C5">
        <w:rPr>
          <w:rFonts w:ascii="Arial" w:hAnsi="Arial" w:cs="Arial"/>
          <w:b/>
        </w:rPr>
        <w:t>19</w:t>
      </w:r>
      <w:r w:rsidR="00EE463C" w:rsidRPr="00BF46C5">
        <w:rPr>
          <w:rFonts w:ascii="Arial" w:hAnsi="Arial" w:cs="Arial"/>
          <w:b/>
        </w:rPr>
        <w:t>.-</w:t>
      </w:r>
      <w:r w:rsidR="00EE463C" w:rsidRPr="00BF46C5">
        <w:rPr>
          <w:rFonts w:ascii="Arial" w:hAnsi="Arial" w:cs="Arial"/>
        </w:rPr>
        <w:t xml:space="preserve"> Al momento que el </w:t>
      </w:r>
      <w:r w:rsidR="00050DAF" w:rsidRPr="00BF46C5">
        <w:rPr>
          <w:rFonts w:ascii="Arial" w:hAnsi="Arial" w:cs="Arial"/>
        </w:rPr>
        <w:t>Presidente o el funcionario de la Mesa Directiva de Casilla que él designe realice</w:t>
      </w:r>
      <w:r w:rsidR="00EE463C" w:rsidRPr="00BF46C5">
        <w:rPr>
          <w:rFonts w:ascii="Arial" w:hAnsi="Arial" w:cs="Arial"/>
        </w:rPr>
        <w:t xml:space="preserve"> la entrega de</w:t>
      </w:r>
      <w:r w:rsidR="00BF2993" w:rsidRPr="00BF46C5">
        <w:rPr>
          <w:rFonts w:ascii="Arial" w:hAnsi="Arial" w:cs="Arial"/>
        </w:rPr>
        <w:t>l</w:t>
      </w:r>
      <w:r w:rsidR="00EE463C" w:rsidRPr="00BF46C5">
        <w:rPr>
          <w:rFonts w:ascii="Arial" w:hAnsi="Arial" w:cs="Arial"/>
        </w:rPr>
        <w:t xml:space="preserve"> paquete electoral al C</w:t>
      </w:r>
      <w:r w:rsidR="00EF2CD0" w:rsidRPr="00BF46C5">
        <w:rPr>
          <w:rFonts w:ascii="Arial" w:hAnsi="Arial" w:cs="Arial"/>
        </w:rPr>
        <w:t>ONSEJO MUNICIPAL ELECTORAL</w:t>
      </w:r>
      <w:r w:rsidR="001F34D9" w:rsidRPr="00BF46C5">
        <w:rPr>
          <w:rFonts w:ascii="Arial" w:hAnsi="Arial" w:cs="Arial"/>
        </w:rPr>
        <w:t xml:space="preserve"> que corresponda</w:t>
      </w:r>
      <w:r w:rsidR="00EE463C" w:rsidRPr="00BF46C5">
        <w:rPr>
          <w:rFonts w:ascii="Arial" w:hAnsi="Arial" w:cs="Arial"/>
        </w:rPr>
        <w:t>,</w:t>
      </w:r>
      <w:r w:rsidR="001B4CFB" w:rsidRPr="00BF46C5">
        <w:rPr>
          <w:rFonts w:ascii="Arial" w:hAnsi="Arial" w:cs="Arial"/>
        </w:rPr>
        <w:t xml:space="preserve"> el Presidente de </w:t>
      </w:r>
      <w:r w:rsidR="00587B82" w:rsidRPr="00BF46C5">
        <w:rPr>
          <w:rFonts w:ascii="Arial" w:hAnsi="Arial" w:cs="Arial"/>
        </w:rPr>
        <w:t xml:space="preserve">dicho Órgano Electoral </w:t>
      </w:r>
      <w:r w:rsidR="001B4CFB" w:rsidRPr="00BF46C5">
        <w:rPr>
          <w:rFonts w:ascii="Arial" w:hAnsi="Arial" w:cs="Arial"/>
        </w:rPr>
        <w:t xml:space="preserve">o el funcionario designado por él, </w:t>
      </w:r>
      <w:r w:rsidR="00EE463C" w:rsidRPr="00BF46C5">
        <w:rPr>
          <w:rFonts w:ascii="Arial" w:hAnsi="Arial" w:cs="Arial"/>
        </w:rPr>
        <w:t xml:space="preserve">retirará de </w:t>
      </w:r>
      <w:r w:rsidR="00A46E1C" w:rsidRPr="00BF46C5">
        <w:rPr>
          <w:rFonts w:ascii="Arial" w:hAnsi="Arial" w:cs="Arial"/>
        </w:rPr>
        <w:t xml:space="preserve">cada </w:t>
      </w:r>
      <w:r w:rsidR="00EE463C" w:rsidRPr="00BF46C5">
        <w:rPr>
          <w:rFonts w:ascii="Arial" w:hAnsi="Arial" w:cs="Arial"/>
        </w:rPr>
        <w:t xml:space="preserve">paquete </w:t>
      </w:r>
      <w:r w:rsidR="00587B82" w:rsidRPr="00BF46C5">
        <w:rPr>
          <w:rFonts w:ascii="Arial" w:hAnsi="Arial" w:cs="Arial"/>
        </w:rPr>
        <w:t xml:space="preserve">electoral </w:t>
      </w:r>
      <w:r w:rsidR="00EE463C" w:rsidRPr="00BF46C5">
        <w:rPr>
          <w:rFonts w:ascii="Arial" w:hAnsi="Arial" w:cs="Arial"/>
        </w:rPr>
        <w:t xml:space="preserve">el </w:t>
      </w:r>
      <w:r w:rsidR="00050DAF" w:rsidRPr="00BF46C5">
        <w:rPr>
          <w:rStyle w:val="EstiloloCar"/>
          <w:sz w:val="22"/>
          <w:szCs w:val="22"/>
        </w:rPr>
        <w:t>SOBRE</w:t>
      </w:r>
      <w:r w:rsidR="00EE463C" w:rsidRPr="00BF46C5">
        <w:rPr>
          <w:rFonts w:ascii="Arial" w:hAnsi="Arial" w:cs="Arial"/>
        </w:rPr>
        <w:t xml:space="preserve"> PREP de cada una de las elecciones </w:t>
      </w:r>
      <w:r w:rsidR="00A2008B" w:rsidRPr="00BF46C5">
        <w:rPr>
          <w:rFonts w:ascii="Arial" w:hAnsi="Arial" w:cs="Arial"/>
        </w:rPr>
        <w:t xml:space="preserve">y lo entregará de manera </w:t>
      </w:r>
      <w:r w:rsidR="00587B82" w:rsidRPr="00BF46C5">
        <w:rPr>
          <w:rFonts w:ascii="Arial" w:hAnsi="Arial" w:cs="Arial"/>
        </w:rPr>
        <w:t xml:space="preserve">inmediata </w:t>
      </w:r>
      <w:r w:rsidR="00EE463C" w:rsidRPr="00BF46C5">
        <w:rPr>
          <w:rFonts w:ascii="Arial" w:hAnsi="Arial" w:cs="Arial"/>
        </w:rPr>
        <w:t xml:space="preserve">al </w:t>
      </w:r>
      <w:r w:rsidR="00EE5F7E" w:rsidRPr="00BF46C5">
        <w:rPr>
          <w:rFonts w:ascii="Arial" w:hAnsi="Arial" w:cs="Arial"/>
        </w:rPr>
        <w:t>A</w:t>
      </w:r>
      <w:r w:rsidR="00BF2993" w:rsidRPr="00BF46C5">
        <w:rPr>
          <w:rFonts w:ascii="Arial" w:hAnsi="Arial" w:cs="Arial"/>
        </w:rPr>
        <w:t>COPIADOR</w:t>
      </w:r>
      <w:r w:rsidR="00E20416" w:rsidRPr="00BF46C5">
        <w:rPr>
          <w:rFonts w:ascii="Arial" w:hAnsi="Arial" w:cs="Arial"/>
        </w:rPr>
        <w:t>; lo anterior se realizará en cada uno de los 106 Consejos Municipales Electorales.</w:t>
      </w:r>
    </w:p>
    <w:p w:rsidR="00EE463C" w:rsidRPr="00BF46C5" w:rsidRDefault="00F5026F" w:rsidP="00EE463C">
      <w:pPr>
        <w:jc w:val="both"/>
        <w:rPr>
          <w:rFonts w:ascii="Arial" w:hAnsi="Arial" w:cs="Arial"/>
        </w:rPr>
      </w:pPr>
      <w:r w:rsidRPr="00BF46C5">
        <w:rPr>
          <w:rFonts w:ascii="Arial" w:hAnsi="Arial" w:cs="Arial"/>
          <w:b/>
        </w:rPr>
        <w:t>Artículo 2</w:t>
      </w:r>
      <w:r w:rsidR="00DA1C5F" w:rsidRPr="00BF46C5">
        <w:rPr>
          <w:rFonts w:ascii="Arial" w:hAnsi="Arial" w:cs="Arial"/>
          <w:b/>
        </w:rPr>
        <w:t>0</w:t>
      </w:r>
      <w:r w:rsidR="00EE463C" w:rsidRPr="00BF46C5">
        <w:rPr>
          <w:rFonts w:ascii="Arial" w:hAnsi="Arial" w:cs="Arial"/>
          <w:b/>
        </w:rPr>
        <w:t>.-</w:t>
      </w:r>
      <w:r w:rsidR="00EE463C" w:rsidRPr="00BF46C5">
        <w:rPr>
          <w:rFonts w:ascii="Arial" w:hAnsi="Arial" w:cs="Arial"/>
        </w:rPr>
        <w:t xml:space="preserve"> Al recibir el </w:t>
      </w:r>
      <w:r w:rsidR="00DA1320" w:rsidRPr="00BF46C5">
        <w:rPr>
          <w:rFonts w:ascii="Arial" w:hAnsi="Arial" w:cs="Arial"/>
        </w:rPr>
        <w:t>SOBRE</w:t>
      </w:r>
      <w:r w:rsidR="00EE463C" w:rsidRPr="00BF46C5">
        <w:rPr>
          <w:rFonts w:ascii="Arial" w:hAnsi="Arial" w:cs="Arial"/>
        </w:rPr>
        <w:t xml:space="preserve"> PREP, </w:t>
      </w:r>
      <w:r w:rsidR="00196CF4" w:rsidRPr="00BF46C5">
        <w:rPr>
          <w:rFonts w:ascii="Arial" w:hAnsi="Arial" w:cs="Arial"/>
        </w:rPr>
        <w:t xml:space="preserve">el </w:t>
      </w:r>
      <w:r w:rsidR="007811DA" w:rsidRPr="00BF46C5">
        <w:rPr>
          <w:rFonts w:ascii="Arial" w:hAnsi="Arial" w:cs="Arial"/>
        </w:rPr>
        <w:t>ACOPIADOR</w:t>
      </w:r>
      <w:r w:rsidR="00EE463C" w:rsidRPr="00BF46C5">
        <w:rPr>
          <w:rFonts w:ascii="Arial" w:hAnsi="Arial" w:cs="Arial"/>
        </w:rPr>
        <w:t xml:space="preserve"> deberá: </w:t>
      </w:r>
    </w:p>
    <w:p w:rsidR="00E20416" w:rsidRPr="00BF46C5" w:rsidRDefault="00E20416" w:rsidP="00EE463C">
      <w:pPr>
        <w:pStyle w:val="Prrafodelista"/>
        <w:numPr>
          <w:ilvl w:val="0"/>
          <w:numId w:val="7"/>
        </w:numPr>
        <w:jc w:val="both"/>
        <w:rPr>
          <w:rFonts w:ascii="Arial" w:hAnsi="Arial" w:cs="Arial"/>
        </w:rPr>
      </w:pPr>
      <w:r w:rsidRPr="00BF46C5">
        <w:rPr>
          <w:rFonts w:ascii="Arial" w:hAnsi="Arial" w:cs="Arial"/>
        </w:rPr>
        <w:t>Extraer del SOBRE PREP el AEC PREP.</w:t>
      </w:r>
    </w:p>
    <w:p w:rsidR="00EE463C" w:rsidRPr="00BF46C5" w:rsidRDefault="00EE463C" w:rsidP="00EE463C">
      <w:pPr>
        <w:pStyle w:val="Prrafodelista"/>
        <w:numPr>
          <w:ilvl w:val="0"/>
          <w:numId w:val="7"/>
        </w:numPr>
        <w:jc w:val="both"/>
        <w:rPr>
          <w:rFonts w:ascii="Arial" w:hAnsi="Arial" w:cs="Arial"/>
        </w:rPr>
      </w:pPr>
      <w:r w:rsidRPr="00BF46C5">
        <w:rPr>
          <w:rFonts w:ascii="Arial" w:hAnsi="Arial" w:cs="Arial"/>
        </w:rPr>
        <w:t xml:space="preserve">Verificar que los datos de identificación del AEC </w:t>
      </w:r>
      <w:r w:rsidR="00050DAF" w:rsidRPr="00BF46C5">
        <w:rPr>
          <w:rFonts w:ascii="Arial" w:hAnsi="Arial" w:cs="Arial"/>
        </w:rPr>
        <w:t xml:space="preserve">PREP </w:t>
      </w:r>
      <w:r w:rsidRPr="00BF46C5">
        <w:rPr>
          <w:rFonts w:ascii="Arial" w:hAnsi="Arial" w:cs="Arial"/>
        </w:rPr>
        <w:t>sean legibles</w:t>
      </w:r>
      <w:r w:rsidR="005D1CD1" w:rsidRPr="00BF46C5">
        <w:rPr>
          <w:rFonts w:ascii="Arial" w:hAnsi="Arial" w:cs="Arial"/>
        </w:rPr>
        <w:t>;</w:t>
      </w:r>
      <w:r w:rsidRPr="00BF46C5">
        <w:rPr>
          <w:rFonts w:ascii="Arial" w:hAnsi="Arial" w:cs="Arial"/>
        </w:rPr>
        <w:t xml:space="preserve"> de haber alguna duda en </w:t>
      </w:r>
      <w:r w:rsidR="005D1CD1" w:rsidRPr="00BF46C5">
        <w:rPr>
          <w:rFonts w:ascii="Arial" w:hAnsi="Arial" w:cs="Arial"/>
        </w:rPr>
        <w:t xml:space="preserve">los datos de </w:t>
      </w:r>
      <w:r w:rsidRPr="00BF46C5">
        <w:rPr>
          <w:rFonts w:ascii="Arial" w:hAnsi="Arial" w:cs="Arial"/>
        </w:rPr>
        <w:t xml:space="preserve">identificación, lo consultará con la persona que </w:t>
      </w:r>
      <w:r w:rsidR="005D1CD1" w:rsidRPr="00BF46C5">
        <w:rPr>
          <w:rFonts w:ascii="Arial" w:hAnsi="Arial" w:cs="Arial"/>
        </w:rPr>
        <w:t xml:space="preserve">le </w:t>
      </w:r>
      <w:r w:rsidRPr="00BF46C5">
        <w:rPr>
          <w:rFonts w:ascii="Arial" w:hAnsi="Arial" w:cs="Arial"/>
        </w:rPr>
        <w:t>entreg</w:t>
      </w:r>
      <w:r w:rsidR="005D1CD1" w:rsidRPr="00BF46C5">
        <w:rPr>
          <w:rFonts w:ascii="Arial" w:hAnsi="Arial" w:cs="Arial"/>
        </w:rPr>
        <w:t>ó</w:t>
      </w:r>
      <w:r w:rsidR="009F28B6" w:rsidRPr="00BF46C5">
        <w:rPr>
          <w:rFonts w:ascii="Arial" w:hAnsi="Arial" w:cs="Arial"/>
        </w:rPr>
        <w:t xml:space="preserve"> </w:t>
      </w:r>
      <w:r w:rsidRPr="00BF46C5">
        <w:rPr>
          <w:rFonts w:ascii="Arial" w:hAnsi="Arial" w:cs="Arial"/>
        </w:rPr>
        <w:t xml:space="preserve">el </w:t>
      </w:r>
      <w:r w:rsidR="00050DAF" w:rsidRPr="00BF46C5">
        <w:rPr>
          <w:rFonts w:ascii="Arial" w:hAnsi="Arial" w:cs="Arial"/>
        </w:rPr>
        <w:t>SOBRE</w:t>
      </w:r>
      <w:r w:rsidRPr="00BF46C5">
        <w:rPr>
          <w:rFonts w:ascii="Arial" w:hAnsi="Arial" w:cs="Arial"/>
        </w:rPr>
        <w:t xml:space="preserve"> PREP. </w:t>
      </w:r>
    </w:p>
    <w:p w:rsidR="00DA34F1" w:rsidRPr="00BF46C5" w:rsidRDefault="000A5857" w:rsidP="00103177">
      <w:pPr>
        <w:pStyle w:val="Prrafodelista"/>
        <w:numPr>
          <w:ilvl w:val="0"/>
          <w:numId w:val="7"/>
        </w:numPr>
        <w:jc w:val="both"/>
        <w:rPr>
          <w:rFonts w:ascii="Arial" w:hAnsi="Arial" w:cs="Arial"/>
        </w:rPr>
      </w:pPr>
      <w:r w:rsidRPr="00BF46C5">
        <w:rPr>
          <w:rFonts w:ascii="Arial" w:hAnsi="Arial" w:cs="Arial"/>
        </w:rPr>
        <w:t>Asentar</w:t>
      </w:r>
      <w:r w:rsidR="00103177" w:rsidRPr="00BF46C5">
        <w:rPr>
          <w:rFonts w:ascii="Arial" w:hAnsi="Arial" w:cs="Arial"/>
        </w:rPr>
        <w:t xml:space="preserve"> la fecha y hora </w:t>
      </w:r>
      <w:r w:rsidR="0065466F" w:rsidRPr="00BF46C5">
        <w:rPr>
          <w:rFonts w:ascii="Arial" w:hAnsi="Arial" w:cs="Arial"/>
        </w:rPr>
        <w:t xml:space="preserve">de su recepción </w:t>
      </w:r>
      <w:r w:rsidR="00103177" w:rsidRPr="00BF46C5">
        <w:rPr>
          <w:rFonts w:ascii="Arial" w:hAnsi="Arial" w:cs="Arial"/>
        </w:rPr>
        <w:t xml:space="preserve">en el AEC PREP, mediante </w:t>
      </w:r>
      <w:r w:rsidR="005D1CD1" w:rsidRPr="00BF46C5">
        <w:rPr>
          <w:rFonts w:ascii="Arial" w:hAnsi="Arial" w:cs="Arial"/>
        </w:rPr>
        <w:t>el</w:t>
      </w:r>
      <w:r w:rsidR="00103177" w:rsidRPr="00BF46C5">
        <w:rPr>
          <w:rFonts w:ascii="Arial" w:hAnsi="Arial" w:cs="Arial"/>
        </w:rPr>
        <w:t xml:space="preserve"> dispositivo </w:t>
      </w:r>
      <w:r w:rsidRPr="00BF46C5">
        <w:rPr>
          <w:rFonts w:ascii="Arial" w:hAnsi="Arial" w:cs="Arial"/>
        </w:rPr>
        <w:t xml:space="preserve">de impresión </w:t>
      </w:r>
      <w:r w:rsidR="00E5319F" w:rsidRPr="00BF46C5">
        <w:rPr>
          <w:rFonts w:ascii="Arial" w:hAnsi="Arial" w:cs="Arial"/>
        </w:rPr>
        <w:t xml:space="preserve">destinado </w:t>
      </w:r>
      <w:r w:rsidR="00103177" w:rsidRPr="00BF46C5">
        <w:rPr>
          <w:rFonts w:ascii="Arial" w:hAnsi="Arial" w:cs="Arial"/>
        </w:rPr>
        <w:t>para tal efecto.</w:t>
      </w:r>
    </w:p>
    <w:p w:rsidR="00897FD0" w:rsidRPr="00BF46C5" w:rsidRDefault="00897FD0" w:rsidP="00103177">
      <w:pPr>
        <w:pStyle w:val="Prrafodelista"/>
        <w:numPr>
          <w:ilvl w:val="0"/>
          <w:numId w:val="7"/>
        </w:numPr>
        <w:jc w:val="both"/>
        <w:rPr>
          <w:rFonts w:ascii="Arial" w:hAnsi="Arial" w:cs="Arial"/>
        </w:rPr>
      </w:pPr>
      <w:r w:rsidRPr="00BF46C5">
        <w:rPr>
          <w:rFonts w:ascii="Arial" w:hAnsi="Arial" w:cs="Arial"/>
        </w:rPr>
        <w:t>En su caso, proceder en términos de lo dispuesto en el Artículo 40 de los presentes LINEAMIENTOS</w:t>
      </w:r>
    </w:p>
    <w:p w:rsidR="00EE463C" w:rsidRPr="00BF46C5" w:rsidRDefault="00F708AE" w:rsidP="00EE463C">
      <w:pPr>
        <w:jc w:val="both"/>
        <w:rPr>
          <w:rFonts w:ascii="Arial" w:hAnsi="Arial" w:cs="Arial"/>
        </w:rPr>
      </w:pPr>
      <w:r w:rsidRPr="00BF46C5">
        <w:rPr>
          <w:rFonts w:ascii="Arial" w:hAnsi="Arial" w:cs="Arial"/>
          <w:b/>
        </w:rPr>
        <w:t>A</w:t>
      </w:r>
      <w:r w:rsidR="00DA1C5F" w:rsidRPr="00BF46C5">
        <w:rPr>
          <w:rFonts w:ascii="Arial" w:hAnsi="Arial" w:cs="Arial"/>
          <w:b/>
        </w:rPr>
        <w:t>rtículo 21</w:t>
      </w:r>
      <w:r w:rsidR="00EE463C" w:rsidRPr="00BF46C5">
        <w:rPr>
          <w:rFonts w:ascii="Arial" w:hAnsi="Arial" w:cs="Arial"/>
          <w:b/>
        </w:rPr>
        <w:t>.-</w:t>
      </w:r>
      <w:r w:rsidR="0011160A" w:rsidRPr="00BF46C5">
        <w:rPr>
          <w:rFonts w:ascii="Arial" w:hAnsi="Arial" w:cs="Arial"/>
        </w:rPr>
        <w:t xml:space="preserve"> </w:t>
      </w:r>
      <w:r w:rsidR="005D1CD1" w:rsidRPr="00BF46C5">
        <w:rPr>
          <w:rFonts w:ascii="Arial" w:hAnsi="Arial" w:cs="Arial"/>
        </w:rPr>
        <w:t>Realizado lo anterior, e</w:t>
      </w:r>
      <w:r w:rsidR="0011160A" w:rsidRPr="00BF46C5">
        <w:rPr>
          <w:rFonts w:ascii="Arial" w:hAnsi="Arial" w:cs="Arial"/>
        </w:rPr>
        <w:t>l</w:t>
      </w:r>
      <w:r w:rsidR="00EE463C" w:rsidRPr="00BF46C5">
        <w:rPr>
          <w:rFonts w:ascii="Arial" w:hAnsi="Arial" w:cs="Arial"/>
        </w:rPr>
        <w:t xml:space="preserve"> </w:t>
      </w:r>
      <w:r w:rsidR="007811DA" w:rsidRPr="00BF46C5">
        <w:rPr>
          <w:rFonts w:ascii="Arial" w:hAnsi="Arial" w:cs="Arial"/>
        </w:rPr>
        <w:t>ACOPIADOR</w:t>
      </w:r>
      <w:r w:rsidR="0011160A" w:rsidRPr="00BF46C5">
        <w:rPr>
          <w:rFonts w:ascii="Arial" w:hAnsi="Arial" w:cs="Arial"/>
        </w:rPr>
        <w:t>,</w:t>
      </w:r>
      <w:r w:rsidR="00EE463C" w:rsidRPr="00BF46C5">
        <w:rPr>
          <w:rFonts w:ascii="Arial" w:hAnsi="Arial" w:cs="Arial"/>
        </w:rPr>
        <w:t xml:space="preserve"> </w:t>
      </w:r>
      <w:r w:rsidR="005D1CD1" w:rsidRPr="00BF46C5">
        <w:rPr>
          <w:rFonts w:ascii="Arial" w:hAnsi="Arial" w:cs="Arial"/>
        </w:rPr>
        <w:t xml:space="preserve">trasladará </w:t>
      </w:r>
      <w:r w:rsidR="0011160A" w:rsidRPr="00BF46C5">
        <w:rPr>
          <w:rFonts w:ascii="Arial" w:hAnsi="Arial" w:cs="Arial"/>
        </w:rPr>
        <w:t xml:space="preserve">el </w:t>
      </w:r>
      <w:r w:rsidR="00EE463C" w:rsidRPr="00BF46C5">
        <w:rPr>
          <w:rFonts w:ascii="Arial" w:hAnsi="Arial" w:cs="Arial"/>
        </w:rPr>
        <w:t>AEC</w:t>
      </w:r>
      <w:r w:rsidR="003129EC" w:rsidRPr="00BF46C5">
        <w:rPr>
          <w:rFonts w:ascii="Arial" w:hAnsi="Arial" w:cs="Arial"/>
        </w:rPr>
        <w:t xml:space="preserve"> PREP </w:t>
      </w:r>
      <w:r w:rsidR="0063509D" w:rsidRPr="00BF46C5">
        <w:rPr>
          <w:rFonts w:ascii="Arial" w:hAnsi="Arial" w:cs="Arial"/>
        </w:rPr>
        <w:t xml:space="preserve">junto con el SOBRE PREP </w:t>
      </w:r>
      <w:r w:rsidR="005D1CD1" w:rsidRPr="00BF46C5">
        <w:rPr>
          <w:rFonts w:ascii="Arial" w:hAnsi="Arial" w:cs="Arial"/>
        </w:rPr>
        <w:t xml:space="preserve">al </w:t>
      </w:r>
      <w:r w:rsidR="00EE463C" w:rsidRPr="00BF46C5">
        <w:rPr>
          <w:rFonts w:ascii="Arial" w:hAnsi="Arial" w:cs="Arial"/>
        </w:rPr>
        <w:t>área determinada del CATD, para su captura, digitalización y transmisión al CCV.</w:t>
      </w:r>
    </w:p>
    <w:p w:rsidR="00EE463C" w:rsidRPr="00BF46C5" w:rsidRDefault="00F5026F" w:rsidP="00EE463C">
      <w:pPr>
        <w:jc w:val="both"/>
        <w:rPr>
          <w:rFonts w:ascii="Arial" w:hAnsi="Arial" w:cs="Arial"/>
        </w:rPr>
      </w:pPr>
      <w:r w:rsidRPr="00BF46C5">
        <w:rPr>
          <w:rFonts w:ascii="Arial" w:hAnsi="Arial" w:cs="Arial"/>
          <w:b/>
        </w:rPr>
        <w:t>Artículo 2</w:t>
      </w:r>
      <w:r w:rsidR="00DA1C5F" w:rsidRPr="00BF46C5">
        <w:rPr>
          <w:rFonts w:ascii="Arial" w:hAnsi="Arial" w:cs="Arial"/>
          <w:b/>
        </w:rPr>
        <w:t>2</w:t>
      </w:r>
      <w:r w:rsidR="00EE463C" w:rsidRPr="00BF46C5">
        <w:rPr>
          <w:rFonts w:ascii="Arial" w:hAnsi="Arial" w:cs="Arial"/>
          <w:b/>
        </w:rPr>
        <w:t>.-</w:t>
      </w:r>
      <w:r w:rsidR="00EE463C" w:rsidRPr="00BF46C5">
        <w:rPr>
          <w:rFonts w:ascii="Arial" w:hAnsi="Arial" w:cs="Arial"/>
        </w:rPr>
        <w:t xml:space="preserve"> En aquellos C</w:t>
      </w:r>
      <w:r w:rsidR="007811DA" w:rsidRPr="00BF46C5">
        <w:rPr>
          <w:rFonts w:ascii="Arial" w:hAnsi="Arial" w:cs="Arial"/>
        </w:rPr>
        <w:t>ONSEJOS</w:t>
      </w:r>
      <w:r w:rsidR="00EE463C" w:rsidRPr="00BF46C5">
        <w:rPr>
          <w:rFonts w:ascii="Arial" w:hAnsi="Arial" w:cs="Arial"/>
        </w:rPr>
        <w:t xml:space="preserve"> </w:t>
      </w:r>
      <w:r w:rsidR="00CD4276" w:rsidRPr="00BF46C5">
        <w:rPr>
          <w:rFonts w:ascii="Arial" w:hAnsi="Arial" w:cs="Arial"/>
        </w:rPr>
        <w:t>MUNICIPALES</w:t>
      </w:r>
      <w:r w:rsidR="00EE463C" w:rsidRPr="00BF46C5">
        <w:rPr>
          <w:rFonts w:ascii="Arial" w:hAnsi="Arial" w:cs="Arial"/>
        </w:rPr>
        <w:t xml:space="preserve"> E</w:t>
      </w:r>
      <w:r w:rsidR="00CD4276" w:rsidRPr="00BF46C5">
        <w:rPr>
          <w:rFonts w:ascii="Arial" w:hAnsi="Arial" w:cs="Arial"/>
        </w:rPr>
        <w:t xml:space="preserve">LECTORALES </w:t>
      </w:r>
      <w:r w:rsidR="00EE463C" w:rsidRPr="00BF46C5">
        <w:rPr>
          <w:rFonts w:ascii="Arial" w:hAnsi="Arial" w:cs="Arial"/>
        </w:rPr>
        <w:t xml:space="preserve">en donde no se cuente con CATD, el </w:t>
      </w:r>
      <w:r w:rsidR="007811DA" w:rsidRPr="00BF46C5">
        <w:rPr>
          <w:rFonts w:ascii="Arial" w:hAnsi="Arial" w:cs="Arial"/>
        </w:rPr>
        <w:t>ACOPIADOR</w:t>
      </w:r>
      <w:r w:rsidR="00EE463C" w:rsidRPr="00BF46C5">
        <w:rPr>
          <w:rFonts w:ascii="Arial" w:hAnsi="Arial" w:cs="Arial"/>
        </w:rPr>
        <w:t xml:space="preserve"> posterior a obtener las AEC</w:t>
      </w:r>
      <w:r w:rsidR="003129EC" w:rsidRPr="00BF46C5">
        <w:rPr>
          <w:rFonts w:ascii="Arial" w:hAnsi="Arial" w:cs="Arial"/>
        </w:rPr>
        <w:t xml:space="preserve"> PREP</w:t>
      </w:r>
      <w:r w:rsidR="00EE463C" w:rsidRPr="00BF46C5">
        <w:rPr>
          <w:rFonts w:ascii="Arial" w:hAnsi="Arial" w:cs="Arial"/>
        </w:rPr>
        <w:t>, las trasladará mediante el medio que haya sido de</w:t>
      </w:r>
      <w:r w:rsidR="003129EC" w:rsidRPr="00BF46C5">
        <w:rPr>
          <w:rFonts w:ascii="Arial" w:hAnsi="Arial" w:cs="Arial"/>
        </w:rPr>
        <w:t>terminado</w:t>
      </w:r>
      <w:r w:rsidR="00EE463C" w:rsidRPr="00BF46C5">
        <w:rPr>
          <w:rFonts w:ascii="Arial" w:hAnsi="Arial" w:cs="Arial"/>
        </w:rPr>
        <w:t xml:space="preserve"> por el T</w:t>
      </w:r>
      <w:r w:rsidR="003129EC" w:rsidRPr="00BF46C5">
        <w:rPr>
          <w:rFonts w:ascii="Arial" w:hAnsi="Arial" w:cs="Arial"/>
        </w:rPr>
        <w:t>ERCERO</w:t>
      </w:r>
      <w:r w:rsidR="00EE463C" w:rsidRPr="00BF46C5">
        <w:rPr>
          <w:rFonts w:ascii="Arial" w:hAnsi="Arial" w:cs="Arial"/>
        </w:rPr>
        <w:t xml:space="preserve"> al CATD que se haya </w:t>
      </w:r>
      <w:r w:rsidR="00DA1320" w:rsidRPr="00BF46C5">
        <w:rPr>
          <w:rFonts w:ascii="Arial" w:hAnsi="Arial" w:cs="Arial"/>
        </w:rPr>
        <w:t>acordado</w:t>
      </w:r>
      <w:r w:rsidR="00EE463C" w:rsidRPr="00BF46C5">
        <w:rPr>
          <w:rFonts w:ascii="Arial" w:hAnsi="Arial" w:cs="Arial"/>
        </w:rPr>
        <w:t xml:space="preserve"> previamente para su procesamiento, quedando bajo su más estricta responsabilidad y garantizando la fidelidad y oportunidad de la captura, digitalización y la transmisión de datos.</w:t>
      </w:r>
    </w:p>
    <w:p w:rsidR="00EE463C" w:rsidRPr="00BF46C5" w:rsidRDefault="00EE463C" w:rsidP="00F241D2">
      <w:pPr>
        <w:jc w:val="both"/>
        <w:rPr>
          <w:rFonts w:ascii="Arial" w:hAnsi="Arial" w:cs="Arial"/>
        </w:rPr>
      </w:pPr>
      <w:r w:rsidRPr="00BF46C5">
        <w:rPr>
          <w:rFonts w:ascii="Arial" w:hAnsi="Arial" w:cs="Arial"/>
          <w:b/>
        </w:rPr>
        <w:t xml:space="preserve">Artículo </w:t>
      </w:r>
      <w:r w:rsidR="00DA1C5F" w:rsidRPr="00BF46C5">
        <w:rPr>
          <w:rFonts w:ascii="Arial" w:hAnsi="Arial" w:cs="Arial"/>
          <w:b/>
        </w:rPr>
        <w:t>23</w:t>
      </w:r>
      <w:r w:rsidRPr="00BF46C5">
        <w:rPr>
          <w:rFonts w:ascii="Arial" w:hAnsi="Arial" w:cs="Arial"/>
          <w:b/>
        </w:rPr>
        <w:t xml:space="preserve">.- </w:t>
      </w:r>
      <w:r w:rsidRPr="00BF46C5">
        <w:rPr>
          <w:rFonts w:ascii="Arial" w:hAnsi="Arial" w:cs="Arial"/>
        </w:rPr>
        <w:t xml:space="preserve">En aquellos </w:t>
      </w:r>
      <w:r w:rsidR="0055446D" w:rsidRPr="00BF46C5">
        <w:rPr>
          <w:rFonts w:ascii="Arial" w:hAnsi="Arial" w:cs="Arial"/>
        </w:rPr>
        <w:t>CONSEJOS MUNICIPALES ELECTORALES</w:t>
      </w:r>
      <w:r w:rsidRPr="00BF46C5">
        <w:rPr>
          <w:rFonts w:ascii="Arial" w:hAnsi="Arial" w:cs="Arial"/>
        </w:rPr>
        <w:t xml:space="preserve"> en donde no se cuente con CATD, el traslado de las AEC </w:t>
      </w:r>
      <w:r w:rsidR="003129EC" w:rsidRPr="00BF46C5">
        <w:rPr>
          <w:rFonts w:ascii="Arial" w:hAnsi="Arial" w:cs="Arial"/>
        </w:rPr>
        <w:t xml:space="preserve">PREP </w:t>
      </w:r>
      <w:r w:rsidRPr="00BF46C5">
        <w:rPr>
          <w:rFonts w:ascii="Arial" w:hAnsi="Arial" w:cs="Arial"/>
        </w:rPr>
        <w:t xml:space="preserve">al que se refiere el </w:t>
      </w:r>
      <w:r w:rsidR="001562A4" w:rsidRPr="00BF46C5">
        <w:rPr>
          <w:rFonts w:ascii="Arial" w:hAnsi="Arial" w:cs="Arial"/>
        </w:rPr>
        <w:t>LINEAMIENTO</w:t>
      </w:r>
      <w:r w:rsidR="003129EC" w:rsidRPr="00BF46C5">
        <w:rPr>
          <w:rFonts w:ascii="Arial" w:hAnsi="Arial" w:cs="Arial"/>
        </w:rPr>
        <w:t xml:space="preserve"> inmediato anterior</w:t>
      </w:r>
      <w:r w:rsidRPr="00BF46C5">
        <w:rPr>
          <w:rFonts w:ascii="Arial" w:hAnsi="Arial" w:cs="Arial"/>
        </w:rPr>
        <w:t xml:space="preserve">, </w:t>
      </w:r>
      <w:r w:rsidR="003129EC" w:rsidRPr="00BF46C5">
        <w:rPr>
          <w:rFonts w:ascii="Arial" w:hAnsi="Arial" w:cs="Arial"/>
        </w:rPr>
        <w:t xml:space="preserve">se realizará </w:t>
      </w:r>
      <w:r w:rsidRPr="00BF46C5">
        <w:rPr>
          <w:rFonts w:ascii="Arial" w:hAnsi="Arial" w:cs="Arial"/>
        </w:rPr>
        <w:t>de la siguiente</w:t>
      </w:r>
      <w:r w:rsidR="00145237" w:rsidRPr="00BF46C5">
        <w:rPr>
          <w:rFonts w:ascii="Arial" w:hAnsi="Arial" w:cs="Arial"/>
        </w:rPr>
        <w:t xml:space="preserve"> </w:t>
      </w:r>
      <w:r w:rsidRPr="00BF46C5">
        <w:rPr>
          <w:rFonts w:ascii="Arial" w:hAnsi="Arial" w:cs="Arial"/>
        </w:rPr>
        <w:t xml:space="preserve">forma: el primer traslado con el total de las AEC </w:t>
      </w:r>
      <w:r w:rsidR="00DA1320" w:rsidRPr="00BF46C5">
        <w:rPr>
          <w:rFonts w:ascii="Arial" w:hAnsi="Arial" w:cs="Arial"/>
        </w:rPr>
        <w:t xml:space="preserve">PREP </w:t>
      </w:r>
      <w:r w:rsidRPr="00BF46C5">
        <w:rPr>
          <w:rFonts w:ascii="Arial" w:hAnsi="Arial" w:cs="Arial"/>
        </w:rPr>
        <w:t xml:space="preserve">que se </w:t>
      </w:r>
      <w:r w:rsidR="003129EC" w:rsidRPr="00BF46C5">
        <w:rPr>
          <w:rFonts w:ascii="Arial" w:hAnsi="Arial" w:cs="Arial"/>
        </w:rPr>
        <w:t xml:space="preserve">hubieran acopiado </w:t>
      </w:r>
      <w:r w:rsidRPr="00BF46C5">
        <w:rPr>
          <w:rFonts w:ascii="Arial" w:hAnsi="Arial" w:cs="Arial"/>
        </w:rPr>
        <w:t xml:space="preserve">será a las 22:00 horas del 1 de julio de 2018, y el siguiente se hará </w:t>
      </w:r>
      <w:r w:rsidR="003129EC" w:rsidRPr="00BF46C5">
        <w:rPr>
          <w:rFonts w:ascii="Arial" w:hAnsi="Arial" w:cs="Arial"/>
        </w:rPr>
        <w:t xml:space="preserve">en intervalos de </w:t>
      </w:r>
      <w:r w:rsidRPr="00BF46C5">
        <w:rPr>
          <w:rFonts w:ascii="Arial" w:hAnsi="Arial" w:cs="Arial"/>
        </w:rPr>
        <w:t>hora y media posterior al anterior</w:t>
      </w:r>
      <w:r w:rsidRPr="00BF46C5">
        <w:rPr>
          <w:rFonts w:ascii="Arial" w:hAnsi="Arial" w:cs="Arial"/>
          <w:strike/>
        </w:rPr>
        <w:t>,</w:t>
      </w:r>
      <w:r w:rsidRPr="00BF46C5">
        <w:rPr>
          <w:rFonts w:ascii="Arial" w:hAnsi="Arial" w:cs="Arial"/>
        </w:rPr>
        <w:t xml:space="preserve"> y así sucesivamente hasta terminar con </w:t>
      </w:r>
      <w:r w:rsidR="003129EC" w:rsidRPr="00BF46C5">
        <w:rPr>
          <w:rFonts w:ascii="Arial" w:hAnsi="Arial" w:cs="Arial"/>
        </w:rPr>
        <w:t xml:space="preserve">el traslado de </w:t>
      </w:r>
      <w:r w:rsidRPr="00BF46C5">
        <w:rPr>
          <w:rFonts w:ascii="Arial" w:hAnsi="Arial" w:cs="Arial"/>
        </w:rPr>
        <w:t xml:space="preserve">las AEC </w:t>
      </w:r>
      <w:r w:rsidR="003129EC" w:rsidRPr="00BF46C5">
        <w:rPr>
          <w:rFonts w:ascii="Arial" w:hAnsi="Arial" w:cs="Arial"/>
        </w:rPr>
        <w:t xml:space="preserve">PREP </w:t>
      </w:r>
      <w:r w:rsidRPr="00BF46C5">
        <w:rPr>
          <w:rFonts w:ascii="Arial" w:hAnsi="Arial" w:cs="Arial"/>
        </w:rPr>
        <w:t xml:space="preserve">que correspondan. </w:t>
      </w:r>
      <w:r w:rsidR="003129EC" w:rsidRPr="00BF46C5">
        <w:rPr>
          <w:rFonts w:ascii="Arial" w:hAnsi="Arial" w:cs="Arial"/>
        </w:rPr>
        <w:t xml:space="preserve">En los casos en </w:t>
      </w:r>
      <w:r w:rsidRPr="00BF46C5">
        <w:rPr>
          <w:rFonts w:ascii="Arial" w:hAnsi="Arial" w:cs="Arial"/>
        </w:rPr>
        <w:t>que</w:t>
      </w:r>
      <w:r w:rsidR="00254CA1" w:rsidRPr="00BF46C5">
        <w:rPr>
          <w:rFonts w:ascii="Arial" w:hAnsi="Arial" w:cs="Arial"/>
          <w:strike/>
        </w:rPr>
        <w:t>,</w:t>
      </w:r>
      <w:r w:rsidRPr="00BF46C5">
        <w:rPr>
          <w:rFonts w:ascii="Arial" w:hAnsi="Arial" w:cs="Arial"/>
        </w:rPr>
        <w:t xml:space="preserve"> no </w:t>
      </w:r>
      <w:r w:rsidR="00DA1320" w:rsidRPr="00BF46C5">
        <w:rPr>
          <w:rFonts w:ascii="Arial" w:hAnsi="Arial" w:cs="Arial"/>
        </w:rPr>
        <w:t xml:space="preserve">existan </w:t>
      </w:r>
      <w:r w:rsidR="00254CA1" w:rsidRPr="00BF46C5">
        <w:rPr>
          <w:rFonts w:ascii="Arial" w:hAnsi="Arial" w:cs="Arial"/>
        </w:rPr>
        <w:t>SOBRE</w:t>
      </w:r>
      <w:r w:rsidRPr="00BF46C5">
        <w:rPr>
          <w:rFonts w:ascii="Arial" w:hAnsi="Arial" w:cs="Arial"/>
        </w:rPr>
        <w:t xml:space="preserve"> PREP </w:t>
      </w:r>
      <w:r w:rsidR="00B07D3A" w:rsidRPr="00BF46C5">
        <w:rPr>
          <w:rFonts w:ascii="Arial" w:hAnsi="Arial" w:cs="Arial"/>
        </w:rPr>
        <w:t xml:space="preserve">acopiadas </w:t>
      </w:r>
      <w:r w:rsidRPr="00BF46C5">
        <w:rPr>
          <w:rFonts w:ascii="Arial" w:hAnsi="Arial" w:cs="Arial"/>
        </w:rPr>
        <w:t xml:space="preserve">para trasladar en el horario que corresponda, </w:t>
      </w:r>
      <w:r w:rsidR="00B07D3A" w:rsidRPr="00BF46C5">
        <w:rPr>
          <w:rFonts w:ascii="Arial" w:hAnsi="Arial" w:cs="Arial"/>
        </w:rPr>
        <w:t xml:space="preserve">el traslado se realizará </w:t>
      </w:r>
      <w:r w:rsidRPr="00BF46C5">
        <w:rPr>
          <w:rFonts w:ascii="Arial" w:hAnsi="Arial" w:cs="Arial"/>
        </w:rPr>
        <w:t xml:space="preserve">hasta que </w:t>
      </w:r>
      <w:r w:rsidR="00B07D3A" w:rsidRPr="00BF46C5">
        <w:rPr>
          <w:rFonts w:ascii="Arial" w:hAnsi="Arial" w:cs="Arial"/>
        </w:rPr>
        <w:t xml:space="preserve">se acopien </w:t>
      </w:r>
      <w:r w:rsidRPr="00BF46C5">
        <w:rPr>
          <w:rFonts w:ascii="Arial" w:hAnsi="Arial" w:cs="Arial"/>
        </w:rPr>
        <w:t>AEC</w:t>
      </w:r>
      <w:r w:rsidR="00B07D3A" w:rsidRPr="00BF46C5">
        <w:rPr>
          <w:rFonts w:ascii="Arial" w:hAnsi="Arial" w:cs="Arial"/>
        </w:rPr>
        <w:t xml:space="preserve"> PREP </w:t>
      </w:r>
      <w:r w:rsidRPr="00BF46C5">
        <w:rPr>
          <w:rFonts w:ascii="Arial" w:hAnsi="Arial" w:cs="Arial"/>
        </w:rPr>
        <w:t>y</w:t>
      </w:r>
      <w:r w:rsidR="00B07D3A" w:rsidRPr="00BF46C5">
        <w:rPr>
          <w:rFonts w:ascii="Arial" w:hAnsi="Arial" w:cs="Arial"/>
        </w:rPr>
        <w:t>,</w:t>
      </w:r>
      <w:r w:rsidRPr="00BF46C5">
        <w:rPr>
          <w:rFonts w:ascii="Arial" w:hAnsi="Arial" w:cs="Arial"/>
        </w:rPr>
        <w:t xml:space="preserve"> si ya se tuviese el total de las AEC </w:t>
      </w:r>
      <w:r w:rsidR="00B07D3A" w:rsidRPr="00BF46C5">
        <w:rPr>
          <w:rStyle w:val="EstiloloCar"/>
          <w:sz w:val="22"/>
          <w:szCs w:val="22"/>
        </w:rPr>
        <w:t>PREP ESPERADAS</w:t>
      </w:r>
      <w:r w:rsidR="00B07D3A" w:rsidRPr="00BF46C5">
        <w:rPr>
          <w:rFonts w:ascii="Arial" w:hAnsi="Arial" w:cs="Arial"/>
        </w:rPr>
        <w:t xml:space="preserve"> </w:t>
      </w:r>
      <w:r w:rsidRPr="00BF46C5">
        <w:rPr>
          <w:rFonts w:ascii="Arial" w:hAnsi="Arial" w:cs="Arial"/>
        </w:rPr>
        <w:t>antes de la hora establecida, se procederá a su traslado inmediato al CATD que le corresponda.</w:t>
      </w:r>
    </w:p>
    <w:p w:rsidR="00EE463C" w:rsidRPr="00BF46C5" w:rsidRDefault="00EE463C" w:rsidP="00EE463C">
      <w:pPr>
        <w:jc w:val="center"/>
        <w:rPr>
          <w:rFonts w:ascii="Arial" w:hAnsi="Arial" w:cs="Arial"/>
          <w:b/>
        </w:rPr>
      </w:pPr>
      <w:r w:rsidRPr="00BF46C5">
        <w:rPr>
          <w:rFonts w:ascii="Arial" w:hAnsi="Arial" w:cs="Arial"/>
          <w:b/>
        </w:rPr>
        <w:t>I</w:t>
      </w:r>
      <w:r w:rsidR="00E818D3" w:rsidRPr="00BF46C5">
        <w:rPr>
          <w:rFonts w:ascii="Arial" w:hAnsi="Arial" w:cs="Arial"/>
          <w:b/>
        </w:rPr>
        <w:t>V</w:t>
      </w:r>
      <w:r w:rsidRPr="00BF46C5">
        <w:rPr>
          <w:rFonts w:ascii="Arial" w:hAnsi="Arial" w:cs="Arial"/>
          <w:b/>
        </w:rPr>
        <w:t xml:space="preserve">. De la Captura y Digitalización de la Actas de Escrutinio y Cómputo en </w:t>
      </w:r>
      <w:r w:rsidR="00DA1320" w:rsidRPr="00BF46C5">
        <w:rPr>
          <w:rFonts w:ascii="Arial" w:hAnsi="Arial" w:cs="Arial"/>
          <w:b/>
        </w:rPr>
        <w:t xml:space="preserve">los </w:t>
      </w:r>
      <w:r w:rsidR="00BF46C5">
        <w:rPr>
          <w:rFonts w:ascii="Arial" w:hAnsi="Arial" w:cs="Arial"/>
          <w:b/>
        </w:rPr>
        <w:t xml:space="preserve">                        </w:t>
      </w:r>
      <w:r w:rsidR="004441C2" w:rsidRPr="00BF46C5">
        <w:rPr>
          <w:rFonts w:ascii="Arial" w:hAnsi="Arial" w:cs="Arial"/>
          <w:b/>
        </w:rPr>
        <w:t>Centros d</w:t>
      </w:r>
      <w:r w:rsidR="000B414A">
        <w:rPr>
          <w:rFonts w:ascii="Arial" w:hAnsi="Arial" w:cs="Arial"/>
          <w:b/>
        </w:rPr>
        <w:t>e Acopio y Transmisión de Datos</w:t>
      </w:r>
    </w:p>
    <w:p w:rsidR="00EE463C" w:rsidRPr="00BF46C5" w:rsidRDefault="00F5026F" w:rsidP="00EE463C">
      <w:pPr>
        <w:jc w:val="both"/>
        <w:rPr>
          <w:rFonts w:ascii="Arial" w:hAnsi="Arial" w:cs="Arial"/>
        </w:rPr>
      </w:pPr>
      <w:r w:rsidRPr="00BF46C5">
        <w:rPr>
          <w:rFonts w:ascii="Arial" w:hAnsi="Arial" w:cs="Arial"/>
          <w:b/>
        </w:rPr>
        <w:t>Artículo 2</w:t>
      </w:r>
      <w:r w:rsidR="00DA1C5F" w:rsidRPr="00BF46C5">
        <w:rPr>
          <w:rFonts w:ascii="Arial" w:hAnsi="Arial" w:cs="Arial"/>
          <w:b/>
        </w:rPr>
        <w:t>4</w:t>
      </w:r>
      <w:r w:rsidR="00EE463C" w:rsidRPr="00BF46C5">
        <w:rPr>
          <w:rFonts w:ascii="Arial" w:hAnsi="Arial" w:cs="Arial"/>
          <w:b/>
        </w:rPr>
        <w:t>.-</w:t>
      </w:r>
      <w:r w:rsidR="00EE463C" w:rsidRPr="00BF46C5">
        <w:rPr>
          <w:rFonts w:ascii="Arial" w:hAnsi="Arial" w:cs="Arial"/>
        </w:rPr>
        <w:t xml:space="preserve"> Una vez que </w:t>
      </w:r>
      <w:r w:rsidR="002E2676" w:rsidRPr="00BF46C5">
        <w:rPr>
          <w:rFonts w:ascii="Arial" w:hAnsi="Arial" w:cs="Arial"/>
        </w:rPr>
        <w:t xml:space="preserve">la o </w:t>
      </w:r>
      <w:r w:rsidR="00160666" w:rsidRPr="00BF46C5">
        <w:rPr>
          <w:rFonts w:ascii="Arial" w:hAnsi="Arial" w:cs="Arial"/>
        </w:rPr>
        <w:t xml:space="preserve">el </w:t>
      </w:r>
      <w:r w:rsidR="009C6107" w:rsidRPr="00BF46C5">
        <w:rPr>
          <w:rFonts w:ascii="Arial" w:hAnsi="Arial" w:cs="Arial"/>
        </w:rPr>
        <w:t>CAPTURISTA</w:t>
      </w:r>
      <w:r w:rsidR="00160666" w:rsidRPr="00BF46C5">
        <w:rPr>
          <w:rFonts w:ascii="Arial" w:hAnsi="Arial" w:cs="Arial"/>
        </w:rPr>
        <w:t xml:space="preserve"> y </w:t>
      </w:r>
      <w:r w:rsidR="009C6107" w:rsidRPr="00BF46C5">
        <w:rPr>
          <w:rFonts w:ascii="Arial" w:hAnsi="Arial" w:cs="Arial"/>
        </w:rPr>
        <w:t>DIGITALIZADOR</w:t>
      </w:r>
      <w:r w:rsidR="00EE463C" w:rsidRPr="00BF46C5">
        <w:rPr>
          <w:rFonts w:ascii="Arial" w:hAnsi="Arial" w:cs="Arial"/>
        </w:rPr>
        <w:t xml:space="preserve"> reciba el </w:t>
      </w:r>
      <w:r w:rsidR="0063509D" w:rsidRPr="00BF46C5">
        <w:rPr>
          <w:rFonts w:ascii="Arial" w:hAnsi="Arial" w:cs="Arial"/>
        </w:rPr>
        <w:t xml:space="preserve">AEC PREP y el </w:t>
      </w:r>
      <w:r w:rsidR="004441C2" w:rsidRPr="00BF46C5">
        <w:rPr>
          <w:rFonts w:ascii="Arial" w:hAnsi="Arial" w:cs="Arial"/>
        </w:rPr>
        <w:t>SOBRE</w:t>
      </w:r>
      <w:r w:rsidR="00EE463C" w:rsidRPr="00BF46C5">
        <w:rPr>
          <w:rFonts w:ascii="Arial" w:hAnsi="Arial" w:cs="Arial"/>
        </w:rPr>
        <w:t xml:space="preserve"> PREP, en cada uno de los CATD, </w:t>
      </w:r>
      <w:r w:rsidR="00BB102E" w:rsidRPr="00BF46C5">
        <w:rPr>
          <w:rFonts w:ascii="Arial" w:hAnsi="Arial" w:cs="Arial"/>
        </w:rPr>
        <w:t xml:space="preserve">mediante un equipo de cómputo </w:t>
      </w:r>
      <w:r w:rsidR="00EE463C" w:rsidRPr="00BF46C5">
        <w:rPr>
          <w:rFonts w:ascii="Arial" w:hAnsi="Arial" w:cs="Arial"/>
        </w:rPr>
        <w:t xml:space="preserve">se procederá a </w:t>
      </w:r>
      <w:r w:rsidR="00EE463C" w:rsidRPr="00BF46C5">
        <w:rPr>
          <w:rFonts w:ascii="Arial" w:hAnsi="Arial" w:cs="Arial"/>
        </w:rPr>
        <w:lastRenderedPageBreak/>
        <w:t xml:space="preserve">capturar el contenido del AEC </w:t>
      </w:r>
      <w:r w:rsidR="004441C2" w:rsidRPr="00BF46C5">
        <w:rPr>
          <w:rFonts w:ascii="Arial" w:hAnsi="Arial" w:cs="Arial"/>
        </w:rPr>
        <w:t xml:space="preserve">PREP </w:t>
      </w:r>
      <w:r w:rsidR="00EE463C" w:rsidRPr="00BF46C5">
        <w:rPr>
          <w:rFonts w:ascii="Arial" w:hAnsi="Arial" w:cs="Arial"/>
        </w:rPr>
        <w:t xml:space="preserve">en dos </w:t>
      </w:r>
      <w:r w:rsidR="006335C4" w:rsidRPr="00BF46C5">
        <w:rPr>
          <w:rFonts w:ascii="Arial" w:hAnsi="Arial" w:cs="Arial"/>
        </w:rPr>
        <w:t>ocasiones</w:t>
      </w:r>
      <w:r w:rsidR="008C0A12" w:rsidRPr="00BF46C5">
        <w:rPr>
          <w:rFonts w:ascii="Arial" w:hAnsi="Arial" w:cs="Arial"/>
        </w:rPr>
        <w:t xml:space="preserve">, </w:t>
      </w:r>
      <w:r w:rsidR="00946B1F" w:rsidRPr="00BF46C5">
        <w:rPr>
          <w:rFonts w:ascii="Arial" w:hAnsi="Arial" w:cs="Arial"/>
        </w:rPr>
        <w:t>y</w:t>
      </w:r>
      <w:r w:rsidR="008C0A12" w:rsidRPr="00BF46C5">
        <w:rPr>
          <w:rFonts w:ascii="Arial" w:hAnsi="Arial" w:cs="Arial"/>
        </w:rPr>
        <w:t xml:space="preserve"> en dos pantallas</w:t>
      </w:r>
      <w:r w:rsidR="006335C4" w:rsidRPr="00BF46C5">
        <w:rPr>
          <w:rFonts w:ascii="Arial" w:hAnsi="Arial" w:cs="Arial"/>
        </w:rPr>
        <w:t xml:space="preserve"> </w:t>
      </w:r>
      <w:r w:rsidR="008C0A12" w:rsidRPr="00BF46C5">
        <w:rPr>
          <w:rFonts w:ascii="Arial" w:hAnsi="Arial" w:cs="Arial"/>
        </w:rPr>
        <w:t>diferentes</w:t>
      </w:r>
      <w:r w:rsidR="006335C4" w:rsidRPr="00BF46C5">
        <w:rPr>
          <w:rFonts w:ascii="Arial" w:hAnsi="Arial" w:cs="Arial"/>
        </w:rPr>
        <w:t xml:space="preserve"> del </w:t>
      </w:r>
      <w:r w:rsidR="004441C2" w:rsidRPr="00BF46C5">
        <w:rPr>
          <w:rFonts w:ascii="Arial" w:hAnsi="Arial" w:cs="Arial"/>
        </w:rPr>
        <w:t>SISTEMA</w:t>
      </w:r>
      <w:r w:rsidR="006335C4" w:rsidRPr="00BF46C5">
        <w:rPr>
          <w:rFonts w:ascii="Arial" w:hAnsi="Arial" w:cs="Arial"/>
        </w:rPr>
        <w:t>,</w:t>
      </w:r>
      <w:r w:rsidR="00EE463C" w:rsidRPr="00BF46C5">
        <w:rPr>
          <w:rFonts w:ascii="Arial" w:hAnsi="Arial" w:cs="Arial"/>
        </w:rPr>
        <w:t xml:space="preserve"> con el objetivo de dar certeza </w:t>
      </w:r>
      <w:r w:rsidR="004441C2" w:rsidRPr="00BF46C5">
        <w:rPr>
          <w:rFonts w:ascii="Arial" w:hAnsi="Arial" w:cs="Arial"/>
        </w:rPr>
        <w:t xml:space="preserve">a </w:t>
      </w:r>
      <w:r w:rsidR="00EE463C" w:rsidRPr="00BF46C5">
        <w:rPr>
          <w:rFonts w:ascii="Arial" w:hAnsi="Arial" w:cs="Arial"/>
        </w:rPr>
        <w:t>la captura de la información.</w:t>
      </w:r>
    </w:p>
    <w:p w:rsidR="00EE463C" w:rsidRPr="00BF46C5" w:rsidRDefault="00E818D3" w:rsidP="00EE463C">
      <w:pPr>
        <w:jc w:val="both"/>
        <w:rPr>
          <w:rFonts w:ascii="Arial" w:hAnsi="Arial" w:cs="Arial"/>
        </w:rPr>
      </w:pPr>
      <w:r w:rsidRPr="00BF46C5">
        <w:rPr>
          <w:rFonts w:ascii="Arial" w:hAnsi="Arial" w:cs="Arial"/>
          <w:b/>
        </w:rPr>
        <w:t>Artículo 2</w:t>
      </w:r>
      <w:r w:rsidR="00DA1C5F" w:rsidRPr="00BF46C5">
        <w:rPr>
          <w:rFonts w:ascii="Arial" w:hAnsi="Arial" w:cs="Arial"/>
          <w:b/>
        </w:rPr>
        <w:t>5</w:t>
      </w:r>
      <w:r w:rsidR="00EE463C" w:rsidRPr="00BF46C5">
        <w:rPr>
          <w:rFonts w:ascii="Arial" w:hAnsi="Arial" w:cs="Arial"/>
          <w:b/>
        </w:rPr>
        <w:t xml:space="preserve">.- </w:t>
      </w:r>
      <w:r w:rsidR="00EE463C" w:rsidRPr="00BF46C5">
        <w:rPr>
          <w:rFonts w:ascii="Arial" w:hAnsi="Arial" w:cs="Arial"/>
        </w:rPr>
        <w:t xml:space="preserve">Posterior a la </w:t>
      </w:r>
      <w:r w:rsidR="004441C2" w:rsidRPr="00BF46C5">
        <w:rPr>
          <w:rFonts w:ascii="Arial" w:hAnsi="Arial" w:cs="Arial"/>
        </w:rPr>
        <w:t xml:space="preserve">realización de la </w:t>
      </w:r>
      <w:r w:rsidR="00EE463C" w:rsidRPr="00BF46C5">
        <w:rPr>
          <w:rFonts w:ascii="Arial" w:hAnsi="Arial" w:cs="Arial"/>
        </w:rPr>
        <w:t>doble captura</w:t>
      </w:r>
      <w:r w:rsidR="004441C2" w:rsidRPr="00BF46C5">
        <w:rPr>
          <w:rFonts w:ascii="Arial" w:hAnsi="Arial" w:cs="Arial"/>
        </w:rPr>
        <w:t xml:space="preserve"> y habiéndose verificado que sea</w:t>
      </w:r>
      <w:r w:rsidR="00EE463C" w:rsidRPr="00BF46C5">
        <w:rPr>
          <w:rFonts w:ascii="Arial" w:hAnsi="Arial" w:cs="Arial"/>
        </w:rPr>
        <w:t xml:space="preserve"> coincidente, se digitalizará el AEC </w:t>
      </w:r>
      <w:r w:rsidR="004441C2" w:rsidRPr="00BF46C5">
        <w:rPr>
          <w:rFonts w:ascii="Arial" w:hAnsi="Arial" w:cs="Arial"/>
        </w:rPr>
        <w:t xml:space="preserve">PREP </w:t>
      </w:r>
      <w:r w:rsidR="00EE463C" w:rsidRPr="00BF46C5">
        <w:rPr>
          <w:rFonts w:ascii="Arial" w:hAnsi="Arial" w:cs="Arial"/>
        </w:rPr>
        <w:t>cuidando que la calidad de la imagen sea la adecuada, para que enseguida se transmita tal información al C</w:t>
      </w:r>
      <w:r w:rsidR="00BB102E" w:rsidRPr="00BF46C5">
        <w:rPr>
          <w:rFonts w:ascii="Arial" w:hAnsi="Arial" w:cs="Arial"/>
        </w:rPr>
        <w:t>C</w:t>
      </w:r>
      <w:r w:rsidR="0082660B" w:rsidRPr="00BF46C5">
        <w:rPr>
          <w:rFonts w:ascii="Arial" w:hAnsi="Arial" w:cs="Arial"/>
        </w:rPr>
        <w:t>V</w:t>
      </w:r>
      <w:r w:rsidR="00EE463C" w:rsidRPr="00BF46C5">
        <w:rPr>
          <w:rFonts w:ascii="Arial" w:hAnsi="Arial" w:cs="Arial"/>
        </w:rPr>
        <w:t xml:space="preserve"> para su procesamiento y verificación.</w:t>
      </w:r>
    </w:p>
    <w:p w:rsidR="00EE463C" w:rsidRPr="00BF46C5" w:rsidRDefault="00F5026F" w:rsidP="00EE463C">
      <w:pPr>
        <w:jc w:val="both"/>
        <w:rPr>
          <w:rFonts w:ascii="Arial" w:hAnsi="Arial" w:cs="Arial"/>
        </w:rPr>
      </w:pPr>
      <w:r w:rsidRPr="00BF46C5">
        <w:rPr>
          <w:rFonts w:ascii="Arial" w:hAnsi="Arial" w:cs="Arial"/>
          <w:b/>
        </w:rPr>
        <w:t>Artículo 2</w:t>
      </w:r>
      <w:r w:rsidR="00DA1C5F" w:rsidRPr="00BF46C5">
        <w:rPr>
          <w:rFonts w:ascii="Arial" w:hAnsi="Arial" w:cs="Arial"/>
          <w:b/>
        </w:rPr>
        <w:t>6</w:t>
      </w:r>
      <w:r w:rsidR="00EE463C" w:rsidRPr="00BF46C5">
        <w:rPr>
          <w:rFonts w:ascii="Arial" w:hAnsi="Arial" w:cs="Arial"/>
          <w:b/>
        </w:rPr>
        <w:t>.-</w:t>
      </w:r>
      <w:r w:rsidR="00EE463C" w:rsidRPr="00BF46C5">
        <w:rPr>
          <w:rFonts w:ascii="Arial" w:hAnsi="Arial" w:cs="Arial"/>
        </w:rPr>
        <w:t xml:space="preserve"> El proceso de captura, digitalización y transmisión a los que se refieren los </w:t>
      </w:r>
      <w:r w:rsidR="00505730" w:rsidRPr="00BF46C5">
        <w:rPr>
          <w:rFonts w:ascii="Arial" w:hAnsi="Arial" w:cs="Arial"/>
        </w:rPr>
        <w:t>LINEAMIENTOS</w:t>
      </w:r>
      <w:r w:rsidR="004441C2" w:rsidRPr="00BF46C5">
        <w:rPr>
          <w:rFonts w:ascii="Arial" w:hAnsi="Arial" w:cs="Arial"/>
        </w:rPr>
        <w:t xml:space="preserve"> inmediatos</w:t>
      </w:r>
      <w:r w:rsidR="00EE463C" w:rsidRPr="00BF46C5">
        <w:rPr>
          <w:rFonts w:ascii="Arial" w:hAnsi="Arial" w:cs="Arial"/>
        </w:rPr>
        <w:t xml:space="preserve"> anteriores, se realizará de manera continua e ininterrump</w:t>
      </w:r>
      <w:r w:rsidR="00E818D3" w:rsidRPr="00BF46C5">
        <w:rPr>
          <w:rFonts w:ascii="Arial" w:hAnsi="Arial" w:cs="Arial"/>
        </w:rPr>
        <w:t>ida por parte del personal de</w:t>
      </w:r>
      <w:r w:rsidR="004441C2" w:rsidRPr="00BF46C5">
        <w:rPr>
          <w:rFonts w:ascii="Arial" w:hAnsi="Arial" w:cs="Arial"/>
        </w:rPr>
        <w:t>l</w:t>
      </w:r>
      <w:r w:rsidR="00E818D3" w:rsidRPr="00BF46C5">
        <w:rPr>
          <w:rFonts w:ascii="Arial" w:hAnsi="Arial" w:cs="Arial"/>
        </w:rPr>
        <w:t xml:space="preserve"> T</w:t>
      </w:r>
      <w:r w:rsidR="004441C2" w:rsidRPr="00BF46C5">
        <w:rPr>
          <w:rFonts w:ascii="Arial" w:hAnsi="Arial" w:cs="Arial"/>
        </w:rPr>
        <w:t>ERCERO</w:t>
      </w:r>
      <w:r w:rsidR="00EE463C" w:rsidRPr="00BF46C5">
        <w:rPr>
          <w:rFonts w:ascii="Arial" w:hAnsi="Arial" w:cs="Arial"/>
        </w:rPr>
        <w:t xml:space="preserve">, conforme </w:t>
      </w:r>
      <w:r w:rsidR="00DA1C5F" w:rsidRPr="00BF46C5">
        <w:rPr>
          <w:rFonts w:ascii="Arial" w:hAnsi="Arial" w:cs="Arial"/>
        </w:rPr>
        <w:t xml:space="preserve">reciban </w:t>
      </w:r>
      <w:r w:rsidR="00EE463C" w:rsidRPr="00BF46C5">
        <w:rPr>
          <w:rFonts w:ascii="Arial" w:hAnsi="Arial" w:cs="Arial"/>
        </w:rPr>
        <w:t>las AEC</w:t>
      </w:r>
      <w:r w:rsidR="004441C2" w:rsidRPr="00BF46C5">
        <w:rPr>
          <w:rFonts w:ascii="Arial" w:hAnsi="Arial" w:cs="Arial"/>
        </w:rPr>
        <w:t xml:space="preserve"> PREP.</w:t>
      </w:r>
    </w:p>
    <w:p w:rsidR="00EE463C" w:rsidRPr="00BF46C5" w:rsidRDefault="00EE463C" w:rsidP="00BF46C5">
      <w:pPr>
        <w:jc w:val="center"/>
        <w:rPr>
          <w:rFonts w:ascii="Arial" w:hAnsi="Arial" w:cs="Arial"/>
        </w:rPr>
      </w:pPr>
      <w:r w:rsidRPr="00BF46C5">
        <w:rPr>
          <w:rFonts w:ascii="Arial" w:hAnsi="Arial" w:cs="Arial"/>
          <w:b/>
        </w:rPr>
        <w:t>V.- De la captura</w:t>
      </w:r>
      <w:r w:rsidRPr="00BF46C5">
        <w:rPr>
          <w:rFonts w:ascii="Arial" w:hAnsi="Arial" w:cs="Arial"/>
        </w:rPr>
        <w:t xml:space="preserve"> </w:t>
      </w:r>
      <w:r w:rsidRPr="00BF46C5">
        <w:rPr>
          <w:rFonts w:ascii="Arial" w:hAnsi="Arial" w:cs="Arial"/>
          <w:b/>
        </w:rPr>
        <w:t xml:space="preserve">del Acta de Escrutinio y Cómputo </w:t>
      </w:r>
      <w:r w:rsidR="003D3207" w:rsidRPr="00BF46C5">
        <w:rPr>
          <w:rFonts w:ascii="Arial" w:hAnsi="Arial" w:cs="Arial"/>
          <w:b/>
        </w:rPr>
        <w:t xml:space="preserve">en </w:t>
      </w:r>
      <w:r w:rsidR="004441C2" w:rsidRPr="00BF46C5">
        <w:rPr>
          <w:rFonts w:ascii="Arial" w:hAnsi="Arial" w:cs="Arial"/>
          <w:b/>
        </w:rPr>
        <w:t xml:space="preserve">el </w:t>
      </w:r>
      <w:r w:rsidR="00BF46C5">
        <w:rPr>
          <w:rFonts w:ascii="Arial" w:hAnsi="Arial" w:cs="Arial"/>
          <w:b/>
        </w:rPr>
        <w:t xml:space="preserve">                                                            </w:t>
      </w:r>
      <w:r w:rsidR="004441C2" w:rsidRPr="00BF46C5">
        <w:rPr>
          <w:rFonts w:ascii="Arial" w:hAnsi="Arial" w:cs="Arial"/>
          <w:b/>
        </w:rPr>
        <w:t>Centro de Captura y Verificación</w:t>
      </w:r>
    </w:p>
    <w:p w:rsidR="000B04DB" w:rsidRPr="000B04DB" w:rsidRDefault="00145237" w:rsidP="000B04DB">
      <w:pPr>
        <w:jc w:val="both"/>
        <w:rPr>
          <w:rFonts w:ascii="Arial" w:hAnsi="Arial" w:cs="Arial"/>
        </w:rPr>
      </w:pPr>
      <w:r w:rsidRPr="00BF46C5">
        <w:rPr>
          <w:rFonts w:ascii="Arial" w:hAnsi="Arial" w:cs="Arial"/>
          <w:b/>
        </w:rPr>
        <w:t>Artículo 2</w:t>
      </w:r>
      <w:r w:rsidR="00DA1C5F" w:rsidRPr="00BF46C5">
        <w:rPr>
          <w:rFonts w:ascii="Arial" w:hAnsi="Arial" w:cs="Arial"/>
          <w:b/>
        </w:rPr>
        <w:t>7</w:t>
      </w:r>
      <w:r w:rsidR="00EE463C" w:rsidRPr="00BF46C5">
        <w:rPr>
          <w:rFonts w:ascii="Arial" w:hAnsi="Arial" w:cs="Arial"/>
          <w:b/>
        </w:rPr>
        <w:t>.-</w:t>
      </w:r>
      <w:r w:rsidR="00EE463C" w:rsidRPr="00BF46C5">
        <w:rPr>
          <w:rFonts w:ascii="Arial" w:hAnsi="Arial" w:cs="Arial"/>
        </w:rPr>
        <w:t xml:space="preserve"> </w:t>
      </w:r>
      <w:r w:rsidR="000B04DB" w:rsidRPr="000B04DB">
        <w:rPr>
          <w:rFonts w:ascii="Arial" w:hAnsi="Arial" w:cs="Arial"/>
        </w:rPr>
        <w:t xml:space="preserve">Una vez que las y los Capturistas en el CCV reciban la imagen </w:t>
      </w:r>
      <w:r w:rsidR="000B04DB" w:rsidRPr="00EB5544">
        <w:rPr>
          <w:rFonts w:ascii="Arial" w:hAnsi="Arial" w:cs="Arial"/>
        </w:rPr>
        <w:t>del AEC PREP</w:t>
      </w:r>
      <w:r w:rsidR="000B04DB" w:rsidRPr="000B04DB">
        <w:rPr>
          <w:rFonts w:ascii="Arial" w:hAnsi="Arial" w:cs="Arial"/>
        </w:rPr>
        <w:t xml:space="preserve"> obtenida desde la casilla, procederán a capturar su contenido en dos ocasiones, mediante un equipo de cómputo y en dos pantallas diferentes del SISTEMA, con el objetivo de dar certeza a la captura de la información.</w:t>
      </w:r>
    </w:p>
    <w:p w:rsidR="000B04DB" w:rsidRPr="000B04DB" w:rsidRDefault="000B04DB" w:rsidP="000B04DB">
      <w:pPr>
        <w:jc w:val="both"/>
        <w:rPr>
          <w:rFonts w:ascii="Arial" w:hAnsi="Arial" w:cs="Arial"/>
        </w:rPr>
      </w:pPr>
      <w:r w:rsidRPr="000B04DB">
        <w:rPr>
          <w:rFonts w:ascii="Arial" w:hAnsi="Arial" w:cs="Arial"/>
        </w:rPr>
        <w:t>El CCV podrá capturar, digitalizar y transmitir las AEC PREP en auxilio de los CATD, previa autorización de la INSTANCIA INTERNA.</w:t>
      </w:r>
    </w:p>
    <w:p w:rsidR="00EE463C" w:rsidRPr="00BF46C5" w:rsidRDefault="00145237" w:rsidP="000B04DB">
      <w:pPr>
        <w:jc w:val="both"/>
        <w:rPr>
          <w:rFonts w:ascii="Arial" w:hAnsi="Arial" w:cs="Arial"/>
        </w:rPr>
      </w:pPr>
      <w:r w:rsidRPr="00BF46C5">
        <w:rPr>
          <w:rFonts w:ascii="Arial" w:hAnsi="Arial" w:cs="Arial"/>
          <w:b/>
        </w:rPr>
        <w:t>Artículo 2</w:t>
      </w:r>
      <w:r w:rsidR="00DA1C5F" w:rsidRPr="00BF46C5">
        <w:rPr>
          <w:rFonts w:ascii="Arial" w:hAnsi="Arial" w:cs="Arial"/>
          <w:b/>
        </w:rPr>
        <w:t>8</w:t>
      </w:r>
      <w:r w:rsidR="00EE463C" w:rsidRPr="00BF46C5">
        <w:rPr>
          <w:rFonts w:ascii="Arial" w:hAnsi="Arial" w:cs="Arial"/>
          <w:b/>
        </w:rPr>
        <w:t xml:space="preserve">.- </w:t>
      </w:r>
      <w:r w:rsidR="00EE463C" w:rsidRPr="00BF46C5">
        <w:rPr>
          <w:rFonts w:ascii="Arial" w:hAnsi="Arial" w:cs="Arial"/>
        </w:rPr>
        <w:t>Posterior a</w:t>
      </w:r>
      <w:r w:rsidR="00DF2DC2" w:rsidRPr="00BF46C5">
        <w:rPr>
          <w:rFonts w:ascii="Arial" w:hAnsi="Arial" w:cs="Arial"/>
        </w:rPr>
        <w:t xml:space="preserve"> cerciorarse </w:t>
      </w:r>
      <w:r w:rsidR="00EE463C" w:rsidRPr="00BF46C5">
        <w:rPr>
          <w:rFonts w:ascii="Arial" w:hAnsi="Arial" w:cs="Arial"/>
        </w:rPr>
        <w:t>que la doble captura haya sido coincidente se enviará al proceso de verificación.</w:t>
      </w:r>
    </w:p>
    <w:p w:rsidR="00EE463C" w:rsidRPr="00BF46C5" w:rsidRDefault="00EE463C" w:rsidP="00EE463C">
      <w:pPr>
        <w:jc w:val="center"/>
        <w:rPr>
          <w:rFonts w:ascii="Arial" w:hAnsi="Arial" w:cs="Arial"/>
          <w:b/>
        </w:rPr>
      </w:pPr>
      <w:r w:rsidRPr="00BF46C5">
        <w:rPr>
          <w:rFonts w:ascii="Arial" w:hAnsi="Arial" w:cs="Arial"/>
          <w:b/>
        </w:rPr>
        <w:t>V</w:t>
      </w:r>
      <w:r w:rsidR="001562A4" w:rsidRPr="00BF46C5">
        <w:rPr>
          <w:rFonts w:ascii="Arial" w:hAnsi="Arial" w:cs="Arial"/>
          <w:b/>
        </w:rPr>
        <w:t>I</w:t>
      </w:r>
      <w:r w:rsidRPr="00BF46C5">
        <w:rPr>
          <w:rFonts w:ascii="Arial" w:hAnsi="Arial" w:cs="Arial"/>
          <w:b/>
        </w:rPr>
        <w:t xml:space="preserve">. </w:t>
      </w:r>
      <w:r w:rsidR="000B414A">
        <w:rPr>
          <w:rFonts w:ascii="Arial" w:hAnsi="Arial" w:cs="Arial"/>
          <w:b/>
        </w:rPr>
        <w:t>De la Verificación de los Datos</w:t>
      </w:r>
    </w:p>
    <w:p w:rsidR="00EE463C" w:rsidRPr="00BF46C5" w:rsidRDefault="00F5026F" w:rsidP="00EE463C">
      <w:pPr>
        <w:jc w:val="both"/>
        <w:rPr>
          <w:rFonts w:ascii="Arial" w:hAnsi="Arial" w:cs="Arial"/>
        </w:rPr>
      </w:pPr>
      <w:r w:rsidRPr="00BF46C5">
        <w:rPr>
          <w:rFonts w:ascii="Arial" w:hAnsi="Arial" w:cs="Arial"/>
          <w:b/>
        </w:rPr>
        <w:t xml:space="preserve">Artículo </w:t>
      </w:r>
      <w:r w:rsidR="00DA1C5F" w:rsidRPr="00BF46C5">
        <w:rPr>
          <w:rFonts w:ascii="Arial" w:hAnsi="Arial" w:cs="Arial"/>
          <w:b/>
        </w:rPr>
        <w:t>29</w:t>
      </w:r>
      <w:r w:rsidR="00EE463C" w:rsidRPr="00BF46C5">
        <w:rPr>
          <w:rFonts w:ascii="Arial" w:hAnsi="Arial" w:cs="Arial"/>
          <w:b/>
        </w:rPr>
        <w:t>.-</w:t>
      </w:r>
      <w:r w:rsidR="00EE463C" w:rsidRPr="00BF46C5">
        <w:rPr>
          <w:rFonts w:ascii="Arial" w:hAnsi="Arial" w:cs="Arial"/>
        </w:rPr>
        <w:t xml:space="preserve"> El procesamiento y verificación de la información de las AEC </w:t>
      </w:r>
      <w:r w:rsidR="004B093E" w:rsidRPr="00BF46C5">
        <w:rPr>
          <w:rFonts w:ascii="Arial" w:hAnsi="Arial" w:cs="Arial"/>
        </w:rPr>
        <w:t xml:space="preserve">PREP </w:t>
      </w:r>
      <w:r w:rsidR="00EE463C" w:rsidRPr="00BF46C5">
        <w:rPr>
          <w:rFonts w:ascii="Arial" w:hAnsi="Arial" w:cs="Arial"/>
        </w:rPr>
        <w:t>será realizada en forma continua y sin interrupciones, y comenzará desde el momento en que llegue la información al CCV.</w:t>
      </w:r>
    </w:p>
    <w:p w:rsidR="00EE463C" w:rsidRPr="00BF46C5" w:rsidRDefault="00EE463C" w:rsidP="00EE463C">
      <w:pPr>
        <w:jc w:val="both"/>
        <w:rPr>
          <w:rFonts w:ascii="Arial" w:hAnsi="Arial" w:cs="Arial"/>
        </w:rPr>
      </w:pPr>
      <w:r w:rsidRPr="00BF46C5">
        <w:rPr>
          <w:rFonts w:ascii="Arial" w:hAnsi="Arial" w:cs="Arial"/>
          <w:b/>
        </w:rPr>
        <w:t>Artículo</w:t>
      </w:r>
      <w:r w:rsidR="00F5026F" w:rsidRPr="00BF46C5">
        <w:rPr>
          <w:rFonts w:ascii="Arial" w:hAnsi="Arial" w:cs="Arial"/>
          <w:b/>
        </w:rPr>
        <w:t xml:space="preserve"> 3</w:t>
      </w:r>
      <w:r w:rsidR="00DA1C5F" w:rsidRPr="00BF46C5">
        <w:rPr>
          <w:rFonts w:ascii="Arial" w:hAnsi="Arial" w:cs="Arial"/>
          <w:b/>
        </w:rPr>
        <w:t>0</w:t>
      </w:r>
      <w:r w:rsidRPr="00BF46C5">
        <w:rPr>
          <w:rFonts w:ascii="Arial" w:hAnsi="Arial" w:cs="Arial"/>
          <w:b/>
        </w:rPr>
        <w:t>.-</w:t>
      </w:r>
      <w:r w:rsidRPr="00BF46C5">
        <w:rPr>
          <w:rFonts w:ascii="Arial" w:hAnsi="Arial" w:cs="Arial"/>
        </w:rPr>
        <w:t xml:space="preserve"> En el CCV</w:t>
      </w:r>
      <w:r w:rsidR="00742F3C" w:rsidRPr="00BF46C5">
        <w:rPr>
          <w:rFonts w:ascii="Arial" w:hAnsi="Arial" w:cs="Arial"/>
        </w:rPr>
        <w:t xml:space="preserve">, </w:t>
      </w:r>
      <w:r w:rsidR="004B093E" w:rsidRPr="00BF46C5">
        <w:rPr>
          <w:rFonts w:ascii="Arial" w:hAnsi="Arial" w:cs="Arial"/>
        </w:rPr>
        <w:t xml:space="preserve">las y los </w:t>
      </w:r>
      <w:r w:rsidR="008E7ED0" w:rsidRPr="00BF46C5">
        <w:rPr>
          <w:rFonts w:ascii="Arial" w:hAnsi="Arial" w:cs="Arial"/>
        </w:rPr>
        <w:t>VERIFICADORES</w:t>
      </w:r>
      <w:r w:rsidRPr="00BF46C5">
        <w:rPr>
          <w:rFonts w:ascii="Arial" w:hAnsi="Arial" w:cs="Arial"/>
        </w:rPr>
        <w:t xml:space="preserve"> validará</w:t>
      </w:r>
      <w:r w:rsidR="004B093E" w:rsidRPr="00BF46C5">
        <w:rPr>
          <w:rFonts w:ascii="Arial" w:hAnsi="Arial" w:cs="Arial"/>
        </w:rPr>
        <w:t>n</w:t>
      </w:r>
      <w:r w:rsidRPr="00BF46C5">
        <w:rPr>
          <w:rFonts w:ascii="Arial" w:hAnsi="Arial" w:cs="Arial"/>
        </w:rPr>
        <w:t xml:space="preserve"> que los datos capturados en el </w:t>
      </w:r>
      <w:r w:rsidR="004B093E" w:rsidRPr="00BF46C5">
        <w:rPr>
          <w:rFonts w:ascii="Arial" w:hAnsi="Arial" w:cs="Arial"/>
        </w:rPr>
        <w:t>SISTEMA</w:t>
      </w:r>
      <w:r w:rsidRPr="00BF46C5">
        <w:rPr>
          <w:rFonts w:ascii="Arial" w:hAnsi="Arial" w:cs="Arial"/>
        </w:rPr>
        <w:t xml:space="preserve"> sean los mismos que los que aparecen en la imagen del </w:t>
      </w:r>
      <w:r w:rsidR="00AE6DD6" w:rsidRPr="00BF46C5">
        <w:rPr>
          <w:rFonts w:ascii="Arial" w:hAnsi="Arial" w:cs="Arial"/>
        </w:rPr>
        <w:t>AEC PREP</w:t>
      </w:r>
      <w:r w:rsidRPr="00BF46C5">
        <w:rPr>
          <w:rFonts w:ascii="Arial" w:hAnsi="Arial" w:cs="Arial"/>
        </w:rPr>
        <w:t xml:space="preserve"> digitalizada correspon</w:t>
      </w:r>
      <w:r w:rsidR="004B093E" w:rsidRPr="00BF46C5">
        <w:rPr>
          <w:rFonts w:ascii="Arial" w:hAnsi="Arial" w:cs="Arial"/>
        </w:rPr>
        <w:t>diente</w:t>
      </w:r>
      <w:r w:rsidRPr="00BF46C5">
        <w:rPr>
          <w:rFonts w:ascii="Arial" w:hAnsi="Arial" w:cs="Arial"/>
        </w:rPr>
        <w:t xml:space="preserve">, </w:t>
      </w:r>
      <w:r w:rsidR="005676D4" w:rsidRPr="00BF46C5">
        <w:rPr>
          <w:rFonts w:ascii="Arial" w:hAnsi="Arial" w:cs="Arial"/>
        </w:rPr>
        <w:t xml:space="preserve">y </w:t>
      </w:r>
      <w:r w:rsidRPr="00BF46C5">
        <w:rPr>
          <w:rFonts w:ascii="Arial" w:hAnsi="Arial" w:cs="Arial"/>
        </w:rPr>
        <w:t xml:space="preserve">de ser </w:t>
      </w:r>
      <w:r w:rsidR="005676D4" w:rsidRPr="00BF46C5">
        <w:rPr>
          <w:rFonts w:ascii="Arial" w:hAnsi="Arial" w:cs="Arial"/>
        </w:rPr>
        <w:t xml:space="preserve">coincidentes y </w:t>
      </w:r>
      <w:r w:rsidRPr="00BF46C5">
        <w:rPr>
          <w:rFonts w:ascii="Arial" w:hAnsi="Arial" w:cs="Arial"/>
        </w:rPr>
        <w:t>correctos</w:t>
      </w:r>
      <w:r w:rsidR="005676D4" w:rsidRPr="00BF46C5">
        <w:rPr>
          <w:rFonts w:ascii="Arial" w:hAnsi="Arial" w:cs="Arial"/>
        </w:rPr>
        <w:t>,</w:t>
      </w:r>
      <w:r w:rsidRPr="00BF46C5">
        <w:rPr>
          <w:rFonts w:ascii="Arial" w:hAnsi="Arial" w:cs="Arial"/>
        </w:rPr>
        <w:t xml:space="preserve"> se procede a la publicación de ambos</w:t>
      </w:r>
      <w:r w:rsidR="005676D4" w:rsidRPr="00BF46C5">
        <w:rPr>
          <w:rFonts w:ascii="Arial" w:hAnsi="Arial" w:cs="Arial"/>
        </w:rPr>
        <w:t>;</w:t>
      </w:r>
      <w:r w:rsidRPr="00BF46C5">
        <w:rPr>
          <w:rFonts w:ascii="Arial" w:hAnsi="Arial" w:cs="Arial"/>
        </w:rPr>
        <w:t xml:space="preserve"> </w:t>
      </w:r>
      <w:r w:rsidR="005676D4" w:rsidRPr="00BF46C5">
        <w:rPr>
          <w:rFonts w:ascii="Arial" w:hAnsi="Arial" w:cs="Arial"/>
        </w:rPr>
        <w:t xml:space="preserve">en caso </w:t>
      </w:r>
      <w:r w:rsidRPr="00BF46C5">
        <w:rPr>
          <w:rFonts w:ascii="Arial" w:hAnsi="Arial" w:cs="Arial"/>
        </w:rPr>
        <w:t>contrario se solicita</w:t>
      </w:r>
      <w:r w:rsidR="005676D4" w:rsidRPr="00BF46C5">
        <w:rPr>
          <w:rFonts w:ascii="Arial" w:hAnsi="Arial" w:cs="Arial"/>
        </w:rPr>
        <w:t>rá</w:t>
      </w:r>
      <w:r w:rsidRPr="00BF46C5">
        <w:rPr>
          <w:rFonts w:ascii="Arial" w:hAnsi="Arial" w:cs="Arial"/>
        </w:rPr>
        <w:t xml:space="preserve"> la autorización de algún Coordinador destinado</w:t>
      </w:r>
      <w:r w:rsidR="00902423" w:rsidRPr="00BF46C5">
        <w:rPr>
          <w:rFonts w:ascii="Arial" w:hAnsi="Arial" w:cs="Arial"/>
        </w:rPr>
        <w:t xml:space="preserve"> </w:t>
      </w:r>
      <w:r w:rsidRPr="00BF46C5">
        <w:rPr>
          <w:rFonts w:ascii="Arial" w:hAnsi="Arial" w:cs="Arial"/>
        </w:rPr>
        <w:t xml:space="preserve">a esa actividad para realizar la corrección correspondiente y su posterior publicación. </w:t>
      </w:r>
    </w:p>
    <w:p w:rsidR="00EE463C" w:rsidRPr="00BF46C5" w:rsidRDefault="00EE463C" w:rsidP="00EE463C">
      <w:pPr>
        <w:jc w:val="center"/>
        <w:rPr>
          <w:rFonts w:ascii="Arial" w:hAnsi="Arial" w:cs="Arial"/>
          <w:b/>
        </w:rPr>
      </w:pPr>
      <w:r w:rsidRPr="00BF46C5">
        <w:rPr>
          <w:rFonts w:ascii="Arial" w:hAnsi="Arial" w:cs="Arial"/>
          <w:b/>
        </w:rPr>
        <w:t>VI</w:t>
      </w:r>
      <w:r w:rsidR="00E25E30" w:rsidRPr="00BF46C5">
        <w:rPr>
          <w:rFonts w:ascii="Arial" w:hAnsi="Arial" w:cs="Arial"/>
          <w:b/>
        </w:rPr>
        <w:t>I</w:t>
      </w:r>
      <w:r w:rsidRPr="00BF46C5">
        <w:rPr>
          <w:rFonts w:ascii="Arial" w:hAnsi="Arial" w:cs="Arial"/>
          <w:b/>
        </w:rPr>
        <w:t xml:space="preserve">. De la Publicación de la </w:t>
      </w:r>
      <w:r w:rsidR="000B414A">
        <w:rPr>
          <w:rFonts w:ascii="Arial" w:hAnsi="Arial" w:cs="Arial"/>
          <w:b/>
        </w:rPr>
        <w:t>Información</w:t>
      </w:r>
    </w:p>
    <w:p w:rsidR="00280266" w:rsidRPr="00BF46C5" w:rsidRDefault="00F5026F" w:rsidP="00EE463C">
      <w:pPr>
        <w:jc w:val="both"/>
        <w:rPr>
          <w:rFonts w:ascii="Arial" w:hAnsi="Arial" w:cs="Arial"/>
        </w:rPr>
      </w:pPr>
      <w:r w:rsidRPr="00BF46C5">
        <w:rPr>
          <w:rFonts w:ascii="Arial" w:hAnsi="Arial" w:cs="Arial"/>
          <w:b/>
        </w:rPr>
        <w:t>Artículo 3</w:t>
      </w:r>
      <w:r w:rsidR="00DA1C5F" w:rsidRPr="00BF46C5">
        <w:rPr>
          <w:rFonts w:ascii="Arial" w:hAnsi="Arial" w:cs="Arial"/>
          <w:b/>
        </w:rPr>
        <w:t>1</w:t>
      </w:r>
      <w:r w:rsidR="00EE463C" w:rsidRPr="00BF46C5">
        <w:rPr>
          <w:rFonts w:ascii="Arial" w:hAnsi="Arial" w:cs="Arial"/>
          <w:b/>
        </w:rPr>
        <w:t xml:space="preserve">.- </w:t>
      </w:r>
      <w:r w:rsidR="00EE463C" w:rsidRPr="00BF46C5">
        <w:rPr>
          <w:rFonts w:ascii="Arial" w:hAnsi="Arial" w:cs="Arial"/>
        </w:rPr>
        <w:t xml:space="preserve">La publicación de los </w:t>
      </w:r>
      <w:r w:rsidR="00B02C39" w:rsidRPr="00BF46C5">
        <w:rPr>
          <w:rFonts w:ascii="Arial" w:hAnsi="Arial" w:cs="Arial"/>
        </w:rPr>
        <w:t>R</w:t>
      </w:r>
      <w:r w:rsidR="00EE463C" w:rsidRPr="00BF46C5">
        <w:rPr>
          <w:rFonts w:ascii="Arial" w:hAnsi="Arial" w:cs="Arial"/>
        </w:rPr>
        <w:t xml:space="preserve">esultados </w:t>
      </w:r>
      <w:r w:rsidR="00B02C39" w:rsidRPr="00BF46C5">
        <w:rPr>
          <w:rFonts w:ascii="Arial" w:hAnsi="Arial" w:cs="Arial"/>
        </w:rPr>
        <w:t>E</w:t>
      </w:r>
      <w:r w:rsidR="00EE463C" w:rsidRPr="00BF46C5">
        <w:rPr>
          <w:rFonts w:ascii="Arial" w:hAnsi="Arial" w:cs="Arial"/>
        </w:rPr>
        <w:t xml:space="preserve">lectorales </w:t>
      </w:r>
      <w:r w:rsidR="00B02C39" w:rsidRPr="00BF46C5">
        <w:rPr>
          <w:rFonts w:ascii="Arial" w:hAnsi="Arial" w:cs="Arial"/>
        </w:rPr>
        <w:t>P</w:t>
      </w:r>
      <w:r w:rsidR="00EE463C" w:rsidRPr="00BF46C5">
        <w:rPr>
          <w:rFonts w:ascii="Arial" w:hAnsi="Arial" w:cs="Arial"/>
        </w:rPr>
        <w:t xml:space="preserve">reliminares dará inicio a las 20:00 horas del día 01 de julio de 2018 y finalizará en un plazo máximo de 24 horas contadas a partir de la hora de inicio de la publicación. Lo anterior a través de una página de internet y en </w:t>
      </w:r>
      <w:r w:rsidR="001B1E1A" w:rsidRPr="00BF46C5">
        <w:rPr>
          <w:rFonts w:ascii="Arial" w:hAnsi="Arial" w:cs="Arial"/>
        </w:rPr>
        <w:t xml:space="preserve">su </w:t>
      </w:r>
      <w:r w:rsidR="00EE463C" w:rsidRPr="00BF46C5">
        <w:rPr>
          <w:rFonts w:ascii="Arial" w:hAnsi="Arial" w:cs="Arial"/>
        </w:rPr>
        <w:t>caso, con los difusores autorizados.</w:t>
      </w:r>
      <w:r w:rsidR="00961329" w:rsidRPr="00BF46C5">
        <w:rPr>
          <w:rFonts w:ascii="Arial" w:hAnsi="Arial" w:cs="Arial"/>
        </w:rPr>
        <w:t xml:space="preserve"> El </w:t>
      </w:r>
      <w:r w:rsidR="00B02C39" w:rsidRPr="00BF46C5">
        <w:rPr>
          <w:rFonts w:ascii="Arial" w:hAnsi="Arial" w:cs="Arial"/>
        </w:rPr>
        <w:t xml:space="preserve">CONSEJO GENERAL </w:t>
      </w:r>
      <w:r w:rsidR="00961329" w:rsidRPr="00BF46C5">
        <w:rPr>
          <w:rFonts w:ascii="Arial" w:hAnsi="Arial" w:cs="Arial"/>
        </w:rPr>
        <w:t>podrá declarar cerrado el PREP</w:t>
      </w:r>
      <w:r w:rsidR="00280266" w:rsidRPr="00BF46C5">
        <w:rPr>
          <w:rFonts w:ascii="Arial" w:hAnsi="Arial" w:cs="Arial"/>
        </w:rPr>
        <w:t xml:space="preserve">, cuando cuente con la información suficiente que garantice que </w:t>
      </w:r>
      <w:r w:rsidR="00B02C39" w:rsidRPr="00BF46C5">
        <w:rPr>
          <w:rFonts w:ascii="Arial" w:hAnsi="Arial" w:cs="Arial"/>
        </w:rPr>
        <w:t xml:space="preserve">dicho programa </w:t>
      </w:r>
      <w:r w:rsidR="00A754C1" w:rsidRPr="00BF46C5">
        <w:rPr>
          <w:rFonts w:ascii="Arial" w:hAnsi="Arial" w:cs="Arial"/>
        </w:rPr>
        <w:t xml:space="preserve">no </w:t>
      </w:r>
      <w:r w:rsidR="00B02C39" w:rsidRPr="00BF46C5">
        <w:rPr>
          <w:rFonts w:ascii="Arial" w:hAnsi="Arial" w:cs="Arial"/>
        </w:rPr>
        <w:t xml:space="preserve">tendrá </w:t>
      </w:r>
      <w:r w:rsidR="00280266" w:rsidRPr="00BF46C5">
        <w:rPr>
          <w:rFonts w:ascii="Arial" w:hAnsi="Arial" w:cs="Arial"/>
        </w:rPr>
        <w:t>más actualizaciones.</w:t>
      </w:r>
    </w:p>
    <w:p w:rsidR="00EE463C" w:rsidRPr="00BF46C5" w:rsidRDefault="00F5026F" w:rsidP="00EE463C">
      <w:pPr>
        <w:jc w:val="both"/>
        <w:rPr>
          <w:rFonts w:ascii="Arial" w:hAnsi="Arial" w:cs="Arial"/>
        </w:rPr>
      </w:pPr>
      <w:r w:rsidRPr="00BF46C5">
        <w:rPr>
          <w:rFonts w:ascii="Arial" w:hAnsi="Arial" w:cs="Arial"/>
          <w:b/>
        </w:rPr>
        <w:lastRenderedPageBreak/>
        <w:t>Artículo 3</w:t>
      </w:r>
      <w:r w:rsidR="00DA1C5F" w:rsidRPr="00BF46C5">
        <w:rPr>
          <w:rFonts w:ascii="Arial" w:hAnsi="Arial" w:cs="Arial"/>
          <w:b/>
        </w:rPr>
        <w:t>2</w:t>
      </w:r>
      <w:r w:rsidR="00EE463C" w:rsidRPr="00BF46C5">
        <w:rPr>
          <w:rFonts w:ascii="Arial" w:hAnsi="Arial" w:cs="Arial"/>
          <w:b/>
        </w:rPr>
        <w:t>.-</w:t>
      </w:r>
      <w:r w:rsidR="00EE463C" w:rsidRPr="00BF46C5">
        <w:rPr>
          <w:rFonts w:ascii="Arial" w:hAnsi="Arial" w:cs="Arial"/>
        </w:rPr>
        <w:t xml:space="preserve">  El número de actualización de los datos e imágenes en la página web, así como en las bases de datos de</w:t>
      </w:r>
      <w:r w:rsidR="00B02C39" w:rsidRPr="00BF46C5">
        <w:rPr>
          <w:rFonts w:ascii="Arial" w:hAnsi="Arial" w:cs="Arial"/>
        </w:rPr>
        <w:t>l PREP</w:t>
      </w:r>
      <w:r w:rsidR="00EE463C" w:rsidRPr="00BF46C5">
        <w:rPr>
          <w:rFonts w:ascii="Arial" w:hAnsi="Arial" w:cs="Arial"/>
        </w:rPr>
        <w:t xml:space="preserve"> </w:t>
      </w:r>
      <w:r w:rsidR="00B02C39" w:rsidRPr="00BF46C5">
        <w:rPr>
          <w:rFonts w:ascii="Arial" w:hAnsi="Arial" w:cs="Arial"/>
        </w:rPr>
        <w:t xml:space="preserve">y sus intervalos se realizarán en los términos </w:t>
      </w:r>
      <w:r w:rsidR="00EE463C" w:rsidRPr="00BF46C5">
        <w:rPr>
          <w:rFonts w:ascii="Arial" w:hAnsi="Arial" w:cs="Arial"/>
        </w:rPr>
        <w:t xml:space="preserve">que </w:t>
      </w:r>
      <w:r w:rsidR="00B02C39" w:rsidRPr="00BF46C5">
        <w:rPr>
          <w:rFonts w:ascii="Arial" w:hAnsi="Arial" w:cs="Arial"/>
        </w:rPr>
        <w:t xml:space="preserve">Acuerde </w:t>
      </w:r>
      <w:r w:rsidR="00EE463C" w:rsidRPr="00BF46C5">
        <w:rPr>
          <w:rFonts w:ascii="Arial" w:hAnsi="Arial" w:cs="Arial"/>
        </w:rPr>
        <w:t xml:space="preserve">el </w:t>
      </w:r>
      <w:r w:rsidR="00B02C39" w:rsidRPr="00BF46C5">
        <w:rPr>
          <w:rFonts w:ascii="Arial" w:hAnsi="Arial" w:cs="Arial"/>
        </w:rPr>
        <w:t xml:space="preserve">CONSEJO GENERAL </w:t>
      </w:r>
      <w:r w:rsidR="00EE463C" w:rsidRPr="00BF46C5">
        <w:rPr>
          <w:rFonts w:ascii="Arial" w:hAnsi="Arial" w:cs="Arial"/>
        </w:rPr>
        <w:t xml:space="preserve">del </w:t>
      </w:r>
      <w:r w:rsidR="00B02C39" w:rsidRPr="00BF46C5">
        <w:rPr>
          <w:rFonts w:ascii="Arial" w:hAnsi="Arial" w:cs="Arial"/>
        </w:rPr>
        <w:t>INSTITUTO</w:t>
      </w:r>
      <w:r w:rsidR="00EE463C" w:rsidRPr="00BF46C5">
        <w:rPr>
          <w:rFonts w:ascii="Arial" w:hAnsi="Arial" w:cs="Arial"/>
        </w:rPr>
        <w:t>.</w:t>
      </w:r>
    </w:p>
    <w:p w:rsidR="00EE463C" w:rsidRPr="00BF46C5" w:rsidRDefault="00EE463C" w:rsidP="00EE463C">
      <w:pPr>
        <w:jc w:val="both"/>
        <w:rPr>
          <w:rFonts w:ascii="Arial" w:hAnsi="Arial" w:cs="Arial"/>
        </w:rPr>
      </w:pPr>
      <w:r w:rsidRPr="00BF46C5">
        <w:rPr>
          <w:rFonts w:ascii="Arial" w:hAnsi="Arial" w:cs="Arial"/>
          <w:b/>
        </w:rPr>
        <w:t xml:space="preserve">Artículo </w:t>
      </w:r>
      <w:r w:rsidR="00DA1C5F" w:rsidRPr="00BF46C5">
        <w:rPr>
          <w:rFonts w:ascii="Arial" w:hAnsi="Arial" w:cs="Arial"/>
          <w:b/>
        </w:rPr>
        <w:t>33</w:t>
      </w:r>
      <w:r w:rsidRPr="00BF46C5">
        <w:rPr>
          <w:rFonts w:ascii="Arial" w:hAnsi="Arial" w:cs="Arial"/>
          <w:b/>
        </w:rPr>
        <w:t>.-</w:t>
      </w:r>
      <w:r w:rsidRPr="00BF46C5">
        <w:rPr>
          <w:rFonts w:ascii="Arial" w:hAnsi="Arial" w:cs="Arial"/>
        </w:rPr>
        <w:t xml:space="preserve"> Los datos mínimos a publicar en </w:t>
      </w:r>
      <w:r w:rsidR="007C3A3A" w:rsidRPr="00BF46C5">
        <w:rPr>
          <w:rFonts w:ascii="Arial" w:hAnsi="Arial" w:cs="Arial"/>
        </w:rPr>
        <w:t xml:space="preserve">el </w:t>
      </w:r>
      <w:r w:rsidRPr="00BF46C5">
        <w:rPr>
          <w:rFonts w:ascii="Arial" w:hAnsi="Arial" w:cs="Arial"/>
        </w:rPr>
        <w:t xml:space="preserve">portal de internet o en las bases de datos por el </w:t>
      </w:r>
      <w:r w:rsidR="007943E4" w:rsidRPr="00BF46C5">
        <w:rPr>
          <w:rFonts w:ascii="Arial" w:hAnsi="Arial" w:cs="Arial"/>
        </w:rPr>
        <w:t xml:space="preserve">PREP </w:t>
      </w:r>
      <w:r w:rsidRPr="00BF46C5">
        <w:rPr>
          <w:rFonts w:ascii="Arial" w:hAnsi="Arial" w:cs="Arial"/>
        </w:rPr>
        <w:t xml:space="preserve">derivado de su captura o cálculo serán: </w:t>
      </w:r>
    </w:p>
    <w:p w:rsidR="003D2DCA" w:rsidRPr="00BF46C5" w:rsidRDefault="00432A20" w:rsidP="00B432D5">
      <w:pPr>
        <w:ind w:firstLine="708"/>
        <w:jc w:val="both"/>
        <w:rPr>
          <w:rFonts w:ascii="Arial" w:hAnsi="Arial" w:cs="Arial"/>
          <w:b/>
        </w:rPr>
      </w:pPr>
      <w:r w:rsidRPr="00BF46C5">
        <w:rPr>
          <w:rFonts w:ascii="Arial" w:hAnsi="Arial" w:cs="Arial"/>
          <w:b/>
        </w:rPr>
        <w:t>DE LA CAPTURA</w:t>
      </w:r>
      <w:r w:rsidR="001562A4" w:rsidRPr="00BF46C5">
        <w:rPr>
          <w:rFonts w:ascii="Arial" w:hAnsi="Arial" w:cs="Arial"/>
          <w:b/>
        </w:rPr>
        <w:t>.</w:t>
      </w:r>
    </w:p>
    <w:p w:rsidR="00BF46C5" w:rsidRPr="000B04DB" w:rsidRDefault="000B04DB" w:rsidP="00BF46C5">
      <w:pPr>
        <w:pStyle w:val="Prrafodelista"/>
        <w:numPr>
          <w:ilvl w:val="0"/>
          <w:numId w:val="6"/>
        </w:numPr>
        <w:ind w:left="1276" w:hanging="567"/>
        <w:jc w:val="both"/>
        <w:rPr>
          <w:rFonts w:ascii="Arial" w:hAnsi="Arial" w:cs="Arial"/>
        </w:rPr>
      </w:pPr>
      <w:r w:rsidRPr="000B04DB">
        <w:rPr>
          <w:rFonts w:ascii="Arial" w:hAnsi="Arial" w:cs="Arial"/>
        </w:rPr>
        <w:t xml:space="preserve">La hora y fecha de acopio del AEC PREP en el CATD o en su caso, la hora en la cual fue obtenida la </w:t>
      </w:r>
      <w:r w:rsidRPr="00EB5544">
        <w:rPr>
          <w:rFonts w:ascii="Arial" w:hAnsi="Arial" w:cs="Arial"/>
        </w:rPr>
        <w:t>imagen del AEC PREP en la casilla.</w:t>
      </w:r>
    </w:p>
    <w:p w:rsidR="00BF46C5" w:rsidRPr="000B04DB" w:rsidRDefault="00EE463C" w:rsidP="00BF46C5">
      <w:pPr>
        <w:pStyle w:val="Prrafodelista"/>
        <w:numPr>
          <w:ilvl w:val="0"/>
          <w:numId w:val="6"/>
        </w:numPr>
        <w:ind w:left="1276" w:hanging="567"/>
        <w:jc w:val="both"/>
        <w:rPr>
          <w:rFonts w:ascii="Arial" w:hAnsi="Arial" w:cs="Arial"/>
        </w:rPr>
      </w:pPr>
      <w:r w:rsidRPr="000B04DB">
        <w:rPr>
          <w:rFonts w:ascii="Arial" w:hAnsi="Arial" w:cs="Arial"/>
        </w:rPr>
        <w:t>Lista nominal;</w:t>
      </w:r>
    </w:p>
    <w:p w:rsidR="00BF46C5" w:rsidRDefault="003D2DCA" w:rsidP="00BF46C5">
      <w:pPr>
        <w:pStyle w:val="Prrafodelista"/>
        <w:numPr>
          <w:ilvl w:val="0"/>
          <w:numId w:val="6"/>
        </w:numPr>
        <w:ind w:left="1276" w:hanging="567"/>
        <w:jc w:val="both"/>
        <w:rPr>
          <w:rFonts w:ascii="Arial" w:hAnsi="Arial" w:cs="Arial"/>
        </w:rPr>
      </w:pPr>
      <w:r w:rsidRPr="000B04DB">
        <w:rPr>
          <w:rFonts w:ascii="Arial" w:hAnsi="Arial" w:cs="Arial"/>
        </w:rPr>
        <w:t>Los datos de identificación de</w:t>
      </w:r>
      <w:r w:rsidR="005256D1" w:rsidRPr="000B04DB">
        <w:rPr>
          <w:rFonts w:ascii="Arial" w:hAnsi="Arial" w:cs="Arial"/>
        </w:rPr>
        <w:t>l</w:t>
      </w:r>
      <w:r w:rsidRPr="000B04DB">
        <w:rPr>
          <w:rFonts w:ascii="Arial" w:hAnsi="Arial" w:cs="Arial"/>
        </w:rPr>
        <w:t xml:space="preserve"> AEC</w:t>
      </w:r>
      <w:r w:rsidR="007943E4" w:rsidRPr="000B04DB">
        <w:rPr>
          <w:rFonts w:ascii="Arial" w:hAnsi="Arial" w:cs="Arial"/>
        </w:rPr>
        <w:t xml:space="preserve"> PREP</w:t>
      </w:r>
      <w:r w:rsidRPr="000B04DB">
        <w:rPr>
          <w:rFonts w:ascii="Arial" w:hAnsi="Arial" w:cs="Arial"/>
        </w:rPr>
        <w:t xml:space="preserve">: Municipio, </w:t>
      </w:r>
      <w:r w:rsidR="00D17855" w:rsidRPr="000B04DB">
        <w:rPr>
          <w:rFonts w:ascii="Arial" w:hAnsi="Arial" w:cs="Arial"/>
        </w:rPr>
        <w:t>D</w:t>
      </w:r>
      <w:r w:rsidRPr="000B04DB">
        <w:rPr>
          <w:rFonts w:ascii="Arial" w:hAnsi="Arial" w:cs="Arial"/>
        </w:rPr>
        <w:t xml:space="preserve">istrito </w:t>
      </w:r>
      <w:r w:rsidR="00D17855" w:rsidRPr="000B04DB">
        <w:rPr>
          <w:rFonts w:ascii="Arial" w:hAnsi="Arial" w:cs="Arial"/>
        </w:rPr>
        <w:t>Local, S</w:t>
      </w:r>
      <w:r w:rsidRPr="000B04DB">
        <w:rPr>
          <w:rFonts w:ascii="Arial" w:hAnsi="Arial" w:cs="Arial"/>
        </w:rPr>
        <w:t>ección</w:t>
      </w:r>
      <w:r w:rsidR="00D17855" w:rsidRPr="000B04DB">
        <w:rPr>
          <w:rFonts w:ascii="Arial" w:hAnsi="Arial" w:cs="Arial"/>
        </w:rPr>
        <w:t xml:space="preserve"> Electoral</w:t>
      </w:r>
      <w:r w:rsidRPr="000B04DB">
        <w:rPr>
          <w:rFonts w:ascii="Arial" w:hAnsi="Arial" w:cs="Arial"/>
        </w:rPr>
        <w:t xml:space="preserve">, </w:t>
      </w:r>
      <w:r w:rsidR="00D17855" w:rsidRPr="000B04DB">
        <w:rPr>
          <w:rFonts w:ascii="Arial" w:hAnsi="Arial" w:cs="Arial"/>
        </w:rPr>
        <w:t>C</w:t>
      </w:r>
      <w:r w:rsidRPr="000B04DB">
        <w:rPr>
          <w:rFonts w:ascii="Arial" w:hAnsi="Arial" w:cs="Arial"/>
        </w:rPr>
        <w:t>asilla</w:t>
      </w:r>
      <w:r w:rsidRPr="00BF46C5">
        <w:rPr>
          <w:rFonts w:ascii="Arial" w:hAnsi="Arial" w:cs="Arial"/>
        </w:rPr>
        <w:t xml:space="preserve"> (número y tipo);</w:t>
      </w:r>
    </w:p>
    <w:p w:rsidR="00BF46C5" w:rsidRDefault="003D2DCA" w:rsidP="00BF46C5">
      <w:pPr>
        <w:pStyle w:val="Prrafodelista"/>
        <w:numPr>
          <w:ilvl w:val="0"/>
          <w:numId w:val="6"/>
        </w:numPr>
        <w:ind w:left="1276" w:hanging="567"/>
        <w:jc w:val="both"/>
        <w:rPr>
          <w:rFonts w:ascii="Arial" w:hAnsi="Arial" w:cs="Arial"/>
        </w:rPr>
      </w:pPr>
      <w:r w:rsidRPr="00BF46C5">
        <w:rPr>
          <w:rFonts w:ascii="Arial" w:hAnsi="Arial" w:cs="Arial"/>
        </w:rPr>
        <w:t>La imagen del AEC</w:t>
      </w:r>
      <w:r w:rsidR="007943E4" w:rsidRPr="00BF46C5">
        <w:rPr>
          <w:rFonts w:ascii="Arial" w:hAnsi="Arial" w:cs="Arial"/>
        </w:rPr>
        <w:t xml:space="preserve"> PREP</w:t>
      </w:r>
      <w:r w:rsidRPr="00BF46C5">
        <w:rPr>
          <w:rFonts w:ascii="Arial" w:hAnsi="Arial" w:cs="Arial"/>
        </w:rPr>
        <w:t>;</w:t>
      </w:r>
    </w:p>
    <w:p w:rsidR="00BF46C5" w:rsidRDefault="00712866" w:rsidP="00BF46C5">
      <w:pPr>
        <w:pStyle w:val="Prrafodelista"/>
        <w:numPr>
          <w:ilvl w:val="0"/>
          <w:numId w:val="6"/>
        </w:numPr>
        <w:ind w:left="1276" w:hanging="567"/>
        <w:jc w:val="both"/>
        <w:rPr>
          <w:rFonts w:ascii="Arial" w:hAnsi="Arial" w:cs="Arial"/>
        </w:rPr>
      </w:pPr>
      <w:r w:rsidRPr="00BF46C5">
        <w:rPr>
          <w:rFonts w:ascii="Arial" w:hAnsi="Arial" w:cs="Arial"/>
        </w:rPr>
        <w:t>Total</w:t>
      </w:r>
      <w:r w:rsidR="003D2DCA" w:rsidRPr="00BF46C5">
        <w:rPr>
          <w:rFonts w:ascii="Arial" w:hAnsi="Arial" w:cs="Arial"/>
        </w:rPr>
        <w:t xml:space="preserve"> numérico de </w:t>
      </w:r>
      <w:r w:rsidR="005256D1" w:rsidRPr="00BF46C5">
        <w:rPr>
          <w:rFonts w:ascii="Arial" w:hAnsi="Arial" w:cs="Arial"/>
        </w:rPr>
        <w:t xml:space="preserve">las </w:t>
      </w:r>
      <w:r w:rsidR="003D2DCA" w:rsidRPr="00BF46C5">
        <w:rPr>
          <w:rFonts w:ascii="Arial" w:hAnsi="Arial" w:cs="Arial"/>
        </w:rPr>
        <w:t xml:space="preserve">AEC </w:t>
      </w:r>
      <w:r w:rsidR="007943E4" w:rsidRPr="00BF46C5">
        <w:rPr>
          <w:rFonts w:ascii="Arial" w:hAnsi="Arial" w:cs="Arial"/>
        </w:rPr>
        <w:t xml:space="preserve">PREP </w:t>
      </w:r>
      <w:r w:rsidR="009175B0" w:rsidRPr="00BF46C5">
        <w:rPr>
          <w:rFonts w:ascii="Arial" w:hAnsi="Arial" w:cs="Arial"/>
        </w:rPr>
        <w:t>ESPERADAS</w:t>
      </w:r>
      <w:r w:rsidR="003D2DCA" w:rsidRPr="00BF46C5">
        <w:rPr>
          <w:rFonts w:ascii="Arial" w:hAnsi="Arial" w:cs="Arial"/>
        </w:rPr>
        <w:t>;</w:t>
      </w:r>
    </w:p>
    <w:p w:rsidR="00BF46C5" w:rsidRDefault="00712866" w:rsidP="00BF46C5">
      <w:pPr>
        <w:pStyle w:val="Prrafodelista"/>
        <w:numPr>
          <w:ilvl w:val="0"/>
          <w:numId w:val="6"/>
        </w:numPr>
        <w:ind w:left="1276" w:hanging="567"/>
        <w:jc w:val="both"/>
        <w:rPr>
          <w:rFonts w:ascii="Arial" w:hAnsi="Arial" w:cs="Arial"/>
        </w:rPr>
      </w:pPr>
      <w:r w:rsidRPr="00BF46C5">
        <w:rPr>
          <w:rFonts w:ascii="Arial" w:hAnsi="Arial" w:cs="Arial"/>
        </w:rPr>
        <w:t xml:space="preserve">Total </w:t>
      </w:r>
      <w:r w:rsidR="005A199F" w:rsidRPr="00BF46C5">
        <w:rPr>
          <w:rFonts w:ascii="Arial" w:hAnsi="Arial" w:cs="Arial"/>
        </w:rPr>
        <w:t xml:space="preserve">de boletas sobrantes, total de personas que votaron, total de </w:t>
      </w:r>
      <w:r w:rsidR="00DA1C5F" w:rsidRPr="00BF46C5">
        <w:rPr>
          <w:rFonts w:ascii="Arial" w:hAnsi="Arial" w:cs="Arial"/>
        </w:rPr>
        <w:t>R</w:t>
      </w:r>
      <w:r w:rsidR="005A199F" w:rsidRPr="00BF46C5">
        <w:rPr>
          <w:rFonts w:ascii="Arial" w:hAnsi="Arial" w:cs="Arial"/>
        </w:rPr>
        <w:t xml:space="preserve">epresentantes de </w:t>
      </w:r>
      <w:r w:rsidR="00D856BB" w:rsidRPr="00BF46C5">
        <w:rPr>
          <w:rFonts w:ascii="Arial" w:hAnsi="Arial" w:cs="Arial"/>
        </w:rPr>
        <w:t>P</w:t>
      </w:r>
      <w:r w:rsidR="005A199F" w:rsidRPr="00BF46C5">
        <w:rPr>
          <w:rFonts w:ascii="Arial" w:hAnsi="Arial" w:cs="Arial"/>
        </w:rPr>
        <w:t xml:space="preserve">artidos políticos y de </w:t>
      </w:r>
      <w:r w:rsidR="00D856BB" w:rsidRPr="00BF46C5">
        <w:rPr>
          <w:rFonts w:ascii="Arial" w:hAnsi="Arial" w:cs="Arial"/>
        </w:rPr>
        <w:t>C</w:t>
      </w:r>
      <w:r w:rsidR="005A199F" w:rsidRPr="00BF46C5">
        <w:rPr>
          <w:rFonts w:ascii="Arial" w:hAnsi="Arial" w:cs="Arial"/>
        </w:rPr>
        <w:t xml:space="preserve">andidaturas </w:t>
      </w:r>
      <w:r w:rsidR="00D856BB" w:rsidRPr="00BF46C5">
        <w:rPr>
          <w:rFonts w:ascii="Arial" w:hAnsi="Arial" w:cs="Arial"/>
        </w:rPr>
        <w:t>I</w:t>
      </w:r>
      <w:r w:rsidR="005A199F" w:rsidRPr="00BF46C5">
        <w:rPr>
          <w:rFonts w:ascii="Arial" w:hAnsi="Arial" w:cs="Arial"/>
        </w:rPr>
        <w:t xml:space="preserve">ndependientes acreditados ante casilla que votaron y total de votos </w:t>
      </w:r>
      <w:r w:rsidR="00A02EB3" w:rsidRPr="00BF46C5">
        <w:rPr>
          <w:rFonts w:ascii="Arial" w:hAnsi="Arial" w:cs="Arial"/>
        </w:rPr>
        <w:t>sacados</w:t>
      </w:r>
      <w:r w:rsidR="005A199F" w:rsidRPr="00BF46C5">
        <w:rPr>
          <w:rFonts w:ascii="Arial" w:hAnsi="Arial" w:cs="Arial"/>
        </w:rPr>
        <w:t xml:space="preserve"> de la urna de cada AEC</w:t>
      </w:r>
      <w:r w:rsidR="007943E4" w:rsidRPr="00BF46C5">
        <w:rPr>
          <w:rFonts w:ascii="Arial" w:hAnsi="Arial" w:cs="Arial"/>
        </w:rPr>
        <w:t xml:space="preserve"> PREP</w:t>
      </w:r>
      <w:r w:rsidR="005A199F" w:rsidRPr="00BF46C5">
        <w:rPr>
          <w:rFonts w:ascii="Arial" w:hAnsi="Arial" w:cs="Arial"/>
        </w:rPr>
        <w:t>;</w:t>
      </w:r>
    </w:p>
    <w:p w:rsidR="00F46426" w:rsidRPr="00BF46C5" w:rsidRDefault="00B432D5" w:rsidP="00BF46C5">
      <w:pPr>
        <w:pStyle w:val="Prrafodelista"/>
        <w:numPr>
          <w:ilvl w:val="0"/>
          <w:numId w:val="6"/>
        </w:numPr>
        <w:ind w:left="1276" w:hanging="567"/>
        <w:jc w:val="both"/>
        <w:rPr>
          <w:rFonts w:ascii="Arial" w:hAnsi="Arial" w:cs="Arial"/>
        </w:rPr>
      </w:pPr>
      <w:r w:rsidRPr="00BF46C5">
        <w:rPr>
          <w:rFonts w:ascii="Arial" w:hAnsi="Arial" w:cs="Arial"/>
        </w:rPr>
        <w:t xml:space="preserve">Los votos obtenidos por los </w:t>
      </w:r>
      <w:r w:rsidR="00D856BB" w:rsidRPr="00BF46C5">
        <w:rPr>
          <w:rFonts w:ascii="Arial" w:hAnsi="Arial" w:cs="Arial"/>
        </w:rPr>
        <w:t>P</w:t>
      </w:r>
      <w:r w:rsidRPr="00BF46C5">
        <w:rPr>
          <w:rFonts w:ascii="Arial" w:hAnsi="Arial" w:cs="Arial"/>
        </w:rPr>
        <w:t xml:space="preserve">artidos </w:t>
      </w:r>
      <w:r w:rsidR="00D856BB" w:rsidRPr="00BF46C5">
        <w:rPr>
          <w:rFonts w:ascii="Arial" w:hAnsi="Arial" w:cs="Arial"/>
        </w:rPr>
        <w:t>P</w:t>
      </w:r>
      <w:r w:rsidRPr="00BF46C5">
        <w:rPr>
          <w:rFonts w:ascii="Arial" w:hAnsi="Arial" w:cs="Arial"/>
        </w:rPr>
        <w:t xml:space="preserve">olíticos y las </w:t>
      </w:r>
      <w:r w:rsidR="00D856BB" w:rsidRPr="00BF46C5">
        <w:rPr>
          <w:rFonts w:ascii="Arial" w:hAnsi="Arial" w:cs="Arial"/>
        </w:rPr>
        <w:t>C</w:t>
      </w:r>
      <w:r w:rsidRPr="00BF46C5">
        <w:rPr>
          <w:rFonts w:ascii="Arial" w:hAnsi="Arial" w:cs="Arial"/>
        </w:rPr>
        <w:t xml:space="preserve">andidaturas, sean </w:t>
      </w:r>
      <w:r w:rsidR="00F46426" w:rsidRPr="00BF46C5">
        <w:rPr>
          <w:rFonts w:ascii="Arial" w:hAnsi="Arial" w:cs="Arial"/>
        </w:rPr>
        <w:t>por:</w:t>
      </w:r>
    </w:p>
    <w:p w:rsidR="00F46426" w:rsidRPr="00BF46C5" w:rsidRDefault="00F46426" w:rsidP="00F46426">
      <w:pPr>
        <w:pStyle w:val="Prrafodelista"/>
        <w:numPr>
          <w:ilvl w:val="1"/>
          <w:numId w:val="6"/>
        </w:numPr>
        <w:jc w:val="both"/>
        <w:rPr>
          <w:rFonts w:ascii="Arial" w:hAnsi="Arial" w:cs="Arial"/>
        </w:rPr>
      </w:pPr>
      <w:r w:rsidRPr="00BF46C5">
        <w:rPr>
          <w:rFonts w:ascii="Arial" w:hAnsi="Arial" w:cs="Arial"/>
        </w:rPr>
        <w:t>Partido político.</w:t>
      </w:r>
    </w:p>
    <w:p w:rsidR="00F46426" w:rsidRPr="00BF46C5" w:rsidRDefault="00D856BB" w:rsidP="00F46426">
      <w:pPr>
        <w:pStyle w:val="Prrafodelista"/>
        <w:numPr>
          <w:ilvl w:val="1"/>
          <w:numId w:val="6"/>
        </w:numPr>
        <w:jc w:val="both"/>
        <w:rPr>
          <w:rFonts w:ascii="Arial" w:hAnsi="Arial" w:cs="Arial"/>
        </w:rPr>
      </w:pPr>
      <w:r w:rsidRPr="00BF46C5">
        <w:rPr>
          <w:rFonts w:ascii="Arial" w:hAnsi="Arial" w:cs="Arial"/>
        </w:rPr>
        <w:t>Candidatura Común</w:t>
      </w:r>
      <w:r w:rsidR="00F46426" w:rsidRPr="00BF46C5">
        <w:rPr>
          <w:rFonts w:ascii="Arial" w:hAnsi="Arial" w:cs="Arial"/>
        </w:rPr>
        <w:t>.</w:t>
      </w:r>
    </w:p>
    <w:p w:rsidR="00F46426" w:rsidRPr="00BF46C5" w:rsidRDefault="00F46426" w:rsidP="00F46426">
      <w:pPr>
        <w:pStyle w:val="Prrafodelista"/>
        <w:numPr>
          <w:ilvl w:val="1"/>
          <w:numId w:val="6"/>
        </w:numPr>
        <w:jc w:val="both"/>
        <w:rPr>
          <w:rFonts w:ascii="Arial" w:hAnsi="Arial" w:cs="Arial"/>
        </w:rPr>
      </w:pPr>
      <w:r w:rsidRPr="00BF46C5">
        <w:rPr>
          <w:rFonts w:ascii="Arial" w:hAnsi="Arial" w:cs="Arial"/>
        </w:rPr>
        <w:t>C</w:t>
      </w:r>
      <w:r w:rsidR="00712866" w:rsidRPr="00BF46C5">
        <w:rPr>
          <w:rFonts w:ascii="Arial" w:hAnsi="Arial" w:cs="Arial"/>
        </w:rPr>
        <w:t xml:space="preserve">andidatura </w:t>
      </w:r>
      <w:r w:rsidR="00D856BB" w:rsidRPr="00BF46C5">
        <w:rPr>
          <w:rFonts w:ascii="Arial" w:hAnsi="Arial" w:cs="Arial"/>
        </w:rPr>
        <w:t>Independiente</w:t>
      </w:r>
      <w:r w:rsidRPr="00BF46C5">
        <w:rPr>
          <w:rFonts w:ascii="Arial" w:hAnsi="Arial" w:cs="Arial"/>
        </w:rPr>
        <w:t>.</w:t>
      </w:r>
    </w:p>
    <w:p w:rsidR="00BF46C5" w:rsidRDefault="00F46426" w:rsidP="00BF46C5">
      <w:pPr>
        <w:pStyle w:val="Prrafodelista"/>
        <w:numPr>
          <w:ilvl w:val="0"/>
          <w:numId w:val="6"/>
        </w:numPr>
        <w:ind w:left="1276" w:hanging="567"/>
        <w:jc w:val="both"/>
        <w:rPr>
          <w:rFonts w:ascii="Arial" w:hAnsi="Arial" w:cs="Arial"/>
        </w:rPr>
      </w:pPr>
      <w:r w:rsidRPr="00BF46C5">
        <w:rPr>
          <w:rFonts w:ascii="Arial" w:hAnsi="Arial" w:cs="Arial"/>
        </w:rPr>
        <w:t>V</w:t>
      </w:r>
      <w:r w:rsidR="00712866" w:rsidRPr="00BF46C5">
        <w:rPr>
          <w:rFonts w:ascii="Arial" w:hAnsi="Arial" w:cs="Arial"/>
        </w:rPr>
        <w:t>otos nulos</w:t>
      </w:r>
      <w:r w:rsidRPr="00BF46C5">
        <w:rPr>
          <w:rFonts w:ascii="Arial" w:hAnsi="Arial" w:cs="Arial"/>
        </w:rPr>
        <w:t>.</w:t>
      </w:r>
    </w:p>
    <w:p w:rsidR="00BF46C5" w:rsidRDefault="00F46426" w:rsidP="00BF46C5">
      <w:pPr>
        <w:pStyle w:val="Prrafodelista"/>
        <w:numPr>
          <w:ilvl w:val="0"/>
          <w:numId w:val="6"/>
        </w:numPr>
        <w:ind w:left="1276" w:hanging="567"/>
        <w:jc w:val="both"/>
        <w:rPr>
          <w:rFonts w:ascii="Arial" w:hAnsi="Arial" w:cs="Arial"/>
        </w:rPr>
      </w:pPr>
      <w:r w:rsidRPr="00BF46C5">
        <w:rPr>
          <w:rFonts w:ascii="Arial" w:hAnsi="Arial" w:cs="Arial"/>
        </w:rPr>
        <w:t>V</w:t>
      </w:r>
      <w:r w:rsidR="00712866" w:rsidRPr="00BF46C5">
        <w:rPr>
          <w:rFonts w:ascii="Arial" w:hAnsi="Arial" w:cs="Arial"/>
        </w:rPr>
        <w:t xml:space="preserve">otos </w:t>
      </w:r>
      <w:r w:rsidR="00BE2E30" w:rsidRPr="00BF46C5">
        <w:rPr>
          <w:rFonts w:ascii="Arial" w:hAnsi="Arial" w:cs="Arial"/>
        </w:rPr>
        <w:t xml:space="preserve">por </w:t>
      </w:r>
      <w:r w:rsidR="00D856BB" w:rsidRPr="00BF46C5">
        <w:rPr>
          <w:rFonts w:ascii="Arial" w:hAnsi="Arial" w:cs="Arial"/>
        </w:rPr>
        <w:t>C</w:t>
      </w:r>
      <w:r w:rsidR="00BE2E30" w:rsidRPr="00BF46C5">
        <w:rPr>
          <w:rFonts w:ascii="Arial" w:hAnsi="Arial" w:cs="Arial"/>
        </w:rPr>
        <w:t xml:space="preserve">andidaturas no </w:t>
      </w:r>
      <w:r w:rsidR="00D856BB" w:rsidRPr="00BF46C5">
        <w:rPr>
          <w:rFonts w:ascii="Arial" w:hAnsi="Arial" w:cs="Arial"/>
        </w:rPr>
        <w:t>R</w:t>
      </w:r>
      <w:r w:rsidR="00BE2E30" w:rsidRPr="00BF46C5">
        <w:rPr>
          <w:rFonts w:ascii="Arial" w:hAnsi="Arial" w:cs="Arial"/>
        </w:rPr>
        <w:t>egistradas</w:t>
      </w:r>
      <w:r w:rsidRPr="00BF46C5">
        <w:rPr>
          <w:rFonts w:ascii="Arial" w:hAnsi="Arial" w:cs="Arial"/>
        </w:rPr>
        <w:t>.</w:t>
      </w:r>
    </w:p>
    <w:p w:rsidR="00F46426" w:rsidRPr="00BF46C5" w:rsidRDefault="00F46426" w:rsidP="00BF46C5">
      <w:pPr>
        <w:pStyle w:val="Prrafodelista"/>
        <w:numPr>
          <w:ilvl w:val="0"/>
          <w:numId w:val="6"/>
        </w:numPr>
        <w:ind w:left="1276" w:hanging="567"/>
        <w:jc w:val="both"/>
        <w:rPr>
          <w:rFonts w:ascii="Arial" w:hAnsi="Arial" w:cs="Arial"/>
        </w:rPr>
      </w:pPr>
      <w:r w:rsidRPr="00BF46C5">
        <w:rPr>
          <w:rFonts w:ascii="Arial" w:hAnsi="Arial" w:cs="Arial"/>
        </w:rPr>
        <w:t>Total de votos.</w:t>
      </w:r>
      <w:r w:rsidR="00BE2E30" w:rsidRPr="00BF46C5">
        <w:rPr>
          <w:rFonts w:ascii="Arial" w:hAnsi="Arial" w:cs="Arial"/>
        </w:rPr>
        <w:t xml:space="preserve"> </w:t>
      </w:r>
    </w:p>
    <w:p w:rsidR="003D2DCA" w:rsidRPr="00BF46C5" w:rsidRDefault="00432A20" w:rsidP="00B432D5">
      <w:pPr>
        <w:ind w:firstLine="708"/>
        <w:jc w:val="both"/>
        <w:rPr>
          <w:rFonts w:ascii="Arial" w:hAnsi="Arial" w:cs="Arial"/>
          <w:b/>
        </w:rPr>
      </w:pPr>
      <w:r w:rsidRPr="00BF46C5">
        <w:rPr>
          <w:rFonts w:ascii="Arial" w:hAnsi="Arial" w:cs="Arial"/>
          <w:b/>
        </w:rPr>
        <w:t xml:space="preserve">DEL CÁLCULO. </w:t>
      </w:r>
    </w:p>
    <w:p w:rsidR="00EE463C" w:rsidRPr="00BF46C5" w:rsidRDefault="00EE463C" w:rsidP="00BF46C5">
      <w:pPr>
        <w:pStyle w:val="Prrafodelista"/>
        <w:numPr>
          <w:ilvl w:val="0"/>
          <w:numId w:val="16"/>
        </w:numPr>
        <w:ind w:hanging="579"/>
        <w:jc w:val="both"/>
        <w:rPr>
          <w:rFonts w:ascii="Arial" w:hAnsi="Arial" w:cs="Arial"/>
        </w:rPr>
      </w:pPr>
      <w:r w:rsidRPr="00BF46C5">
        <w:rPr>
          <w:rFonts w:ascii="Arial" w:hAnsi="Arial" w:cs="Arial"/>
        </w:rPr>
        <w:t>Lista nominal de las AEC</w:t>
      </w:r>
      <w:r w:rsidR="007C3A3A" w:rsidRPr="00BF46C5">
        <w:rPr>
          <w:rFonts w:ascii="Arial" w:hAnsi="Arial" w:cs="Arial"/>
        </w:rPr>
        <w:t xml:space="preserve"> PREP</w:t>
      </w:r>
      <w:r w:rsidRPr="00BF46C5">
        <w:rPr>
          <w:rFonts w:ascii="Arial" w:hAnsi="Arial" w:cs="Arial"/>
        </w:rPr>
        <w:t xml:space="preserve"> C</w:t>
      </w:r>
      <w:r w:rsidR="007C3A3A" w:rsidRPr="00BF46C5">
        <w:rPr>
          <w:rFonts w:ascii="Arial" w:hAnsi="Arial" w:cs="Arial"/>
        </w:rPr>
        <w:t>ONTABILIZADAS</w:t>
      </w:r>
      <w:r w:rsidRPr="00BF46C5">
        <w:rPr>
          <w:rFonts w:ascii="Arial" w:hAnsi="Arial" w:cs="Arial"/>
        </w:rPr>
        <w:t>;</w:t>
      </w:r>
    </w:p>
    <w:p w:rsidR="00FA6A15" w:rsidRPr="00BF46C5" w:rsidRDefault="00FA6A15" w:rsidP="00BF46C5">
      <w:pPr>
        <w:pStyle w:val="Prrafodelista"/>
        <w:numPr>
          <w:ilvl w:val="0"/>
          <w:numId w:val="16"/>
        </w:numPr>
        <w:ind w:hanging="579"/>
        <w:jc w:val="both"/>
        <w:rPr>
          <w:rFonts w:ascii="Arial" w:hAnsi="Arial" w:cs="Arial"/>
        </w:rPr>
      </w:pPr>
      <w:r w:rsidRPr="00BF46C5">
        <w:rPr>
          <w:rFonts w:ascii="Arial" w:hAnsi="Arial" w:cs="Arial"/>
        </w:rPr>
        <w:t>Total numérico de las AEC PREP ESPERADAS.</w:t>
      </w:r>
    </w:p>
    <w:p w:rsidR="00EE463C" w:rsidRPr="00BF46C5" w:rsidRDefault="00FA6A15" w:rsidP="00BF46C5">
      <w:pPr>
        <w:pStyle w:val="Prrafodelista"/>
        <w:numPr>
          <w:ilvl w:val="0"/>
          <w:numId w:val="16"/>
        </w:numPr>
        <w:ind w:hanging="579"/>
        <w:jc w:val="both"/>
        <w:rPr>
          <w:rFonts w:ascii="Arial" w:hAnsi="Arial" w:cs="Arial"/>
        </w:rPr>
      </w:pPr>
      <w:r w:rsidRPr="00BF46C5">
        <w:rPr>
          <w:rFonts w:ascii="Arial" w:hAnsi="Arial" w:cs="Arial"/>
        </w:rPr>
        <w:t>Total</w:t>
      </w:r>
      <w:r w:rsidR="00EE463C" w:rsidRPr="00BF46C5">
        <w:rPr>
          <w:rFonts w:ascii="Arial" w:hAnsi="Arial" w:cs="Arial"/>
        </w:rPr>
        <w:t xml:space="preserve"> numérico de </w:t>
      </w:r>
      <w:r w:rsidR="005256D1" w:rsidRPr="00BF46C5">
        <w:rPr>
          <w:rFonts w:ascii="Arial" w:hAnsi="Arial" w:cs="Arial"/>
        </w:rPr>
        <w:t xml:space="preserve">las </w:t>
      </w:r>
      <w:r w:rsidR="00EE463C" w:rsidRPr="00BF46C5">
        <w:rPr>
          <w:rFonts w:ascii="Arial" w:hAnsi="Arial" w:cs="Arial"/>
        </w:rPr>
        <w:t xml:space="preserve">AEC </w:t>
      </w:r>
      <w:r w:rsidR="007C3A3A" w:rsidRPr="00BF46C5">
        <w:rPr>
          <w:rFonts w:ascii="Arial" w:hAnsi="Arial" w:cs="Arial"/>
        </w:rPr>
        <w:t>PREP CAPTURADAS</w:t>
      </w:r>
      <w:r w:rsidR="00EE463C" w:rsidRPr="00BF46C5">
        <w:rPr>
          <w:rFonts w:ascii="Arial" w:hAnsi="Arial" w:cs="Arial"/>
        </w:rPr>
        <w:t xml:space="preserve"> y su correspondiente porcentaje respecto el total de </w:t>
      </w:r>
      <w:r w:rsidR="005256D1" w:rsidRPr="00BF46C5">
        <w:rPr>
          <w:rFonts w:ascii="Arial" w:hAnsi="Arial" w:cs="Arial"/>
        </w:rPr>
        <w:t xml:space="preserve">las </w:t>
      </w:r>
      <w:r w:rsidR="00EE463C" w:rsidRPr="00BF46C5">
        <w:rPr>
          <w:rFonts w:ascii="Arial" w:hAnsi="Arial" w:cs="Arial"/>
        </w:rPr>
        <w:t xml:space="preserve">AEC </w:t>
      </w:r>
      <w:r w:rsidR="00C40C6A" w:rsidRPr="00BF46C5">
        <w:rPr>
          <w:rFonts w:ascii="Arial" w:hAnsi="Arial" w:cs="Arial"/>
        </w:rPr>
        <w:t xml:space="preserve">PREP </w:t>
      </w:r>
      <w:r w:rsidR="00EE463C" w:rsidRPr="00BF46C5">
        <w:rPr>
          <w:rFonts w:ascii="Arial" w:hAnsi="Arial" w:cs="Arial"/>
        </w:rPr>
        <w:t>E</w:t>
      </w:r>
      <w:r w:rsidR="007C3A3A" w:rsidRPr="00BF46C5">
        <w:rPr>
          <w:rFonts w:ascii="Arial" w:hAnsi="Arial" w:cs="Arial"/>
        </w:rPr>
        <w:t>SPERADAS</w:t>
      </w:r>
      <w:r w:rsidR="00EE463C" w:rsidRPr="00BF46C5">
        <w:rPr>
          <w:rFonts w:ascii="Arial" w:hAnsi="Arial" w:cs="Arial"/>
        </w:rPr>
        <w:t>;</w:t>
      </w:r>
    </w:p>
    <w:p w:rsidR="00EE463C" w:rsidRPr="00BF46C5" w:rsidRDefault="00EE463C" w:rsidP="00BF46C5">
      <w:pPr>
        <w:pStyle w:val="Prrafodelista"/>
        <w:numPr>
          <w:ilvl w:val="0"/>
          <w:numId w:val="16"/>
        </w:numPr>
        <w:ind w:hanging="579"/>
        <w:jc w:val="both"/>
        <w:rPr>
          <w:rFonts w:ascii="Arial" w:hAnsi="Arial" w:cs="Arial"/>
        </w:rPr>
      </w:pPr>
      <w:r w:rsidRPr="00BF46C5">
        <w:rPr>
          <w:rFonts w:ascii="Arial" w:hAnsi="Arial" w:cs="Arial"/>
        </w:rPr>
        <w:t xml:space="preserve">Total de </w:t>
      </w:r>
      <w:r w:rsidR="00FA6A15" w:rsidRPr="00BF46C5">
        <w:rPr>
          <w:rFonts w:ascii="Arial" w:hAnsi="Arial" w:cs="Arial"/>
        </w:rPr>
        <w:t xml:space="preserve">las </w:t>
      </w:r>
      <w:r w:rsidRPr="00BF46C5">
        <w:rPr>
          <w:rFonts w:ascii="Arial" w:hAnsi="Arial" w:cs="Arial"/>
        </w:rPr>
        <w:t>AEC</w:t>
      </w:r>
      <w:r w:rsidR="007C3A3A" w:rsidRPr="00BF46C5">
        <w:rPr>
          <w:rFonts w:ascii="Arial" w:hAnsi="Arial" w:cs="Arial"/>
        </w:rPr>
        <w:t xml:space="preserve"> PREP</w:t>
      </w:r>
      <w:r w:rsidRPr="00BF46C5">
        <w:rPr>
          <w:rFonts w:ascii="Arial" w:hAnsi="Arial" w:cs="Arial"/>
        </w:rPr>
        <w:t xml:space="preserve"> fuera del Catálogo de </w:t>
      </w:r>
      <w:r w:rsidR="005256D1" w:rsidRPr="00BF46C5">
        <w:rPr>
          <w:rFonts w:ascii="Arial" w:hAnsi="Arial" w:cs="Arial"/>
        </w:rPr>
        <w:t xml:space="preserve">las </w:t>
      </w:r>
      <w:r w:rsidRPr="00BF46C5">
        <w:rPr>
          <w:rFonts w:ascii="Arial" w:hAnsi="Arial" w:cs="Arial"/>
        </w:rPr>
        <w:t xml:space="preserve">AEC </w:t>
      </w:r>
      <w:r w:rsidR="00C40C6A" w:rsidRPr="00BF46C5">
        <w:rPr>
          <w:rFonts w:ascii="Arial" w:hAnsi="Arial" w:cs="Arial"/>
        </w:rPr>
        <w:t xml:space="preserve">PREP </w:t>
      </w:r>
      <w:r w:rsidR="007C3A3A" w:rsidRPr="00BF46C5">
        <w:rPr>
          <w:rFonts w:ascii="Arial" w:hAnsi="Arial" w:cs="Arial"/>
        </w:rPr>
        <w:t>ESPERADAS</w:t>
      </w:r>
      <w:r w:rsidRPr="00BF46C5">
        <w:rPr>
          <w:rFonts w:ascii="Arial" w:hAnsi="Arial" w:cs="Arial"/>
        </w:rPr>
        <w:t>.</w:t>
      </w:r>
    </w:p>
    <w:p w:rsidR="00EE463C" w:rsidRPr="00BF46C5" w:rsidRDefault="00EE463C" w:rsidP="00BF46C5">
      <w:pPr>
        <w:pStyle w:val="Prrafodelista"/>
        <w:numPr>
          <w:ilvl w:val="0"/>
          <w:numId w:val="16"/>
        </w:numPr>
        <w:ind w:hanging="579"/>
        <w:jc w:val="both"/>
        <w:rPr>
          <w:rFonts w:ascii="Arial" w:hAnsi="Arial" w:cs="Arial"/>
        </w:rPr>
      </w:pPr>
      <w:r w:rsidRPr="00BF46C5">
        <w:rPr>
          <w:rFonts w:ascii="Arial" w:hAnsi="Arial" w:cs="Arial"/>
        </w:rPr>
        <w:t xml:space="preserve">Total numérico </w:t>
      </w:r>
      <w:r w:rsidR="005256D1" w:rsidRPr="00BF46C5">
        <w:rPr>
          <w:rFonts w:ascii="Arial" w:hAnsi="Arial" w:cs="Arial"/>
        </w:rPr>
        <w:t xml:space="preserve">de las </w:t>
      </w:r>
      <w:r w:rsidRPr="00BF46C5">
        <w:rPr>
          <w:rFonts w:ascii="Arial" w:hAnsi="Arial" w:cs="Arial"/>
        </w:rPr>
        <w:t>AEC</w:t>
      </w:r>
      <w:r w:rsidR="00C40C6A" w:rsidRPr="00BF46C5">
        <w:rPr>
          <w:rFonts w:ascii="Arial" w:hAnsi="Arial" w:cs="Arial"/>
        </w:rPr>
        <w:t xml:space="preserve"> PREP </w:t>
      </w:r>
      <w:r w:rsidR="007C3A3A" w:rsidRPr="00BF46C5">
        <w:rPr>
          <w:rFonts w:ascii="Arial" w:hAnsi="Arial" w:cs="Arial"/>
        </w:rPr>
        <w:t>CONTABILIZADAS</w:t>
      </w:r>
      <w:r w:rsidRPr="00BF46C5">
        <w:rPr>
          <w:rFonts w:ascii="Arial" w:hAnsi="Arial" w:cs="Arial"/>
        </w:rPr>
        <w:t xml:space="preserve"> y su correspondiente porcentaje respecto el total de </w:t>
      </w:r>
      <w:r w:rsidR="005256D1" w:rsidRPr="00BF46C5">
        <w:rPr>
          <w:rFonts w:ascii="Arial" w:hAnsi="Arial" w:cs="Arial"/>
        </w:rPr>
        <w:t xml:space="preserve">las </w:t>
      </w:r>
      <w:r w:rsidRPr="00BF46C5">
        <w:rPr>
          <w:rFonts w:ascii="Arial" w:hAnsi="Arial" w:cs="Arial"/>
        </w:rPr>
        <w:t xml:space="preserve">AEC </w:t>
      </w:r>
      <w:r w:rsidR="00C40C6A" w:rsidRPr="00BF46C5">
        <w:rPr>
          <w:rFonts w:ascii="Arial" w:hAnsi="Arial" w:cs="Arial"/>
        </w:rPr>
        <w:t xml:space="preserve">PREP </w:t>
      </w:r>
      <w:r w:rsidRPr="00BF46C5">
        <w:rPr>
          <w:rFonts w:ascii="Arial" w:hAnsi="Arial" w:cs="Arial"/>
        </w:rPr>
        <w:t>E</w:t>
      </w:r>
      <w:r w:rsidR="007C3A3A" w:rsidRPr="00BF46C5">
        <w:rPr>
          <w:rFonts w:ascii="Arial" w:hAnsi="Arial" w:cs="Arial"/>
        </w:rPr>
        <w:t>SPERADAS</w:t>
      </w:r>
      <w:r w:rsidRPr="00BF46C5">
        <w:rPr>
          <w:rFonts w:ascii="Arial" w:hAnsi="Arial" w:cs="Arial"/>
        </w:rPr>
        <w:t>;</w:t>
      </w:r>
    </w:p>
    <w:p w:rsidR="00EE463C" w:rsidRPr="00BF46C5" w:rsidRDefault="00EE463C" w:rsidP="00BF46C5">
      <w:pPr>
        <w:pStyle w:val="Prrafodelista"/>
        <w:numPr>
          <w:ilvl w:val="0"/>
          <w:numId w:val="16"/>
        </w:numPr>
        <w:ind w:hanging="579"/>
        <w:jc w:val="both"/>
        <w:rPr>
          <w:rFonts w:ascii="Arial" w:hAnsi="Arial" w:cs="Arial"/>
        </w:rPr>
      </w:pPr>
      <w:r w:rsidRPr="00BF46C5">
        <w:rPr>
          <w:rFonts w:ascii="Arial" w:hAnsi="Arial" w:cs="Arial"/>
        </w:rPr>
        <w:t xml:space="preserve">El porcentaje </w:t>
      </w:r>
      <w:r w:rsidR="00FA6A15" w:rsidRPr="00BF46C5">
        <w:rPr>
          <w:rFonts w:ascii="Arial" w:hAnsi="Arial" w:cs="Arial"/>
        </w:rPr>
        <w:t>de</w:t>
      </w:r>
      <w:r w:rsidRPr="00BF46C5">
        <w:rPr>
          <w:rFonts w:ascii="Arial" w:hAnsi="Arial" w:cs="Arial"/>
        </w:rPr>
        <w:t xml:space="preserve"> participación ciudadana;</w:t>
      </w:r>
    </w:p>
    <w:p w:rsidR="00EE463C" w:rsidRPr="00BF46C5" w:rsidRDefault="00EE463C" w:rsidP="00BF46C5">
      <w:pPr>
        <w:pStyle w:val="Prrafodelista"/>
        <w:numPr>
          <w:ilvl w:val="0"/>
          <w:numId w:val="16"/>
        </w:numPr>
        <w:ind w:hanging="579"/>
        <w:jc w:val="both"/>
        <w:rPr>
          <w:rFonts w:ascii="Arial" w:hAnsi="Arial" w:cs="Arial"/>
        </w:rPr>
      </w:pPr>
      <w:r w:rsidRPr="00BF46C5">
        <w:rPr>
          <w:rFonts w:ascii="Arial" w:hAnsi="Arial" w:cs="Arial"/>
        </w:rPr>
        <w:t xml:space="preserve">Total de votos, total de votos nulos y, en su caso, total de votos para </w:t>
      </w:r>
      <w:r w:rsidR="00D856BB" w:rsidRPr="00BF46C5">
        <w:rPr>
          <w:rFonts w:ascii="Arial" w:hAnsi="Arial" w:cs="Arial"/>
        </w:rPr>
        <w:t>Candidaturas</w:t>
      </w:r>
      <w:r w:rsidR="007C3A3A" w:rsidRPr="00BF46C5">
        <w:rPr>
          <w:rFonts w:ascii="Arial" w:hAnsi="Arial" w:cs="Arial"/>
        </w:rPr>
        <w:t xml:space="preserve"> no </w:t>
      </w:r>
      <w:r w:rsidR="00D856BB" w:rsidRPr="00BF46C5">
        <w:rPr>
          <w:rFonts w:ascii="Arial" w:hAnsi="Arial" w:cs="Arial"/>
        </w:rPr>
        <w:t>Registradas</w:t>
      </w:r>
      <w:r w:rsidR="007C3A3A" w:rsidRPr="00BF46C5">
        <w:rPr>
          <w:rFonts w:ascii="Arial" w:hAnsi="Arial" w:cs="Arial"/>
        </w:rPr>
        <w:t xml:space="preserve"> desagrega</w:t>
      </w:r>
      <w:r w:rsidRPr="00BF46C5">
        <w:rPr>
          <w:rFonts w:ascii="Arial" w:hAnsi="Arial" w:cs="Arial"/>
        </w:rPr>
        <w:t xml:space="preserve">dos por </w:t>
      </w:r>
      <w:r w:rsidR="00C40C6A" w:rsidRPr="00BF46C5">
        <w:rPr>
          <w:rFonts w:ascii="Arial" w:hAnsi="Arial" w:cs="Arial"/>
        </w:rPr>
        <w:t xml:space="preserve">Entidad, </w:t>
      </w:r>
      <w:r w:rsidR="007C3A3A" w:rsidRPr="00BF46C5">
        <w:rPr>
          <w:rFonts w:ascii="Arial" w:hAnsi="Arial" w:cs="Arial"/>
        </w:rPr>
        <w:t>M</w:t>
      </w:r>
      <w:r w:rsidRPr="00BF46C5">
        <w:rPr>
          <w:rFonts w:ascii="Arial" w:hAnsi="Arial" w:cs="Arial"/>
        </w:rPr>
        <w:t xml:space="preserve">unicipio, </w:t>
      </w:r>
      <w:r w:rsidR="007C3A3A" w:rsidRPr="00BF46C5">
        <w:rPr>
          <w:rFonts w:ascii="Arial" w:hAnsi="Arial" w:cs="Arial"/>
        </w:rPr>
        <w:t>D</w:t>
      </w:r>
      <w:r w:rsidRPr="00BF46C5">
        <w:rPr>
          <w:rFonts w:ascii="Arial" w:hAnsi="Arial" w:cs="Arial"/>
        </w:rPr>
        <w:t xml:space="preserve">istrito </w:t>
      </w:r>
      <w:r w:rsidR="007C3A3A" w:rsidRPr="00BF46C5">
        <w:rPr>
          <w:rFonts w:ascii="Arial" w:hAnsi="Arial" w:cs="Arial"/>
        </w:rPr>
        <w:t>E</w:t>
      </w:r>
      <w:r w:rsidRPr="00BF46C5">
        <w:rPr>
          <w:rFonts w:ascii="Arial" w:hAnsi="Arial" w:cs="Arial"/>
        </w:rPr>
        <w:t xml:space="preserve">lectoral </w:t>
      </w:r>
      <w:r w:rsidR="007C3A3A" w:rsidRPr="00BF46C5">
        <w:rPr>
          <w:rFonts w:ascii="Arial" w:hAnsi="Arial" w:cs="Arial"/>
        </w:rPr>
        <w:t>Local, S</w:t>
      </w:r>
      <w:r w:rsidRPr="00BF46C5">
        <w:rPr>
          <w:rFonts w:ascii="Arial" w:hAnsi="Arial" w:cs="Arial"/>
        </w:rPr>
        <w:t xml:space="preserve">ección </w:t>
      </w:r>
      <w:r w:rsidR="00C40C6A" w:rsidRPr="00BF46C5">
        <w:rPr>
          <w:rFonts w:ascii="Arial" w:hAnsi="Arial" w:cs="Arial"/>
        </w:rPr>
        <w:t>Electoral</w:t>
      </w:r>
      <w:r w:rsidRPr="00BF46C5">
        <w:rPr>
          <w:rFonts w:ascii="Arial" w:hAnsi="Arial" w:cs="Arial"/>
        </w:rPr>
        <w:t>, según corresponda;</w:t>
      </w:r>
    </w:p>
    <w:p w:rsidR="00C40C6A" w:rsidRPr="00BF46C5" w:rsidRDefault="00C40C6A" w:rsidP="00BF46C5">
      <w:pPr>
        <w:pStyle w:val="Prrafodelista"/>
        <w:numPr>
          <w:ilvl w:val="0"/>
          <w:numId w:val="16"/>
        </w:numPr>
        <w:ind w:hanging="579"/>
        <w:jc w:val="both"/>
        <w:rPr>
          <w:rFonts w:ascii="Arial" w:hAnsi="Arial" w:cs="Arial"/>
        </w:rPr>
      </w:pPr>
      <w:r w:rsidRPr="00BF46C5">
        <w:rPr>
          <w:rFonts w:ascii="Arial" w:hAnsi="Arial" w:cs="Arial"/>
        </w:rPr>
        <w:t>Total de votos de la</w:t>
      </w:r>
      <w:r w:rsidR="00FA6A15" w:rsidRPr="00BF46C5">
        <w:rPr>
          <w:rFonts w:ascii="Arial" w:hAnsi="Arial" w:cs="Arial"/>
        </w:rPr>
        <w:t>s</w:t>
      </w:r>
      <w:r w:rsidRPr="00BF46C5">
        <w:rPr>
          <w:rFonts w:ascii="Arial" w:hAnsi="Arial" w:cs="Arial"/>
        </w:rPr>
        <w:t xml:space="preserve"> AEC PREP.</w:t>
      </w:r>
    </w:p>
    <w:p w:rsidR="00EE463C" w:rsidRPr="00BF46C5" w:rsidRDefault="00EE463C" w:rsidP="00BF46C5">
      <w:pPr>
        <w:pStyle w:val="Prrafodelista"/>
        <w:numPr>
          <w:ilvl w:val="0"/>
          <w:numId w:val="16"/>
        </w:numPr>
        <w:ind w:hanging="579"/>
        <w:jc w:val="both"/>
        <w:rPr>
          <w:rFonts w:ascii="Arial" w:hAnsi="Arial" w:cs="Arial"/>
        </w:rPr>
      </w:pPr>
      <w:r w:rsidRPr="00BF46C5">
        <w:rPr>
          <w:rFonts w:ascii="Arial" w:hAnsi="Arial" w:cs="Arial"/>
        </w:rPr>
        <w:t xml:space="preserve">Identificación de </w:t>
      </w:r>
      <w:r w:rsidR="00FA6A15" w:rsidRPr="00BF46C5">
        <w:rPr>
          <w:rFonts w:ascii="Arial" w:hAnsi="Arial" w:cs="Arial"/>
        </w:rPr>
        <w:t xml:space="preserve">las </w:t>
      </w:r>
      <w:r w:rsidR="007C3A3A" w:rsidRPr="00BF46C5">
        <w:rPr>
          <w:rFonts w:ascii="Arial" w:hAnsi="Arial" w:cs="Arial"/>
        </w:rPr>
        <w:t>AEC PREP</w:t>
      </w:r>
      <w:r w:rsidRPr="00BF46C5">
        <w:rPr>
          <w:rFonts w:ascii="Arial" w:hAnsi="Arial" w:cs="Arial"/>
        </w:rPr>
        <w:t xml:space="preserve"> con inconsistencias, así como el porcentaje de actas con inconsistencia con respecto al total de </w:t>
      </w:r>
      <w:r w:rsidR="006170CC" w:rsidRPr="00BF46C5">
        <w:rPr>
          <w:rFonts w:ascii="Arial" w:hAnsi="Arial" w:cs="Arial"/>
        </w:rPr>
        <w:t>AEC PREP ESPERADAS</w:t>
      </w:r>
      <w:r w:rsidRPr="00BF46C5">
        <w:rPr>
          <w:rFonts w:ascii="Arial" w:hAnsi="Arial" w:cs="Arial"/>
        </w:rPr>
        <w:t>.</w:t>
      </w:r>
    </w:p>
    <w:p w:rsidR="00EE463C" w:rsidRPr="00BF46C5" w:rsidRDefault="00EE463C" w:rsidP="00BF46C5">
      <w:pPr>
        <w:pStyle w:val="Prrafodelista"/>
        <w:numPr>
          <w:ilvl w:val="0"/>
          <w:numId w:val="16"/>
        </w:numPr>
        <w:ind w:hanging="579"/>
        <w:jc w:val="both"/>
        <w:rPr>
          <w:rFonts w:ascii="Arial" w:hAnsi="Arial" w:cs="Arial"/>
        </w:rPr>
      </w:pPr>
      <w:r w:rsidRPr="00BF46C5">
        <w:rPr>
          <w:rFonts w:ascii="Arial" w:hAnsi="Arial" w:cs="Arial"/>
        </w:rPr>
        <w:t>Las bases de datos con los resultados electorales preliminares, en un formato CSV y de acuerdo a la estructura establecida por el INE,</w:t>
      </w:r>
    </w:p>
    <w:p w:rsidR="00EE463C" w:rsidRPr="00BF46C5" w:rsidRDefault="00EE463C" w:rsidP="00BF46C5">
      <w:pPr>
        <w:pStyle w:val="Prrafodelista"/>
        <w:numPr>
          <w:ilvl w:val="0"/>
          <w:numId w:val="16"/>
        </w:numPr>
        <w:ind w:hanging="579"/>
        <w:jc w:val="both"/>
        <w:rPr>
          <w:rFonts w:ascii="Arial" w:hAnsi="Arial" w:cs="Arial"/>
        </w:rPr>
      </w:pPr>
      <w:r w:rsidRPr="00BF46C5">
        <w:rPr>
          <w:rFonts w:ascii="Arial" w:hAnsi="Arial" w:cs="Arial"/>
        </w:rPr>
        <w:lastRenderedPageBreak/>
        <w:t>Hash o código de integridad obtenido a partir de cada imagen de las AEC</w:t>
      </w:r>
      <w:r w:rsidR="00C40C6A" w:rsidRPr="00BF46C5">
        <w:rPr>
          <w:rFonts w:ascii="Arial" w:hAnsi="Arial" w:cs="Arial"/>
        </w:rPr>
        <w:t xml:space="preserve"> PREP</w:t>
      </w:r>
      <w:r w:rsidRPr="00BF46C5">
        <w:rPr>
          <w:rFonts w:ascii="Arial" w:hAnsi="Arial" w:cs="Arial"/>
        </w:rPr>
        <w:t>, con el estándar definido por el INE.</w:t>
      </w:r>
    </w:p>
    <w:p w:rsidR="00EE463C" w:rsidRPr="00BF46C5" w:rsidRDefault="00EE463C" w:rsidP="00EE463C">
      <w:pPr>
        <w:jc w:val="both"/>
        <w:rPr>
          <w:rFonts w:ascii="Arial" w:hAnsi="Arial" w:cs="Arial"/>
        </w:rPr>
      </w:pPr>
      <w:r w:rsidRPr="00BF46C5">
        <w:rPr>
          <w:rFonts w:ascii="Arial" w:hAnsi="Arial" w:cs="Arial"/>
          <w:b/>
        </w:rPr>
        <w:t xml:space="preserve">Artículo </w:t>
      </w:r>
      <w:r w:rsidR="00145237" w:rsidRPr="00BF46C5">
        <w:rPr>
          <w:rFonts w:ascii="Arial" w:hAnsi="Arial" w:cs="Arial"/>
          <w:b/>
        </w:rPr>
        <w:t>3</w:t>
      </w:r>
      <w:r w:rsidR="0076503E" w:rsidRPr="00BF46C5">
        <w:rPr>
          <w:rFonts w:ascii="Arial" w:hAnsi="Arial" w:cs="Arial"/>
          <w:b/>
        </w:rPr>
        <w:t>4</w:t>
      </w:r>
      <w:r w:rsidRPr="00BF46C5">
        <w:rPr>
          <w:rFonts w:ascii="Arial" w:hAnsi="Arial" w:cs="Arial"/>
          <w:b/>
        </w:rPr>
        <w:t>.-</w:t>
      </w:r>
      <w:r w:rsidRPr="00BF46C5">
        <w:rPr>
          <w:rFonts w:ascii="Arial" w:hAnsi="Arial" w:cs="Arial"/>
        </w:rPr>
        <w:t xml:space="preserve"> </w:t>
      </w:r>
      <w:r w:rsidR="007E2F5B" w:rsidRPr="00BF46C5">
        <w:rPr>
          <w:rFonts w:ascii="Arial" w:hAnsi="Arial" w:cs="Arial"/>
        </w:rPr>
        <w:t>En l</w:t>
      </w:r>
      <w:r w:rsidRPr="00BF46C5">
        <w:rPr>
          <w:rFonts w:ascii="Arial" w:hAnsi="Arial" w:cs="Arial"/>
        </w:rPr>
        <w:t xml:space="preserve">a publicación de los datos obtenidos mediante el PREP, el </w:t>
      </w:r>
      <w:r w:rsidR="004A36FB" w:rsidRPr="00BF46C5">
        <w:rPr>
          <w:rFonts w:ascii="Arial" w:hAnsi="Arial" w:cs="Arial"/>
        </w:rPr>
        <w:t>TERCERO</w:t>
      </w:r>
      <w:r w:rsidRPr="00BF46C5">
        <w:rPr>
          <w:rFonts w:ascii="Arial" w:hAnsi="Arial" w:cs="Arial"/>
        </w:rPr>
        <w:t xml:space="preserve"> </w:t>
      </w:r>
      <w:r w:rsidR="007E2F5B" w:rsidRPr="00BF46C5">
        <w:rPr>
          <w:rFonts w:ascii="Arial" w:hAnsi="Arial" w:cs="Arial"/>
        </w:rPr>
        <w:t xml:space="preserve">garantizará </w:t>
      </w:r>
      <w:r w:rsidRPr="00BF46C5">
        <w:rPr>
          <w:rFonts w:ascii="Arial" w:hAnsi="Arial" w:cs="Arial"/>
        </w:rPr>
        <w:t xml:space="preserve">que los </w:t>
      </w:r>
      <w:r w:rsidR="007E2F5B" w:rsidRPr="00BF46C5">
        <w:rPr>
          <w:rFonts w:ascii="Arial" w:hAnsi="Arial" w:cs="Arial"/>
        </w:rPr>
        <w:t>R</w:t>
      </w:r>
      <w:r w:rsidRPr="00BF46C5">
        <w:rPr>
          <w:rFonts w:ascii="Arial" w:hAnsi="Arial" w:cs="Arial"/>
        </w:rPr>
        <w:t>esultados</w:t>
      </w:r>
      <w:r w:rsidR="007E2F5B" w:rsidRPr="00BF46C5">
        <w:rPr>
          <w:rFonts w:ascii="Arial" w:hAnsi="Arial" w:cs="Arial"/>
        </w:rPr>
        <w:t xml:space="preserve"> Electorales Preliminares</w:t>
      </w:r>
      <w:r w:rsidRPr="00BF46C5">
        <w:rPr>
          <w:rFonts w:ascii="Arial" w:hAnsi="Arial" w:cs="Arial"/>
        </w:rPr>
        <w:t xml:space="preserve"> aparezcan en el </w:t>
      </w:r>
      <w:r w:rsidR="007E2F5B" w:rsidRPr="00BF46C5">
        <w:rPr>
          <w:rFonts w:ascii="Arial" w:hAnsi="Arial" w:cs="Arial"/>
        </w:rPr>
        <w:t xml:space="preserve">mismo </w:t>
      </w:r>
      <w:r w:rsidRPr="00BF46C5">
        <w:rPr>
          <w:rFonts w:ascii="Arial" w:hAnsi="Arial" w:cs="Arial"/>
        </w:rPr>
        <w:t>orden que tengan en las A</w:t>
      </w:r>
      <w:r w:rsidR="007E2F5B" w:rsidRPr="00BF46C5">
        <w:rPr>
          <w:rFonts w:ascii="Arial" w:hAnsi="Arial" w:cs="Arial"/>
        </w:rPr>
        <w:t xml:space="preserve">EC PREP </w:t>
      </w:r>
      <w:r w:rsidRPr="00BF46C5">
        <w:rPr>
          <w:rFonts w:ascii="Arial" w:hAnsi="Arial" w:cs="Arial"/>
        </w:rPr>
        <w:t>correspondientes, los Partidos Políticos, Candidat</w:t>
      </w:r>
      <w:r w:rsidR="00B51CB1" w:rsidRPr="00BF46C5">
        <w:rPr>
          <w:rFonts w:ascii="Arial" w:hAnsi="Arial" w:cs="Arial"/>
        </w:rPr>
        <w:t>uras</w:t>
      </w:r>
      <w:r w:rsidRPr="00BF46C5">
        <w:rPr>
          <w:rFonts w:ascii="Arial" w:hAnsi="Arial" w:cs="Arial"/>
        </w:rPr>
        <w:t xml:space="preserve"> Comu</w:t>
      </w:r>
      <w:r w:rsidR="00B51CB1" w:rsidRPr="00BF46C5">
        <w:rPr>
          <w:rFonts w:ascii="Arial" w:hAnsi="Arial" w:cs="Arial"/>
        </w:rPr>
        <w:t>nes y Candidaturas</w:t>
      </w:r>
      <w:r w:rsidR="007E2F5B" w:rsidRPr="00BF46C5">
        <w:rPr>
          <w:rFonts w:ascii="Arial" w:hAnsi="Arial" w:cs="Arial"/>
        </w:rPr>
        <w:t xml:space="preserve"> Independientes, según corresponda.</w:t>
      </w:r>
    </w:p>
    <w:p w:rsidR="00EE463C" w:rsidRPr="00BF46C5" w:rsidRDefault="00EE463C" w:rsidP="00EE463C">
      <w:pPr>
        <w:jc w:val="both"/>
        <w:rPr>
          <w:rFonts w:ascii="Arial" w:hAnsi="Arial" w:cs="Arial"/>
        </w:rPr>
      </w:pPr>
      <w:r w:rsidRPr="00BF46C5">
        <w:rPr>
          <w:rFonts w:ascii="Arial" w:hAnsi="Arial" w:cs="Arial"/>
          <w:b/>
        </w:rPr>
        <w:t>Artícu</w:t>
      </w:r>
      <w:r w:rsidR="00F5026F" w:rsidRPr="00BF46C5">
        <w:rPr>
          <w:rFonts w:ascii="Arial" w:hAnsi="Arial" w:cs="Arial"/>
          <w:b/>
        </w:rPr>
        <w:t>lo 3</w:t>
      </w:r>
      <w:r w:rsidR="0076503E" w:rsidRPr="00BF46C5">
        <w:rPr>
          <w:rFonts w:ascii="Arial" w:hAnsi="Arial" w:cs="Arial"/>
          <w:b/>
        </w:rPr>
        <w:t>5</w:t>
      </w:r>
      <w:r w:rsidRPr="00BF46C5">
        <w:rPr>
          <w:rFonts w:ascii="Arial" w:hAnsi="Arial" w:cs="Arial"/>
          <w:b/>
        </w:rPr>
        <w:t>.-</w:t>
      </w:r>
      <w:r w:rsidRPr="00BF46C5">
        <w:rPr>
          <w:rFonts w:ascii="Arial" w:hAnsi="Arial" w:cs="Arial"/>
        </w:rPr>
        <w:t xml:space="preserve"> En virtud </w:t>
      </w:r>
      <w:r w:rsidR="007E2F5B" w:rsidRPr="00BF46C5">
        <w:rPr>
          <w:rFonts w:ascii="Arial" w:hAnsi="Arial" w:cs="Arial"/>
        </w:rPr>
        <w:t xml:space="preserve">de </w:t>
      </w:r>
      <w:r w:rsidRPr="00BF46C5">
        <w:rPr>
          <w:rFonts w:ascii="Arial" w:hAnsi="Arial" w:cs="Arial"/>
        </w:rPr>
        <w:t xml:space="preserve">que el proceso de publicación implica la transmisión de datos e imágenes, </w:t>
      </w:r>
      <w:r w:rsidR="003D3207" w:rsidRPr="00BF46C5">
        <w:rPr>
          <w:rFonts w:ascii="Arial" w:hAnsi="Arial" w:cs="Arial"/>
        </w:rPr>
        <w:t xml:space="preserve">deberá considerarse que </w:t>
      </w:r>
      <w:r w:rsidRPr="00BF46C5">
        <w:rPr>
          <w:rFonts w:ascii="Arial" w:hAnsi="Arial" w:cs="Arial"/>
        </w:rPr>
        <w:t>es posible</w:t>
      </w:r>
      <w:r w:rsidR="003D3207" w:rsidRPr="00BF46C5">
        <w:rPr>
          <w:rFonts w:ascii="Arial" w:hAnsi="Arial" w:cs="Arial"/>
        </w:rPr>
        <w:t>,</w:t>
      </w:r>
      <w:r w:rsidRPr="00BF46C5">
        <w:rPr>
          <w:rFonts w:ascii="Arial" w:hAnsi="Arial" w:cs="Arial"/>
        </w:rPr>
        <w:t xml:space="preserve"> que cuando los datos estén publicados, las imágenes se encuentren aún en proceso de publicación.</w:t>
      </w:r>
    </w:p>
    <w:p w:rsidR="00EE463C" w:rsidRPr="00BF46C5" w:rsidRDefault="00EE463C" w:rsidP="00EE463C">
      <w:pPr>
        <w:jc w:val="center"/>
        <w:rPr>
          <w:rFonts w:ascii="Arial" w:hAnsi="Arial" w:cs="Arial"/>
          <w:b/>
        </w:rPr>
      </w:pPr>
      <w:r w:rsidRPr="00BF46C5">
        <w:rPr>
          <w:rFonts w:ascii="Arial" w:hAnsi="Arial" w:cs="Arial"/>
          <w:b/>
        </w:rPr>
        <w:t>VII</w:t>
      </w:r>
      <w:r w:rsidR="00E25E30" w:rsidRPr="00BF46C5">
        <w:rPr>
          <w:rFonts w:ascii="Arial" w:hAnsi="Arial" w:cs="Arial"/>
          <w:b/>
        </w:rPr>
        <w:t>I</w:t>
      </w:r>
      <w:r w:rsidRPr="00BF46C5">
        <w:rPr>
          <w:rFonts w:ascii="Arial" w:hAnsi="Arial" w:cs="Arial"/>
          <w:b/>
        </w:rPr>
        <w:t xml:space="preserve">. Del Empaquetado de las </w:t>
      </w:r>
      <w:r w:rsidR="005256D1" w:rsidRPr="00BF46C5">
        <w:rPr>
          <w:rFonts w:ascii="Arial" w:hAnsi="Arial" w:cs="Arial"/>
          <w:b/>
        </w:rPr>
        <w:t xml:space="preserve">Actas de </w:t>
      </w:r>
      <w:r w:rsidR="003D3207" w:rsidRPr="00BF46C5">
        <w:rPr>
          <w:rFonts w:ascii="Arial" w:hAnsi="Arial" w:cs="Arial"/>
          <w:b/>
        </w:rPr>
        <w:t>E</w:t>
      </w:r>
      <w:r w:rsidR="005256D1" w:rsidRPr="00BF46C5">
        <w:rPr>
          <w:rFonts w:ascii="Arial" w:hAnsi="Arial" w:cs="Arial"/>
          <w:b/>
        </w:rPr>
        <w:t xml:space="preserve">scrutinio y </w:t>
      </w:r>
      <w:r w:rsidR="003D3207" w:rsidRPr="00BF46C5">
        <w:rPr>
          <w:rFonts w:ascii="Arial" w:hAnsi="Arial" w:cs="Arial"/>
          <w:b/>
        </w:rPr>
        <w:t>C</w:t>
      </w:r>
      <w:r w:rsidR="005256D1" w:rsidRPr="00BF46C5">
        <w:rPr>
          <w:rFonts w:ascii="Arial" w:hAnsi="Arial" w:cs="Arial"/>
          <w:b/>
        </w:rPr>
        <w:t>ómputo</w:t>
      </w:r>
    </w:p>
    <w:p w:rsidR="00FA2F71" w:rsidRPr="00BF46C5" w:rsidRDefault="00F5026F" w:rsidP="00EE463C">
      <w:pPr>
        <w:jc w:val="both"/>
        <w:rPr>
          <w:rFonts w:ascii="Arial" w:hAnsi="Arial" w:cs="Arial"/>
        </w:rPr>
      </w:pPr>
      <w:r w:rsidRPr="00BF46C5">
        <w:rPr>
          <w:rFonts w:ascii="Arial" w:hAnsi="Arial" w:cs="Arial"/>
          <w:b/>
        </w:rPr>
        <w:t>Artículo 3</w:t>
      </w:r>
      <w:r w:rsidR="0076503E" w:rsidRPr="00BF46C5">
        <w:rPr>
          <w:rFonts w:ascii="Arial" w:hAnsi="Arial" w:cs="Arial"/>
          <w:b/>
        </w:rPr>
        <w:t>6</w:t>
      </w:r>
      <w:r w:rsidR="00EE463C" w:rsidRPr="00BF46C5">
        <w:rPr>
          <w:rFonts w:ascii="Arial" w:hAnsi="Arial" w:cs="Arial"/>
          <w:b/>
        </w:rPr>
        <w:t xml:space="preserve">.- </w:t>
      </w:r>
      <w:r w:rsidR="0076503E" w:rsidRPr="00BF46C5">
        <w:rPr>
          <w:rFonts w:ascii="Arial" w:hAnsi="Arial" w:cs="Arial"/>
        </w:rPr>
        <w:t>Una vez que el personal del TERCERO</w:t>
      </w:r>
      <w:r w:rsidR="00EE463C" w:rsidRPr="00BF46C5">
        <w:rPr>
          <w:rFonts w:ascii="Arial" w:hAnsi="Arial" w:cs="Arial"/>
        </w:rPr>
        <w:t xml:space="preserve"> haya capturado, digitalizado y transmitido el total de las AEC</w:t>
      </w:r>
      <w:r w:rsidR="00FA2F71" w:rsidRPr="00BF46C5">
        <w:rPr>
          <w:rFonts w:ascii="Arial" w:hAnsi="Arial" w:cs="Arial"/>
        </w:rPr>
        <w:t xml:space="preserve"> PREP</w:t>
      </w:r>
      <w:r w:rsidR="00EE463C" w:rsidRPr="00BF46C5">
        <w:rPr>
          <w:rFonts w:ascii="Arial" w:hAnsi="Arial" w:cs="Arial"/>
        </w:rPr>
        <w:t xml:space="preserve"> que </w:t>
      </w:r>
      <w:r w:rsidR="008D37E7" w:rsidRPr="00BF46C5">
        <w:rPr>
          <w:rFonts w:ascii="Arial" w:hAnsi="Arial" w:cs="Arial"/>
        </w:rPr>
        <w:t>procesó</w:t>
      </w:r>
      <w:r w:rsidR="00EE463C" w:rsidRPr="00BF46C5">
        <w:rPr>
          <w:rFonts w:ascii="Arial" w:hAnsi="Arial" w:cs="Arial"/>
        </w:rPr>
        <w:t xml:space="preserve"> en su CATD, deberá organizar todas las AEC</w:t>
      </w:r>
      <w:r w:rsidR="00FA2F71" w:rsidRPr="00BF46C5">
        <w:rPr>
          <w:rFonts w:ascii="Arial" w:hAnsi="Arial" w:cs="Arial"/>
        </w:rPr>
        <w:t xml:space="preserve"> PREP</w:t>
      </w:r>
      <w:r w:rsidR="00EE463C" w:rsidRPr="00BF46C5">
        <w:rPr>
          <w:rFonts w:ascii="Arial" w:hAnsi="Arial" w:cs="Arial"/>
        </w:rPr>
        <w:t xml:space="preserve"> </w:t>
      </w:r>
      <w:r w:rsidR="00FA2F71" w:rsidRPr="00BF46C5">
        <w:rPr>
          <w:rFonts w:ascii="Arial" w:hAnsi="Arial" w:cs="Arial"/>
        </w:rPr>
        <w:t xml:space="preserve">por </w:t>
      </w:r>
      <w:r w:rsidR="0076503E" w:rsidRPr="00BF46C5">
        <w:rPr>
          <w:rFonts w:ascii="Arial" w:hAnsi="Arial" w:cs="Arial"/>
        </w:rPr>
        <w:t>tipo de E</w:t>
      </w:r>
      <w:r w:rsidR="00FA2F71" w:rsidRPr="00BF46C5">
        <w:rPr>
          <w:rFonts w:ascii="Arial" w:hAnsi="Arial" w:cs="Arial"/>
        </w:rPr>
        <w:t xml:space="preserve">lección </w:t>
      </w:r>
      <w:r w:rsidR="00EE463C" w:rsidRPr="00BF46C5">
        <w:rPr>
          <w:rFonts w:ascii="Arial" w:hAnsi="Arial" w:cs="Arial"/>
        </w:rPr>
        <w:t xml:space="preserve">en </w:t>
      </w:r>
      <w:r w:rsidR="00FA2F71" w:rsidRPr="00BF46C5">
        <w:rPr>
          <w:rFonts w:ascii="Arial" w:hAnsi="Arial" w:cs="Arial"/>
        </w:rPr>
        <w:t xml:space="preserve">el </w:t>
      </w:r>
      <w:r w:rsidR="00EE463C" w:rsidRPr="00BF46C5">
        <w:rPr>
          <w:rFonts w:ascii="Arial" w:hAnsi="Arial" w:cs="Arial"/>
        </w:rPr>
        <w:t xml:space="preserve">orden </w:t>
      </w:r>
      <w:r w:rsidR="00FA2F71" w:rsidRPr="00BF46C5">
        <w:rPr>
          <w:rFonts w:ascii="Arial" w:hAnsi="Arial" w:cs="Arial"/>
        </w:rPr>
        <w:t>consecutivo</w:t>
      </w:r>
      <w:r w:rsidR="00EE463C" w:rsidRPr="00BF46C5">
        <w:rPr>
          <w:rFonts w:ascii="Arial" w:hAnsi="Arial" w:cs="Arial"/>
        </w:rPr>
        <w:t xml:space="preserve"> al número de casilla, para posteriormente</w:t>
      </w:r>
      <w:r w:rsidR="00FA2F71" w:rsidRPr="00BF46C5">
        <w:rPr>
          <w:rFonts w:ascii="Arial" w:hAnsi="Arial" w:cs="Arial"/>
        </w:rPr>
        <w:t xml:space="preserve"> resguardarlas</w:t>
      </w:r>
      <w:r w:rsidR="00EE463C" w:rsidRPr="00BF46C5">
        <w:rPr>
          <w:rFonts w:ascii="Arial" w:hAnsi="Arial" w:cs="Arial"/>
        </w:rPr>
        <w:t xml:space="preserve"> </w:t>
      </w:r>
      <w:r w:rsidR="00FA2F71" w:rsidRPr="00BF46C5">
        <w:rPr>
          <w:rFonts w:ascii="Arial" w:hAnsi="Arial" w:cs="Arial"/>
        </w:rPr>
        <w:t xml:space="preserve">dentro del sobre determinado para tal efecto. </w:t>
      </w:r>
    </w:p>
    <w:p w:rsidR="00EE463C" w:rsidRPr="00BF46C5" w:rsidRDefault="00EE463C" w:rsidP="00EE463C">
      <w:pPr>
        <w:jc w:val="both"/>
        <w:rPr>
          <w:rFonts w:ascii="Arial" w:hAnsi="Arial" w:cs="Arial"/>
        </w:rPr>
      </w:pPr>
      <w:r w:rsidRPr="00BF46C5">
        <w:rPr>
          <w:rFonts w:ascii="Arial" w:hAnsi="Arial" w:cs="Arial"/>
          <w:b/>
        </w:rPr>
        <w:t>Artículo</w:t>
      </w:r>
      <w:r w:rsidR="00F5026F" w:rsidRPr="00BF46C5">
        <w:rPr>
          <w:rFonts w:ascii="Arial" w:hAnsi="Arial" w:cs="Arial"/>
          <w:b/>
        </w:rPr>
        <w:t xml:space="preserve"> 3</w:t>
      </w:r>
      <w:r w:rsidR="00EF6F9B" w:rsidRPr="00BF46C5">
        <w:rPr>
          <w:rFonts w:ascii="Arial" w:hAnsi="Arial" w:cs="Arial"/>
          <w:b/>
        </w:rPr>
        <w:t>7</w:t>
      </w:r>
      <w:r w:rsidRPr="00BF46C5">
        <w:rPr>
          <w:rFonts w:ascii="Arial" w:hAnsi="Arial" w:cs="Arial"/>
          <w:b/>
        </w:rPr>
        <w:t xml:space="preserve">.-  </w:t>
      </w:r>
      <w:r w:rsidRPr="00BF46C5">
        <w:rPr>
          <w:rFonts w:ascii="Arial" w:hAnsi="Arial" w:cs="Arial"/>
        </w:rPr>
        <w:t xml:space="preserve">El </w:t>
      </w:r>
      <w:r w:rsidR="007B2351" w:rsidRPr="00BF46C5">
        <w:rPr>
          <w:rFonts w:ascii="Arial" w:hAnsi="Arial" w:cs="Arial"/>
        </w:rPr>
        <w:t xml:space="preserve">CAPTURISTA </w:t>
      </w:r>
      <w:r w:rsidR="0076503E" w:rsidRPr="00BF46C5">
        <w:rPr>
          <w:rFonts w:ascii="Arial" w:hAnsi="Arial" w:cs="Arial"/>
        </w:rPr>
        <w:t>y</w:t>
      </w:r>
      <w:r w:rsidR="007B2351" w:rsidRPr="00BF46C5">
        <w:rPr>
          <w:rFonts w:ascii="Arial" w:hAnsi="Arial" w:cs="Arial"/>
        </w:rPr>
        <w:t xml:space="preserve"> DIGITALIZADOR</w:t>
      </w:r>
      <w:r w:rsidRPr="00BF46C5">
        <w:rPr>
          <w:rFonts w:ascii="Arial" w:hAnsi="Arial" w:cs="Arial"/>
        </w:rPr>
        <w:t xml:space="preserve"> una vez que haya cerrado su sobre con el total de las AEC</w:t>
      </w:r>
      <w:r w:rsidR="00FA2F71" w:rsidRPr="00BF46C5">
        <w:rPr>
          <w:rFonts w:ascii="Arial" w:hAnsi="Arial" w:cs="Arial"/>
        </w:rPr>
        <w:t xml:space="preserve"> PREP</w:t>
      </w:r>
      <w:r w:rsidRPr="00BF46C5">
        <w:rPr>
          <w:rFonts w:ascii="Arial" w:hAnsi="Arial" w:cs="Arial"/>
        </w:rPr>
        <w:t xml:space="preserve"> procesada</w:t>
      </w:r>
      <w:r w:rsidR="00125187" w:rsidRPr="00BF46C5">
        <w:rPr>
          <w:rFonts w:ascii="Arial" w:hAnsi="Arial" w:cs="Arial"/>
        </w:rPr>
        <w:t>s</w:t>
      </w:r>
      <w:r w:rsidRPr="00BF46C5">
        <w:rPr>
          <w:rFonts w:ascii="Arial" w:hAnsi="Arial" w:cs="Arial"/>
        </w:rPr>
        <w:t xml:space="preserve"> en su CATD, deberá transportarlo con la mayor seguridad y menor tiempo posible </w:t>
      </w:r>
      <w:r w:rsidR="00A5183E" w:rsidRPr="00BF46C5">
        <w:rPr>
          <w:rFonts w:ascii="Arial" w:hAnsi="Arial" w:cs="Arial"/>
        </w:rPr>
        <w:t xml:space="preserve">del CATD </w:t>
      </w:r>
      <w:r w:rsidRPr="00BF46C5">
        <w:rPr>
          <w:rFonts w:ascii="Arial" w:hAnsi="Arial" w:cs="Arial"/>
        </w:rPr>
        <w:t xml:space="preserve">al CCV para </w:t>
      </w:r>
      <w:r w:rsidR="00A5183E" w:rsidRPr="00BF46C5">
        <w:rPr>
          <w:rFonts w:ascii="Arial" w:hAnsi="Arial" w:cs="Arial"/>
        </w:rPr>
        <w:t xml:space="preserve">entregarlo al </w:t>
      </w:r>
      <w:r w:rsidR="00FA2F71" w:rsidRPr="00BF46C5">
        <w:rPr>
          <w:rFonts w:ascii="Arial" w:hAnsi="Arial" w:cs="Arial"/>
        </w:rPr>
        <w:t>C</w:t>
      </w:r>
      <w:r w:rsidR="00A5183E" w:rsidRPr="00BF46C5">
        <w:rPr>
          <w:rFonts w:ascii="Arial" w:hAnsi="Arial" w:cs="Arial"/>
        </w:rPr>
        <w:t>oordinador</w:t>
      </w:r>
      <w:r w:rsidR="00D76C1C" w:rsidRPr="00BF46C5">
        <w:rPr>
          <w:rFonts w:ascii="Arial" w:hAnsi="Arial" w:cs="Arial"/>
        </w:rPr>
        <w:t xml:space="preserve"> o Coordinadora </w:t>
      </w:r>
      <w:r w:rsidR="00FA2F71" w:rsidRPr="00BF46C5">
        <w:rPr>
          <w:rFonts w:ascii="Arial" w:hAnsi="Arial" w:cs="Arial"/>
        </w:rPr>
        <w:t xml:space="preserve">que corresponda </w:t>
      </w:r>
      <w:r w:rsidR="00A5183E" w:rsidRPr="00BF46C5">
        <w:rPr>
          <w:rFonts w:ascii="Arial" w:hAnsi="Arial" w:cs="Arial"/>
        </w:rPr>
        <w:t xml:space="preserve">para </w:t>
      </w:r>
      <w:r w:rsidRPr="00BF46C5">
        <w:rPr>
          <w:rFonts w:ascii="Arial" w:hAnsi="Arial" w:cs="Arial"/>
        </w:rPr>
        <w:t xml:space="preserve">su concentración. </w:t>
      </w:r>
    </w:p>
    <w:p w:rsidR="00EE463C" w:rsidRPr="00BF46C5" w:rsidRDefault="00EE463C" w:rsidP="002A5B27">
      <w:pPr>
        <w:jc w:val="both"/>
        <w:rPr>
          <w:rFonts w:ascii="Arial" w:hAnsi="Arial" w:cs="Arial"/>
        </w:rPr>
      </w:pPr>
      <w:r w:rsidRPr="00BF46C5">
        <w:rPr>
          <w:rFonts w:ascii="Arial" w:hAnsi="Arial" w:cs="Arial"/>
          <w:b/>
        </w:rPr>
        <w:t>Artículo</w:t>
      </w:r>
      <w:r w:rsidR="00F5026F" w:rsidRPr="00BF46C5">
        <w:rPr>
          <w:rFonts w:ascii="Arial" w:hAnsi="Arial" w:cs="Arial"/>
          <w:b/>
        </w:rPr>
        <w:t xml:space="preserve"> 3</w:t>
      </w:r>
      <w:r w:rsidR="00EF6F9B" w:rsidRPr="00BF46C5">
        <w:rPr>
          <w:rFonts w:ascii="Arial" w:hAnsi="Arial" w:cs="Arial"/>
          <w:b/>
        </w:rPr>
        <w:t>8</w:t>
      </w:r>
      <w:r w:rsidRPr="00BF46C5">
        <w:rPr>
          <w:rFonts w:ascii="Arial" w:hAnsi="Arial" w:cs="Arial"/>
          <w:b/>
        </w:rPr>
        <w:t xml:space="preserve">.-  </w:t>
      </w:r>
      <w:r w:rsidR="00D76C1C" w:rsidRPr="00BF46C5">
        <w:rPr>
          <w:rFonts w:ascii="Arial" w:hAnsi="Arial" w:cs="Arial"/>
        </w:rPr>
        <w:t xml:space="preserve">Las y los </w:t>
      </w:r>
      <w:r w:rsidR="007B2351" w:rsidRPr="00BF46C5">
        <w:rPr>
          <w:rFonts w:ascii="Arial" w:hAnsi="Arial" w:cs="Arial"/>
        </w:rPr>
        <w:t>COORDINADORES</w:t>
      </w:r>
      <w:r w:rsidRPr="00BF46C5">
        <w:rPr>
          <w:rFonts w:ascii="Arial" w:hAnsi="Arial" w:cs="Arial"/>
        </w:rPr>
        <w:t>, deberá</w:t>
      </w:r>
      <w:r w:rsidR="00D76C1C" w:rsidRPr="00BF46C5">
        <w:rPr>
          <w:rFonts w:ascii="Arial" w:hAnsi="Arial" w:cs="Arial"/>
        </w:rPr>
        <w:t>n</w:t>
      </w:r>
      <w:r w:rsidRPr="00BF46C5">
        <w:rPr>
          <w:rFonts w:ascii="Arial" w:hAnsi="Arial" w:cs="Arial"/>
        </w:rPr>
        <w:t xml:space="preserve"> entregar </w:t>
      </w:r>
      <w:r w:rsidR="00846CB8" w:rsidRPr="00BF46C5">
        <w:rPr>
          <w:rFonts w:ascii="Arial" w:hAnsi="Arial" w:cs="Arial"/>
        </w:rPr>
        <w:t xml:space="preserve">en el INSTITUTO </w:t>
      </w:r>
      <w:r w:rsidRPr="00BF46C5">
        <w:rPr>
          <w:rFonts w:ascii="Arial" w:hAnsi="Arial" w:cs="Arial"/>
        </w:rPr>
        <w:t xml:space="preserve">a la </w:t>
      </w:r>
      <w:r w:rsidR="00D76C1C" w:rsidRPr="00BF46C5">
        <w:rPr>
          <w:rFonts w:ascii="Arial" w:hAnsi="Arial" w:cs="Arial"/>
        </w:rPr>
        <w:t>INSTANCIA INTERNA</w:t>
      </w:r>
      <w:r w:rsidRPr="00BF46C5">
        <w:rPr>
          <w:rFonts w:ascii="Arial" w:hAnsi="Arial" w:cs="Arial"/>
        </w:rPr>
        <w:t xml:space="preserve">, el total de las </w:t>
      </w:r>
      <w:r w:rsidR="00BD67EE" w:rsidRPr="00BF46C5">
        <w:rPr>
          <w:rFonts w:ascii="Arial" w:hAnsi="Arial" w:cs="Arial"/>
        </w:rPr>
        <w:t>AEC PREP</w:t>
      </w:r>
      <w:r w:rsidRPr="00BF46C5">
        <w:rPr>
          <w:rFonts w:ascii="Arial" w:hAnsi="Arial" w:cs="Arial"/>
        </w:rPr>
        <w:t xml:space="preserve"> ordena</w:t>
      </w:r>
      <w:r w:rsidR="00F05BF2" w:rsidRPr="00BF46C5">
        <w:rPr>
          <w:rFonts w:ascii="Arial" w:hAnsi="Arial" w:cs="Arial"/>
        </w:rPr>
        <w:t>da</w:t>
      </w:r>
      <w:r w:rsidRPr="00BF46C5">
        <w:rPr>
          <w:rFonts w:ascii="Arial" w:hAnsi="Arial" w:cs="Arial"/>
        </w:rPr>
        <w:t>s por casilla y elección</w:t>
      </w:r>
      <w:r w:rsidR="00CD50BB" w:rsidRPr="00BF46C5">
        <w:rPr>
          <w:rFonts w:ascii="Arial" w:hAnsi="Arial" w:cs="Arial"/>
        </w:rPr>
        <w:t xml:space="preserve"> el martes 3 de Julio de 2018</w:t>
      </w:r>
      <w:r w:rsidR="00875460" w:rsidRPr="00BF46C5">
        <w:rPr>
          <w:rFonts w:ascii="Arial" w:hAnsi="Arial" w:cs="Arial"/>
        </w:rPr>
        <w:t xml:space="preserve"> a las 12:00 </w:t>
      </w:r>
      <w:proofErr w:type="spellStart"/>
      <w:r w:rsidR="00875460" w:rsidRPr="00BF46C5">
        <w:rPr>
          <w:rFonts w:ascii="Arial" w:hAnsi="Arial" w:cs="Arial"/>
        </w:rPr>
        <w:t>hrs</w:t>
      </w:r>
      <w:proofErr w:type="spellEnd"/>
      <w:r w:rsidRPr="00BF46C5">
        <w:rPr>
          <w:rFonts w:ascii="Arial" w:hAnsi="Arial" w:cs="Arial"/>
        </w:rPr>
        <w:t>.</w:t>
      </w:r>
    </w:p>
    <w:p w:rsidR="00EE463C" w:rsidRPr="00BF46C5" w:rsidRDefault="00EE463C" w:rsidP="00EE463C">
      <w:pPr>
        <w:jc w:val="center"/>
        <w:rPr>
          <w:rFonts w:ascii="Arial" w:hAnsi="Arial" w:cs="Arial"/>
          <w:b/>
        </w:rPr>
      </w:pPr>
      <w:r w:rsidRPr="00BF46C5">
        <w:rPr>
          <w:rFonts w:ascii="Arial" w:hAnsi="Arial" w:cs="Arial"/>
          <w:b/>
        </w:rPr>
        <w:t>I</w:t>
      </w:r>
      <w:r w:rsidR="00E25E30" w:rsidRPr="00BF46C5">
        <w:rPr>
          <w:rFonts w:ascii="Arial" w:hAnsi="Arial" w:cs="Arial"/>
          <w:b/>
        </w:rPr>
        <w:t>X</w:t>
      </w:r>
      <w:r w:rsidRPr="00BF46C5">
        <w:rPr>
          <w:rFonts w:ascii="Arial" w:hAnsi="Arial" w:cs="Arial"/>
          <w:b/>
        </w:rPr>
        <w:t>.- Del</w:t>
      </w:r>
      <w:r w:rsidR="000B414A">
        <w:rPr>
          <w:rFonts w:ascii="Arial" w:hAnsi="Arial" w:cs="Arial"/>
          <w:b/>
        </w:rPr>
        <w:t xml:space="preserve"> Tratamiento de Inconsistencias</w:t>
      </w:r>
    </w:p>
    <w:p w:rsidR="00F32BD7" w:rsidRPr="00D8707B" w:rsidRDefault="00EF6F9B" w:rsidP="007E4143">
      <w:pPr>
        <w:jc w:val="both"/>
        <w:rPr>
          <w:rFonts w:ascii="Arial" w:hAnsi="Arial" w:cs="Arial"/>
        </w:rPr>
      </w:pPr>
      <w:r w:rsidRPr="00D8707B">
        <w:rPr>
          <w:rFonts w:ascii="Arial" w:hAnsi="Arial" w:cs="Arial"/>
          <w:b/>
        </w:rPr>
        <w:t>Artículo 39</w:t>
      </w:r>
      <w:r w:rsidR="00EE463C" w:rsidRPr="00D8707B">
        <w:rPr>
          <w:rFonts w:ascii="Arial" w:hAnsi="Arial" w:cs="Arial"/>
          <w:b/>
        </w:rPr>
        <w:t>.-</w:t>
      </w:r>
      <w:r w:rsidR="00EE463C" w:rsidRPr="00D8707B">
        <w:rPr>
          <w:rFonts w:ascii="Arial" w:hAnsi="Arial" w:cs="Arial"/>
        </w:rPr>
        <w:t xml:space="preserve">  </w:t>
      </w:r>
      <w:r w:rsidR="00D8707B" w:rsidRPr="00D8707B">
        <w:rPr>
          <w:rFonts w:ascii="Arial" w:hAnsi="Arial" w:cs="Arial"/>
        </w:rPr>
        <w:t>Las inconsistencias que se presenten durante el procesamiento de las AEC PREP en los CATD o en CCV, deberán ser tratadas por el TERCERO y su personal, conforme a lo dispuesto en el numeral 31, del Anexo 13 del REGLAMENTO DE ELECCIONES y los presentes LINEAMIENTOS.</w:t>
      </w:r>
    </w:p>
    <w:p w:rsidR="00EE463C" w:rsidRPr="00D8707B" w:rsidRDefault="00D8707B" w:rsidP="007E4143">
      <w:pPr>
        <w:jc w:val="both"/>
        <w:rPr>
          <w:rFonts w:ascii="Arial" w:hAnsi="Arial" w:cs="Arial"/>
        </w:rPr>
      </w:pPr>
      <w:r w:rsidRPr="00D8707B">
        <w:rPr>
          <w:rFonts w:ascii="Arial" w:hAnsi="Arial" w:cs="Arial"/>
        </w:rPr>
        <w:t>Los criterios que se deben aplicar para el tratamiento, serán los siguientes:</w:t>
      </w:r>
      <w:r w:rsidR="007E4143" w:rsidRPr="00D8707B">
        <w:rPr>
          <w:rFonts w:ascii="Arial" w:hAnsi="Arial" w:cs="Arial"/>
        </w:rPr>
        <w:t xml:space="preserve"> </w:t>
      </w:r>
    </w:p>
    <w:p w:rsidR="00D8707B" w:rsidRDefault="00D8707B" w:rsidP="00D8707B">
      <w:pPr>
        <w:pStyle w:val="Prrafodelista"/>
        <w:numPr>
          <w:ilvl w:val="0"/>
          <w:numId w:val="12"/>
        </w:numPr>
        <w:ind w:left="851" w:hanging="425"/>
        <w:jc w:val="both"/>
        <w:rPr>
          <w:rFonts w:ascii="Arial" w:hAnsi="Arial" w:cs="Arial"/>
        </w:rPr>
      </w:pPr>
      <w:r w:rsidRPr="00D8707B">
        <w:rPr>
          <w:rFonts w:ascii="Arial" w:hAnsi="Arial" w:cs="Arial"/>
        </w:rPr>
        <w:t>El AEC PREP contiene alguna omisión, ilegibilidad o error en alguno de los campos correspondientes a la identificación del AEC PREP, por lo que no es posible ubicarla dentro de la lista de AEC PREP ESPERADAS. En dicho supuesto, se mostrará al final del listado de detalle de votos por sección y no se contabilizará.</w:t>
      </w:r>
    </w:p>
    <w:p w:rsidR="00D8707B" w:rsidRDefault="00D8707B" w:rsidP="00D8707B">
      <w:pPr>
        <w:pStyle w:val="Prrafodelista"/>
        <w:ind w:left="851"/>
        <w:jc w:val="both"/>
        <w:rPr>
          <w:rFonts w:ascii="Arial" w:hAnsi="Arial" w:cs="Arial"/>
        </w:rPr>
      </w:pPr>
    </w:p>
    <w:p w:rsidR="00D8707B" w:rsidRPr="00D8707B" w:rsidRDefault="00D8707B" w:rsidP="00D8707B">
      <w:pPr>
        <w:pStyle w:val="Prrafodelista"/>
        <w:ind w:left="851"/>
        <w:jc w:val="both"/>
        <w:rPr>
          <w:rFonts w:ascii="Arial" w:hAnsi="Arial" w:cs="Arial"/>
        </w:rPr>
      </w:pPr>
      <w:r w:rsidRPr="00D8707B">
        <w:rPr>
          <w:rFonts w:ascii="Arial" w:hAnsi="Arial" w:cs="Arial"/>
        </w:rPr>
        <w:t>Se entenderá por campos de identificación del AEC PREP: Municipio, Distrito Local, Sección, Casilla (número y tipo).</w:t>
      </w:r>
    </w:p>
    <w:p w:rsidR="00AE23EF" w:rsidRPr="00BF46C5" w:rsidRDefault="00AE23EF" w:rsidP="00AE23EF">
      <w:pPr>
        <w:pStyle w:val="Prrafodelista"/>
        <w:ind w:left="851"/>
        <w:jc w:val="both"/>
        <w:rPr>
          <w:rFonts w:ascii="Arial" w:hAnsi="Arial" w:cs="Arial"/>
        </w:rPr>
      </w:pPr>
    </w:p>
    <w:p w:rsidR="00D8707B" w:rsidRPr="00D8707B" w:rsidRDefault="00D8707B" w:rsidP="00D8707B">
      <w:pPr>
        <w:pStyle w:val="Prrafodelista"/>
        <w:numPr>
          <w:ilvl w:val="0"/>
          <w:numId w:val="12"/>
        </w:numPr>
        <w:ind w:left="851" w:hanging="425"/>
        <w:jc w:val="both"/>
        <w:rPr>
          <w:rFonts w:ascii="Arial" w:hAnsi="Arial" w:cs="Arial"/>
        </w:rPr>
      </w:pPr>
      <w:r w:rsidRPr="00D8707B">
        <w:rPr>
          <w:rFonts w:ascii="Arial" w:hAnsi="Arial" w:cs="Arial"/>
        </w:rPr>
        <w:t xml:space="preserve">El cálculo de la suma de todos los votos asentados en el AEC PREP, excede el número de ciudadanos en la lista nominal correspondiente a esa casilla más el número </w:t>
      </w:r>
      <w:r w:rsidRPr="00D8707B">
        <w:rPr>
          <w:rFonts w:ascii="Arial" w:hAnsi="Arial" w:cs="Arial"/>
        </w:rPr>
        <w:lastRenderedPageBreak/>
        <w:t xml:space="preserve">máximo de Representantes de los Partidos Políticos y Candidaturas Independientes, o para el caso de casillas especiales, excede el número máximo de boletas aprobado más el número máximo de Representantes de los Partidos Políticos y Candidaturas Independientes. </w:t>
      </w:r>
    </w:p>
    <w:p w:rsidR="00D8707B" w:rsidRPr="00D8707B" w:rsidRDefault="00D8707B" w:rsidP="00D8707B">
      <w:pPr>
        <w:pStyle w:val="Prrafodelista"/>
        <w:ind w:left="851"/>
        <w:jc w:val="both"/>
        <w:rPr>
          <w:rFonts w:ascii="Arial" w:hAnsi="Arial" w:cs="Arial"/>
        </w:rPr>
      </w:pPr>
    </w:p>
    <w:p w:rsidR="00D8707B" w:rsidRPr="00D8707B" w:rsidRDefault="00D8707B" w:rsidP="00D8707B">
      <w:pPr>
        <w:pStyle w:val="Prrafodelista"/>
        <w:ind w:left="851"/>
        <w:jc w:val="both"/>
        <w:rPr>
          <w:rFonts w:ascii="Arial" w:hAnsi="Arial" w:cs="Arial"/>
        </w:rPr>
      </w:pPr>
      <w:r w:rsidRPr="00D8707B">
        <w:rPr>
          <w:rFonts w:ascii="Arial" w:hAnsi="Arial" w:cs="Arial"/>
        </w:rPr>
        <w:t xml:space="preserve">En este supuesto, los votos asentados en el AEC PREP no se contabilizarán y el AEC PREP se incluirá dentro del grupo de las AEC PREP NO CONTABILIZADAS, y se publicará en la columna de observaciones “excede lista nominal”. </w:t>
      </w:r>
    </w:p>
    <w:p w:rsidR="00D8707B" w:rsidRDefault="00D8707B" w:rsidP="00AE23EF">
      <w:pPr>
        <w:pStyle w:val="Prrafodelista"/>
        <w:ind w:left="851"/>
        <w:jc w:val="both"/>
        <w:rPr>
          <w:rFonts w:ascii="Arial" w:hAnsi="Arial" w:cs="Arial"/>
        </w:rPr>
      </w:pPr>
    </w:p>
    <w:p w:rsidR="00AE23EF" w:rsidRPr="00BF46C5" w:rsidRDefault="00AE23EF" w:rsidP="00AE23EF">
      <w:pPr>
        <w:pStyle w:val="Prrafodelista"/>
        <w:numPr>
          <w:ilvl w:val="0"/>
          <w:numId w:val="12"/>
        </w:numPr>
        <w:ind w:left="851" w:hanging="425"/>
        <w:jc w:val="both"/>
        <w:rPr>
          <w:rFonts w:ascii="Arial" w:hAnsi="Arial" w:cs="Arial"/>
        </w:rPr>
      </w:pPr>
      <w:r w:rsidRPr="00BF46C5">
        <w:rPr>
          <w:rFonts w:ascii="Arial" w:hAnsi="Arial" w:cs="Arial"/>
        </w:rPr>
        <w:t>La cantidad de votos asentada en el AEC PREP para un Partidos Político, para una Candidatura Común, para una Candidatura Independiente, para Candidatura no Registrada o votos nulos, es ilegible tanto en letra como en número. En este supuesto, cada ocurrencia del AEC PREP se capturará como “ilegible” y el dato se contabilizará como cero. El AEC PREP se incluirá dentro del grupo de AEC PREP CONTABILIZADAS, siempre y cuando exista al menos una cantidad legible, ya sea en letra o número; en caso contrario, si el AEC PREP no contiene dato legible alguno, deberá incluirse en el grupo de AEC PREP</w:t>
      </w:r>
      <w:r w:rsidR="00401C03" w:rsidRPr="00BF46C5">
        <w:rPr>
          <w:rFonts w:ascii="Arial" w:hAnsi="Arial" w:cs="Arial"/>
        </w:rPr>
        <w:t xml:space="preserve"> NO CONTABILIZADAS.</w:t>
      </w:r>
    </w:p>
    <w:p w:rsidR="00AE23EF" w:rsidRPr="00BF46C5" w:rsidRDefault="00AE23EF" w:rsidP="00AE23EF">
      <w:pPr>
        <w:pStyle w:val="Prrafodelista"/>
        <w:ind w:left="851"/>
        <w:jc w:val="both"/>
        <w:rPr>
          <w:rFonts w:ascii="Arial" w:hAnsi="Arial" w:cs="Arial"/>
        </w:rPr>
      </w:pPr>
    </w:p>
    <w:p w:rsidR="00AE23EF" w:rsidRPr="00BF46C5" w:rsidRDefault="00AE23EF" w:rsidP="00AE23EF">
      <w:pPr>
        <w:pStyle w:val="Prrafodelista"/>
        <w:numPr>
          <w:ilvl w:val="0"/>
          <w:numId w:val="12"/>
        </w:numPr>
        <w:ind w:left="851" w:hanging="425"/>
        <w:jc w:val="both"/>
        <w:rPr>
          <w:rFonts w:ascii="Arial" w:hAnsi="Arial" w:cs="Arial"/>
        </w:rPr>
      </w:pPr>
      <w:r w:rsidRPr="00BF46C5">
        <w:rPr>
          <w:rFonts w:ascii="Arial" w:hAnsi="Arial" w:cs="Arial"/>
        </w:rPr>
        <w:t>La cantidad de votos para un Partidos Político, para una Candidatura Común, para una Candidatura Independiente, para Candidatura no Registrada o votos nulos, ha sido asentada en número, pero no en letra, o ha sido asentada en letra, pero no en número. En este supuesto, se capturará el dato que haya sido asentado. El AEC PREP se incluirá dentro del grupo de las AEC PREP CONTABILIZADAS.</w:t>
      </w:r>
    </w:p>
    <w:p w:rsidR="00AE23EF" w:rsidRPr="00BF46C5" w:rsidRDefault="00AE23EF" w:rsidP="00AE23EF">
      <w:pPr>
        <w:pStyle w:val="Prrafodelista"/>
        <w:rPr>
          <w:rFonts w:ascii="Arial" w:hAnsi="Arial" w:cs="Arial"/>
        </w:rPr>
      </w:pPr>
    </w:p>
    <w:p w:rsidR="00AE23EF" w:rsidRPr="00BF46C5" w:rsidRDefault="00AE23EF" w:rsidP="00AE23EF">
      <w:pPr>
        <w:pStyle w:val="Prrafodelista"/>
        <w:numPr>
          <w:ilvl w:val="0"/>
          <w:numId w:val="12"/>
        </w:numPr>
        <w:ind w:left="851" w:hanging="425"/>
        <w:jc w:val="both"/>
        <w:rPr>
          <w:rFonts w:ascii="Arial" w:hAnsi="Arial" w:cs="Arial"/>
        </w:rPr>
      </w:pPr>
      <w:r w:rsidRPr="00BF46C5">
        <w:rPr>
          <w:rFonts w:ascii="Arial" w:hAnsi="Arial" w:cs="Arial"/>
        </w:rPr>
        <w:t>La cantidad de votos expresada con letra no coincide con la expresada en número para un Partidos Político, para una Candidatura Común, para una Candidatura Independiente, para Candidatura no Registrada o votos nulos. En este supuesto, prevalecerá la cantidad asentada con letra, siempre y cuando ésta no presente alteraciones o tachaduras. El AEC PREP se incluirá dentro del grupo de las AEC PREP CONTABILIZADAS.</w:t>
      </w:r>
    </w:p>
    <w:p w:rsidR="00AE23EF" w:rsidRPr="00BF46C5" w:rsidRDefault="00AE23EF" w:rsidP="00AE23EF">
      <w:pPr>
        <w:pStyle w:val="Prrafodelista"/>
        <w:rPr>
          <w:rFonts w:ascii="Arial" w:hAnsi="Arial" w:cs="Arial"/>
        </w:rPr>
      </w:pPr>
    </w:p>
    <w:p w:rsidR="00AE23EF" w:rsidRPr="00BF46C5" w:rsidRDefault="00AE23EF" w:rsidP="00AE23EF">
      <w:pPr>
        <w:pStyle w:val="Prrafodelista"/>
        <w:numPr>
          <w:ilvl w:val="0"/>
          <w:numId w:val="12"/>
        </w:numPr>
        <w:ind w:left="851" w:hanging="425"/>
        <w:jc w:val="both"/>
        <w:rPr>
          <w:rFonts w:ascii="Arial" w:hAnsi="Arial" w:cs="Arial"/>
        </w:rPr>
      </w:pPr>
      <w:r w:rsidRPr="00BF46C5">
        <w:rPr>
          <w:rFonts w:ascii="Arial" w:hAnsi="Arial" w:cs="Arial"/>
        </w:rPr>
        <w:t>La cantidad de votos no ha sido asentada ni en letra ni en número para un Partidos Político, para una Candidatura Común, para una Candidatura Independiente, para Candidatura no Registrada o votos nulos. En este supuesto, cada ocurrencia del AEC PREP se capturará como “sin dato” y el dato se contabilizará como cero. El AEC PREP se incluirá dentro del grupo de AEC PREP CONTABILIZADAS, siempre y cuando exista al menos una cantidad, ya sea en letra o número; en caso</w:t>
      </w:r>
      <w:r w:rsidRPr="00BF46C5">
        <w:rPr>
          <w:rFonts w:ascii="Arial" w:hAnsi="Arial" w:cs="Arial"/>
        </w:rPr>
        <w:br/>
        <w:t>contrario, si el acta no contiene dato alguno, deberá incluirse en el grupo de AEC PREP NO CONTABILIZADAS.</w:t>
      </w:r>
    </w:p>
    <w:p w:rsidR="00AE23EF" w:rsidRPr="00BF46C5" w:rsidRDefault="00AE23EF" w:rsidP="00AE23EF">
      <w:pPr>
        <w:pStyle w:val="Prrafodelista"/>
        <w:rPr>
          <w:rFonts w:ascii="Arial" w:hAnsi="Arial" w:cs="Arial"/>
        </w:rPr>
      </w:pPr>
    </w:p>
    <w:p w:rsidR="00D8707B" w:rsidRPr="00F47B8A" w:rsidRDefault="00D8707B" w:rsidP="00D8707B">
      <w:pPr>
        <w:pStyle w:val="Prrafodelista"/>
        <w:numPr>
          <w:ilvl w:val="0"/>
          <w:numId w:val="12"/>
        </w:numPr>
        <w:ind w:left="851" w:hanging="425"/>
        <w:jc w:val="both"/>
        <w:rPr>
          <w:rFonts w:ascii="Arial" w:hAnsi="Arial" w:cs="Arial"/>
        </w:rPr>
      </w:pPr>
      <w:r w:rsidRPr="00D8707B">
        <w:rPr>
          <w:rFonts w:ascii="Arial" w:hAnsi="Arial" w:cs="Arial"/>
        </w:rPr>
        <w:t xml:space="preserve">En caso de algún AEC PREP no llegue junto con el paquete electoral al CATD, y no fuera posible conseguir una copia del Acta del Consejo Electoral correspondiente, se publicará en la columna de observaciones “sin acta”.  Esta situación se puede </w:t>
      </w:r>
      <w:r w:rsidRPr="00F47B8A">
        <w:rPr>
          <w:rFonts w:ascii="Arial" w:hAnsi="Arial" w:cs="Arial"/>
        </w:rPr>
        <w:lastRenderedPageBreak/>
        <w:t xml:space="preserve">presentar por alguna de las siguientes causas: No se entregó el paquete electoral, no se instaló la casilla o el sobre PREP no contenía el AEC PREP. </w:t>
      </w:r>
    </w:p>
    <w:p w:rsidR="00D8707B" w:rsidRPr="00F47B8A" w:rsidRDefault="00D8707B" w:rsidP="00D8707B">
      <w:pPr>
        <w:pStyle w:val="Prrafodelista"/>
        <w:rPr>
          <w:rFonts w:ascii="Arial" w:hAnsi="Arial" w:cs="Arial"/>
        </w:rPr>
      </w:pPr>
    </w:p>
    <w:p w:rsidR="00F47B8A" w:rsidRDefault="00D8707B" w:rsidP="00D63D0F">
      <w:pPr>
        <w:pStyle w:val="Prrafodelista"/>
        <w:numPr>
          <w:ilvl w:val="0"/>
          <w:numId w:val="12"/>
        </w:numPr>
        <w:ind w:left="851" w:hanging="425"/>
        <w:jc w:val="both"/>
        <w:rPr>
          <w:rFonts w:ascii="Arial" w:hAnsi="Arial" w:cs="Arial"/>
        </w:rPr>
      </w:pPr>
      <w:r w:rsidRPr="00F47B8A">
        <w:rPr>
          <w:rFonts w:ascii="Arial" w:hAnsi="Arial" w:cs="Arial"/>
        </w:rPr>
        <w:t>Demás criterios de inconsistencias que, en su caso, deriven del diseño del AEC PREP aprobada por el CONSEJO GENERAL.</w:t>
      </w:r>
    </w:p>
    <w:p w:rsidR="00F47B8A" w:rsidRPr="00F47B8A" w:rsidRDefault="00F47B8A" w:rsidP="00F47B8A">
      <w:pPr>
        <w:pStyle w:val="Prrafodelista"/>
        <w:rPr>
          <w:rFonts w:ascii="Arial" w:hAnsi="Arial" w:cs="Arial"/>
        </w:rPr>
      </w:pPr>
    </w:p>
    <w:p w:rsidR="00CB3773" w:rsidRPr="00F47B8A" w:rsidRDefault="00CB3773" w:rsidP="00F47B8A">
      <w:pPr>
        <w:jc w:val="both"/>
        <w:rPr>
          <w:rFonts w:ascii="Arial" w:hAnsi="Arial" w:cs="Arial"/>
        </w:rPr>
      </w:pPr>
      <w:r w:rsidRPr="00F47B8A">
        <w:rPr>
          <w:rFonts w:ascii="Arial" w:hAnsi="Arial" w:cs="Arial"/>
        </w:rPr>
        <w:t xml:space="preserve">Atendiendo al </w:t>
      </w:r>
      <w:r w:rsidR="007664CA" w:rsidRPr="00F47B8A">
        <w:rPr>
          <w:rFonts w:ascii="Arial" w:hAnsi="Arial" w:cs="Arial"/>
        </w:rPr>
        <w:t>P</w:t>
      </w:r>
      <w:r w:rsidRPr="00F47B8A">
        <w:rPr>
          <w:rFonts w:ascii="Arial" w:hAnsi="Arial" w:cs="Arial"/>
        </w:rPr>
        <w:t xml:space="preserve">rincipio de </w:t>
      </w:r>
      <w:r w:rsidR="007664CA" w:rsidRPr="00F47B8A">
        <w:rPr>
          <w:rFonts w:ascii="Arial" w:hAnsi="Arial" w:cs="Arial"/>
        </w:rPr>
        <w:t>Máxima P</w:t>
      </w:r>
      <w:r w:rsidRPr="00F47B8A">
        <w:rPr>
          <w:rFonts w:ascii="Arial" w:hAnsi="Arial" w:cs="Arial"/>
        </w:rPr>
        <w:t>ublicidad, durante la operación del</w:t>
      </w:r>
      <w:r w:rsidRPr="00F47B8A">
        <w:rPr>
          <w:rFonts w:ascii="Arial" w:hAnsi="Arial" w:cs="Arial"/>
        </w:rPr>
        <w:br/>
        <w:t>PREP, en los supuestos de que el A</w:t>
      </w:r>
      <w:r w:rsidR="00794921" w:rsidRPr="00F47B8A">
        <w:rPr>
          <w:rFonts w:ascii="Arial" w:hAnsi="Arial" w:cs="Arial"/>
        </w:rPr>
        <w:t>EC</w:t>
      </w:r>
      <w:r w:rsidRPr="00F47B8A">
        <w:rPr>
          <w:rFonts w:ascii="Arial" w:hAnsi="Arial" w:cs="Arial"/>
        </w:rPr>
        <w:t xml:space="preserve"> </w:t>
      </w:r>
      <w:r w:rsidR="00D80B63" w:rsidRPr="00F47B8A">
        <w:rPr>
          <w:rFonts w:ascii="Arial" w:hAnsi="Arial" w:cs="Arial"/>
        </w:rPr>
        <w:t xml:space="preserve">PREP </w:t>
      </w:r>
      <w:r w:rsidRPr="00F47B8A">
        <w:rPr>
          <w:rFonts w:ascii="Arial" w:hAnsi="Arial" w:cs="Arial"/>
        </w:rPr>
        <w:t xml:space="preserve">no se haya podido </w:t>
      </w:r>
      <w:r w:rsidR="00794921" w:rsidRPr="00F47B8A">
        <w:rPr>
          <w:rFonts w:ascii="Arial" w:hAnsi="Arial" w:cs="Arial"/>
        </w:rPr>
        <w:t>i</w:t>
      </w:r>
      <w:r w:rsidRPr="00F47B8A">
        <w:rPr>
          <w:rFonts w:ascii="Arial" w:hAnsi="Arial" w:cs="Arial"/>
        </w:rPr>
        <w:t>dentificar,</w:t>
      </w:r>
      <w:r w:rsidR="00794921" w:rsidRPr="00F47B8A">
        <w:rPr>
          <w:rFonts w:ascii="Arial" w:hAnsi="Arial" w:cs="Arial"/>
        </w:rPr>
        <w:t xml:space="preserve"> </w:t>
      </w:r>
      <w:r w:rsidRPr="00F47B8A">
        <w:rPr>
          <w:rFonts w:ascii="Arial" w:hAnsi="Arial" w:cs="Arial"/>
        </w:rPr>
        <w:t>no haya sido entregada junto con el paquete electoral, no contenga dato</w:t>
      </w:r>
      <w:r w:rsidR="00794921" w:rsidRPr="00F47B8A">
        <w:rPr>
          <w:rFonts w:ascii="Arial" w:hAnsi="Arial" w:cs="Arial"/>
        </w:rPr>
        <w:t xml:space="preserve"> </w:t>
      </w:r>
      <w:r w:rsidRPr="00F47B8A">
        <w:rPr>
          <w:rFonts w:ascii="Arial" w:hAnsi="Arial" w:cs="Arial"/>
        </w:rPr>
        <w:t xml:space="preserve">alguno en </w:t>
      </w:r>
      <w:r w:rsidR="007C316F" w:rsidRPr="00F47B8A">
        <w:rPr>
          <w:rFonts w:ascii="Arial" w:hAnsi="Arial" w:cs="Arial"/>
        </w:rPr>
        <w:t xml:space="preserve">el apartado </w:t>
      </w:r>
      <w:r w:rsidRPr="00F47B8A">
        <w:rPr>
          <w:rFonts w:ascii="Arial" w:hAnsi="Arial" w:cs="Arial"/>
        </w:rPr>
        <w:t>donde se asientan los votos, o todos ellos sean</w:t>
      </w:r>
      <w:r w:rsidR="00794921" w:rsidRPr="00F47B8A">
        <w:rPr>
          <w:rFonts w:ascii="Arial" w:hAnsi="Arial" w:cs="Arial"/>
        </w:rPr>
        <w:t xml:space="preserve"> </w:t>
      </w:r>
      <w:r w:rsidRPr="00F47B8A">
        <w:rPr>
          <w:rFonts w:ascii="Arial" w:hAnsi="Arial" w:cs="Arial"/>
        </w:rPr>
        <w:t>ilegibles, el</w:t>
      </w:r>
      <w:r w:rsidR="00794921" w:rsidRPr="00F47B8A">
        <w:rPr>
          <w:rFonts w:ascii="Arial" w:hAnsi="Arial" w:cs="Arial"/>
        </w:rPr>
        <w:t xml:space="preserve"> </w:t>
      </w:r>
      <w:r w:rsidR="00A60A41" w:rsidRPr="00F47B8A">
        <w:rPr>
          <w:rFonts w:ascii="Arial" w:hAnsi="Arial" w:cs="Arial"/>
        </w:rPr>
        <w:t>ACOPIADOR</w:t>
      </w:r>
      <w:r w:rsidRPr="00F47B8A">
        <w:rPr>
          <w:rFonts w:ascii="Arial" w:hAnsi="Arial" w:cs="Arial"/>
        </w:rPr>
        <w:t xml:space="preserve"> del CATD podrán solicitar el apoyo del</w:t>
      </w:r>
      <w:r w:rsidR="00794921" w:rsidRPr="00F47B8A">
        <w:rPr>
          <w:rFonts w:ascii="Arial" w:hAnsi="Arial" w:cs="Arial"/>
        </w:rPr>
        <w:t xml:space="preserve"> </w:t>
      </w:r>
      <w:r w:rsidRPr="00F47B8A">
        <w:rPr>
          <w:rFonts w:ascii="Arial" w:hAnsi="Arial" w:cs="Arial"/>
        </w:rPr>
        <w:t>C</w:t>
      </w:r>
      <w:r w:rsidR="00A60A41" w:rsidRPr="00F47B8A">
        <w:rPr>
          <w:rFonts w:ascii="Arial" w:hAnsi="Arial" w:cs="Arial"/>
        </w:rPr>
        <w:t xml:space="preserve">ONSEJO </w:t>
      </w:r>
      <w:r w:rsidR="007664CA" w:rsidRPr="00F47B8A">
        <w:rPr>
          <w:rFonts w:ascii="Arial" w:hAnsi="Arial" w:cs="Arial"/>
        </w:rPr>
        <w:t xml:space="preserve">MUNICIPAL </w:t>
      </w:r>
      <w:r w:rsidR="00A60A41" w:rsidRPr="00F47B8A">
        <w:rPr>
          <w:rFonts w:ascii="Arial" w:hAnsi="Arial" w:cs="Arial"/>
        </w:rPr>
        <w:t xml:space="preserve">ELECTORAL </w:t>
      </w:r>
      <w:r w:rsidRPr="00F47B8A">
        <w:rPr>
          <w:rFonts w:ascii="Arial" w:hAnsi="Arial" w:cs="Arial"/>
        </w:rPr>
        <w:t xml:space="preserve">correspondiente para su identificación o para que, </w:t>
      </w:r>
      <w:r w:rsidR="007664CA" w:rsidRPr="00F47B8A">
        <w:rPr>
          <w:rFonts w:ascii="Arial" w:hAnsi="Arial" w:cs="Arial"/>
        </w:rPr>
        <w:t>en su caso</w:t>
      </w:r>
      <w:r w:rsidRPr="00F47B8A">
        <w:rPr>
          <w:rFonts w:ascii="Arial" w:hAnsi="Arial" w:cs="Arial"/>
        </w:rPr>
        <w:t xml:space="preserve">, </w:t>
      </w:r>
      <w:r w:rsidR="00C810B9" w:rsidRPr="00F47B8A">
        <w:rPr>
          <w:rFonts w:ascii="Arial" w:hAnsi="Arial" w:cs="Arial"/>
        </w:rPr>
        <w:t xml:space="preserve">se le </w:t>
      </w:r>
      <w:r w:rsidRPr="00F47B8A">
        <w:rPr>
          <w:rFonts w:ascii="Arial" w:hAnsi="Arial" w:cs="Arial"/>
        </w:rPr>
        <w:t xml:space="preserve">proporcione el AEC </w:t>
      </w:r>
      <w:r w:rsidR="00D80B63" w:rsidRPr="00F47B8A">
        <w:rPr>
          <w:rFonts w:ascii="Arial" w:hAnsi="Arial" w:cs="Arial"/>
        </w:rPr>
        <w:t xml:space="preserve">PREP </w:t>
      </w:r>
      <w:r w:rsidRPr="00F47B8A">
        <w:rPr>
          <w:rFonts w:ascii="Arial" w:hAnsi="Arial" w:cs="Arial"/>
        </w:rPr>
        <w:t>o una copia de la</w:t>
      </w:r>
      <w:r w:rsidR="007664CA" w:rsidRPr="00F47B8A">
        <w:rPr>
          <w:rFonts w:ascii="Arial" w:hAnsi="Arial" w:cs="Arial"/>
        </w:rPr>
        <w:t xml:space="preserve"> AEC</w:t>
      </w:r>
      <w:r w:rsidR="00362B64" w:rsidRPr="00F47B8A">
        <w:rPr>
          <w:rFonts w:ascii="Arial" w:hAnsi="Arial" w:cs="Arial"/>
        </w:rPr>
        <w:t xml:space="preserve"> </w:t>
      </w:r>
      <w:r w:rsidR="00C810B9" w:rsidRPr="00F47B8A">
        <w:rPr>
          <w:rFonts w:ascii="Arial" w:hAnsi="Arial" w:cs="Arial"/>
        </w:rPr>
        <w:t>que corresponda</w:t>
      </w:r>
      <w:r w:rsidRPr="00F47B8A">
        <w:rPr>
          <w:rFonts w:ascii="Arial" w:hAnsi="Arial" w:cs="Arial"/>
        </w:rPr>
        <w:t>. En caso de que con</w:t>
      </w:r>
      <w:r w:rsidR="00794921" w:rsidRPr="00F47B8A">
        <w:rPr>
          <w:rFonts w:ascii="Arial" w:hAnsi="Arial" w:cs="Arial"/>
        </w:rPr>
        <w:t xml:space="preserve"> </w:t>
      </w:r>
      <w:r w:rsidRPr="00F47B8A">
        <w:rPr>
          <w:rFonts w:ascii="Arial" w:hAnsi="Arial" w:cs="Arial"/>
        </w:rPr>
        <w:t>dicha AEC se subsanen los supuestos anteriores, ésta se procesará de</w:t>
      </w:r>
      <w:r w:rsidR="00794921" w:rsidRPr="00F47B8A">
        <w:rPr>
          <w:rFonts w:ascii="Arial" w:hAnsi="Arial" w:cs="Arial"/>
        </w:rPr>
        <w:t xml:space="preserve"> </w:t>
      </w:r>
      <w:r w:rsidRPr="00F47B8A">
        <w:rPr>
          <w:rFonts w:ascii="Arial" w:hAnsi="Arial" w:cs="Arial"/>
        </w:rPr>
        <w:t xml:space="preserve">conformidad con lo establecido en </w:t>
      </w:r>
      <w:r w:rsidR="00D63D0F" w:rsidRPr="00F47B8A">
        <w:rPr>
          <w:rFonts w:ascii="Arial" w:hAnsi="Arial" w:cs="Arial"/>
        </w:rPr>
        <w:t xml:space="preserve">los </w:t>
      </w:r>
      <w:r w:rsidRPr="00F47B8A">
        <w:rPr>
          <w:rFonts w:ascii="Arial" w:hAnsi="Arial" w:cs="Arial"/>
        </w:rPr>
        <w:t>presente</w:t>
      </w:r>
      <w:r w:rsidR="00D63D0F" w:rsidRPr="00F47B8A">
        <w:rPr>
          <w:rFonts w:ascii="Arial" w:hAnsi="Arial" w:cs="Arial"/>
        </w:rPr>
        <w:t>s</w:t>
      </w:r>
      <w:r w:rsidRPr="00F47B8A">
        <w:rPr>
          <w:rFonts w:ascii="Arial" w:hAnsi="Arial" w:cs="Arial"/>
        </w:rPr>
        <w:t xml:space="preserve"> </w:t>
      </w:r>
      <w:r w:rsidR="00D63D0F" w:rsidRPr="00F47B8A">
        <w:rPr>
          <w:rFonts w:ascii="Arial" w:hAnsi="Arial" w:cs="Arial"/>
        </w:rPr>
        <w:t>LINEAMIENTOS</w:t>
      </w:r>
      <w:r w:rsidRPr="00F47B8A">
        <w:rPr>
          <w:rFonts w:ascii="Arial" w:hAnsi="Arial" w:cs="Arial"/>
        </w:rPr>
        <w:t>.</w:t>
      </w:r>
    </w:p>
    <w:p w:rsidR="00EE463C" w:rsidRPr="00BF46C5" w:rsidRDefault="00EE463C" w:rsidP="00EE463C">
      <w:pPr>
        <w:jc w:val="both"/>
        <w:rPr>
          <w:rFonts w:ascii="Arial" w:hAnsi="Arial" w:cs="Arial"/>
        </w:rPr>
      </w:pPr>
      <w:r w:rsidRPr="00BF46C5">
        <w:rPr>
          <w:rFonts w:ascii="Arial" w:hAnsi="Arial" w:cs="Arial"/>
          <w:b/>
        </w:rPr>
        <w:t xml:space="preserve">Artículo </w:t>
      </w:r>
      <w:r w:rsidR="00EF6F9B" w:rsidRPr="00BF46C5">
        <w:rPr>
          <w:rFonts w:ascii="Arial" w:hAnsi="Arial" w:cs="Arial"/>
          <w:b/>
        </w:rPr>
        <w:t>40</w:t>
      </w:r>
      <w:r w:rsidRPr="00BF46C5">
        <w:rPr>
          <w:rFonts w:ascii="Arial" w:hAnsi="Arial" w:cs="Arial"/>
          <w:b/>
        </w:rPr>
        <w:t>.-</w:t>
      </w:r>
      <w:r w:rsidRPr="00BF46C5">
        <w:rPr>
          <w:rFonts w:ascii="Arial" w:hAnsi="Arial" w:cs="Arial"/>
        </w:rPr>
        <w:t xml:space="preserve"> En caso de que el </w:t>
      </w:r>
      <w:r w:rsidR="002E55EC" w:rsidRPr="00BF46C5">
        <w:rPr>
          <w:rFonts w:ascii="Arial" w:hAnsi="Arial" w:cs="Arial"/>
        </w:rPr>
        <w:t>ACOPIADOR</w:t>
      </w:r>
      <w:r w:rsidRPr="00BF46C5">
        <w:rPr>
          <w:rFonts w:ascii="Arial" w:hAnsi="Arial" w:cs="Arial"/>
        </w:rPr>
        <w:t xml:space="preserve"> detecte que alguno de los datos de identificación del AEC </w:t>
      </w:r>
      <w:r w:rsidR="00EF6F9B" w:rsidRPr="00BF46C5">
        <w:rPr>
          <w:rFonts w:ascii="Arial" w:hAnsi="Arial" w:cs="Arial"/>
        </w:rPr>
        <w:t xml:space="preserve">PREP </w:t>
      </w:r>
      <w:r w:rsidRPr="00BF46C5">
        <w:rPr>
          <w:rFonts w:ascii="Arial" w:hAnsi="Arial" w:cs="Arial"/>
        </w:rPr>
        <w:t>no es legible y no fue</w:t>
      </w:r>
      <w:r w:rsidR="00E25E30" w:rsidRPr="00BF46C5">
        <w:rPr>
          <w:rFonts w:ascii="Arial" w:hAnsi="Arial" w:cs="Arial"/>
        </w:rPr>
        <w:t>ra</w:t>
      </w:r>
      <w:r w:rsidRPr="00BF46C5">
        <w:rPr>
          <w:rFonts w:ascii="Arial" w:hAnsi="Arial" w:cs="Arial"/>
        </w:rPr>
        <w:t xml:space="preserve"> posible consultar al funcionario que </w:t>
      </w:r>
      <w:r w:rsidR="00E25E30" w:rsidRPr="00BF46C5">
        <w:rPr>
          <w:rFonts w:ascii="Arial" w:hAnsi="Arial" w:cs="Arial"/>
        </w:rPr>
        <w:t xml:space="preserve">le </w:t>
      </w:r>
      <w:r w:rsidRPr="00BF46C5">
        <w:rPr>
          <w:rFonts w:ascii="Arial" w:hAnsi="Arial" w:cs="Arial"/>
        </w:rPr>
        <w:t xml:space="preserve">entregó el </w:t>
      </w:r>
      <w:r w:rsidR="002E55EC" w:rsidRPr="00BF46C5">
        <w:rPr>
          <w:rFonts w:ascii="Arial" w:hAnsi="Arial" w:cs="Arial"/>
        </w:rPr>
        <w:t xml:space="preserve">SOBRE </w:t>
      </w:r>
      <w:r w:rsidRPr="00BF46C5">
        <w:rPr>
          <w:rFonts w:ascii="Arial" w:hAnsi="Arial" w:cs="Arial"/>
        </w:rPr>
        <w:t>PREP sobre la información</w:t>
      </w:r>
      <w:r w:rsidR="00E25E30" w:rsidRPr="00BF46C5">
        <w:rPr>
          <w:rFonts w:ascii="Arial" w:hAnsi="Arial" w:cs="Arial"/>
        </w:rPr>
        <w:t xml:space="preserve"> requerida</w:t>
      </w:r>
      <w:r w:rsidRPr="00BF46C5">
        <w:rPr>
          <w:rFonts w:ascii="Arial" w:hAnsi="Arial" w:cs="Arial"/>
        </w:rPr>
        <w:t xml:space="preserve">, el </w:t>
      </w:r>
      <w:r w:rsidR="002E55EC" w:rsidRPr="00BF46C5">
        <w:rPr>
          <w:rFonts w:ascii="Arial" w:hAnsi="Arial" w:cs="Arial"/>
        </w:rPr>
        <w:t>ACOPIADOR</w:t>
      </w:r>
      <w:r w:rsidRPr="00BF46C5">
        <w:rPr>
          <w:rFonts w:ascii="Arial" w:hAnsi="Arial" w:cs="Arial"/>
        </w:rPr>
        <w:t xml:space="preserve"> deberá realizar las</w:t>
      </w:r>
      <w:r w:rsidR="00897FD0" w:rsidRPr="00BF46C5">
        <w:rPr>
          <w:rFonts w:ascii="Arial" w:hAnsi="Arial" w:cs="Arial"/>
        </w:rPr>
        <w:t xml:space="preserve"> siguientes</w:t>
      </w:r>
      <w:r w:rsidRPr="00BF46C5">
        <w:rPr>
          <w:rFonts w:ascii="Arial" w:hAnsi="Arial" w:cs="Arial"/>
        </w:rPr>
        <w:t xml:space="preserve"> acciones a fin de identificar el AEC</w:t>
      </w:r>
      <w:r w:rsidR="00E25E30" w:rsidRPr="00BF46C5">
        <w:rPr>
          <w:rFonts w:ascii="Arial" w:hAnsi="Arial" w:cs="Arial"/>
        </w:rPr>
        <w:t xml:space="preserve"> PREP</w:t>
      </w:r>
      <w:r w:rsidRPr="00BF46C5">
        <w:rPr>
          <w:rFonts w:ascii="Arial" w:hAnsi="Arial" w:cs="Arial"/>
        </w:rPr>
        <w:t>:</w:t>
      </w:r>
    </w:p>
    <w:p w:rsidR="002E55EC" w:rsidRPr="00BF46C5" w:rsidRDefault="00EE463C" w:rsidP="002E55EC">
      <w:pPr>
        <w:pStyle w:val="Prrafodelista"/>
        <w:numPr>
          <w:ilvl w:val="0"/>
          <w:numId w:val="10"/>
        </w:numPr>
        <w:jc w:val="both"/>
        <w:rPr>
          <w:rFonts w:ascii="Arial" w:hAnsi="Arial" w:cs="Arial"/>
        </w:rPr>
      </w:pPr>
      <w:r w:rsidRPr="00BF46C5">
        <w:rPr>
          <w:rFonts w:ascii="Arial" w:hAnsi="Arial" w:cs="Arial"/>
        </w:rPr>
        <w:t>Cotejar los datos de los funcionarios de mesa directiva de casilla y/o la dirección de donde se insta</w:t>
      </w:r>
      <w:r w:rsidR="002E55EC" w:rsidRPr="00BF46C5">
        <w:rPr>
          <w:rFonts w:ascii="Arial" w:hAnsi="Arial" w:cs="Arial"/>
        </w:rPr>
        <w:t>ló la casilla contra el encarte.</w:t>
      </w:r>
    </w:p>
    <w:p w:rsidR="00EE463C" w:rsidRPr="00BF46C5" w:rsidRDefault="00EE463C" w:rsidP="002E55EC">
      <w:pPr>
        <w:pStyle w:val="Prrafodelista"/>
        <w:numPr>
          <w:ilvl w:val="0"/>
          <w:numId w:val="10"/>
        </w:numPr>
        <w:jc w:val="both"/>
        <w:rPr>
          <w:rFonts w:ascii="Arial" w:hAnsi="Arial" w:cs="Arial"/>
        </w:rPr>
      </w:pPr>
      <w:r w:rsidRPr="00BF46C5">
        <w:rPr>
          <w:rFonts w:ascii="Arial" w:hAnsi="Arial" w:cs="Arial"/>
        </w:rPr>
        <w:t>En caso de no ser posible la identificación con</w:t>
      </w:r>
      <w:r w:rsidR="00E25E30" w:rsidRPr="00BF46C5">
        <w:rPr>
          <w:rFonts w:ascii="Arial" w:hAnsi="Arial" w:cs="Arial"/>
        </w:rPr>
        <w:t xml:space="preserve"> base a</w:t>
      </w:r>
      <w:r w:rsidRPr="00BF46C5">
        <w:rPr>
          <w:rFonts w:ascii="Arial" w:hAnsi="Arial" w:cs="Arial"/>
        </w:rPr>
        <w:t xml:space="preserve">l inciso anterior, previo al final del periodo de operación del PREP, deberá buscar en su listado de casillas, cual es el </w:t>
      </w:r>
      <w:r w:rsidR="00E25E30" w:rsidRPr="00BF46C5">
        <w:rPr>
          <w:rFonts w:ascii="Arial" w:hAnsi="Arial" w:cs="Arial"/>
        </w:rPr>
        <w:t xml:space="preserve">AEC PREP </w:t>
      </w:r>
      <w:r w:rsidRPr="00BF46C5">
        <w:rPr>
          <w:rFonts w:ascii="Arial" w:hAnsi="Arial" w:cs="Arial"/>
        </w:rPr>
        <w:t>faltante y así realizar la identificación.</w:t>
      </w:r>
    </w:p>
    <w:p w:rsidR="00145237" w:rsidRPr="00BF46C5" w:rsidRDefault="00EE463C" w:rsidP="003574A1">
      <w:pPr>
        <w:pStyle w:val="Prrafodelista"/>
        <w:numPr>
          <w:ilvl w:val="0"/>
          <w:numId w:val="10"/>
        </w:numPr>
        <w:tabs>
          <w:tab w:val="left" w:pos="3835"/>
        </w:tabs>
        <w:jc w:val="both"/>
        <w:rPr>
          <w:rFonts w:ascii="Arial" w:hAnsi="Arial" w:cs="Arial"/>
          <w:b/>
        </w:rPr>
      </w:pPr>
      <w:r w:rsidRPr="00BF46C5">
        <w:rPr>
          <w:rFonts w:ascii="Arial" w:hAnsi="Arial" w:cs="Arial"/>
        </w:rPr>
        <w:t>Una vez identificad</w:t>
      </w:r>
      <w:r w:rsidR="00B01E34" w:rsidRPr="00BF46C5">
        <w:rPr>
          <w:rFonts w:ascii="Arial" w:hAnsi="Arial" w:cs="Arial"/>
        </w:rPr>
        <w:t xml:space="preserve">a </w:t>
      </w:r>
      <w:r w:rsidRPr="00BF46C5">
        <w:rPr>
          <w:rFonts w:ascii="Arial" w:hAnsi="Arial" w:cs="Arial"/>
        </w:rPr>
        <w:t>el AEC</w:t>
      </w:r>
      <w:r w:rsidR="00DE1B4A" w:rsidRPr="00BF46C5">
        <w:rPr>
          <w:rFonts w:ascii="Arial" w:hAnsi="Arial" w:cs="Arial"/>
        </w:rPr>
        <w:t xml:space="preserve"> PREP</w:t>
      </w:r>
      <w:r w:rsidR="00636E0D" w:rsidRPr="00BF46C5">
        <w:rPr>
          <w:rFonts w:ascii="Arial" w:hAnsi="Arial" w:cs="Arial"/>
        </w:rPr>
        <w:t xml:space="preserve"> </w:t>
      </w:r>
      <w:r w:rsidRPr="00BF46C5">
        <w:rPr>
          <w:rFonts w:ascii="Arial" w:hAnsi="Arial" w:cs="Arial"/>
        </w:rPr>
        <w:t>deberá ser procesada de acuerdo a</w:t>
      </w:r>
      <w:r w:rsidR="00DE1B4A" w:rsidRPr="00BF46C5">
        <w:rPr>
          <w:rFonts w:ascii="Arial" w:hAnsi="Arial" w:cs="Arial"/>
        </w:rPr>
        <w:t xml:space="preserve"> </w:t>
      </w:r>
      <w:r w:rsidRPr="00BF46C5">
        <w:rPr>
          <w:rFonts w:ascii="Arial" w:hAnsi="Arial" w:cs="Arial"/>
        </w:rPr>
        <w:t>l</w:t>
      </w:r>
      <w:r w:rsidR="00DE1B4A" w:rsidRPr="00BF46C5">
        <w:rPr>
          <w:rFonts w:ascii="Arial" w:hAnsi="Arial" w:cs="Arial"/>
        </w:rPr>
        <w:t>os presentes LINEAMIENTOS</w:t>
      </w:r>
      <w:r w:rsidRPr="00BF46C5">
        <w:rPr>
          <w:rFonts w:ascii="Arial" w:hAnsi="Arial" w:cs="Arial"/>
        </w:rPr>
        <w:t xml:space="preserve">, de lo contrario debe registrarse la inconsistencia. </w:t>
      </w:r>
      <w:r w:rsidR="00B8471E" w:rsidRPr="00BF46C5">
        <w:rPr>
          <w:rFonts w:ascii="Arial" w:hAnsi="Arial" w:cs="Arial"/>
          <w:b/>
        </w:rPr>
        <w:tab/>
      </w:r>
    </w:p>
    <w:p w:rsidR="00EE463C" w:rsidRPr="00BF46C5" w:rsidRDefault="00E25E30" w:rsidP="00EE463C">
      <w:pPr>
        <w:jc w:val="center"/>
        <w:rPr>
          <w:rFonts w:ascii="Arial" w:hAnsi="Arial" w:cs="Arial"/>
          <w:b/>
        </w:rPr>
      </w:pPr>
      <w:r w:rsidRPr="00BF46C5">
        <w:rPr>
          <w:rFonts w:ascii="Arial" w:hAnsi="Arial" w:cs="Arial"/>
          <w:b/>
        </w:rPr>
        <w:t>X</w:t>
      </w:r>
      <w:r w:rsidR="00EE463C" w:rsidRPr="00BF46C5">
        <w:rPr>
          <w:rFonts w:ascii="Arial" w:hAnsi="Arial" w:cs="Arial"/>
          <w:b/>
        </w:rPr>
        <w:t>.- De</w:t>
      </w:r>
      <w:r w:rsidR="008F776D" w:rsidRPr="00BF46C5">
        <w:rPr>
          <w:rFonts w:ascii="Arial" w:hAnsi="Arial" w:cs="Arial"/>
          <w:b/>
        </w:rPr>
        <w:t>l voto de la</w:t>
      </w:r>
      <w:r w:rsidR="00EE463C" w:rsidRPr="00BF46C5">
        <w:rPr>
          <w:rFonts w:ascii="Arial" w:hAnsi="Arial" w:cs="Arial"/>
          <w:b/>
        </w:rPr>
        <w:t xml:space="preserve">s </w:t>
      </w:r>
      <w:r w:rsidR="008F776D" w:rsidRPr="00BF46C5">
        <w:rPr>
          <w:rFonts w:ascii="Arial" w:hAnsi="Arial" w:cs="Arial"/>
          <w:b/>
        </w:rPr>
        <w:t xml:space="preserve">y los </w:t>
      </w:r>
      <w:r w:rsidR="000B414A">
        <w:rPr>
          <w:rFonts w:ascii="Arial" w:hAnsi="Arial" w:cs="Arial"/>
          <w:b/>
        </w:rPr>
        <w:t>yucatecos en extranjero</w:t>
      </w:r>
    </w:p>
    <w:p w:rsidR="00EE463C" w:rsidRPr="00BF46C5" w:rsidRDefault="00145237" w:rsidP="00EE463C">
      <w:pPr>
        <w:jc w:val="both"/>
        <w:rPr>
          <w:rFonts w:ascii="Arial" w:hAnsi="Arial" w:cs="Arial"/>
        </w:rPr>
      </w:pPr>
      <w:r w:rsidRPr="00BF46C5">
        <w:rPr>
          <w:rFonts w:ascii="Arial" w:hAnsi="Arial" w:cs="Arial"/>
          <w:b/>
        </w:rPr>
        <w:t>Artículo 4</w:t>
      </w:r>
      <w:r w:rsidR="00EF6F9B" w:rsidRPr="00BF46C5">
        <w:rPr>
          <w:rFonts w:ascii="Arial" w:hAnsi="Arial" w:cs="Arial"/>
          <w:b/>
        </w:rPr>
        <w:t>1</w:t>
      </w:r>
      <w:r w:rsidR="00EE463C" w:rsidRPr="00BF46C5">
        <w:rPr>
          <w:rFonts w:ascii="Arial" w:hAnsi="Arial" w:cs="Arial"/>
          <w:b/>
        </w:rPr>
        <w:t>.-</w:t>
      </w:r>
      <w:r w:rsidR="00EE463C" w:rsidRPr="00BF46C5">
        <w:rPr>
          <w:rFonts w:ascii="Arial" w:hAnsi="Arial" w:cs="Arial"/>
        </w:rPr>
        <w:t xml:space="preserve">  Para la inclusión de los resultados de la votación emitida por las y los yucatecos residentes en el extranjero en el PREP, se estará al procedimiento determinado con base en la modalidad de voto postal</w:t>
      </w:r>
      <w:r w:rsidR="002C51AE" w:rsidRPr="00BF46C5">
        <w:rPr>
          <w:rFonts w:ascii="Arial" w:hAnsi="Arial" w:cs="Arial"/>
        </w:rPr>
        <w:t xml:space="preserve"> aprobado por el INE</w:t>
      </w:r>
      <w:r w:rsidR="00EE463C" w:rsidRPr="00BF46C5">
        <w:rPr>
          <w:rFonts w:ascii="Arial" w:hAnsi="Arial" w:cs="Arial"/>
        </w:rPr>
        <w:t>.</w:t>
      </w:r>
    </w:p>
    <w:p w:rsidR="00286935" w:rsidRPr="00BF46C5" w:rsidRDefault="00286935" w:rsidP="00743BAB">
      <w:pPr>
        <w:tabs>
          <w:tab w:val="left" w:pos="824"/>
        </w:tabs>
        <w:rPr>
          <w:rFonts w:ascii="Arial" w:hAnsi="Arial" w:cs="Arial"/>
        </w:rPr>
      </w:pPr>
    </w:p>
    <w:p w:rsidR="00FC660D" w:rsidRPr="00BF46C5" w:rsidRDefault="00FC660D" w:rsidP="00743BAB">
      <w:pPr>
        <w:tabs>
          <w:tab w:val="left" w:pos="824"/>
        </w:tabs>
        <w:rPr>
          <w:rFonts w:ascii="Arial" w:hAnsi="Arial" w:cs="Arial"/>
        </w:rPr>
      </w:pPr>
    </w:p>
    <w:p w:rsidR="00FC660D" w:rsidRDefault="00FC660D" w:rsidP="00743BAB">
      <w:pPr>
        <w:tabs>
          <w:tab w:val="left" w:pos="824"/>
        </w:tabs>
        <w:rPr>
          <w:rFonts w:ascii="Arial" w:hAnsi="Arial" w:cs="Arial"/>
        </w:rPr>
      </w:pPr>
    </w:p>
    <w:p w:rsidR="00364F6C" w:rsidRDefault="00364F6C" w:rsidP="00743BAB">
      <w:pPr>
        <w:tabs>
          <w:tab w:val="left" w:pos="824"/>
        </w:tabs>
        <w:rPr>
          <w:rFonts w:ascii="Arial" w:hAnsi="Arial" w:cs="Arial"/>
        </w:rPr>
      </w:pPr>
    </w:p>
    <w:p w:rsidR="00364F6C" w:rsidRDefault="00364F6C" w:rsidP="00743BAB">
      <w:pPr>
        <w:tabs>
          <w:tab w:val="left" w:pos="824"/>
        </w:tabs>
        <w:rPr>
          <w:rFonts w:ascii="Arial" w:hAnsi="Arial" w:cs="Arial"/>
        </w:rPr>
      </w:pPr>
    </w:p>
    <w:p w:rsidR="00364F6C" w:rsidRDefault="00364F6C" w:rsidP="00743BAB">
      <w:pPr>
        <w:tabs>
          <w:tab w:val="left" w:pos="824"/>
        </w:tabs>
        <w:rPr>
          <w:rFonts w:ascii="Arial" w:hAnsi="Arial" w:cs="Arial"/>
        </w:rPr>
      </w:pPr>
    </w:p>
    <w:p w:rsidR="00364F6C" w:rsidRDefault="00364F6C" w:rsidP="00743BAB">
      <w:pPr>
        <w:tabs>
          <w:tab w:val="left" w:pos="824"/>
        </w:tabs>
        <w:rPr>
          <w:rFonts w:ascii="Arial" w:hAnsi="Arial" w:cs="Arial"/>
        </w:rPr>
      </w:pPr>
    </w:p>
    <w:p w:rsidR="00364F6C" w:rsidRPr="00065289" w:rsidRDefault="00364F6C" w:rsidP="00364F6C">
      <w:pPr>
        <w:pStyle w:val="Encabezado"/>
        <w:spacing w:line="276" w:lineRule="auto"/>
        <w:ind w:left="-426" w:right="-518"/>
        <w:jc w:val="center"/>
        <w:rPr>
          <w:rFonts w:ascii="Arial" w:hAnsi="Arial" w:cs="Arial"/>
          <w:b/>
        </w:rPr>
      </w:pPr>
      <w:r w:rsidRPr="00065289">
        <w:rPr>
          <w:rFonts w:ascii="Arial" w:hAnsi="Arial" w:cs="Arial"/>
          <w:b/>
        </w:rPr>
        <w:lastRenderedPageBreak/>
        <w:t>APÉNDICE</w:t>
      </w:r>
    </w:p>
    <w:p w:rsidR="00364F6C" w:rsidRPr="00065289" w:rsidRDefault="00364F6C" w:rsidP="00364F6C">
      <w:pPr>
        <w:ind w:right="-284"/>
        <w:jc w:val="both"/>
        <w:rPr>
          <w:rFonts w:ascii="Arial" w:hAnsi="Arial" w:cs="Arial"/>
        </w:rPr>
      </w:pPr>
      <w:r w:rsidRPr="00065289">
        <w:rPr>
          <w:rFonts w:ascii="Arial" w:hAnsi="Arial" w:cs="Arial"/>
        </w:rPr>
        <w:t>LISTADO DE LOS ACUERDOS DE REFORMAS QUE HA</w:t>
      </w:r>
      <w:r>
        <w:rPr>
          <w:rFonts w:ascii="Arial" w:hAnsi="Arial" w:cs="Arial"/>
        </w:rPr>
        <w:t>N</w:t>
      </w:r>
      <w:r w:rsidRPr="00065289">
        <w:rPr>
          <w:rFonts w:ascii="Arial" w:hAnsi="Arial" w:cs="Arial"/>
        </w:rPr>
        <w:t xml:space="preserve"> TENIDO</w:t>
      </w:r>
      <w:r>
        <w:rPr>
          <w:rFonts w:ascii="Arial" w:hAnsi="Arial" w:cs="Arial"/>
        </w:rPr>
        <w:t xml:space="preserve"> LOS LINEAMIENTOS DEL PROCESO TÉCNICO OPERATIVO DEL PROGRAMA DE RESULTADOS ELECTORALES PRELIMINARES PARA EL PROCESO ELECTORAL ORDINARIO 2017-2018.</w:t>
      </w:r>
      <w:r w:rsidRPr="00065289">
        <w:rPr>
          <w:rFonts w:ascii="Arial" w:hAnsi="Arial" w:cs="Arial"/>
        </w:rPr>
        <w:t xml:space="preserve"> </w:t>
      </w:r>
    </w:p>
    <w:p w:rsidR="00364F6C" w:rsidRDefault="00364F6C" w:rsidP="00364F6C">
      <w:pPr>
        <w:pStyle w:val="Encabezado"/>
        <w:spacing w:line="276" w:lineRule="auto"/>
        <w:ind w:right="-522"/>
        <w:jc w:val="both"/>
        <w:rPr>
          <w:rFonts w:ascii="Arial" w:hAnsi="Arial" w:cs="Arial"/>
        </w:rPr>
      </w:pPr>
    </w:p>
    <w:tbl>
      <w:tblPr>
        <w:tblStyle w:val="Tablaconcuadrcula1"/>
        <w:tblpPr w:leftFromText="141" w:rightFromText="141" w:vertAnchor="page" w:horzAnchor="margin" w:tblpXSpec="center" w:tblpY="3046"/>
        <w:tblW w:w="5334" w:type="pct"/>
        <w:tblLayout w:type="fixed"/>
        <w:tblLook w:val="04A0" w:firstRow="1" w:lastRow="0" w:firstColumn="1" w:lastColumn="0" w:noHBand="0" w:noVBand="1"/>
      </w:tblPr>
      <w:tblGrid>
        <w:gridCol w:w="3318"/>
        <w:gridCol w:w="1656"/>
        <w:gridCol w:w="1958"/>
        <w:gridCol w:w="1886"/>
        <w:gridCol w:w="1445"/>
      </w:tblGrid>
      <w:tr w:rsidR="00EB5544" w:rsidRPr="00364F6C" w:rsidTr="00EB5544">
        <w:trPr>
          <w:trHeight w:val="1363"/>
        </w:trPr>
        <w:tc>
          <w:tcPr>
            <w:tcW w:w="1616" w:type="pct"/>
            <w:shd w:val="clear" w:color="auto" w:fill="E36C0A" w:themeFill="accent6" w:themeFillShade="BF"/>
            <w:vAlign w:val="center"/>
          </w:tcPr>
          <w:p w:rsidR="00EB5544" w:rsidRPr="00364F6C" w:rsidRDefault="00EB5544" w:rsidP="00EB5544">
            <w:pPr>
              <w:spacing w:line="276" w:lineRule="auto"/>
              <w:jc w:val="center"/>
              <w:rPr>
                <w:rFonts w:ascii="Arial" w:hAnsi="Arial" w:cs="Arial"/>
                <w:b/>
                <w:lang w:val="es-ES" w:eastAsia="es-ES"/>
              </w:rPr>
            </w:pPr>
            <w:r w:rsidRPr="00364F6C">
              <w:rPr>
                <w:rFonts w:ascii="Arial" w:hAnsi="Arial" w:cs="Arial"/>
                <w:b/>
                <w:lang w:val="es-ES" w:eastAsia="es-ES"/>
              </w:rPr>
              <w:t>NORMA</w:t>
            </w:r>
          </w:p>
        </w:tc>
        <w:tc>
          <w:tcPr>
            <w:tcW w:w="807" w:type="pct"/>
            <w:shd w:val="clear" w:color="auto" w:fill="E36C0A" w:themeFill="accent6" w:themeFillShade="BF"/>
            <w:vAlign w:val="center"/>
          </w:tcPr>
          <w:p w:rsidR="00EB5544" w:rsidRPr="00364F6C" w:rsidRDefault="00EB5544" w:rsidP="00EB5544">
            <w:pPr>
              <w:spacing w:line="276" w:lineRule="auto"/>
              <w:jc w:val="center"/>
              <w:rPr>
                <w:rFonts w:ascii="Arial" w:hAnsi="Arial" w:cs="Arial"/>
                <w:b/>
                <w:lang w:val="es-ES" w:eastAsia="es-ES"/>
              </w:rPr>
            </w:pPr>
            <w:r w:rsidRPr="00364F6C">
              <w:rPr>
                <w:rFonts w:ascii="Arial" w:hAnsi="Arial" w:cs="Arial"/>
                <w:b/>
                <w:lang w:val="es-ES" w:eastAsia="es-ES"/>
              </w:rPr>
              <w:t>NO.DE ACUERDO</w:t>
            </w:r>
          </w:p>
        </w:tc>
        <w:tc>
          <w:tcPr>
            <w:tcW w:w="954" w:type="pct"/>
            <w:shd w:val="clear" w:color="auto" w:fill="E36C0A" w:themeFill="accent6" w:themeFillShade="BF"/>
            <w:vAlign w:val="center"/>
          </w:tcPr>
          <w:p w:rsidR="00EB5544" w:rsidRPr="00364F6C" w:rsidRDefault="00EB5544" w:rsidP="00EB5544">
            <w:pPr>
              <w:spacing w:line="276" w:lineRule="auto"/>
              <w:jc w:val="center"/>
              <w:rPr>
                <w:rFonts w:ascii="Arial" w:hAnsi="Arial" w:cs="Arial"/>
                <w:b/>
                <w:lang w:val="es-ES" w:eastAsia="es-ES"/>
              </w:rPr>
            </w:pPr>
            <w:r w:rsidRPr="00364F6C">
              <w:rPr>
                <w:rFonts w:ascii="Arial" w:hAnsi="Arial" w:cs="Arial"/>
                <w:b/>
                <w:lang w:val="es-ES" w:eastAsia="es-ES"/>
              </w:rPr>
              <w:t>FECHA DE APROBACIÓN</w:t>
            </w:r>
          </w:p>
        </w:tc>
        <w:tc>
          <w:tcPr>
            <w:tcW w:w="919" w:type="pct"/>
            <w:shd w:val="clear" w:color="auto" w:fill="E36C0A" w:themeFill="accent6" w:themeFillShade="BF"/>
            <w:vAlign w:val="center"/>
          </w:tcPr>
          <w:p w:rsidR="00EB5544" w:rsidRPr="00364F6C" w:rsidRDefault="00EB5544" w:rsidP="00EB5544">
            <w:pPr>
              <w:spacing w:line="276" w:lineRule="auto"/>
              <w:jc w:val="center"/>
              <w:rPr>
                <w:rFonts w:ascii="Arial" w:hAnsi="Arial" w:cs="Arial"/>
                <w:b/>
                <w:lang w:val="es-ES" w:eastAsia="es-ES"/>
              </w:rPr>
            </w:pPr>
            <w:r w:rsidRPr="00364F6C">
              <w:rPr>
                <w:rFonts w:ascii="Arial" w:hAnsi="Arial" w:cs="Arial"/>
                <w:b/>
                <w:lang w:val="es-ES" w:eastAsia="es-ES"/>
              </w:rPr>
              <w:t>NO. DE ACUERDO DE LA ÚLTIMA REFORMA</w:t>
            </w:r>
          </w:p>
        </w:tc>
        <w:tc>
          <w:tcPr>
            <w:tcW w:w="704" w:type="pct"/>
            <w:shd w:val="clear" w:color="auto" w:fill="E36C0A" w:themeFill="accent6" w:themeFillShade="BF"/>
            <w:vAlign w:val="center"/>
          </w:tcPr>
          <w:p w:rsidR="00EB5544" w:rsidRPr="00364F6C" w:rsidRDefault="00EB5544" w:rsidP="00EB5544">
            <w:pPr>
              <w:spacing w:line="276" w:lineRule="auto"/>
              <w:jc w:val="center"/>
              <w:rPr>
                <w:rFonts w:ascii="Arial" w:hAnsi="Arial" w:cs="Arial"/>
                <w:b/>
                <w:lang w:val="es-ES" w:eastAsia="es-ES"/>
              </w:rPr>
            </w:pPr>
            <w:r w:rsidRPr="00364F6C">
              <w:rPr>
                <w:rFonts w:ascii="Arial" w:hAnsi="Arial" w:cs="Arial"/>
                <w:b/>
                <w:lang w:val="es-ES" w:eastAsia="es-ES"/>
              </w:rPr>
              <w:t>FECHA DE LA ÚLTIMA REFORMA</w:t>
            </w:r>
          </w:p>
        </w:tc>
      </w:tr>
      <w:tr w:rsidR="00EB5544" w:rsidRPr="00364F6C" w:rsidTr="00EB5544">
        <w:trPr>
          <w:cantSplit/>
          <w:trHeight w:val="1134"/>
        </w:trPr>
        <w:tc>
          <w:tcPr>
            <w:tcW w:w="16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rPr>
              <w:t>LINEAMIENTOS DEL PROCESO TÉCNICO OPERATIVO DEL PROGRAMA DE RESULTADOS ELECTORALES PRELIMINARES PARA EL PROCESO ELECTORAL ORDINARIO 2017-2018.</w:t>
            </w:r>
          </w:p>
        </w:tc>
        <w:tc>
          <w:tcPr>
            <w:tcW w:w="807" w:type="pct"/>
            <w:vAlign w:val="center"/>
          </w:tcPr>
          <w:p w:rsidR="00EB5544" w:rsidRPr="00364F6C" w:rsidRDefault="00C311F6" w:rsidP="00EB5544">
            <w:pPr>
              <w:spacing w:line="276" w:lineRule="auto"/>
              <w:jc w:val="center"/>
              <w:rPr>
                <w:rFonts w:ascii="Arial" w:hAnsi="Arial" w:cs="Arial"/>
                <w:lang w:val="es-ES" w:eastAsia="es-ES"/>
              </w:rPr>
            </w:pPr>
            <w:hyperlink r:id="rId12" w:tgtFrame="_blank" w:history="1">
              <w:r w:rsidR="00EB5544" w:rsidRPr="00364F6C">
                <w:rPr>
                  <w:rFonts w:ascii="Arial" w:hAnsi="Arial" w:cs="Arial"/>
                  <w:color w:val="000000"/>
                  <w:u w:val="single"/>
                  <w:bdr w:val="none" w:sz="0" w:space="0" w:color="auto" w:frame="1"/>
                  <w:shd w:val="clear" w:color="auto" w:fill="FFFFFF"/>
                  <w:lang w:val="es-ES" w:eastAsia="es-ES"/>
                </w:rPr>
                <w:t xml:space="preserve">C.G. </w:t>
              </w:r>
              <w:r w:rsidR="00EB5544">
                <w:rPr>
                  <w:rFonts w:ascii="Arial" w:hAnsi="Arial" w:cs="Arial"/>
                  <w:color w:val="000000"/>
                  <w:u w:val="single"/>
                  <w:bdr w:val="none" w:sz="0" w:space="0" w:color="auto" w:frame="1"/>
                  <w:shd w:val="clear" w:color="auto" w:fill="FFFFFF"/>
                  <w:lang w:val="es-ES" w:eastAsia="es-ES"/>
                </w:rPr>
                <w:t>005</w:t>
              </w:r>
              <w:r w:rsidR="00EB5544" w:rsidRPr="00364F6C">
                <w:rPr>
                  <w:rFonts w:ascii="Arial" w:hAnsi="Arial" w:cs="Arial"/>
                  <w:color w:val="000000"/>
                  <w:u w:val="single"/>
                  <w:bdr w:val="none" w:sz="0" w:space="0" w:color="auto" w:frame="1"/>
                  <w:shd w:val="clear" w:color="auto" w:fill="FFFFFF"/>
                  <w:lang w:val="es-ES" w:eastAsia="es-ES"/>
                </w:rPr>
                <w:t>/20</w:t>
              </w:r>
            </w:hyperlink>
            <w:r w:rsidR="00EB5544">
              <w:rPr>
                <w:rFonts w:ascii="Arial" w:hAnsi="Arial" w:cs="Arial"/>
                <w:color w:val="000000"/>
                <w:u w:val="single"/>
                <w:bdr w:val="none" w:sz="0" w:space="0" w:color="auto" w:frame="1"/>
                <w:shd w:val="clear" w:color="auto" w:fill="FFFFFF"/>
                <w:lang w:val="es-ES" w:eastAsia="es-ES"/>
              </w:rPr>
              <w:t>18</w:t>
            </w:r>
          </w:p>
        </w:tc>
        <w:tc>
          <w:tcPr>
            <w:tcW w:w="954"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01</w:t>
            </w:r>
            <w:r w:rsidRPr="00364F6C">
              <w:rPr>
                <w:rFonts w:ascii="Arial" w:hAnsi="Arial" w:cs="Arial"/>
                <w:lang w:val="es-ES" w:eastAsia="es-ES"/>
              </w:rPr>
              <w:t>/</w:t>
            </w:r>
            <w:r>
              <w:rPr>
                <w:rFonts w:ascii="Arial" w:hAnsi="Arial" w:cs="Arial"/>
                <w:lang w:val="es-ES" w:eastAsia="es-ES"/>
              </w:rPr>
              <w:t>02</w:t>
            </w:r>
            <w:r w:rsidRPr="00364F6C">
              <w:rPr>
                <w:rFonts w:ascii="Arial" w:hAnsi="Arial" w:cs="Arial"/>
                <w:lang w:val="es-ES" w:eastAsia="es-ES"/>
              </w:rPr>
              <w:t>/20</w:t>
            </w:r>
            <w:r>
              <w:rPr>
                <w:rFonts w:ascii="Arial" w:hAnsi="Arial" w:cs="Arial"/>
                <w:lang w:val="es-ES" w:eastAsia="es-ES"/>
              </w:rPr>
              <w:t>18</w:t>
            </w:r>
          </w:p>
        </w:tc>
        <w:tc>
          <w:tcPr>
            <w:tcW w:w="919" w:type="pct"/>
            <w:vAlign w:val="center"/>
          </w:tcPr>
          <w:p w:rsidR="00EB5544" w:rsidRPr="00364F6C" w:rsidRDefault="00C311F6" w:rsidP="00EB5544">
            <w:pPr>
              <w:spacing w:line="276" w:lineRule="auto"/>
              <w:jc w:val="center"/>
              <w:rPr>
                <w:rFonts w:ascii="Arial" w:hAnsi="Arial" w:cs="Arial"/>
                <w:lang w:val="es-ES" w:eastAsia="es-ES"/>
              </w:rPr>
            </w:pPr>
            <w:hyperlink r:id="rId13" w:tgtFrame="_blank" w:history="1">
              <w:r w:rsidR="00EB5544" w:rsidRPr="00364F6C">
                <w:rPr>
                  <w:rFonts w:ascii="Arial" w:hAnsi="Arial" w:cs="Arial"/>
                  <w:color w:val="000000"/>
                  <w:u w:val="single"/>
                  <w:bdr w:val="none" w:sz="0" w:space="0" w:color="auto" w:frame="1"/>
                  <w:shd w:val="clear" w:color="auto" w:fill="FFFFFF"/>
                  <w:lang w:val="es-ES" w:eastAsia="es-ES"/>
                </w:rPr>
                <w:t xml:space="preserve">C.G. </w:t>
              </w:r>
              <w:r w:rsidR="00EB5544">
                <w:rPr>
                  <w:rFonts w:ascii="Arial" w:hAnsi="Arial" w:cs="Arial"/>
                  <w:color w:val="000000"/>
                  <w:u w:val="single"/>
                  <w:bdr w:val="none" w:sz="0" w:space="0" w:color="auto" w:frame="1"/>
                  <w:shd w:val="clear" w:color="auto" w:fill="FFFFFF"/>
                  <w:lang w:val="es-ES" w:eastAsia="es-ES"/>
                </w:rPr>
                <w:t>090</w:t>
              </w:r>
              <w:r w:rsidR="00EB5544" w:rsidRPr="00364F6C">
                <w:rPr>
                  <w:rFonts w:ascii="Arial" w:hAnsi="Arial" w:cs="Arial"/>
                  <w:color w:val="000000"/>
                  <w:u w:val="single"/>
                  <w:bdr w:val="none" w:sz="0" w:space="0" w:color="auto" w:frame="1"/>
                  <w:shd w:val="clear" w:color="auto" w:fill="FFFFFF"/>
                  <w:lang w:val="es-ES" w:eastAsia="es-ES"/>
                </w:rPr>
                <w:t>/201</w:t>
              </w:r>
            </w:hyperlink>
            <w:r w:rsidR="00EB5544">
              <w:rPr>
                <w:rFonts w:ascii="Arial" w:hAnsi="Arial" w:cs="Arial"/>
                <w:color w:val="000000"/>
                <w:u w:val="single"/>
                <w:bdr w:val="none" w:sz="0" w:space="0" w:color="auto" w:frame="1"/>
                <w:shd w:val="clear" w:color="auto" w:fill="FFFFFF"/>
                <w:lang w:val="es-ES" w:eastAsia="es-ES"/>
              </w:rPr>
              <w:t>8</w:t>
            </w:r>
          </w:p>
        </w:tc>
        <w:tc>
          <w:tcPr>
            <w:tcW w:w="704"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30</w:t>
            </w:r>
            <w:r w:rsidRPr="00364F6C">
              <w:rPr>
                <w:rFonts w:ascii="Arial" w:hAnsi="Arial" w:cs="Arial"/>
                <w:lang w:val="es-ES" w:eastAsia="es-ES"/>
              </w:rPr>
              <w:t>/</w:t>
            </w:r>
            <w:r>
              <w:rPr>
                <w:rFonts w:ascii="Arial" w:hAnsi="Arial" w:cs="Arial"/>
                <w:lang w:val="es-ES" w:eastAsia="es-ES"/>
              </w:rPr>
              <w:t>05</w:t>
            </w:r>
            <w:r w:rsidRPr="00364F6C">
              <w:rPr>
                <w:rFonts w:ascii="Arial" w:hAnsi="Arial" w:cs="Arial"/>
                <w:lang w:val="es-ES" w:eastAsia="es-ES"/>
              </w:rPr>
              <w:t>/201</w:t>
            </w:r>
            <w:r>
              <w:rPr>
                <w:rFonts w:ascii="Arial" w:hAnsi="Arial" w:cs="Arial"/>
                <w:lang w:val="es-ES" w:eastAsia="es-ES"/>
              </w:rPr>
              <w:t>8</w:t>
            </w:r>
          </w:p>
        </w:tc>
      </w:tr>
    </w:tbl>
    <w:p w:rsidR="00EB5544" w:rsidRPr="00065289" w:rsidRDefault="00EB5544" w:rsidP="00364F6C">
      <w:pPr>
        <w:pStyle w:val="Encabezado"/>
        <w:spacing w:line="276" w:lineRule="auto"/>
        <w:ind w:right="-522"/>
        <w:jc w:val="both"/>
        <w:rPr>
          <w:rFonts w:ascii="Arial" w:hAnsi="Arial" w:cs="Arial"/>
        </w:rPr>
      </w:pPr>
    </w:p>
    <w:tbl>
      <w:tblPr>
        <w:tblStyle w:val="Tablaconcuadrcula2"/>
        <w:tblpPr w:leftFromText="141" w:rightFromText="141" w:vertAnchor="text" w:horzAnchor="margin" w:tblpXSpec="center" w:tblpY="1455"/>
        <w:tblW w:w="4365" w:type="pct"/>
        <w:tblLook w:val="04A0" w:firstRow="1" w:lastRow="0" w:firstColumn="1" w:lastColumn="0" w:noHBand="0" w:noVBand="1"/>
      </w:tblPr>
      <w:tblGrid>
        <w:gridCol w:w="3729"/>
        <w:gridCol w:w="2291"/>
        <w:gridCol w:w="2378"/>
      </w:tblGrid>
      <w:tr w:rsidR="00EB5544" w:rsidRPr="00364F6C" w:rsidTr="00EB5544">
        <w:tc>
          <w:tcPr>
            <w:tcW w:w="2220" w:type="pct"/>
            <w:shd w:val="clear" w:color="auto" w:fill="E36C0A" w:themeFill="accent6" w:themeFillShade="BF"/>
            <w:vAlign w:val="center"/>
          </w:tcPr>
          <w:p w:rsidR="00EB5544" w:rsidRPr="00364F6C" w:rsidRDefault="00EB5544" w:rsidP="00EB5544">
            <w:pPr>
              <w:spacing w:line="276" w:lineRule="auto"/>
              <w:jc w:val="center"/>
              <w:rPr>
                <w:rFonts w:ascii="Arial" w:hAnsi="Arial" w:cs="Arial"/>
                <w:b/>
                <w:lang w:val="es-ES" w:eastAsia="es-ES"/>
              </w:rPr>
            </w:pPr>
            <w:r w:rsidRPr="00364F6C">
              <w:rPr>
                <w:rFonts w:ascii="Arial" w:hAnsi="Arial" w:cs="Arial"/>
                <w:b/>
                <w:lang w:val="es-ES" w:eastAsia="es-ES"/>
              </w:rPr>
              <w:t>ARTÍCULO</w:t>
            </w:r>
          </w:p>
        </w:tc>
        <w:tc>
          <w:tcPr>
            <w:tcW w:w="1364" w:type="pct"/>
            <w:shd w:val="clear" w:color="auto" w:fill="E36C0A" w:themeFill="accent6" w:themeFillShade="BF"/>
            <w:vAlign w:val="center"/>
          </w:tcPr>
          <w:p w:rsidR="00EB5544" w:rsidRPr="00364F6C" w:rsidRDefault="00EB5544" w:rsidP="00EB5544">
            <w:pPr>
              <w:spacing w:line="276" w:lineRule="auto"/>
              <w:jc w:val="center"/>
              <w:rPr>
                <w:rFonts w:ascii="Arial" w:hAnsi="Arial" w:cs="Arial"/>
                <w:b/>
                <w:lang w:val="es-ES" w:eastAsia="es-ES"/>
              </w:rPr>
            </w:pPr>
            <w:r w:rsidRPr="00364F6C">
              <w:rPr>
                <w:rFonts w:ascii="Arial" w:hAnsi="Arial" w:cs="Arial"/>
                <w:b/>
                <w:lang w:val="es-ES" w:eastAsia="es-ES"/>
              </w:rPr>
              <w:t>NO.DE ACUERDO</w:t>
            </w:r>
          </w:p>
        </w:tc>
        <w:tc>
          <w:tcPr>
            <w:tcW w:w="1416" w:type="pct"/>
            <w:shd w:val="clear" w:color="auto" w:fill="E36C0A" w:themeFill="accent6" w:themeFillShade="BF"/>
            <w:vAlign w:val="center"/>
          </w:tcPr>
          <w:p w:rsidR="00EB5544" w:rsidRPr="00364F6C" w:rsidRDefault="00EB5544" w:rsidP="00EB5544">
            <w:pPr>
              <w:spacing w:line="276" w:lineRule="auto"/>
              <w:jc w:val="center"/>
              <w:rPr>
                <w:rFonts w:ascii="Arial" w:hAnsi="Arial" w:cs="Arial"/>
                <w:b/>
                <w:lang w:val="es-ES" w:eastAsia="es-ES"/>
              </w:rPr>
            </w:pPr>
            <w:r w:rsidRPr="00364F6C">
              <w:rPr>
                <w:rFonts w:ascii="Arial" w:hAnsi="Arial" w:cs="Arial"/>
                <w:b/>
                <w:lang w:val="es-ES" w:eastAsia="es-ES"/>
              </w:rPr>
              <w:t>FECHA DE APROBACIÓN</w:t>
            </w:r>
          </w:p>
        </w:tc>
      </w:tr>
      <w:tr w:rsidR="00EB5544" w:rsidRPr="00364F6C" w:rsidTr="00EB5544">
        <w:trPr>
          <w:cantSplit/>
          <w:trHeight w:val="222"/>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 inciso h)</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14"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22"/>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 inciso j)</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15" w:tgtFrame="_blank" w:history="1">
              <w:r w:rsidR="00EB5544" w:rsidRPr="006D322C">
                <w:rPr>
                  <w:rFonts w:ascii="Arial" w:hAnsi="Arial" w:cs="Arial"/>
                  <w:color w:val="000000"/>
                  <w:u w:val="single"/>
                  <w:bdr w:val="none" w:sz="0" w:space="0" w:color="auto" w:frame="1"/>
                  <w:shd w:val="clear" w:color="auto" w:fill="FFFFFF"/>
                  <w:lang w:val="es-ES" w:eastAsia="es-ES"/>
                </w:rPr>
                <w:t>C.G. 0</w:t>
              </w:r>
              <w:r w:rsidR="00EB5544">
                <w:rPr>
                  <w:rFonts w:ascii="Arial" w:hAnsi="Arial" w:cs="Arial"/>
                  <w:color w:val="000000"/>
                  <w:u w:val="single"/>
                  <w:bdr w:val="none" w:sz="0" w:space="0" w:color="auto" w:frame="1"/>
                  <w:shd w:val="clear" w:color="auto" w:fill="FFFFFF"/>
                  <w:lang w:val="es-ES" w:eastAsia="es-ES"/>
                </w:rPr>
                <w:t>90</w:t>
              </w:r>
              <w:r w:rsidR="00EB5544" w:rsidRPr="006D322C">
                <w:rPr>
                  <w:rFonts w:ascii="Arial" w:hAnsi="Arial" w:cs="Arial"/>
                  <w:color w:val="000000"/>
                  <w:u w:val="single"/>
                  <w:bdr w:val="none" w:sz="0" w:space="0" w:color="auto" w:frame="1"/>
                  <w:shd w:val="clear" w:color="auto" w:fill="FFFFFF"/>
                  <w:lang w:val="es-ES" w:eastAsia="es-ES"/>
                </w:rPr>
                <w:t>/2018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30</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22"/>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 inciso l)</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16"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30</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56"/>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10</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17"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75"/>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11</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18"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309"/>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12</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19"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309"/>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Capítulo II</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20"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02"/>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12</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21"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02"/>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13</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22"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67"/>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14</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23"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83"/>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15</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24"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62"/>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16</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25"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124"/>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17</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26"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124"/>
        </w:trPr>
        <w:tc>
          <w:tcPr>
            <w:tcW w:w="2220" w:type="pct"/>
            <w:vAlign w:val="center"/>
          </w:tcPr>
          <w:p w:rsidR="00EB5544" w:rsidRDefault="00EB5544" w:rsidP="00EB5544">
            <w:pPr>
              <w:jc w:val="center"/>
              <w:rPr>
                <w:rFonts w:ascii="Arial" w:hAnsi="Arial" w:cs="Arial"/>
                <w:lang w:val="es-ES" w:eastAsia="es-ES"/>
              </w:rPr>
            </w:pPr>
            <w:r>
              <w:rPr>
                <w:rFonts w:ascii="Arial" w:hAnsi="Arial" w:cs="Arial"/>
                <w:lang w:val="es-ES" w:eastAsia="es-ES"/>
              </w:rPr>
              <w:t>27</w:t>
            </w:r>
          </w:p>
        </w:tc>
        <w:tc>
          <w:tcPr>
            <w:tcW w:w="1364" w:type="pct"/>
            <w:vAlign w:val="center"/>
          </w:tcPr>
          <w:p w:rsidR="00EB5544" w:rsidRPr="00364F6C" w:rsidRDefault="00C311F6" w:rsidP="00EB5544">
            <w:pPr>
              <w:jc w:val="center"/>
              <w:rPr>
                <w:rFonts w:ascii="Arial" w:hAnsi="Arial" w:cs="Arial"/>
                <w:lang w:val="es-ES" w:eastAsia="es-ES"/>
              </w:rPr>
            </w:pPr>
            <w:hyperlink r:id="rId27" w:tgtFrame="_blank" w:history="1">
              <w:r w:rsidR="00EB5544" w:rsidRPr="006D322C">
                <w:rPr>
                  <w:rFonts w:ascii="Arial" w:hAnsi="Arial" w:cs="Arial"/>
                  <w:color w:val="000000"/>
                  <w:u w:val="single"/>
                  <w:bdr w:val="none" w:sz="0" w:space="0" w:color="auto" w:frame="1"/>
                  <w:shd w:val="clear" w:color="auto" w:fill="FFFFFF"/>
                  <w:lang w:val="es-ES" w:eastAsia="es-ES"/>
                </w:rPr>
                <w:t>C.G. 0</w:t>
              </w:r>
              <w:r w:rsidR="00EB5544">
                <w:rPr>
                  <w:rFonts w:ascii="Arial" w:hAnsi="Arial" w:cs="Arial"/>
                  <w:color w:val="000000"/>
                  <w:u w:val="single"/>
                  <w:bdr w:val="none" w:sz="0" w:space="0" w:color="auto" w:frame="1"/>
                  <w:shd w:val="clear" w:color="auto" w:fill="FFFFFF"/>
                  <w:lang w:val="es-ES" w:eastAsia="es-ES"/>
                </w:rPr>
                <w:t>90</w:t>
              </w:r>
              <w:r w:rsidR="00EB5544" w:rsidRPr="006D322C">
                <w:rPr>
                  <w:rFonts w:ascii="Arial" w:hAnsi="Arial" w:cs="Arial"/>
                  <w:color w:val="000000"/>
                  <w:u w:val="single"/>
                  <w:bdr w:val="none" w:sz="0" w:space="0" w:color="auto" w:frame="1"/>
                  <w:shd w:val="clear" w:color="auto" w:fill="FFFFFF"/>
                  <w:lang w:val="es-ES" w:eastAsia="es-ES"/>
                </w:rPr>
                <w:t>/2018</w:t>
              </w:r>
            </w:hyperlink>
          </w:p>
        </w:tc>
        <w:tc>
          <w:tcPr>
            <w:tcW w:w="1416" w:type="pct"/>
            <w:vAlign w:val="center"/>
          </w:tcPr>
          <w:p w:rsidR="00EB5544" w:rsidRDefault="00EB5544" w:rsidP="00EB5544">
            <w:pPr>
              <w:jc w:val="center"/>
              <w:rPr>
                <w:rFonts w:ascii="Arial" w:hAnsi="Arial" w:cs="Arial"/>
                <w:lang w:val="es-ES" w:eastAsia="es-ES"/>
              </w:rPr>
            </w:pPr>
            <w:r>
              <w:rPr>
                <w:rFonts w:ascii="Arial" w:hAnsi="Arial" w:cs="Arial"/>
                <w:lang w:val="es-ES" w:eastAsia="es-ES"/>
              </w:rPr>
              <w:t>30</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124"/>
        </w:trPr>
        <w:tc>
          <w:tcPr>
            <w:tcW w:w="2220" w:type="pct"/>
            <w:vAlign w:val="center"/>
          </w:tcPr>
          <w:p w:rsidR="00EB5544" w:rsidRDefault="00EB5544" w:rsidP="00EB5544">
            <w:pPr>
              <w:jc w:val="center"/>
              <w:rPr>
                <w:rFonts w:ascii="Arial" w:hAnsi="Arial" w:cs="Arial"/>
                <w:lang w:val="es-ES" w:eastAsia="es-ES"/>
              </w:rPr>
            </w:pPr>
            <w:r>
              <w:rPr>
                <w:rFonts w:ascii="Arial" w:hAnsi="Arial" w:cs="Arial"/>
                <w:lang w:val="es-ES" w:eastAsia="es-ES"/>
              </w:rPr>
              <w:t>33</w:t>
            </w:r>
          </w:p>
        </w:tc>
        <w:tc>
          <w:tcPr>
            <w:tcW w:w="1364" w:type="pct"/>
            <w:vAlign w:val="center"/>
          </w:tcPr>
          <w:p w:rsidR="00EB5544" w:rsidRPr="00364F6C" w:rsidRDefault="00C311F6" w:rsidP="00EB5544">
            <w:pPr>
              <w:jc w:val="center"/>
              <w:rPr>
                <w:rFonts w:ascii="Arial" w:hAnsi="Arial" w:cs="Arial"/>
                <w:lang w:val="es-ES" w:eastAsia="es-ES"/>
              </w:rPr>
            </w:pPr>
            <w:hyperlink r:id="rId28" w:tgtFrame="_blank" w:history="1">
              <w:r w:rsidR="00EB5544" w:rsidRPr="006D322C">
                <w:rPr>
                  <w:rFonts w:ascii="Arial" w:hAnsi="Arial" w:cs="Arial"/>
                  <w:color w:val="000000"/>
                  <w:u w:val="single"/>
                  <w:bdr w:val="none" w:sz="0" w:space="0" w:color="auto" w:frame="1"/>
                  <w:shd w:val="clear" w:color="auto" w:fill="FFFFFF"/>
                  <w:lang w:val="es-ES" w:eastAsia="es-ES"/>
                </w:rPr>
                <w:t>C.G. 0</w:t>
              </w:r>
              <w:r w:rsidR="00EB5544">
                <w:rPr>
                  <w:rFonts w:ascii="Arial" w:hAnsi="Arial" w:cs="Arial"/>
                  <w:color w:val="000000"/>
                  <w:u w:val="single"/>
                  <w:bdr w:val="none" w:sz="0" w:space="0" w:color="auto" w:frame="1"/>
                  <w:shd w:val="clear" w:color="auto" w:fill="FFFFFF"/>
                  <w:lang w:val="es-ES" w:eastAsia="es-ES"/>
                </w:rPr>
                <w:t>90</w:t>
              </w:r>
              <w:r w:rsidR="00EB5544" w:rsidRPr="006D322C">
                <w:rPr>
                  <w:rFonts w:ascii="Arial" w:hAnsi="Arial" w:cs="Arial"/>
                  <w:color w:val="000000"/>
                  <w:u w:val="single"/>
                  <w:bdr w:val="none" w:sz="0" w:space="0" w:color="auto" w:frame="1"/>
                  <w:shd w:val="clear" w:color="auto" w:fill="FFFFFF"/>
                  <w:lang w:val="es-ES" w:eastAsia="es-ES"/>
                </w:rPr>
                <w:t>/2018</w:t>
              </w:r>
            </w:hyperlink>
          </w:p>
        </w:tc>
        <w:tc>
          <w:tcPr>
            <w:tcW w:w="1416" w:type="pct"/>
            <w:vAlign w:val="center"/>
          </w:tcPr>
          <w:p w:rsidR="00EB5544" w:rsidRDefault="00EB5544" w:rsidP="00EB5544">
            <w:pPr>
              <w:jc w:val="center"/>
              <w:rPr>
                <w:rFonts w:ascii="Arial" w:hAnsi="Arial" w:cs="Arial"/>
                <w:lang w:val="es-ES" w:eastAsia="es-ES"/>
              </w:rPr>
            </w:pPr>
            <w:r>
              <w:rPr>
                <w:rFonts w:ascii="Arial" w:hAnsi="Arial" w:cs="Arial"/>
                <w:lang w:val="es-ES" w:eastAsia="es-ES"/>
              </w:rPr>
              <w:t>30</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84"/>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39 fracción I</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29"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74"/>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39 fracción II</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30"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64"/>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39 fracción VII</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31"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r w:rsidR="00EB5544" w:rsidRPr="00364F6C" w:rsidTr="00EB5544">
        <w:trPr>
          <w:cantSplit/>
          <w:trHeight w:val="273"/>
        </w:trPr>
        <w:tc>
          <w:tcPr>
            <w:tcW w:w="2220"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39 fracción VIII</w:t>
            </w:r>
          </w:p>
        </w:tc>
        <w:tc>
          <w:tcPr>
            <w:tcW w:w="1364" w:type="pct"/>
            <w:vAlign w:val="center"/>
          </w:tcPr>
          <w:p w:rsidR="00EB5544" w:rsidRPr="00364F6C" w:rsidRDefault="00C311F6" w:rsidP="00EB5544">
            <w:pPr>
              <w:spacing w:line="276" w:lineRule="auto"/>
              <w:jc w:val="center"/>
              <w:rPr>
                <w:rFonts w:ascii="Arial" w:hAnsi="Arial" w:cs="Arial"/>
                <w:lang w:val="es-ES" w:eastAsia="es-ES"/>
              </w:rPr>
            </w:pPr>
            <w:hyperlink r:id="rId32" w:tgtFrame="_blank" w:history="1">
              <w:r w:rsidR="00EB5544" w:rsidRPr="006D322C">
                <w:rPr>
                  <w:rFonts w:ascii="Arial" w:hAnsi="Arial" w:cs="Arial"/>
                  <w:color w:val="000000"/>
                  <w:u w:val="single"/>
                  <w:bdr w:val="none" w:sz="0" w:space="0" w:color="auto" w:frame="1"/>
                  <w:shd w:val="clear" w:color="auto" w:fill="FFFFFF"/>
                  <w:lang w:val="es-ES" w:eastAsia="es-ES"/>
                </w:rPr>
                <w:t>C.G. 082/2018</w:t>
              </w:r>
            </w:hyperlink>
          </w:p>
        </w:tc>
        <w:tc>
          <w:tcPr>
            <w:tcW w:w="1416" w:type="pct"/>
            <w:vAlign w:val="center"/>
          </w:tcPr>
          <w:p w:rsidR="00EB5544" w:rsidRPr="00364F6C" w:rsidRDefault="00EB5544" w:rsidP="00EB5544">
            <w:pPr>
              <w:spacing w:line="276" w:lineRule="auto"/>
              <w:jc w:val="center"/>
              <w:rPr>
                <w:rFonts w:ascii="Arial" w:hAnsi="Arial" w:cs="Arial"/>
                <w:lang w:val="es-ES" w:eastAsia="es-ES"/>
              </w:rPr>
            </w:pPr>
            <w:r>
              <w:rPr>
                <w:rFonts w:ascii="Arial" w:hAnsi="Arial" w:cs="Arial"/>
                <w:lang w:val="es-ES" w:eastAsia="es-ES"/>
              </w:rPr>
              <w:t>18</w:t>
            </w:r>
            <w:r w:rsidRPr="00364F6C">
              <w:rPr>
                <w:rFonts w:ascii="Arial" w:hAnsi="Arial" w:cs="Arial"/>
                <w:lang w:val="es-ES" w:eastAsia="es-ES"/>
              </w:rPr>
              <w:t>/0</w:t>
            </w:r>
            <w:r>
              <w:rPr>
                <w:rFonts w:ascii="Arial" w:hAnsi="Arial" w:cs="Arial"/>
                <w:lang w:val="es-ES" w:eastAsia="es-ES"/>
              </w:rPr>
              <w:t>5</w:t>
            </w:r>
            <w:r w:rsidRPr="00364F6C">
              <w:rPr>
                <w:rFonts w:ascii="Arial" w:hAnsi="Arial" w:cs="Arial"/>
                <w:lang w:val="es-ES" w:eastAsia="es-ES"/>
              </w:rPr>
              <w:t>/201</w:t>
            </w:r>
            <w:r>
              <w:rPr>
                <w:rFonts w:ascii="Arial" w:hAnsi="Arial" w:cs="Arial"/>
                <w:lang w:val="es-ES" w:eastAsia="es-ES"/>
              </w:rPr>
              <w:t>8</w:t>
            </w:r>
          </w:p>
        </w:tc>
      </w:tr>
    </w:tbl>
    <w:p w:rsidR="00364F6C" w:rsidRPr="00BF46C5" w:rsidRDefault="00364F6C" w:rsidP="00EB5544">
      <w:pPr>
        <w:ind w:right="-284"/>
        <w:jc w:val="both"/>
        <w:rPr>
          <w:rFonts w:ascii="Arial" w:hAnsi="Arial" w:cs="Arial"/>
        </w:rPr>
      </w:pPr>
      <w:r w:rsidRPr="00065289">
        <w:rPr>
          <w:rFonts w:ascii="Arial" w:hAnsi="Arial" w:cs="Arial"/>
        </w:rPr>
        <w:t>LISTADO DE LOS ARTÍCULOS REFORMADOS, ADICIONADOS Y DEROGADOS DE</w:t>
      </w:r>
      <w:r>
        <w:rPr>
          <w:rFonts w:ascii="Arial" w:hAnsi="Arial" w:cs="Arial"/>
        </w:rPr>
        <w:t xml:space="preserve"> LOS LINEAMIENTOS DEL PROCESO TÉCNICO OPERATIVO DEL PROGRAMA DE RESULTADOS ELECTORALES PRELIMINARES PARA EL PROCESO ELECTORAL ORDINARIO 2017-2018.</w:t>
      </w:r>
      <w:r w:rsidRPr="00065289">
        <w:rPr>
          <w:rFonts w:ascii="Arial" w:hAnsi="Arial" w:cs="Arial"/>
        </w:rPr>
        <w:t xml:space="preserve"> </w:t>
      </w:r>
    </w:p>
    <w:sectPr w:rsidR="00364F6C" w:rsidRPr="00BF46C5" w:rsidSect="00BA5576">
      <w:headerReference w:type="default" r:id="rId33"/>
      <w:footerReference w:type="default" r:id="rId34"/>
      <w:pgSz w:w="12240" w:h="15840"/>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1F6" w:rsidRDefault="00C311F6" w:rsidP="00784A2B">
      <w:pPr>
        <w:spacing w:after="0" w:line="240" w:lineRule="auto"/>
      </w:pPr>
      <w:r>
        <w:separator/>
      </w:r>
    </w:p>
  </w:endnote>
  <w:endnote w:type="continuationSeparator" w:id="0">
    <w:p w:rsidR="00C311F6" w:rsidRDefault="00C311F6" w:rsidP="00784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61C" w:rsidRDefault="007D261C">
    <w:pPr>
      <w:pStyle w:val="Piedepgina"/>
      <w:jc w:val="right"/>
    </w:pPr>
  </w:p>
  <w:p w:rsidR="00B01E34" w:rsidRDefault="00B01E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668831"/>
      <w:docPartObj>
        <w:docPartGallery w:val="Page Numbers (Bottom of Page)"/>
        <w:docPartUnique/>
      </w:docPartObj>
    </w:sdtPr>
    <w:sdtEndPr/>
    <w:sdtContent>
      <w:p w:rsidR="007D261C" w:rsidRDefault="007D261C">
        <w:pPr>
          <w:pStyle w:val="Piedepgina"/>
          <w:jc w:val="right"/>
        </w:pPr>
        <w:r>
          <w:fldChar w:fldCharType="begin"/>
        </w:r>
        <w:r>
          <w:instrText>PAGE   \* MERGEFORMAT</w:instrText>
        </w:r>
        <w:r>
          <w:fldChar w:fldCharType="separate"/>
        </w:r>
        <w:r w:rsidR="005007E4" w:rsidRPr="005007E4">
          <w:rPr>
            <w:noProof/>
            <w:lang w:val="es-ES"/>
          </w:rPr>
          <w:t>12</w:t>
        </w:r>
        <w:r>
          <w:fldChar w:fldCharType="end"/>
        </w:r>
      </w:p>
    </w:sdtContent>
  </w:sdt>
  <w:p w:rsidR="007D261C" w:rsidRDefault="007D26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1F6" w:rsidRDefault="00C311F6" w:rsidP="00784A2B">
      <w:pPr>
        <w:spacing w:after="0" w:line="240" w:lineRule="auto"/>
      </w:pPr>
      <w:r>
        <w:separator/>
      </w:r>
    </w:p>
  </w:footnote>
  <w:footnote w:type="continuationSeparator" w:id="0">
    <w:p w:rsidR="00C311F6" w:rsidRDefault="00C311F6" w:rsidP="00784A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F94" w:rsidRDefault="005007E4">
    <w:pPr>
      <w:pStyle w:val="Encabezado"/>
    </w:pPr>
    <w:r>
      <w:rPr>
        <w:noProof/>
        <w:lang w:eastAsia="es-MX"/>
      </w:rPr>
      <w:drawing>
        <wp:anchor distT="0" distB="0" distL="114300" distR="114300" simplePos="0" relativeHeight="251661312" behindDoc="0" locked="0" layoutInCell="1" allowOverlap="1">
          <wp:simplePos x="0" y="0"/>
          <wp:positionH relativeFrom="column">
            <wp:posOffset>-671830</wp:posOffset>
          </wp:positionH>
          <wp:positionV relativeFrom="paragraph">
            <wp:posOffset>-295910</wp:posOffset>
          </wp:positionV>
          <wp:extent cx="7324725" cy="693420"/>
          <wp:effectExtent l="0" t="0" r="9525"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transparencia-1 (15)JJJJJJJJ.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4725" cy="6934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61C" w:rsidRDefault="005007E4">
    <w:pPr>
      <w:pStyle w:val="Encabezado"/>
    </w:pPr>
    <w:r>
      <w:rPr>
        <w:noProof/>
        <w:lang w:eastAsia="es-MX"/>
      </w:rPr>
      <w:drawing>
        <wp:anchor distT="0" distB="0" distL="114300" distR="114300" simplePos="0" relativeHeight="251663360" behindDoc="0" locked="0" layoutInCell="1" allowOverlap="1" wp14:anchorId="6217EBBC" wp14:editId="4ABB78FE">
          <wp:simplePos x="0" y="0"/>
          <wp:positionH relativeFrom="column">
            <wp:posOffset>-605155</wp:posOffset>
          </wp:positionH>
          <wp:positionV relativeFrom="paragraph">
            <wp:posOffset>-220980</wp:posOffset>
          </wp:positionV>
          <wp:extent cx="7229475" cy="693420"/>
          <wp:effectExtent l="0" t="0" r="9525"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transparencia-1 (15)JJJJJJJJ.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29475" cy="693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D9B"/>
    <w:multiLevelType w:val="hybridMultilevel"/>
    <w:tmpl w:val="87926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182B45"/>
    <w:multiLevelType w:val="hybridMultilevel"/>
    <w:tmpl w:val="E5BE2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3F6CEC"/>
    <w:multiLevelType w:val="hybridMultilevel"/>
    <w:tmpl w:val="4ACA8098"/>
    <w:lvl w:ilvl="0" w:tplc="932C680E">
      <w:start w:val="1"/>
      <w:numFmt w:val="upperRoman"/>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010501"/>
    <w:multiLevelType w:val="hybridMultilevel"/>
    <w:tmpl w:val="BDCCAD8E"/>
    <w:lvl w:ilvl="0" w:tplc="932C680E">
      <w:start w:val="1"/>
      <w:numFmt w:val="upperRoman"/>
      <w:lvlText w:val="%1."/>
      <w:lvlJc w:val="left"/>
      <w:pPr>
        <w:ind w:left="720" w:hanging="360"/>
      </w:pPr>
      <w:rPr>
        <w:rFonts w:ascii="Arial" w:eastAsiaTheme="minorHAns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F86EA1"/>
    <w:multiLevelType w:val="hybridMultilevel"/>
    <w:tmpl w:val="C276AA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nsid w:val="1ABE1411"/>
    <w:multiLevelType w:val="hybridMultilevel"/>
    <w:tmpl w:val="D95AF0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4F5220"/>
    <w:multiLevelType w:val="hybridMultilevel"/>
    <w:tmpl w:val="D6EE2418"/>
    <w:lvl w:ilvl="0" w:tplc="A04E44E8">
      <w:start w:val="1"/>
      <w:numFmt w:val="upperRoman"/>
      <w:lvlText w:val="%1."/>
      <w:lvlJc w:val="left"/>
      <w:pPr>
        <w:ind w:left="1288" w:hanging="360"/>
      </w:pPr>
      <w:rPr>
        <w:rFonts w:hint="default"/>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7">
    <w:nsid w:val="1BFF40A8"/>
    <w:multiLevelType w:val="hybridMultilevel"/>
    <w:tmpl w:val="786401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9215CA"/>
    <w:multiLevelType w:val="hybridMultilevel"/>
    <w:tmpl w:val="12F479E8"/>
    <w:lvl w:ilvl="0" w:tplc="4554231A">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4ED6250"/>
    <w:multiLevelType w:val="hybridMultilevel"/>
    <w:tmpl w:val="A57AE798"/>
    <w:lvl w:ilvl="0" w:tplc="080A0013">
      <w:start w:val="1"/>
      <w:numFmt w:val="upperRoman"/>
      <w:lvlText w:val="%1."/>
      <w:lvlJc w:val="right"/>
      <w:pPr>
        <w:ind w:left="92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26676536"/>
    <w:multiLevelType w:val="hybridMultilevel"/>
    <w:tmpl w:val="3C5C1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783A12"/>
    <w:multiLevelType w:val="hybridMultilevel"/>
    <w:tmpl w:val="2BA497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A33C5A"/>
    <w:multiLevelType w:val="hybridMultilevel"/>
    <w:tmpl w:val="07466E0E"/>
    <w:lvl w:ilvl="0" w:tplc="A04E44E8">
      <w:start w:val="1"/>
      <w:numFmt w:val="upperRoman"/>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490E5341"/>
    <w:multiLevelType w:val="hybridMultilevel"/>
    <w:tmpl w:val="6C92850E"/>
    <w:lvl w:ilvl="0" w:tplc="AE50A6DA">
      <w:start w:val="8"/>
      <w:numFmt w:val="upperRoman"/>
      <w:lvlText w:val="%1."/>
      <w:lvlJc w:val="left"/>
      <w:pPr>
        <w:ind w:left="1049"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5A3274"/>
    <w:multiLevelType w:val="hybridMultilevel"/>
    <w:tmpl w:val="BFBC3C5C"/>
    <w:lvl w:ilvl="0" w:tplc="8C1469EA">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5">
    <w:nsid w:val="4B8036AA"/>
    <w:multiLevelType w:val="hybridMultilevel"/>
    <w:tmpl w:val="B672B014"/>
    <w:lvl w:ilvl="0" w:tplc="9B28F3C6">
      <w:start w:val="7"/>
      <w:numFmt w:val="upperRoman"/>
      <w:lvlText w:val="%1."/>
      <w:lvlJc w:val="left"/>
      <w:pPr>
        <w:ind w:left="1049"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0C56E1B"/>
    <w:multiLevelType w:val="hybridMultilevel"/>
    <w:tmpl w:val="6B46B3FE"/>
    <w:lvl w:ilvl="0" w:tplc="EC201502">
      <w:start w:val="1"/>
      <w:numFmt w:val="upperRoman"/>
      <w:lvlText w:val="%1."/>
      <w:lvlJc w:val="left"/>
      <w:pPr>
        <w:ind w:left="1049"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7741C5C"/>
    <w:multiLevelType w:val="hybridMultilevel"/>
    <w:tmpl w:val="4810E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9BB0720"/>
    <w:multiLevelType w:val="hybridMultilevel"/>
    <w:tmpl w:val="EB1E7CBA"/>
    <w:lvl w:ilvl="0" w:tplc="E9F2AD0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414934"/>
    <w:multiLevelType w:val="hybridMultilevel"/>
    <w:tmpl w:val="C5F49A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F502E1A"/>
    <w:multiLevelType w:val="hybridMultilevel"/>
    <w:tmpl w:val="05D042F8"/>
    <w:lvl w:ilvl="0" w:tplc="A04E44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FC94733"/>
    <w:multiLevelType w:val="hybridMultilevel"/>
    <w:tmpl w:val="31AE2842"/>
    <w:lvl w:ilvl="0" w:tplc="E8AA645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EFD726C"/>
    <w:multiLevelType w:val="hybridMultilevel"/>
    <w:tmpl w:val="4D7881A4"/>
    <w:lvl w:ilvl="0" w:tplc="EC9A72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9"/>
  </w:num>
  <w:num w:numId="3">
    <w:abstractNumId w:val="4"/>
  </w:num>
  <w:num w:numId="4">
    <w:abstractNumId w:val="17"/>
  </w:num>
  <w:num w:numId="5">
    <w:abstractNumId w:val="0"/>
  </w:num>
  <w:num w:numId="6">
    <w:abstractNumId w:val="12"/>
  </w:num>
  <w:num w:numId="7">
    <w:abstractNumId w:val="1"/>
  </w:num>
  <w:num w:numId="8">
    <w:abstractNumId w:val="14"/>
  </w:num>
  <w:num w:numId="9">
    <w:abstractNumId w:val="20"/>
  </w:num>
  <w:num w:numId="10">
    <w:abstractNumId w:val="18"/>
  </w:num>
  <w:num w:numId="11">
    <w:abstractNumId w:val="11"/>
  </w:num>
  <w:num w:numId="12">
    <w:abstractNumId w:val="21"/>
  </w:num>
  <w:num w:numId="13">
    <w:abstractNumId w:val="3"/>
  </w:num>
  <w:num w:numId="14">
    <w:abstractNumId w:val="8"/>
  </w:num>
  <w:num w:numId="15">
    <w:abstractNumId w:val="9"/>
  </w:num>
  <w:num w:numId="16">
    <w:abstractNumId w:val="6"/>
  </w:num>
  <w:num w:numId="17">
    <w:abstractNumId w:val="2"/>
  </w:num>
  <w:num w:numId="18">
    <w:abstractNumId w:val="22"/>
  </w:num>
  <w:num w:numId="19">
    <w:abstractNumId w:val="7"/>
  </w:num>
  <w:num w:numId="20">
    <w:abstractNumId w:val="5"/>
  </w:num>
  <w:num w:numId="21">
    <w:abstractNumId w:val="16"/>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DFC"/>
    <w:rsid w:val="00012899"/>
    <w:rsid w:val="00032ED4"/>
    <w:rsid w:val="000423A0"/>
    <w:rsid w:val="00043211"/>
    <w:rsid w:val="0004413F"/>
    <w:rsid w:val="000471BB"/>
    <w:rsid w:val="00047251"/>
    <w:rsid w:val="00050DAF"/>
    <w:rsid w:val="00061F05"/>
    <w:rsid w:val="0007225A"/>
    <w:rsid w:val="00082DE6"/>
    <w:rsid w:val="00090EAA"/>
    <w:rsid w:val="00094F90"/>
    <w:rsid w:val="00097BFC"/>
    <w:rsid w:val="000A11F3"/>
    <w:rsid w:val="000A4E8B"/>
    <w:rsid w:val="000A5857"/>
    <w:rsid w:val="000A5BA1"/>
    <w:rsid w:val="000B04DB"/>
    <w:rsid w:val="000B414A"/>
    <w:rsid w:val="000B5434"/>
    <w:rsid w:val="000E015E"/>
    <w:rsid w:val="000E34E7"/>
    <w:rsid w:val="000E37D0"/>
    <w:rsid w:val="000E6742"/>
    <w:rsid w:val="000E6892"/>
    <w:rsid w:val="00103177"/>
    <w:rsid w:val="0011160A"/>
    <w:rsid w:val="00117785"/>
    <w:rsid w:val="001201C8"/>
    <w:rsid w:val="00124D31"/>
    <w:rsid w:val="00125187"/>
    <w:rsid w:val="00126A9A"/>
    <w:rsid w:val="00133654"/>
    <w:rsid w:val="00145237"/>
    <w:rsid w:val="00146F85"/>
    <w:rsid w:val="00153EE3"/>
    <w:rsid w:val="00155283"/>
    <w:rsid w:val="00155AE8"/>
    <w:rsid w:val="001562A4"/>
    <w:rsid w:val="00160666"/>
    <w:rsid w:val="00177DEE"/>
    <w:rsid w:val="00193085"/>
    <w:rsid w:val="00194EAD"/>
    <w:rsid w:val="00196CF4"/>
    <w:rsid w:val="001B1E1A"/>
    <w:rsid w:val="001B34F3"/>
    <w:rsid w:val="001B3735"/>
    <w:rsid w:val="001B4923"/>
    <w:rsid w:val="001B4998"/>
    <w:rsid w:val="001B4CFB"/>
    <w:rsid w:val="001C19DA"/>
    <w:rsid w:val="001C5E51"/>
    <w:rsid w:val="001C7E20"/>
    <w:rsid w:val="001E5A20"/>
    <w:rsid w:val="001E5C81"/>
    <w:rsid w:val="001F299E"/>
    <w:rsid w:val="001F34D9"/>
    <w:rsid w:val="00207504"/>
    <w:rsid w:val="002238ED"/>
    <w:rsid w:val="0022415A"/>
    <w:rsid w:val="0022548C"/>
    <w:rsid w:val="002307A5"/>
    <w:rsid w:val="00232C2D"/>
    <w:rsid w:val="00236EEA"/>
    <w:rsid w:val="0025179D"/>
    <w:rsid w:val="00252F5D"/>
    <w:rsid w:val="00254CA1"/>
    <w:rsid w:val="002675AB"/>
    <w:rsid w:val="00277A98"/>
    <w:rsid w:val="00280266"/>
    <w:rsid w:val="00281CFD"/>
    <w:rsid w:val="00284A38"/>
    <w:rsid w:val="00286935"/>
    <w:rsid w:val="002A125E"/>
    <w:rsid w:val="002A5B27"/>
    <w:rsid w:val="002B231A"/>
    <w:rsid w:val="002B2DEB"/>
    <w:rsid w:val="002B4469"/>
    <w:rsid w:val="002C0061"/>
    <w:rsid w:val="002C1079"/>
    <w:rsid w:val="002C182B"/>
    <w:rsid w:val="002C51AE"/>
    <w:rsid w:val="002C5897"/>
    <w:rsid w:val="002C77E0"/>
    <w:rsid w:val="002C7864"/>
    <w:rsid w:val="002D7ECE"/>
    <w:rsid w:val="002E2676"/>
    <w:rsid w:val="002E55EC"/>
    <w:rsid w:val="002E6189"/>
    <w:rsid w:val="002F43E2"/>
    <w:rsid w:val="00301883"/>
    <w:rsid w:val="003129EC"/>
    <w:rsid w:val="00314A3F"/>
    <w:rsid w:val="00316E39"/>
    <w:rsid w:val="003176C8"/>
    <w:rsid w:val="00323895"/>
    <w:rsid w:val="003243D1"/>
    <w:rsid w:val="0032484D"/>
    <w:rsid w:val="00326E7F"/>
    <w:rsid w:val="00345819"/>
    <w:rsid w:val="00351BF0"/>
    <w:rsid w:val="0036083D"/>
    <w:rsid w:val="003608E2"/>
    <w:rsid w:val="00362B64"/>
    <w:rsid w:val="00364F6C"/>
    <w:rsid w:val="00371693"/>
    <w:rsid w:val="00374485"/>
    <w:rsid w:val="00375679"/>
    <w:rsid w:val="00381A66"/>
    <w:rsid w:val="00382486"/>
    <w:rsid w:val="00385C82"/>
    <w:rsid w:val="00386E33"/>
    <w:rsid w:val="0039207E"/>
    <w:rsid w:val="0039293A"/>
    <w:rsid w:val="0039441C"/>
    <w:rsid w:val="003A5E1F"/>
    <w:rsid w:val="003B137D"/>
    <w:rsid w:val="003B24C8"/>
    <w:rsid w:val="003B65AE"/>
    <w:rsid w:val="003B701B"/>
    <w:rsid w:val="003D2DCA"/>
    <w:rsid w:val="003D3207"/>
    <w:rsid w:val="003D5ED5"/>
    <w:rsid w:val="003D6D83"/>
    <w:rsid w:val="003E58AA"/>
    <w:rsid w:val="003F104C"/>
    <w:rsid w:val="00401C03"/>
    <w:rsid w:val="00412CBC"/>
    <w:rsid w:val="00422623"/>
    <w:rsid w:val="004254EF"/>
    <w:rsid w:val="0042752F"/>
    <w:rsid w:val="00431484"/>
    <w:rsid w:val="00432A20"/>
    <w:rsid w:val="00442D5E"/>
    <w:rsid w:val="004441C2"/>
    <w:rsid w:val="00445ECB"/>
    <w:rsid w:val="00453B19"/>
    <w:rsid w:val="0045538F"/>
    <w:rsid w:val="00456115"/>
    <w:rsid w:val="004649D0"/>
    <w:rsid w:val="00485CE3"/>
    <w:rsid w:val="00487A15"/>
    <w:rsid w:val="004A36FB"/>
    <w:rsid w:val="004A6457"/>
    <w:rsid w:val="004B093E"/>
    <w:rsid w:val="004B64E0"/>
    <w:rsid w:val="004B676A"/>
    <w:rsid w:val="004C3500"/>
    <w:rsid w:val="004C3582"/>
    <w:rsid w:val="004C42E8"/>
    <w:rsid w:val="004C5C9F"/>
    <w:rsid w:val="004C5CDE"/>
    <w:rsid w:val="004D26C3"/>
    <w:rsid w:val="004E2C50"/>
    <w:rsid w:val="004E3885"/>
    <w:rsid w:val="005007E4"/>
    <w:rsid w:val="00505730"/>
    <w:rsid w:val="00512607"/>
    <w:rsid w:val="005256D1"/>
    <w:rsid w:val="00537D78"/>
    <w:rsid w:val="00547B8C"/>
    <w:rsid w:val="0055017C"/>
    <w:rsid w:val="0055446D"/>
    <w:rsid w:val="00555A5E"/>
    <w:rsid w:val="005676D4"/>
    <w:rsid w:val="00570E62"/>
    <w:rsid w:val="005738BF"/>
    <w:rsid w:val="005830F3"/>
    <w:rsid w:val="00583DE5"/>
    <w:rsid w:val="005878F6"/>
    <w:rsid w:val="00587B82"/>
    <w:rsid w:val="005959C0"/>
    <w:rsid w:val="005A0FE6"/>
    <w:rsid w:val="005A199F"/>
    <w:rsid w:val="005A1A8A"/>
    <w:rsid w:val="005A363D"/>
    <w:rsid w:val="005A48E7"/>
    <w:rsid w:val="005A55D7"/>
    <w:rsid w:val="005C62CB"/>
    <w:rsid w:val="005C6EBC"/>
    <w:rsid w:val="005D1CD1"/>
    <w:rsid w:val="005D5E3B"/>
    <w:rsid w:val="005D7C7A"/>
    <w:rsid w:val="005E3B25"/>
    <w:rsid w:val="005E7F62"/>
    <w:rsid w:val="00610D6F"/>
    <w:rsid w:val="00613040"/>
    <w:rsid w:val="006170CC"/>
    <w:rsid w:val="00617A1B"/>
    <w:rsid w:val="00621435"/>
    <w:rsid w:val="00622B31"/>
    <w:rsid w:val="00630E7B"/>
    <w:rsid w:val="006335C4"/>
    <w:rsid w:val="0063509D"/>
    <w:rsid w:val="00636E0D"/>
    <w:rsid w:val="00637539"/>
    <w:rsid w:val="006429C6"/>
    <w:rsid w:val="0064616B"/>
    <w:rsid w:val="00647D52"/>
    <w:rsid w:val="006517E1"/>
    <w:rsid w:val="0065418C"/>
    <w:rsid w:val="0065466F"/>
    <w:rsid w:val="00661863"/>
    <w:rsid w:val="00666512"/>
    <w:rsid w:val="00666527"/>
    <w:rsid w:val="006674A2"/>
    <w:rsid w:val="00670F5A"/>
    <w:rsid w:val="00681555"/>
    <w:rsid w:val="00681C5D"/>
    <w:rsid w:val="00683876"/>
    <w:rsid w:val="006902CD"/>
    <w:rsid w:val="0069452E"/>
    <w:rsid w:val="00695A49"/>
    <w:rsid w:val="006A744E"/>
    <w:rsid w:val="006B0C14"/>
    <w:rsid w:val="006C3903"/>
    <w:rsid w:val="006D322C"/>
    <w:rsid w:val="006D3E00"/>
    <w:rsid w:val="006D7603"/>
    <w:rsid w:val="006F0AA2"/>
    <w:rsid w:val="00712866"/>
    <w:rsid w:val="00716AE1"/>
    <w:rsid w:val="00717770"/>
    <w:rsid w:val="007239A3"/>
    <w:rsid w:val="00733D47"/>
    <w:rsid w:val="00742F3C"/>
    <w:rsid w:val="00743BAB"/>
    <w:rsid w:val="00743E36"/>
    <w:rsid w:val="00750BB6"/>
    <w:rsid w:val="007514B3"/>
    <w:rsid w:val="0076503E"/>
    <w:rsid w:val="007664CA"/>
    <w:rsid w:val="00766B13"/>
    <w:rsid w:val="00777A22"/>
    <w:rsid w:val="007811DA"/>
    <w:rsid w:val="007840AE"/>
    <w:rsid w:val="00784A2B"/>
    <w:rsid w:val="00784F94"/>
    <w:rsid w:val="007864B6"/>
    <w:rsid w:val="00790F2D"/>
    <w:rsid w:val="007943E4"/>
    <w:rsid w:val="00794921"/>
    <w:rsid w:val="00794A5A"/>
    <w:rsid w:val="007A0421"/>
    <w:rsid w:val="007A3700"/>
    <w:rsid w:val="007A48A1"/>
    <w:rsid w:val="007B2351"/>
    <w:rsid w:val="007B7980"/>
    <w:rsid w:val="007C126F"/>
    <w:rsid w:val="007C2A65"/>
    <w:rsid w:val="007C316F"/>
    <w:rsid w:val="007C3A3A"/>
    <w:rsid w:val="007D05AC"/>
    <w:rsid w:val="007D0943"/>
    <w:rsid w:val="007D261C"/>
    <w:rsid w:val="007D739E"/>
    <w:rsid w:val="007E2F5B"/>
    <w:rsid w:val="007E4143"/>
    <w:rsid w:val="007E4E59"/>
    <w:rsid w:val="007F4AAC"/>
    <w:rsid w:val="00807B4F"/>
    <w:rsid w:val="008114C6"/>
    <w:rsid w:val="008146CE"/>
    <w:rsid w:val="0082484A"/>
    <w:rsid w:val="0082660B"/>
    <w:rsid w:val="008330FF"/>
    <w:rsid w:val="008342B9"/>
    <w:rsid w:val="00835102"/>
    <w:rsid w:val="00842D22"/>
    <w:rsid w:val="00846CB8"/>
    <w:rsid w:val="00847070"/>
    <w:rsid w:val="00875076"/>
    <w:rsid w:val="00875460"/>
    <w:rsid w:val="00893F43"/>
    <w:rsid w:val="008973F3"/>
    <w:rsid w:val="00897FD0"/>
    <w:rsid w:val="008B504A"/>
    <w:rsid w:val="008B71B2"/>
    <w:rsid w:val="008C0A12"/>
    <w:rsid w:val="008D189E"/>
    <w:rsid w:val="008D37E7"/>
    <w:rsid w:val="008D4D1F"/>
    <w:rsid w:val="008E72DD"/>
    <w:rsid w:val="008E7ED0"/>
    <w:rsid w:val="008F2CF3"/>
    <w:rsid w:val="008F5E48"/>
    <w:rsid w:val="008F776D"/>
    <w:rsid w:val="00902423"/>
    <w:rsid w:val="00902FF9"/>
    <w:rsid w:val="00906970"/>
    <w:rsid w:val="0091293D"/>
    <w:rsid w:val="009175B0"/>
    <w:rsid w:val="00946B1F"/>
    <w:rsid w:val="009500AF"/>
    <w:rsid w:val="00952B51"/>
    <w:rsid w:val="00957A19"/>
    <w:rsid w:val="00961329"/>
    <w:rsid w:val="009669B2"/>
    <w:rsid w:val="00972CDE"/>
    <w:rsid w:val="00986ED1"/>
    <w:rsid w:val="00991F85"/>
    <w:rsid w:val="00992026"/>
    <w:rsid w:val="009A37C9"/>
    <w:rsid w:val="009B1924"/>
    <w:rsid w:val="009C5731"/>
    <w:rsid w:val="009C6107"/>
    <w:rsid w:val="009C6275"/>
    <w:rsid w:val="009F28B6"/>
    <w:rsid w:val="009F47AB"/>
    <w:rsid w:val="00A02EB3"/>
    <w:rsid w:val="00A075A0"/>
    <w:rsid w:val="00A11CBD"/>
    <w:rsid w:val="00A13195"/>
    <w:rsid w:val="00A14835"/>
    <w:rsid w:val="00A2008B"/>
    <w:rsid w:val="00A418E4"/>
    <w:rsid w:val="00A41C2B"/>
    <w:rsid w:val="00A44384"/>
    <w:rsid w:val="00A463B7"/>
    <w:rsid w:val="00A46E1C"/>
    <w:rsid w:val="00A5183E"/>
    <w:rsid w:val="00A53BAE"/>
    <w:rsid w:val="00A60A41"/>
    <w:rsid w:val="00A754C1"/>
    <w:rsid w:val="00A757F9"/>
    <w:rsid w:val="00A845D3"/>
    <w:rsid w:val="00A97CAB"/>
    <w:rsid w:val="00AC0464"/>
    <w:rsid w:val="00AC3C24"/>
    <w:rsid w:val="00AC53EE"/>
    <w:rsid w:val="00AC5429"/>
    <w:rsid w:val="00AD03BB"/>
    <w:rsid w:val="00AD23B0"/>
    <w:rsid w:val="00AD2FDD"/>
    <w:rsid w:val="00AD351D"/>
    <w:rsid w:val="00AD4C38"/>
    <w:rsid w:val="00AD73A3"/>
    <w:rsid w:val="00AE20E5"/>
    <w:rsid w:val="00AE23EF"/>
    <w:rsid w:val="00AE657C"/>
    <w:rsid w:val="00AE688C"/>
    <w:rsid w:val="00AE6DD6"/>
    <w:rsid w:val="00AE7773"/>
    <w:rsid w:val="00AE7E39"/>
    <w:rsid w:val="00AF0BE5"/>
    <w:rsid w:val="00AF0FFD"/>
    <w:rsid w:val="00AF3EBA"/>
    <w:rsid w:val="00B01E34"/>
    <w:rsid w:val="00B02C39"/>
    <w:rsid w:val="00B07D3A"/>
    <w:rsid w:val="00B12C01"/>
    <w:rsid w:val="00B152FA"/>
    <w:rsid w:val="00B22D76"/>
    <w:rsid w:val="00B2415A"/>
    <w:rsid w:val="00B24849"/>
    <w:rsid w:val="00B26666"/>
    <w:rsid w:val="00B432D5"/>
    <w:rsid w:val="00B51CB1"/>
    <w:rsid w:val="00B51E8D"/>
    <w:rsid w:val="00B76D51"/>
    <w:rsid w:val="00B779A0"/>
    <w:rsid w:val="00B8471E"/>
    <w:rsid w:val="00B874F4"/>
    <w:rsid w:val="00B92056"/>
    <w:rsid w:val="00B94271"/>
    <w:rsid w:val="00B94276"/>
    <w:rsid w:val="00B95D49"/>
    <w:rsid w:val="00BA1C9E"/>
    <w:rsid w:val="00BA20E8"/>
    <w:rsid w:val="00BA3DAE"/>
    <w:rsid w:val="00BA5576"/>
    <w:rsid w:val="00BB102E"/>
    <w:rsid w:val="00BB3231"/>
    <w:rsid w:val="00BC2211"/>
    <w:rsid w:val="00BD67EE"/>
    <w:rsid w:val="00BD699D"/>
    <w:rsid w:val="00BD791F"/>
    <w:rsid w:val="00BE2E30"/>
    <w:rsid w:val="00BE46BC"/>
    <w:rsid w:val="00BE7064"/>
    <w:rsid w:val="00BF1578"/>
    <w:rsid w:val="00BF2993"/>
    <w:rsid w:val="00BF46C5"/>
    <w:rsid w:val="00C05933"/>
    <w:rsid w:val="00C115F1"/>
    <w:rsid w:val="00C15149"/>
    <w:rsid w:val="00C311F6"/>
    <w:rsid w:val="00C33684"/>
    <w:rsid w:val="00C36A3E"/>
    <w:rsid w:val="00C40C6A"/>
    <w:rsid w:val="00C413D4"/>
    <w:rsid w:val="00C46437"/>
    <w:rsid w:val="00C52676"/>
    <w:rsid w:val="00C65624"/>
    <w:rsid w:val="00C66442"/>
    <w:rsid w:val="00C73E9F"/>
    <w:rsid w:val="00C810B9"/>
    <w:rsid w:val="00C839D6"/>
    <w:rsid w:val="00C9756A"/>
    <w:rsid w:val="00CA2D96"/>
    <w:rsid w:val="00CB307A"/>
    <w:rsid w:val="00CB3773"/>
    <w:rsid w:val="00CB3A82"/>
    <w:rsid w:val="00CD34E9"/>
    <w:rsid w:val="00CD4276"/>
    <w:rsid w:val="00CD50BB"/>
    <w:rsid w:val="00D02356"/>
    <w:rsid w:val="00D06E06"/>
    <w:rsid w:val="00D17855"/>
    <w:rsid w:val="00D20256"/>
    <w:rsid w:val="00D20AD1"/>
    <w:rsid w:val="00D21A6F"/>
    <w:rsid w:val="00D21BFF"/>
    <w:rsid w:val="00D22547"/>
    <w:rsid w:val="00D2469F"/>
    <w:rsid w:val="00D24C57"/>
    <w:rsid w:val="00D31905"/>
    <w:rsid w:val="00D3739C"/>
    <w:rsid w:val="00D37D48"/>
    <w:rsid w:val="00D434BD"/>
    <w:rsid w:val="00D55E87"/>
    <w:rsid w:val="00D57814"/>
    <w:rsid w:val="00D6309C"/>
    <w:rsid w:val="00D63D0F"/>
    <w:rsid w:val="00D67F7F"/>
    <w:rsid w:val="00D70BE0"/>
    <w:rsid w:val="00D74950"/>
    <w:rsid w:val="00D76C1C"/>
    <w:rsid w:val="00D80B63"/>
    <w:rsid w:val="00D81DE3"/>
    <w:rsid w:val="00D856BB"/>
    <w:rsid w:val="00D8707B"/>
    <w:rsid w:val="00D95A5C"/>
    <w:rsid w:val="00DA1320"/>
    <w:rsid w:val="00DA1C5F"/>
    <w:rsid w:val="00DA34F1"/>
    <w:rsid w:val="00DA3DA7"/>
    <w:rsid w:val="00DA4412"/>
    <w:rsid w:val="00DB3505"/>
    <w:rsid w:val="00DB74D5"/>
    <w:rsid w:val="00DC2414"/>
    <w:rsid w:val="00DD240B"/>
    <w:rsid w:val="00DD663D"/>
    <w:rsid w:val="00DD7E47"/>
    <w:rsid w:val="00DE1B4A"/>
    <w:rsid w:val="00DF0DDE"/>
    <w:rsid w:val="00DF1D2A"/>
    <w:rsid w:val="00DF2DC2"/>
    <w:rsid w:val="00DF6CD7"/>
    <w:rsid w:val="00DF71E9"/>
    <w:rsid w:val="00DF723B"/>
    <w:rsid w:val="00E05E53"/>
    <w:rsid w:val="00E13283"/>
    <w:rsid w:val="00E133BC"/>
    <w:rsid w:val="00E20416"/>
    <w:rsid w:val="00E23444"/>
    <w:rsid w:val="00E25E30"/>
    <w:rsid w:val="00E371D0"/>
    <w:rsid w:val="00E44962"/>
    <w:rsid w:val="00E5319F"/>
    <w:rsid w:val="00E56E8C"/>
    <w:rsid w:val="00E63EAA"/>
    <w:rsid w:val="00E74989"/>
    <w:rsid w:val="00E808F6"/>
    <w:rsid w:val="00E818D3"/>
    <w:rsid w:val="00E81B37"/>
    <w:rsid w:val="00E91EE0"/>
    <w:rsid w:val="00E92859"/>
    <w:rsid w:val="00EA0137"/>
    <w:rsid w:val="00EA06C9"/>
    <w:rsid w:val="00EA1BD8"/>
    <w:rsid w:val="00EA53A9"/>
    <w:rsid w:val="00EB4526"/>
    <w:rsid w:val="00EB5544"/>
    <w:rsid w:val="00EC44F3"/>
    <w:rsid w:val="00EC68BB"/>
    <w:rsid w:val="00EC743C"/>
    <w:rsid w:val="00EC74B1"/>
    <w:rsid w:val="00ED2BA4"/>
    <w:rsid w:val="00EE463C"/>
    <w:rsid w:val="00EE5F7E"/>
    <w:rsid w:val="00EF2CD0"/>
    <w:rsid w:val="00EF6BDB"/>
    <w:rsid w:val="00EF6F9B"/>
    <w:rsid w:val="00F04EB6"/>
    <w:rsid w:val="00F05BF2"/>
    <w:rsid w:val="00F17887"/>
    <w:rsid w:val="00F22DFC"/>
    <w:rsid w:val="00F241D2"/>
    <w:rsid w:val="00F25366"/>
    <w:rsid w:val="00F26622"/>
    <w:rsid w:val="00F32BD7"/>
    <w:rsid w:val="00F33D2F"/>
    <w:rsid w:val="00F34DF6"/>
    <w:rsid w:val="00F4072C"/>
    <w:rsid w:val="00F46426"/>
    <w:rsid w:val="00F47B8A"/>
    <w:rsid w:val="00F5026F"/>
    <w:rsid w:val="00F60AFF"/>
    <w:rsid w:val="00F60D7A"/>
    <w:rsid w:val="00F708AE"/>
    <w:rsid w:val="00F719B3"/>
    <w:rsid w:val="00F85F4E"/>
    <w:rsid w:val="00FA2F71"/>
    <w:rsid w:val="00FA6A15"/>
    <w:rsid w:val="00FB3F41"/>
    <w:rsid w:val="00FB6797"/>
    <w:rsid w:val="00FC1A56"/>
    <w:rsid w:val="00FC3CE9"/>
    <w:rsid w:val="00FC660D"/>
    <w:rsid w:val="00FD6204"/>
    <w:rsid w:val="00FE6E6F"/>
    <w:rsid w:val="00FE71DF"/>
    <w:rsid w:val="00FF7C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E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4A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4A2B"/>
  </w:style>
  <w:style w:type="paragraph" w:styleId="Piedepgina">
    <w:name w:val="footer"/>
    <w:basedOn w:val="Normal"/>
    <w:link w:val="PiedepginaCar"/>
    <w:uiPriority w:val="99"/>
    <w:unhideWhenUsed/>
    <w:rsid w:val="00784A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4A2B"/>
  </w:style>
  <w:style w:type="paragraph" w:styleId="Prrafodelista">
    <w:name w:val="List Paragraph"/>
    <w:basedOn w:val="Normal"/>
    <w:uiPriority w:val="34"/>
    <w:qFormat/>
    <w:rsid w:val="00431484"/>
    <w:pPr>
      <w:ind w:left="720"/>
      <w:contextualSpacing/>
    </w:pPr>
    <w:rPr>
      <w:rFonts w:eastAsiaTheme="minorEastAsia"/>
      <w:lang w:eastAsia="es-MX"/>
    </w:rPr>
  </w:style>
  <w:style w:type="paragraph" w:styleId="Sinespaciado">
    <w:name w:val="No Spacing"/>
    <w:uiPriority w:val="1"/>
    <w:qFormat/>
    <w:rsid w:val="00EA53A9"/>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semiHidden/>
    <w:unhideWhenUsed/>
    <w:rsid w:val="002238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38ED"/>
    <w:rPr>
      <w:rFonts w:ascii="Segoe UI" w:hAnsi="Segoe UI" w:cs="Segoe UI"/>
      <w:sz w:val="18"/>
      <w:szCs w:val="18"/>
    </w:rPr>
  </w:style>
  <w:style w:type="paragraph" w:customStyle="1" w:styleId="Estilolo">
    <w:name w:val="Estilolo"/>
    <w:basedOn w:val="Normal"/>
    <w:link w:val="EstiloloCar"/>
    <w:qFormat/>
    <w:rsid w:val="00EE463C"/>
    <w:pPr>
      <w:jc w:val="both"/>
    </w:pPr>
    <w:rPr>
      <w:rFonts w:ascii="Arial" w:hAnsi="Arial" w:cs="Arial"/>
      <w:sz w:val="24"/>
      <w:szCs w:val="24"/>
    </w:rPr>
  </w:style>
  <w:style w:type="character" w:customStyle="1" w:styleId="EstiloloCar">
    <w:name w:val="Estilolo Car"/>
    <w:basedOn w:val="Fuentedeprrafopredeter"/>
    <w:link w:val="Estilolo"/>
    <w:rsid w:val="00EE463C"/>
    <w:rPr>
      <w:rFonts w:ascii="Arial" w:hAnsi="Arial" w:cs="Arial"/>
      <w:sz w:val="24"/>
      <w:szCs w:val="24"/>
    </w:rPr>
  </w:style>
  <w:style w:type="paragraph" w:customStyle="1" w:styleId="xmsonormal">
    <w:name w:val="x_msonormal"/>
    <w:basedOn w:val="Normal"/>
    <w:rsid w:val="00D2025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1"/>
    <w:rsid w:val="000B414A"/>
    <w:pPr>
      <w:spacing w:after="0" w:line="240" w:lineRule="auto"/>
      <w:ind w:left="992" w:hanging="357"/>
      <w:jc w:val="both"/>
    </w:pPr>
    <w:rPr>
      <w:rFonts w:ascii="Arial" w:hAnsi="Arial"/>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364F6C"/>
    <w:rPr>
      <w:color w:val="0000FF"/>
      <w:u w:val="single"/>
    </w:rPr>
  </w:style>
  <w:style w:type="table" w:customStyle="1" w:styleId="Tablaconcuadrcula1">
    <w:name w:val="Tabla con cuadrícula1"/>
    <w:basedOn w:val="Tablanormal"/>
    <w:next w:val="Tablaconcuadrcula"/>
    <w:uiPriority w:val="1"/>
    <w:rsid w:val="00364F6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1"/>
    <w:rsid w:val="00364F6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E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4A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4A2B"/>
  </w:style>
  <w:style w:type="paragraph" w:styleId="Piedepgina">
    <w:name w:val="footer"/>
    <w:basedOn w:val="Normal"/>
    <w:link w:val="PiedepginaCar"/>
    <w:uiPriority w:val="99"/>
    <w:unhideWhenUsed/>
    <w:rsid w:val="00784A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4A2B"/>
  </w:style>
  <w:style w:type="paragraph" w:styleId="Prrafodelista">
    <w:name w:val="List Paragraph"/>
    <w:basedOn w:val="Normal"/>
    <w:uiPriority w:val="34"/>
    <w:qFormat/>
    <w:rsid w:val="00431484"/>
    <w:pPr>
      <w:ind w:left="720"/>
      <w:contextualSpacing/>
    </w:pPr>
    <w:rPr>
      <w:rFonts w:eastAsiaTheme="minorEastAsia"/>
      <w:lang w:eastAsia="es-MX"/>
    </w:rPr>
  </w:style>
  <w:style w:type="paragraph" w:styleId="Sinespaciado">
    <w:name w:val="No Spacing"/>
    <w:uiPriority w:val="1"/>
    <w:qFormat/>
    <w:rsid w:val="00EA53A9"/>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semiHidden/>
    <w:unhideWhenUsed/>
    <w:rsid w:val="002238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38ED"/>
    <w:rPr>
      <w:rFonts w:ascii="Segoe UI" w:hAnsi="Segoe UI" w:cs="Segoe UI"/>
      <w:sz w:val="18"/>
      <w:szCs w:val="18"/>
    </w:rPr>
  </w:style>
  <w:style w:type="paragraph" w:customStyle="1" w:styleId="Estilolo">
    <w:name w:val="Estilolo"/>
    <w:basedOn w:val="Normal"/>
    <w:link w:val="EstiloloCar"/>
    <w:qFormat/>
    <w:rsid w:val="00EE463C"/>
    <w:pPr>
      <w:jc w:val="both"/>
    </w:pPr>
    <w:rPr>
      <w:rFonts w:ascii="Arial" w:hAnsi="Arial" w:cs="Arial"/>
      <w:sz w:val="24"/>
      <w:szCs w:val="24"/>
    </w:rPr>
  </w:style>
  <w:style w:type="character" w:customStyle="1" w:styleId="EstiloloCar">
    <w:name w:val="Estilolo Car"/>
    <w:basedOn w:val="Fuentedeprrafopredeter"/>
    <w:link w:val="Estilolo"/>
    <w:rsid w:val="00EE463C"/>
    <w:rPr>
      <w:rFonts w:ascii="Arial" w:hAnsi="Arial" w:cs="Arial"/>
      <w:sz w:val="24"/>
      <w:szCs w:val="24"/>
    </w:rPr>
  </w:style>
  <w:style w:type="paragraph" w:customStyle="1" w:styleId="xmsonormal">
    <w:name w:val="x_msonormal"/>
    <w:basedOn w:val="Normal"/>
    <w:rsid w:val="00D2025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1"/>
    <w:rsid w:val="000B414A"/>
    <w:pPr>
      <w:spacing w:after="0" w:line="240" w:lineRule="auto"/>
      <w:ind w:left="992" w:hanging="357"/>
      <w:jc w:val="both"/>
    </w:pPr>
    <w:rPr>
      <w:rFonts w:ascii="Arial" w:hAnsi="Arial"/>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364F6C"/>
    <w:rPr>
      <w:color w:val="0000FF"/>
      <w:u w:val="single"/>
    </w:rPr>
  </w:style>
  <w:style w:type="table" w:customStyle="1" w:styleId="Tablaconcuadrcula1">
    <w:name w:val="Tabla con cuadrícula1"/>
    <w:basedOn w:val="Tablanormal"/>
    <w:next w:val="Tablaconcuadrcula"/>
    <w:uiPriority w:val="1"/>
    <w:rsid w:val="00364F6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1"/>
    <w:rsid w:val="00364F6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70139">
      <w:bodyDiv w:val="1"/>
      <w:marLeft w:val="0"/>
      <w:marRight w:val="0"/>
      <w:marTop w:val="0"/>
      <w:marBottom w:val="0"/>
      <w:divBdr>
        <w:top w:val="none" w:sz="0" w:space="0" w:color="auto"/>
        <w:left w:val="none" w:sz="0" w:space="0" w:color="auto"/>
        <w:bottom w:val="none" w:sz="0" w:space="0" w:color="auto"/>
        <w:right w:val="none" w:sz="0" w:space="0" w:color="auto"/>
      </w:divBdr>
    </w:div>
    <w:div w:id="430592622">
      <w:bodyDiv w:val="1"/>
      <w:marLeft w:val="0"/>
      <w:marRight w:val="0"/>
      <w:marTop w:val="0"/>
      <w:marBottom w:val="0"/>
      <w:divBdr>
        <w:top w:val="none" w:sz="0" w:space="0" w:color="auto"/>
        <w:left w:val="none" w:sz="0" w:space="0" w:color="auto"/>
        <w:bottom w:val="none" w:sz="0" w:space="0" w:color="auto"/>
        <w:right w:val="none" w:sz="0" w:space="0" w:color="auto"/>
      </w:divBdr>
    </w:div>
    <w:div w:id="665985078">
      <w:bodyDiv w:val="1"/>
      <w:marLeft w:val="0"/>
      <w:marRight w:val="0"/>
      <w:marTop w:val="0"/>
      <w:marBottom w:val="0"/>
      <w:divBdr>
        <w:top w:val="none" w:sz="0" w:space="0" w:color="auto"/>
        <w:left w:val="none" w:sz="0" w:space="0" w:color="auto"/>
        <w:bottom w:val="none" w:sz="0" w:space="0" w:color="auto"/>
        <w:right w:val="none" w:sz="0" w:space="0" w:color="auto"/>
      </w:divBdr>
    </w:div>
    <w:div w:id="1136098386">
      <w:bodyDiv w:val="1"/>
      <w:marLeft w:val="0"/>
      <w:marRight w:val="0"/>
      <w:marTop w:val="0"/>
      <w:marBottom w:val="0"/>
      <w:divBdr>
        <w:top w:val="none" w:sz="0" w:space="0" w:color="auto"/>
        <w:left w:val="none" w:sz="0" w:space="0" w:color="auto"/>
        <w:bottom w:val="none" w:sz="0" w:space="0" w:color="auto"/>
        <w:right w:val="none" w:sz="0" w:space="0" w:color="auto"/>
      </w:divBdr>
    </w:div>
    <w:div w:id="1393848291">
      <w:bodyDiv w:val="1"/>
      <w:marLeft w:val="0"/>
      <w:marRight w:val="0"/>
      <w:marTop w:val="0"/>
      <w:marBottom w:val="0"/>
      <w:divBdr>
        <w:top w:val="none" w:sz="0" w:space="0" w:color="auto"/>
        <w:left w:val="none" w:sz="0" w:space="0" w:color="auto"/>
        <w:bottom w:val="none" w:sz="0" w:space="0" w:color="auto"/>
        <w:right w:val="none" w:sz="0" w:space="0" w:color="auto"/>
      </w:divBdr>
      <w:divsChild>
        <w:div w:id="878469358">
          <w:marLeft w:val="0"/>
          <w:marRight w:val="0"/>
          <w:marTop w:val="0"/>
          <w:marBottom w:val="0"/>
          <w:divBdr>
            <w:top w:val="none" w:sz="0" w:space="0" w:color="auto"/>
            <w:left w:val="none" w:sz="0" w:space="0" w:color="auto"/>
            <w:bottom w:val="single" w:sz="12" w:space="1" w:color="auto"/>
            <w:right w:val="none" w:sz="0" w:space="0" w:color="auto"/>
          </w:divBdr>
        </w:div>
        <w:div w:id="900750030">
          <w:marLeft w:val="0"/>
          <w:marRight w:val="0"/>
          <w:marTop w:val="0"/>
          <w:marBottom w:val="0"/>
          <w:divBdr>
            <w:top w:val="none" w:sz="0" w:space="0" w:color="auto"/>
            <w:left w:val="none" w:sz="0" w:space="0" w:color="auto"/>
            <w:bottom w:val="single" w:sz="12" w:space="1" w:color="auto"/>
            <w:right w:val="none" w:sz="0" w:space="0" w:color="auto"/>
          </w:divBdr>
        </w:div>
        <w:div w:id="980691521">
          <w:marLeft w:val="0"/>
          <w:marRight w:val="0"/>
          <w:marTop w:val="0"/>
          <w:marBottom w:val="0"/>
          <w:divBdr>
            <w:top w:val="none" w:sz="0" w:space="0" w:color="auto"/>
            <w:left w:val="none" w:sz="0" w:space="0" w:color="auto"/>
            <w:bottom w:val="single" w:sz="12" w:space="1" w:color="auto"/>
            <w:right w:val="none" w:sz="0" w:space="0" w:color="auto"/>
          </w:divBdr>
        </w:div>
        <w:div w:id="66852038">
          <w:marLeft w:val="0"/>
          <w:marRight w:val="0"/>
          <w:marTop w:val="0"/>
          <w:marBottom w:val="0"/>
          <w:divBdr>
            <w:top w:val="none" w:sz="0" w:space="0" w:color="auto"/>
            <w:left w:val="none" w:sz="0" w:space="0" w:color="auto"/>
            <w:bottom w:val="single" w:sz="12" w:space="1" w:color="auto"/>
            <w:right w:val="none" w:sz="0" w:space="0" w:color="auto"/>
          </w:divBdr>
        </w:div>
      </w:divsChild>
    </w:div>
    <w:div w:id="1606108830">
      <w:bodyDiv w:val="1"/>
      <w:marLeft w:val="0"/>
      <w:marRight w:val="0"/>
      <w:marTop w:val="0"/>
      <w:marBottom w:val="0"/>
      <w:divBdr>
        <w:top w:val="none" w:sz="0" w:space="0" w:color="auto"/>
        <w:left w:val="none" w:sz="0" w:space="0" w:color="auto"/>
        <w:bottom w:val="none" w:sz="0" w:space="0" w:color="auto"/>
        <w:right w:val="none" w:sz="0" w:space="0" w:color="auto"/>
      </w:divBdr>
      <w:divsChild>
        <w:div w:id="1288395550">
          <w:marLeft w:val="0"/>
          <w:marRight w:val="0"/>
          <w:marTop w:val="0"/>
          <w:marBottom w:val="0"/>
          <w:divBdr>
            <w:top w:val="none" w:sz="0" w:space="0" w:color="auto"/>
            <w:left w:val="none" w:sz="0" w:space="0" w:color="auto"/>
            <w:bottom w:val="single" w:sz="12" w:space="1" w:color="auto"/>
            <w:right w:val="none" w:sz="0" w:space="0" w:color="auto"/>
          </w:divBdr>
        </w:div>
        <w:div w:id="945229978">
          <w:marLeft w:val="0"/>
          <w:marRight w:val="0"/>
          <w:marTop w:val="0"/>
          <w:marBottom w:val="0"/>
          <w:divBdr>
            <w:top w:val="none" w:sz="0" w:space="0" w:color="auto"/>
            <w:left w:val="none" w:sz="0" w:space="0" w:color="auto"/>
            <w:bottom w:val="single" w:sz="12" w:space="1" w:color="auto"/>
            <w:right w:val="none" w:sz="0" w:space="0" w:color="auto"/>
          </w:divBdr>
        </w:div>
        <w:div w:id="2078434408">
          <w:marLeft w:val="0"/>
          <w:marRight w:val="0"/>
          <w:marTop w:val="0"/>
          <w:marBottom w:val="0"/>
          <w:divBdr>
            <w:top w:val="none" w:sz="0" w:space="0" w:color="auto"/>
            <w:left w:val="none" w:sz="0" w:space="0" w:color="auto"/>
            <w:bottom w:val="single" w:sz="12" w:space="1" w:color="auto"/>
            <w:right w:val="none" w:sz="0" w:space="0" w:color="auto"/>
          </w:divBdr>
        </w:div>
        <w:div w:id="13657580">
          <w:marLeft w:val="0"/>
          <w:marRight w:val="0"/>
          <w:marTop w:val="0"/>
          <w:marBottom w:val="0"/>
          <w:divBdr>
            <w:top w:val="none" w:sz="0" w:space="0" w:color="auto"/>
            <w:left w:val="none" w:sz="0" w:space="0" w:color="auto"/>
            <w:bottom w:val="single" w:sz="12" w:space="1" w:color="auto"/>
            <w:right w:val="none" w:sz="0" w:space="0" w:color="auto"/>
          </w:divBdr>
        </w:div>
      </w:divsChild>
    </w:div>
    <w:div w:id="178776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epac.mx/consejo-general/acuerdos/2006/ACUERDO-C.G.15-2006.pdf" TargetMode="External"/><Relationship Id="rId18" Type="http://schemas.openxmlformats.org/officeDocument/2006/relationships/hyperlink" Target="http://www.iepac.mx/consejo-general/acuerdos/2006/ACUERDO-C.G.15-2006.pdf" TargetMode="External"/><Relationship Id="rId26" Type="http://schemas.openxmlformats.org/officeDocument/2006/relationships/hyperlink" Target="http://www.iepac.mx/consejo-general/acuerdos/2006/ACUERDO-C.G.15-2006.pdf" TargetMode="External"/><Relationship Id="rId3" Type="http://schemas.openxmlformats.org/officeDocument/2006/relationships/styles" Target="styles.xml"/><Relationship Id="rId21" Type="http://schemas.openxmlformats.org/officeDocument/2006/relationships/hyperlink" Target="http://www.iepac.mx/consejo-general/acuerdos/2006/ACUERDO-C.G.15-2006.pdf"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epac.mx/consejo-general/acuerdos/2006/ACUERDO-C.G.15-2006.pdf" TargetMode="External"/><Relationship Id="rId17" Type="http://schemas.openxmlformats.org/officeDocument/2006/relationships/hyperlink" Target="http://www.iepac.mx/consejo-general/acuerdos/2006/ACUERDO-C.G.15-2006.pdf" TargetMode="External"/><Relationship Id="rId25" Type="http://schemas.openxmlformats.org/officeDocument/2006/relationships/hyperlink" Target="http://www.iepac.mx/consejo-general/acuerdos/2006/ACUERDO-C.G.15-2006.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iepac.mx/consejo-general/acuerdos/2006/ACUERDO-C.G.15-2006.pdf" TargetMode="External"/><Relationship Id="rId20" Type="http://schemas.openxmlformats.org/officeDocument/2006/relationships/hyperlink" Target="http://www.iepac.mx/consejo-general/acuerdos/2006/ACUERDO-C.G.15-2006.pdf" TargetMode="External"/><Relationship Id="rId29" Type="http://schemas.openxmlformats.org/officeDocument/2006/relationships/hyperlink" Target="http://www.iepac.mx/consejo-general/acuerdos/2006/ACUERDO-C.G.15-2006.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iepac.mx/consejo-general/acuerdos/2006/ACUERDO-C.G.15-2006.pdf" TargetMode="External"/><Relationship Id="rId32" Type="http://schemas.openxmlformats.org/officeDocument/2006/relationships/hyperlink" Target="http://www.iepac.mx/consejo-general/acuerdos/2006/ACUERDO-C.G.15-2006.pdf" TargetMode="External"/><Relationship Id="rId5" Type="http://schemas.openxmlformats.org/officeDocument/2006/relationships/settings" Target="settings.xml"/><Relationship Id="rId15" Type="http://schemas.openxmlformats.org/officeDocument/2006/relationships/hyperlink" Target="http://www.iepac.mx/consejo-general/acuerdos/2006/ACUERDO-C.G.15-2006.pdf" TargetMode="External"/><Relationship Id="rId23" Type="http://schemas.openxmlformats.org/officeDocument/2006/relationships/hyperlink" Target="http://www.iepac.mx/consejo-general/acuerdos/2006/ACUERDO-C.G.15-2006.pdf" TargetMode="External"/><Relationship Id="rId28" Type="http://schemas.openxmlformats.org/officeDocument/2006/relationships/hyperlink" Target="http://www.iepac.mx/consejo-general/acuerdos/2006/ACUERDO-C.G.15-2006.pdf"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iepac.mx/consejo-general/acuerdos/2006/ACUERDO-C.G.15-2006.pdf" TargetMode="External"/><Relationship Id="rId31" Type="http://schemas.openxmlformats.org/officeDocument/2006/relationships/hyperlink" Target="http://www.iepac.mx/consejo-general/acuerdos/2006/ACUERDO-C.G.15-2006.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iepac.mx/consejo-general/acuerdos/2006/ACUERDO-C.G.15-2006.pdf" TargetMode="External"/><Relationship Id="rId22" Type="http://schemas.openxmlformats.org/officeDocument/2006/relationships/hyperlink" Target="http://www.iepac.mx/consejo-general/acuerdos/2006/ACUERDO-C.G.15-2006.pdf" TargetMode="External"/><Relationship Id="rId27" Type="http://schemas.openxmlformats.org/officeDocument/2006/relationships/hyperlink" Target="http://www.iepac.mx/consejo-general/acuerdos/2006/ACUERDO-C.G.15-2006.pdf" TargetMode="External"/><Relationship Id="rId30" Type="http://schemas.openxmlformats.org/officeDocument/2006/relationships/hyperlink" Target="http://www.iepac.mx/consejo-general/acuerdos/2006/ACUERDO-C.G.15-2006.pdf"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B3358-3937-43DA-A185-AE3670D57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4910</Words>
  <Characters>27008</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Usuario-LAPTOP</dc:creator>
  <cp:lastModifiedBy>User</cp:lastModifiedBy>
  <cp:revision>2</cp:revision>
  <cp:lastPrinted>2018-06-08T17:29:00Z</cp:lastPrinted>
  <dcterms:created xsi:type="dcterms:W3CDTF">2018-06-08T18:08:00Z</dcterms:created>
  <dcterms:modified xsi:type="dcterms:W3CDTF">2018-06-08T18:08:00Z</dcterms:modified>
</cp:coreProperties>
</file>