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E0B" w14:textId="73E8D8F0" w:rsidR="00B74674" w:rsidRDefault="00B74674" w:rsidP="00EE463C">
      <w:pPr>
        <w:jc w:val="center"/>
        <w:rPr>
          <w:rFonts w:ascii="Arial" w:hAnsi="Arial" w:cs="Arial"/>
          <w:b/>
        </w:rPr>
      </w:pPr>
      <w:r w:rsidRPr="00320489">
        <w:rPr>
          <w:rFonts w:ascii="Arial" w:hAnsi="Arial" w:cs="Arial"/>
          <w:noProof/>
          <w:lang w:eastAsia="es-MX"/>
        </w:rPr>
        <w:drawing>
          <wp:anchor distT="0" distB="0" distL="114300" distR="114300" simplePos="0" relativeHeight="251659264" behindDoc="0" locked="0" layoutInCell="1" allowOverlap="1" wp14:anchorId="46D77370" wp14:editId="05EC02BB">
            <wp:simplePos x="0" y="0"/>
            <wp:positionH relativeFrom="margin">
              <wp:posOffset>-224155</wp:posOffset>
            </wp:positionH>
            <wp:positionV relativeFrom="paragraph">
              <wp:posOffset>-508635</wp:posOffset>
            </wp:positionV>
            <wp:extent cx="6438900" cy="921923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0" cy="9219233"/>
                    </a:xfrm>
                    <a:prstGeom prst="rect">
                      <a:avLst/>
                    </a:prstGeom>
                  </pic:spPr>
                </pic:pic>
              </a:graphicData>
            </a:graphic>
            <wp14:sizeRelH relativeFrom="page">
              <wp14:pctWidth>0</wp14:pctWidth>
            </wp14:sizeRelH>
            <wp14:sizeRelV relativeFrom="page">
              <wp14:pctHeight>0</wp14:pctHeight>
            </wp14:sizeRelV>
          </wp:anchor>
        </w:drawing>
      </w:r>
    </w:p>
    <w:p w14:paraId="6B1D28BA" w14:textId="77777777" w:rsidR="00B74674" w:rsidRDefault="00B74674" w:rsidP="00EE463C">
      <w:pPr>
        <w:jc w:val="center"/>
        <w:rPr>
          <w:rFonts w:ascii="Arial" w:hAnsi="Arial" w:cs="Arial"/>
          <w:b/>
        </w:rPr>
      </w:pPr>
    </w:p>
    <w:p w14:paraId="58B060A7" w14:textId="77777777" w:rsidR="00B74674" w:rsidRDefault="00B74674" w:rsidP="00EE463C">
      <w:pPr>
        <w:jc w:val="center"/>
        <w:rPr>
          <w:rFonts w:ascii="Arial" w:hAnsi="Arial" w:cs="Arial"/>
          <w:b/>
        </w:rPr>
      </w:pPr>
    </w:p>
    <w:p w14:paraId="0178D4E4" w14:textId="77777777" w:rsidR="00B74674" w:rsidRDefault="00B74674" w:rsidP="00EE463C">
      <w:pPr>
        <w:jc w:val="center"/>
        <w:rPr>
          <w:rFonts w:ascii="Arial" w:hAnsi="Arial" w:cs="Arial"/>
          <w:b/>
        </w:rPr>
      </w:pPr>
    </w:p>
    <w:p w14:paraId="138BE9BA" w14:textId="77777777" w:rsidR="00B74674" w:rsidRDefault="00B74674" w:rsidP="00EE463C">
      <w:pPr>
        <w:jc w:val="center"/>
        <w:rPr>
          <w:rFonts w:ascii="Arial" w:hAnsi="Arial" w:cs="Arial"/>
          <w:b/>
        </w:rPr>
      </w:pPr>
    </w:p>
    <w:p w14:paraId="79922F34" w14:textId="77777777" w:rsidR="00B74674" w:rsidRDefault="00B74674" w:rsidP="00EE463C">
      <w:pPr>
        <w:jc w:val="center"/>
        <w:rPr>
          <w:rFonts w:ascii="Arial" w:hAnsi="Arial" w:cs="Arial"/>
          <w:b/>
        </w:rPr>
      </w:pPr>
    </w:p>
    <w:p w14:paraId="7829D0CA" w14:textId="77777777" w:rsidR="00B74674" w:rsidRDefault="00B74674" w:rsidP="00EE463C">
      <w:pPr>
        <w:jc w:val="center"/>
        <w:rPr>
          <w:rFonts w:ascii="Arial" w:hAnsi="Arial" w:cs="Arial"/>
          <w:b/>
        </w:rPr>
      </w:pPr>
    </w:p>
    <w:p w14:paraId="773BD761" w14:textId="77777777" w:rsidR="00B74674" w:rsidRDefault="00B74674" w:rsidP="00EE463C">
      <w:pPr>
        <w:jc w:val="center"/>
        <w:rPr>
          <w:rFonts w:ascii="Arial" w:hAnsi="Arial" w:cs="Arial"/>
          <w:b/>
        </w:rPr>
      </w:pPr>
    </w:p>
    <w:p w14:paraId="4DC2AA22" w14:textId="54858AB7" w:rsidR="00B74674" w:rsidRDefault="00B74674" w:rsidP="00EE463C">
      <w:pPr>
        <w:jc w:val="center"/>
        <w:rPr>
          <w:rFonts w:ascii="Arial" w:hAnsi="Arial" w:cs="Arial"/>
          <w:b/>
        </w:rPr>
      </w:pPr>
      <w:r w:rsidRPr="00320489">
        <w:rPr>
          <w:rFonts w:ascii="Arial" w:hAnsi="Arial" w:cs="Arial"/>
          <w:noProof/>
          <w:lang w:eastAsia="es-MX"/>
        </w:rPr>
        <mc:AlternateContent>
          <mc:Choice Requires="wps">
            <w:drawing>
              <wp:anchor distT="45720" distB="45720" distL="114300" distR="114300" simplePos="0" relativeHeight="251661312" behindDoc="0" locked="0" layoutInCell="1" allowOverlap="1" wp14:anchorId="4530B3F9" wp14:editId="5F38682C">
                <wp:simplePos x="0" y="0"/>
                <wp:positionH relativeFrom="margin">
                  <wp:posOffset>271145</wp:posOffset>
                </wp:positionH>
                <wp:positionV relativeFrom="paragraph">
                  <wp:posOffset>663575</wp:posOffset>
                </wp:positionV>
                <wp:extent cx="5410200" cy="14668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6850"/>
                        </a:xfrm>
                        <a:prstGeom prst="rect">
                          <a:avLst/>
                        </a:prstGeom>
                        <a:solidFill>
                          <a:srgbClr val="FFFFFF"/>
                        </a:solidFill>
                        <a:ln w="9525">
                          <a:noFill/>
                          <a:miter lim="800000"/>
                          <a:headEnd/>
                          <a:tailEnd/>
                        </a:ln>
                      </wps:spPr>
                      <wps:txbx>
                        <w:txbxContent>
                          <w:p w14:paraId="3C73BDBE" w14:textId="05AE6CC2" w:rsidR="00B74674" w:rsidRPr="00B74674" w:rsidRDefault="00B74674" w:rsidP="00B74674">
                            <w:pPr>
                              <w:jc w:val="center"/>
                              <w:rPr>
                                <w:rFonts w:ascii="Arial" w:hAnsi="Arial" w:cs="Arial"/>
                                <w:b/>
                                <w:sz w:val="32"/>
                                <w:szCs w:val="32"/>
                              </w:rPr>
                            </w:pPr>
                            <w:r w:rsidRPr="00B74674">
                              <w:rPr>
                                <w:rFonts w:ascii="Arial" w:hAnsi="Arial" w:cs="Arial"/>
                                <w:b/>
                                <w:sz w:val="32"/>
                                <w:szCs w:val="32"/>
                              </w:rPr>
                              <w:t xml:space="preserve">LINEAMIENTOS DEL PROCESO TÉCNICO OPERATIVO DEL PROGRAMA DE RESULTADOS ELECTORALES PRELIMINARES PARA EL </w:t>
                            </w:r>
                            <w:r>
                              <w:rPr>
                                <w:rFonts w:ascii="Arial" w:hAnsi="Arial" w:cs="Arial"/>
                                <w:b/>
                                <w:sz w:val="32"/>
                                <w:szCs w:val="32"/>
                              </w:rPr>
                              <w:t xml:space="preserve">               </w:t>
                            </w:r>
                            <w:r w:rsidRPr="00B74674">
                              <w:rPr>
                                <w:rFonts w:ascii="Arial" w:hAnsi="Arial" w:cs="Arial"/>
                                <w:b/>
                                <w:sz w:val="32"/>
                                <w:szCs w:val="32"/>
                              </w:rPr>
                              <w:t xml:space="preserve">PROCESO ELECTORAL ORDINARIO </w:t>
                            </w:r>
                            <w:r>
                              <w:rPr>
                                <w:rFonts w:ascii="Arial" w:hAnsi="Arial" w:cs="Arial"/>
                                <w:b/>
                                <w:sz w:val="32"/>
                                <w:szCs w:val="32"/>
                              </w:rPr>
                              <w:t xml:space="preserve">                                </w:t>
                            </w:r>
                            <w:r w:rsidRPr="00B74674">
                              <w:rPr>
                                <w:rFonts w:ascii="Arial" w:hAnsi="Arial" w:cs="Arial"/>
                                <w:b/>
                                <w:sz w:val="32"/>
                                <w:szCs w:val="32"/>
                              </w:rPr>
                              <w:t>2020-2021</w:t>
                            </w:r>
                          </w:p>
                          <w:p w14:paraId="632D11EC" w14:textId="77777777" w:rsidR="00B74674" w:rsidRPr="00932354" w:rsidRDefault="00B74674" w:rsidP="00B74674">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35pt;margin-top:52.25pt;width:426pt;height:11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" stroked="f">
                <v:textbox>
                  <w:txbxContent>
                    <w:p w14:paraId="3C73BDBE" w14:textId="05AE6CC2" w:rsidR="00B74674" w:rsidRPr="00B74674" w:rsidRDefault="00B74674" w:rsidP="00B74674">
                      <w:pPr>
                        <w:jc w:val="center"/>
                        <w:rPr>
                          <w:rFonts w:ascii="Arial" w:hAnsi="Arial" w:cs="Arial"/>
                          <w:b/>
                          <w:sz w:val="32"/>
                          <w:szCs w:val="32"/>
                        </w:rPr>
                      </w:pPr>
                      <w:r w:rsidRPr="00B74674">
                        <w:rPr>
                          <w:rFonts w:ascii="Arial" w:hAnsi="Arial" w:cs="Arial"/>
                          <w:b/>
                          <w:sz w:val="32"/>
                          <w:szCs w:val="32"/>
                        </w:rPr>
                        <w:t xml:space="preserve">LINEAMIENTOS DEL PROCESO TÉCNICO OPERATIVO DEL PROGRAMA DE RESULTADOS ELECTORALES PRELIMINARES PARA EL </w:t>
                      </w:r>
                      <w:r>
                        <w:rPr>
                          <w:rFonts w:ascii="Arial" w:hAnsi="Arial" w:cs="Arial"/>
                          <w:b/>
                          <w:sz w:val="32"/>
                          <w:szCs w:val="32"/>
                        </w:rPr>
                        <w:t xml:space="preserve">               </w:t>
                      </w:r>
                      <w:r w:rsidRPr="00B74674">
                        <w:rPr>
                          <w:rFonts w:ascii="Arial" w:hAnsi="Arial" w:cs="Arial"/>
                          <w:b/>
                          <w:sz w:val="32"/>
                          <w:szCs w:val="32"/>
                        </w:rPr>
                        <w:t xml:space="preserve">PROCESO ELECTORAL ORDINARIO </w:t>
                      </w:r>
                      <w:r>
                        <w:rPr>
                          <w:rFonts w:ascii="Arial" w:hAnsi="Arial" w:cs="Arial"/>
                          <w:b/>
                          <w:sz w:val="32"/>
                          <w:szCs w:val="32"/>
                        </w:rPr>
                        <w:t xml:space="preserve">                                </w:t>
                      </w:r>
                      <w:r w:rsidRPr="00B74674">
                        <w:rPr>
                          <w:rFonts w:ascii="Arial" w:hAnsi="Arial" w:cs="Arial"/>
                          <w:b/>
                          <w:sz w:val="32"/>
                          <w:szCs w:val="32"/>
                        </w:rPr>
                        <w:t>2020-2021</w:t>
                      </w:r>
                    </w:p>
                    <w:p w14:paraId="632D11EC" w14:textId="77777777" w:rsidR="00B74674" w:rsidRPr="00932354" w:rsidRDefault="00B74674" w:rsidP="00B74674">
                      <w:pPr>
                        <w:rPr>
                          <w:b/>
                          <w:bCs/>
                          <w:sz w:val="32"/>
                          <w:szCs w:val="32"/>
                        </w:rPr>
                      </w:pPr>
                    </w:p>
                  </w:txbxContent>
                </v:textbox>
                <w10:wrap type="square" anchorx="margin"/>
              </v:shape>
            </w:pict>
          </mc:Fallback>
        </mc:AlternateContent>
      </w:r>
    </w:p>
    <w:p w14:paraId="4005CAF8" w14:textId="77777777" w:rsidR="00B74674" w:rsidRDefault="00B74674" w:rsidP="00EE463C">
      <w:pPr>
        <w:jc w:val="center"/>
        <w:rPr>
          <w:rFonts w:ascii="Arial" w:hAnsi="Arial" w:cs="Arial"/>
          <w:b/>
        </w:rPr>
      </w:pPr>
    </w:p>
    <w:p w14:paraId="39486629" w14:textId="21CD2EEF" w:rsidR="00B74674" w:rsidRDefault="00B74674" w:rsidP="00EE463C">
      <w:pPr>
        <w:jc w:val="center"/>
        <w:rPr>
          <w:rFonts w:ascii="Arial" w:hAnsi="Arial" w:cs="Arial"/>
          <w:b/>
        </w:rPr>
      </w:pPr>
    </w:p>
    <w:p w14:paraId="2983F31C" w14:textId="0930B378" w:rsidR="00B74674" w:rsidRDefault="00B74674" w:rsidP="00EE463C">
      <w:pPr>
        <w:jc w:val="center"/>
        <w:rPr>
          <w:rFonts w:ascii="Arial" w:hAnsi="Arial" w:cs="Arial"/>
          <w:b/>
        </w:rPr>
      </w:pPr>
    </w:p>
    <w:p w14:paraId="46124633" w14:textId="77777777" w:rsidR="00B74674" w:rsidRDefault="00B74674" w:rsidP="00EE463C">
      <w:pPr>
        <w:jc w:val="center"/>
        <w:rPr>
          <w:rFonts w:ascii="Arial" w:hAnsi="Arial" w:cs="Arial"/>
          <w:b/>
        </w:rPr>
      </w:pPr>
    </w:p>
    <w:p w14:paraId="461BE1E0" w14:textId="77777777" w:rsidR="00B74674" w:rsidRDefault="00B74674" w:rsidP="00EE463C">
      <w:pPr>
        <w:jc w:val="center"/>
        <w:rPr>
          <w:rFonts w:ascii="Arial" w:hAnsi="Arial" w:cs="Arial"/>
          <w:b/>
        </w:rPr>
      </w:pPr>
    </w:p>
    <w:p w14:paraId="36B535ED" w14:textId="79F71C16" w:rsidR="00B74674" w:rsidRDefault="00B74674" w:rsidP="00EE463C">
      <w:pPr>
        <w:jc w:val="center"/>
        <w:rPr>
          <w:rFonts w:ascii="Arial" w:hAnsi="Arial" w:cs="Arial"/>
          <w:b/>
        </w:rPr>
      </w:pPr>
    </w:p>
    <w:p w14:paraId="60E29FFC" w14:textId="77777777" w:rsidR="00B74674" w:rsidRDefault="00B74674" w:rsidP="00EE463C">
      <w:pPr>
        <w:jc w:val="center"/>
        <w:rPr>
          <w:rFonts w:ascii="Arial" w:hAnsi="Arial" w:cs="Arial"/>
          <w:b/>
        </w:rPr>
      </w:pPr>
    </w:p>
    <w:p w14:paraId="71206D0C" w14:textId="77777777" w:rsidR="00B74674" w:rsidRDefault="00B74674" w:rsidP="00EE463C">
      <w:pPr>
        <w:jc w:val="center"/>
        <w:rPr>
          <w:rFonts w:ascii="Arial" w:hAnsi="Arial" w:cs="Arial"/>
          <w:b/>
        </w:rPr>
      </w:pPr>
    </w:p>
    <w:p w14:paraId="040451C9" w14:textId="77777777" w:rsidR="00B74674" w:rsidRDefault="00B74674" w:rsidP="00EE463C">
      <w:pPr>
        <w:jc w:val="center"/>
        <w:rPr>
          <w:rFonts w:ascii="Arial" w:hAnsi="Arial" w:cs="Arial"/>
          <w:b/>
        </w:rPr>
      </w:pPr>
    </w:p>
    <w:p w14:paraId="34C23934" w14:textId="77777777" w:rsidR="00B74674" w:rsidRDefault="00B74674" w:rsidP="00EE463C">
      <w:pPr>
        <w:jc w:val="center"/>
        <w:rPr>
          <w:rFonts w:ascii="Arial" w:hAnsi="Arial" w:cs="Arial"/>
          <w:b/>
        </w:rPr>
      </w:pPr>
    </w:p>
    <w:p w14:paraId="1A1947AD" w14:textId="22277822" w:rsidR="00B74674" w:rsidRDefault="00B74674" w:rsidP="00EE463C">
      <w:pPr>
        <w:jc w:val="center"/>
        <w:rPr>
          <w:rFonts w:ascii="Arial" w:hAnsi="Arial" w:cs="Arial"/>
          <w:b/>
        </w:rPr>
      </w:pPr>
      <w:r w:rsidRPr="00320489">
        <w:rPr>
          <w:rFonts w:ascii="Arial" w:hAnsi="Arial" w:cs="Arial"/>
          <w:noProof/>
          <w:lang w:eastAsia="es-MX"/>
        </w:rPr>
        <mc:AlternateContent>
          <mc:Choice Requires="wps">
            <w:drawing>
              <wp:anchor distT="45720" distB="45720" distL="114300" distR="114300" simplePos="0" relativeHeight="251663360" behindDoc="0" locked="0" layoutInCell="1" allowOverlap="1" wp14:anchorId="6ABF750C" wp14:editId="3EEB115F">
                <wp:simplePos x="0" y="0"/>
                <wp:positionH relativeFrom="margin">
                  <wp:posOffset>2642235</wp:posOffset>
                </wp:positionH>
                <wp:positionV relativeFrom="paragraph">
                  <wp:posOffset>56515</wp:posOffset>
                </wp:positionV>
                <wp:extent cx="3114675" cy="285750"/>
                <wp:effectExtent l="0" t="0" r="9525"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5750"/>
                        </a:xfrm>
                        <a:prstGeom prst="rect">
                          <a:avLst/>
                        </a:prstGeom>
                        <a:solidFill>
                          <a:srgbClr val="FFFFFF"/>
                        </a:solidFill>
                        <a:ln w="9525">
                          <a:noFill/>
                          <a:miter lim="800000"/>
                          <a:headEnd/>
                          <a:tailEnd/>
                        </a:ln>
                      </wps:spPr>
                      <wps:txbx>
                        <w:txbxContent>
                          <w:p w14:paraId="49DFB6E4" w14:textId="52D46DA9" w:rsidR="00B74674" w:rsidRPr="00932354" w:rsidRDefault="00B74674" w:rsidP="00B74674">
                            <w:pPr>
                              <w:rPr>
                                <w:rFonts w:ascii="Arial" w:hAnsi="Arial" w:cs="Arial"/>
                                <w:sz w:val="18"/>
                                <w:szCs w:val="18"/>
                              </w:rPr>
                            </w:pPr>
                            <w:r w:rsidRPr="00932354">
                              <w:rPr>
                                <w:rFonts w:ascii="Arial" w:hAnsi="Arial" w:cs="Arial"/>
                                <w:b/>
                                <w:bCs/>
                                <w:sz w:val="18"/>
                                <w:szCs w:val="18"/>
                              </w:rPr>
                              <w:t>Aprobado:</w:t>
                            </w:r>
                            <w:r w:rsidRPr="00932354">
                              <w:rPr>
                                <w:rFonts w:ascii="Arial" w:hAnsi="Arial" w:cs="Arial"/>
                                <w:sz w:val="18"/>
                                <w:szCs w:val="18"/>
                              </w:rPr>
                              <w:t xml:space="preserve"> Acuerdo C.G. 0</w:t>
                            </w:r>
                            <w:r>
                              <w:rPr>
                                <w:rFonts w:ascii="Arial" w:hAnsi="Arial" w:cs="Arial"/>
                                <w:sz w:val="18"/>
                                <w:szCs w:val="18"/>
                              </w:rPr>
                              <w:t>02</w:t>
                            </w:r>
                            <w:r w:rsidRPr="00932354">
                              <w:rPr>
                                <w:rFonts w:ascii="Arial" w:hAnsi="Arial" w:cs="Arial"/>
                                <w:sz w:val="18"/>
                                <w:szCs w:val="18"/>
                              </w:rPr>
                              <w:t>/202</w:t>
                            </w:r>
                            <w:r>
                              <w:rPr>
                                <w:rFonts w:ascii="Arial" w:hAnsi="Arial" w:cs="Arial"/>
                                <w:sz w:val="18"/>
                                <w:szCs w:val="18"/>
                              </w:rPr>
                              <w:t>1</w:t>
                            </w:r>
                            <w:r w:rsidRPr="00932354">
                              <w:rPr>
                                <w:rFonts w:ascii="Arial" w:hAnsi="Arial" w:cs="Arial"/>
                                <w:sz w:val="18"/>
                                <w:szCs w:val="18"/>
                              </w:rPr>
                              <w:t xml:space="preserve">  </w:t>
                            </w:r>
                            <w:r>
                              <w:rPr>
                                <w:rFonts w:ascii="Arial" w:hAnsi="Arial" w:cs="Arial"/>
                                <w:sz w:val="18"/>
                                <w:szCs w:val="18"/>
                              </w:rPr>
                              <w:t>06</w:t>
                            </w:r>
                            <w:r w:rsidRPr="00932354">
                              <w:rPr>
                                <w:rFonts w:ascii="Arial" w:hAnsi="Arial" w:cs="Arial"/>
                                <w:sz w:val="18"/>
                                <w:szCs w:val="18"/>
                              </w:rPr>
                              <w:t xml:space="preserve"> de e</w:t>
                            </w:r>
                            <w:r>
                              <w:rPr>
                                <w:rFonts w:ascii="Arial" w:hAnsi="Arial" w:cs="Arial"/>
                                <w:sz w:val="18"/>
                                <w:szCs w:val="18"/>
                              </w:rPr>
                              <w:t>nero</w:t>
                            </w:r>
                            <w:r w:rsidRPr="00932354">
                              <w:rPr>
                                <w:rFonts w:ascii="Arial" w:hAnsi="Arial" w:cs="Arial"/>
                                <w:sz w:val="18"/>
                                <w:szCs w:val="18"/>
                              </w:rPr>
                              <w:t xml:space="preserve"> 20</w:t>
                            </w:r>
                            <w:r>
                              <w:rPr>
                                <w:rFonts w:ascii="Arial" w:hAnsi="Arial" w:cs="Arial"/>
                                <w:sz w:val="18"/>
                                <w:szCs w:val="18"/>
                              </w:rPr>
                              <w:t>2</w:t>
                            </w:r>
                            <w:r>
                              <w:rPr>
                                <w:rFonts w:ascii="Arial" w:hAnsi="Arial" w:cs="Arial"/>
                                <w:sz w:val="18"/>
                                <w:szCs w:val="18"/>
                              </w:rPr>
                              <w:t>1</w:t>
                            </w:r>
                            <w:r w:rsidRPr="00932354">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05pt;margin-top:4.45pt;width:245.25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" stroked="f">
                <v:textbox>
                  <w:txbxContent>
                    <w:p w14:paraId="49DFB6E4" w14:textId="52D46DA9" w:rsidR="00B74674" w:rsidRPr="00932354" w:rsidRDefault="00B74674" w:rsidP="00B74674">
                      <w:pPr>
                        <w:rPr>
                          <w:rFonts w:ascii="Arial" w:hAnsi="Arial" w:cs="Arial"/>
                          <w:sz w:val="18"/>
                          <w:szCs w:val="18"/>
                        </w:rPr>
                      </w:pPr>
                      <w:r w:rsidRPr="00932354">
                        <w:rPr>
                          <w:rFonts w:ascii="Arial" w:hAnsi="Arial" w:cs="Arial"/>
                          <w:b/>
                          <w:bCs/>
                          <w:sz w:val="18"/>
                          <w:szCs w:val="18"/>
                        </w:rPr>
                        <w:t>Aprobado:</w:t>
                      </w:r>
                      <w:r w:rsidRPr="00932354">
                        <w:rPr>
                          <w:rFonts w:ascii="Arial" w:hAnsi="Arial" w:cs="Arial"/>
                          <w:sz w:val="18"/>
                          <w:szCs w:val="18"/>
                        </w:rPr>
                        <w:t xml:space="preserve"> Acuerdo C.G. 0</w:t>
                      </w:r>
                      <w:r>
                        <w:rPr>
                          <w:rFonts w:ascii="Arial" w:hAnsi="Arial" w:cs="Arial"/>
                          <w:sz w:val="18"/>
                          <w:szCs w:val="18"/>
                        </w:rPr>
                        <w:t>02</w:t>
                      </w:r>
                      <w:r w:rsidRPr="00932354">
                        <w:rPr>
                          <w:rFonts w:ascii="Arial" w:hAnsi="Arial" w:cs="Arial"/>
                          <w:sz w:val="18"/>
                          <w:szCs w:val="18"/>
                        </w:rPr>
                        <w:t>/202</w:t>
                      </w:r>
                      <w:r>
                        <w:rPr>
                          <w:rFonts w:ascii="Arial" w:hAnsi="Arial" w:cs="Arial"/>
                          <w:sz w:val="18"/>
                          <w:szCs w:val="18"/>
                        </w:rPr>
                        <w:t>1</w:t>
                      </w:r>
                      <w:r w:rsidRPr="00932354">
                        <w:rPr>
                          <w:rFonts w:ascii="Arial" w:hAnsi="Arial" w:cs="Arial"/>
                          <w:sz w:val="18"/>
                          <w:szCs w:val="18"/>
                        </w:rPr>
                        <w:t xml:space="preserve">  </w:t>
                      </w:r>
                      <w:r>
                        <w:rPr>
                          <w:rFonts w:ascii="Arial" w:hAnsi="Arial" w:cs="Arial"/>
                          <w:sz w:val="18"/>
                          <w:szCs w:val="18"/>
                        </w:rPr>
                        <w:t>06</w:t>
                      </w:r>
                      <w:r w:rsidRPr="00932354">
                        <w:rPr>
                          <w:rFonts w:ascii="Arial" w:hAnsi="Arial" w:cs="Arial"/>
                          <w:sz w:val="18"/>
                          <w:szCs w:val="18"/>
                        </w:rPr>
                        <w:t xml:space="preserve"> de e</w:t>
                      </w:r>
                      <w:r>
                        <w:rPr>
                          <w:rFonts w:ascii="Arial" w:hAnsi="Arial" w:cs="Arial"/>
                          <w:sz w:val="18"/>
                          <w:szCs w:val="18"/>
                        </w:rPr>
                        <w:t>nero</w:t>
                      </w:r>
                      <w:r w:rsidRPr="00932354">
                        <w:rPr>
                          <w:rFonts w:ascii="Arial" w:hAnsi="Arial" w:cs="Arial"/>
                          <w:sz w:val="18"/>
                          <w:szCs w:val="18"/>
                        </w:rPr>
                        <w:t xml:space="preserve"> 20</w:t>
                      </w:r>
                      <w:r>
                        <w:rPr>
                          <w:rFonts w:ascii="Arial" w:hAnsi="Arial" w:cs="Arial"/>
                          <w:sz w:val="18"/>
                          <w:szCs w:val="18"/>
                        </w:rPr>
                        <w:t>2</w:t>
                      </w:r>
                      <w:r>
                        <w:rPr>
                          <w:rFonts w:ascii="Arial" w:hAnsi="Arial" w:cs="Arial"/>
                          <w:sz w:val="18"/>
                          <w:szCs w:val="18"/>
                        </w:rPr>
                        <w:t>1</w:t>
                      </w:r>
                      <w:r w:rsidRPr="00932354">
                        <w:rPr>
                          <w:rFonts w:ascii="Arial" w:hAnsi="Arial" w:cs="Arial"/>
                          <w:sz w:val="18"/>
                          <w:szCs w:val="18"/>
                        </w:rPr>
                        <w:t>.</w:t>
                      </w:r>
                    </w:p>
                  </w:txbxContent>
                </v:textbox>
                <w10:wrap anchorx="margin"/>
              </v:shape>
            </w:pict>
          </mc:Fallback>
        </mc:AlternateContent>
      </w:r>
    </w:p>
    <w:p w14:paraId="56DF6BC6" w14:textId="77777777" w:rsidR="00B74674" w:rsidRDefault="00B74674" w:rsidP="00EE463C">
      <w:pPr>
        <w:jc w:val="center"/>
        <w:rPr>
          <w:rFonts w:ascii="Arial" w:hAnsi="Arial" w:cs="Arial"/>
          <w:b/>
        </w:rPr>
      </w:pPr>
    </w:p>
    <w:p w14:paraId="2AEA64F5" w14:textId="77777777" w:rsidR="00FD72D1" w:rsidRPr="00BA3B08" w:rsidRDefault="00FD72D1" w:rsidP="00FD72D1">
      <w:pPr>
        <w:jc w:val="center"/>
        <w:rPr>
          <w:rFonts w:ascii="Arial" w:hAnsi="Arial" w:cs="Arial"/>
          <w:b/>
        </w:rPr>
      </w:pPr>
      <w:r w:rsidRPr="00BA3B08">
        <w:rPr>
          <w:rFonts w:ascii="Arial" w:hAnsi="Arial" w:cs="Arial"/>
          <w:b/>
        </w:rPr>
        <w:t>LINEAMIENTOS DEL PROCESO TÉCNICO OPERATIVO DEL PROGRAMA DE RESULTADOS ELECTORALES PRELIMINARES PARA EL PROCESO ELECTORAL ORDINARIO 2020-2021</w:t>
      </w:r>
    </w:p>
    <w:p w14:paraId="2D7731AA" w14:textId="77777777" w:rsidR="00FD72D1" w:rsidRDefault="00FD72D1" w:rsidP="00EE463C">
      <w:pPr>
        <w:jc w:val="center"/>
        <w:rPr>
          <w:rFonts w:ascii="Arial" w:hAnsi="Arial" w:cs="Arial"/>
          <w:b/>
        </w:rPr>
      </w:pPr>
    </w:p>
    <w:p w14:paraId="5436600C" w14:textId="7D2FCA77" w:rsidR="00B74674" w:rsidRDefault="00FD72D1" w:rsidP="00EE463C">
      <w:pPr>
        <w:jc w:val="center"/>
        <w:rPr>
          <w:rFonts w:ascii="Arial" w:hAnsi="Arial" w:cs="Arial"/>
          <w:b/>
        </w:rPr>
      </w:pPr>
      <w:r>
        <w:rPr>
          <w:rFonts w:ascii="Arial" w:hAnsi="Arial" w:cs="Arial"/>
          <w:b/>
        </w:rPr>
        <w:t>ÍNDICE</w:t>
      </w:r>
    </w:p>
    <w:tbl>
      <w:tblPr>
        <w:tblStyle w:val="Tablaconcuadrcula"/>
        <w:tblW w:w="9747" w:type="dxa"/>
        <w:tblLayout w:type="fixed"/>
        <w:tblLook w:val="04A0" w:firstRow="1" w:lastRow="0" w:firstColumn="1" w:lastColumn="0" w:noHBand="0" w:noVBand="1"/>
      </w:tblPr>
      <w:tblGrid>
        <w:gridCol w:w="7196"/>
        <w:gridCol w:w="2551"/>
      </w:tblGrid>
      <w:tr w:rsidR="00FD72D1" w:rsidRPr="001F7BE8" w14:paraId="5E1633A3" w14:textId="77777777" w:rsidTr="001F7BE8">
        <w:trPr>
          <w:trHeight w:val="339"/>
        </w:trPr>
        <w:tc>
          <w:tcPr>
            <w:tcW w:w="7196" w:type="dxa"/>
            <w:shd w:val="clear" w:color="auto" w:fill="E36C0A" w:themeFill="accent6" w:themeFillShade="BF"/>
            <w:vAlign w:val="center"/>
          </w:tcPr>
          <w:p w14:paraId="421F50D6" w14:textId="77777777" w:rsidR="00FD72D1" w:rsidRPr="001F7BE8" w:rsidRDefault="00FD72D1" w:rsidP="001F7BE8">
            <w:pPr>
              <w:jc w:val="left"/>
              <w:rPr>
                <w:rFonts w:cs="Arial"/>
                <w:b/>
                <w:sz w:val="22"/>
              </w:rPr>
            </w:pPr>
          </w:p>
        </w:tc>
        <w:tc>
          <w:tcPr>
            <w:tcW w:w="2551" w:type="dxa"/>
            <w:shd w:val="clear" w:color="auto" w:fill="E36C0A" w:themeFill="accent6" w:themeFillShade="BF"/>
            <w:vAlign w:val="center"/>
          </w:tcPr>
          <w:p w14:paraId="466CFC41" w14:textId="77777777" w:rsidR="00FD72D1" w:rsidRPr="001F7BE8" w:rsidRDefault="00FD72D1" w:rsidP="001F7BE8">
            <w:pPr>
              <w:ind w:right="397"/>
              <w:jc w:val="center"/>
              <w:rPr>
                <w:rFonts w:cs="Arial"/>
                <w:b/>
                <w:sz w:val="22"/>
              </w:rPr>
            </w:pPr>
            <w:r w:rsidRPr="001F7BE8">
              <w:rPr>
                <w:rFonts w:cs="Arial"/>
                <w:b/>
                <w:sz w:val="22"/>
              </w:rPr>
              <w:t>ARTÍCULOS</w:t>
            </w:r>
          </w:p>
        </w:tc>
      </w:tr>
      <w:tr w:rsidR="00FD72D1" w:rsidRPr="001F7BE8" w14:paraId="78E0A41A" w14:textId="77777777" w:rsidTr="001F7BE8">
        <w:trPr>
          <w:trHeight w:val="634"/>
        </w:trPr>
        <w:tc>
          <w:tcPr>
            <w:tcW w:w="7196" w:type="dxa"/>
            <w:vAlign w:val="center"/>
          </w:tcPr>
          <w:p w14:paraId="50585F56" w14:textId="3086AEA5" w:rsidR="00FD72D1" w:rsidRPr="001F7BE8" w:rsidRDefault="001F7BE8" w:rsidP="001F7BE8">
            <w:pPr>
              <w:ind w:left="0" w:firstLine="0"/>
              <w:jc w:val="left"/>
              <w:rPr>
                <w:rFonts w:cs="Arial"/>
                <w:b/>
                <w:sz w:val="22"/>
              </w:rPr>
            </w:pPr>
            <w:r w:rsidRPr="001F7BE8">
              <w:rPr>
                <w:rFonts w:cs="Arial"/>
                <w:b/>
                <w:sz w:val="22"/>
              </w:rPr>
              <w:t>I. ASPECTOS GENERALES</w:t>
            </w:r>
          </w:p>
        </w:tc>
        <w:tc>
          <w:tcPr>
            <w:tcW w:w="2551" w:type="dxa"/>
            <w:vAlign w:val="center"/>
          </w:tcPr>
          <w:p w14:paraId="694E38A9" w14:textId="3B041E27" w:rsidR="00FD72D1" w:rsidRPr="001F7BE8" w:rsidRDefault="00FD72D1" w:rsidP="001F7BE8">
            <w:pPr>
              <w:ind w:right="397"/>
              <w:jc w:val="center"/>
              <w:rPr>
                <w:rFonts w:cs="Arial"/>
                <w:b/>
                <w:sz w:val="22"/>
              </w:rPr>
            </w:pPr>
            <w:r w:rsidRPr="001F7BE8">
              <w:rPr>
                <w:rFonts w:cs="Arial"/>
                <w:b/>
                <w:sz w:val="22"/>
              </w:rPr>
              <w:t>1-12</w:t>
            </w:r>
          </w:p>
        </w:tc>
      </w:tr>
      <w:tr w:rsidR="00FD72D1" w:rsidRPr="001F7BE8" w14:paraId="3596D4B6" w14:textId="77777777" w:rsidTr="001F7BE8">
        <w:trPr>
          <w:trHeight w:val="842"/>
        </w:trPr>
        <w:tc>
          <w:tcPr>
            <w:tcW w:w="7196" w:type="dxa"/>
            <w:vAlign w:val="center"/>
          </w:tcPr>
          <w:p w14:paraId="0D90DFF1" w14:textId="69BAB475" w:rsidR="00FD72D1" w:rsidRPr="001F7BE8" w:rsidRDefault="001F7BE8" w:rsidP="001F7BE8">
            <w:pPr>
              <w:ind w:left="0" w:firstLine="0"/>
              <w:jc w:val="left"/>
              <w:rPr>
                <w:rFonts w:cs="Arial"/>
                <w:sz w:val="22"/>
              </w:rPr>
            </w:pPr>
            <w:r w:rsidRPr="001F7BE8">
              <w:rPr>
                <w:rFonts w:cs="Arial"/>
                <w:b/>
                <w:sz w:val="22"/>
              </w:rPr>
              <w:t>II. DE LA OBTENCIÓN DE LA FOTOGRAFÍA DEL AEC DESDE LA CASILLA</w:t>
            </w:r>
          </w:p>
        </w:tc>
        <w:tc>
          <w:tcPr>
            <w:tcW w:w="2551" w:type="dxa"/>
            <w:vAlign w:val="center"/>
          </w:tcPr>
          <w:p w14:paraId="09EBC951" w14:textId="136F36B7" w:rsidR="00FD72D1" w:rsidRPr="001F7BE8" w:rsidRDefault="001F7BE8" w:rsidP="001F7BE8">
            <w:pPr>
              <w:ind w:right="397"/>
              <w:jc w:val="center"/>
              <w:rPr>
                <w:rFonts w:cs="Arial"/>
                <w:b/>
                <w:sz w:val="22"/>
              </w:rPr>
            </w:pPr>
            <w:r w:rsidRPr="001F7BE8">
              <w:rPr>
                <w:rFonts w:cs="Arial"/>
                <w:b/>
                <w:sz w:val="22"/>
              </w:rPr>
              <w:t>13-18</w:t>
            </w:r>
          </w:p>
        </w:tc>
      </w:tr>
      <w:tr w:rsidR="00FD72D1" w:rsidRPr="001F7BE8" w14:paraId="2F09E3BC" w14:textId="77777777" w:rsidTr="001F7BE8">
        <w:trPr>
          <w:trHeight w:val="662"/>
        </w:trPr>
        <w:tc>
          <w:tcPr>
            <w:tcW w:w="7196" w:type="dxa"/>
            <w:vAlign w:val="center"/>
          </w:tcPr>
          <w:p w14:paraId="03920ABF" w14:textId="7B28E5B4" w:rsidR="00FD72D1" w:rsidRPr="001F7BE8" w:rsidRDefault="001F7BE8" w:rsidP="001F7BE8">
            <w:pPr>
              <w:ind w:left="0" w:firstLine="0"/>
              <w:jc w:val="left"/>
              <w:rPr>
                <w:rFonts w:cs="Arial"/>
                <w:b/>
                <w:sz w:val="22"/>
              </w:rPr>
            </w:pPr>
            <w:r w:rsidRPr="001F7BE8">
              <w:rPr>
                <w:rFonts w:cs="Arial"/>
                <w:b/>
                <w:sz w:val="22"/>
              </w:rPr>
              <w:t xml:space="preserve">III. DEL ACOPIO </w:t>
            </w:r>
          </w:p>
        </w:tc>
        <w:tc>
          <w:tcPr>
            <w:tcW w:w="2551" w:type="dxa"/>
            <w:vAlign w:val="center"/>
          </w:tcPr>
          <w:p w14:paraId="14B2EBB9" w14:textId="64D9A14F" w:rsidR="00FD72D1" w:rsidRPr="001F7BE8" w:rsidRDefault="001F7BE8" w:rsidP="001F7BE8">
            <w:pPr>
              <w:ind w:right="397"/>
              <w:jc w:val="center"/>
              <w:rPr>
                <w:rFonts w:cs="Arial"/>
                <w:b/>
                <w:sz w:val="22"/>
              </w:rPr>
            </w:pPr>
            <w:r w:rsidRPr="001F7BE8">
              <w:rPr>
                <w:rFonts w:cs="Arial"/>
                <w:b/>
                <w:sz w:val="22"/>
              </w:rPr>
              <w:t>19-24</w:t>
            </w:r>
          </w:p>
        </w:tc>
      </w:tr>
      <w:tr w:rsidR="00FD72D1" w:rsidRPr="001F7BE8" w14:paraId="7D550F03" w14:textId="77777777" w:rsidTr="001F7BE8">
        <w:trPr>
          <w:trHeight w:val="662"/>
        </w:trPr>
        <w:tc>
          <w:tcPr>
            <w:tcW w:w="7196" w:type="dxa"/>
            <w:vAlign w:val="center"/>
          </w:tcPr>
          <w:p w14:paraId="28C1732E" w14:textId="63FC927A" w:rsidR="00FD72D1" w:rsidRPr="001F7BE8" w:rsidRDefault="001F7BE8" w:rsidP="001F7BE8">
            <w:pPr>
              <w:ind w:left="0" w:firstLine="0"/>
              <w:jc w:val="left"/>
              <w:rPr>
                <w:rFonts w:cs="Arial"/>
                <w:b/>
                <w:sz w:val="22"/>
              </w:rPr>
            </w:pPr>
            <w:r w:rsidRPr="001F7BE8">
              <w:rPr>
                <w:rFonts w:cs="Arial"/>
                <w:b/>
                <w:sz w:val="22"/>
              </w:rPr>
              <w:t xml:space="preserve">IV. DE LA DIGITALIZACIÓN </w:t>
            </w:r>
          </w:p>
        </w:tc>
        <w:tc>
          <w:tcPr>
            <w:tcW w:w="2551" w:type="dxa"/>
            <w:vAlign w:val="center"/>
          </w:tcPr>
          <w:p w14:paraId="206C7F1C" w14:textId="0C0E4033" w:rsidR="00FD72D1" w:rsidRPr="001F7BE8" w:rsidRDefault="001F7BE8" w:rsidP="001F7BE8">
            <w:pPr>
              <w:ind w:right="397"/>
              <w:jc w:val="center"/>
              <w:rPr>
                <w:rFonts w:cs="Arial"/>
                <w:b/>
                <w:sz w:val="22"/>
              </w:rPr>
            </w:pPr>
            <w:r w:rsidRPr="001F7BE8">
              <w:rPr>
                <w:rFonts w:cs="Arial"/>
                <w:b/>
                <w:sz w:val="22"/>
              </w:rPr>
              <w:t>25-28</w:t>
            </w:r>
          </w:p>
        </w:tc>
      </w:tr>
      <w:tr w:rsidR="00FD72D1" w:rsidRPr="001F7BE8" w14:paraId="42A9147A" w14:textId="77777777" w:rsidTr="001F7BE8">
        <w:trPr>
          <w:trHeight w:val="646"/>
        </w:trPr>
        <w:tc>
          <w:tcPr>
            <w:tcW w:w="7196" w:type="dxa"/>
            <w:vAlign w:val="center"/>
          </w:tcPr>
          <w:p w14:paraId="54360DFD" w14:textId="4B2285FE" w:rsidR="00FD72D1" w:rsidRPr="001F7BE8" w:rsidRDefault="001F7BE8" w:rsidP="001F7BE8">
            <w:pPr>
              <w:ind w:left="0" w:firstLine="0"/>
              <w:jc w:val="left"/>
              <w:rPr>
                <w:rFonts w:cs="Arial"/>
                <w:sz w:val="22"/>
              </w:rPr>
            </w:pPr>
            <w:r w:rsidRPr="001F7BE8">
              <w:rPr>
                <w:rFonts w:cs="Arial"/>
                <w:b/>
                <w:sz w:val="22"/>
              </w:rPr>
              <w:t xml:space="preserve">V. DE LA CAPTURA Y VERIFICACIÓN </w:t>
            </w:r>
          </w:p>
        </w:tc>
        <w:tc>
          <w:tcPr>
            <w:tcW w:w="2551" w:type="dxa"/>
            <w:vAlign w:val="center"/>
          </w:tcPr>
          <w:p w14:paraId="38C397F3" w14:textId="19C1989B" w:rsidR="00FD72D1" w:rsidRPr="001F7BE8" w:rsidRDefault="001F7BE8" w:rsidP="001F7BE8">
            <w:pPr>
              <w:ind w:right="397"/>
              <w:jc w:val="center"/>
              <w:rPr>
                <w:rFonts w:cs="Arial"/>
                <w:b/>
                <w:sz w:val="22"/>
              </w:rPr>
            </w:pPr>
            <w:r w:rsidRPr="001F7BE8">
              <w:rPr>
                <w:rFonts w:cs="Arial"/>
                <w:b/>
                <w:sz w:val="22"/>
              </w:rPr>
              <w:t>29-31</w:t>
            </w:r>
          </w:p>
        </w:tc>
      </w:tr>
      <w:tr w:rsidR="001F7BE8" w:rsidRPr="001F7BE8" w14:paraId="0FF940D8" w14:textId="77777777" w:rsidTr="001F7BE8">
        <w:trPr>
          <w:trHeight w:val="684"/>
        </w:trPr>
        <w:tc>
          <w:tcPr>
            <w:tcW w:w="7196" w:type="dxa"/>
            <w:vAlign w:val="center"/>
          </w:tcPr>
          <w:p w14:paraId="75568CFF" w14:textId="16D134EB" w:rsidR="001F7BE8" w:rsidRPr="001F7BE8" w:rsidRDefault="001F7BE8" w:rsidP="001F7BE8">
            <w:pPr>
              <w:ind w:left="0" w:firstLine="0"/>
              <w:jc w:val="left"/>
              <w:rPr>
                <w:rFonts w:cs="Arial"/>
                <w:b/>
                <w:sz w:val="22"/>
              </w:rPr>
            </w:pPr>
            <w:r w:rsidRPr="001F7BE8">
              <w:rPr>
                <w:rFonts w:cs="Arial"/>
                <w:b/>
                <w:sz w:val="22"/>
              </w:rPr>
              <w:t>VI. DE LA PUBLICACIÓN</w:t>
            </w:r>
          </w:p>
        </w:tc>
        <w:tc>
          <w:tcPr>
            <w:tcW w:w="2551" w:type="dxa"/>
            <w:vAlign w:val="center"/>
          </w:tcPr>
          <w:p w14:paraId="146C0B46" w14:textId="33082F00" w:rsidR="001F7BE8" w:rsidRPr="001F7BE8" w:rsidRDefault="001F7BE8" w:rsidP="001F7BE8">
            <w:pPr>
              <w:ind w:right="397"/>
              <w:jc w:val="center"/>
              <w:rPr>
                <w:rFonts w:cs="Arial"/>
                <w:b/>
                <w:sz w:val="22"/>
              </w:rPr>
            </w:pPr>
            <w:r w:rsidRPr="001F7BE8">
              <w:rPr>
                <w:rFonts w:cs="Arial"/>
                <w:b/>
                <w:sz w:val="22"/>
              </w:rPr>
              <w:t>32-36</w:t>
            </w:r>
          </w:p>
        </w:tc>
      </w:tr>
      <w:tr w:rsidR="001F7BE8" w:rsidRPr="001F7BE8" w14:paraId="190F38F6" w14:textId="77777777" w:rsidTr="001F7BE8">
        <w:trPr>
          <w:trHeight w:val="566"/>
        </w:trPr>
        <w:tc>
          <w:tcPr>
            <w:tcW w:w="7196" w:type="dxa"/>
            <w:vAlign w:val="center"/>
          </w:tcPr>
          <w:p w14:paraId="68394BB9" w14:textId="11CDA389" w:rsidR="001F7BE8" w:rsidRPr="001F7BE8" w:rsidRDefault="001F7BE8" w:rsidP="00AD1D16">
            <w:pPr>
              <w:ind w:left="0" w:firstLine="0"/>
              <w:jc w:val="left"/>
              <w:rPr>
                <w:rFonts w:cs="Arial"/>
                <w:b/>
                <w:sz w:val="22"/>
              </w:rPr>
            </w:pPr>
            <w:r w:rsidRPr="001F7BE8">
              <w:rPr>
                <w:rFonts w:cs="Arial"/>
                <w:b/>
                <w:sz w:val="22"/>
              </w:rPr>
              <w:t>VII. DEL EMPAQUETADO</w:t>
            </w:r>
          </w:p>
        </w:tc>
        <w:tc>
          <w:tcPr>
            <w:tcW w:w="2551" w:type="dxa"/>
            <w:vAlign w:val="center"/>
          </w:tcPr>
          <w:p w14:paraId="791AED51" w14:textId="5BFFF1C8" w:rsidR="001F7BE8" w:rsidRPr="001F7BE8" w:rsidRDefault="001F7BE8" w:rsidP="001F7BE8">
            <w:pPr>
              <w:ind w:right="397"/>
              <w:jc w:val="center"/>
              <w:rPr>
                <w:rFonts w:cs="Arial"/>
                <w:b/>
                <w:sz w:val="22"/>
              </w:rPr>
            </w:pPr>
            <w:r w:rsidRPr="001F7BE8">
              <w:rPr>
                <w:rFonts w:cs="Arial"/>
                <w:b/>
                <w:sz w:val="22"/>
              </w:rPr>
              <w:t>37-39</w:t>
            </w:r>
          </w:p>
        </w:tc>
      </w:tr>
      <w:tr w:rsidR="001F7BE8" w:rsidRPr="001F7BE8" w14:paraId="1DEED8D0" w14:textId="77777777" w:rsidTr="001F7BE8">
        <w:trPr>
          <w:trHeight w:val="734"/>
        </w:trPr>
        <w:tc>
          <w:tcPr>
            <w:tcW w:w="7196" w:type="dxa"/>
            <w:vAlign w:val="center"/>
          </w:tcPr>
          <w:p w14:paraId="7808E47E" w14:textId="4E3246FF" w:rsidR="001F7BE8" w:rsidRPr="001F7BE8" w:rsidRDefault="00AD1D16" w:rsidP="00AD1D16">
            <w:pPr>
              <w:ind w:left="0" w:firstLine="0"/>
              <w:jc w:val="left"/>
              <w:rPr>
                <w:rFonts w:cs="Arial"/>
                <w:b/>
                <w:sz w:val="22"/>
              </w:rPr>
            </w:pPr>
            <w:r>
              <w:rPr>
                <w:rFonts w:cs="Arial"/>
                <w:b/>
                <w:sz w:val="22"/>
              </w:rPr>
              <w:t>VII</w:t>
            </w:r>
            <w:r w:rsidR="001F7BE8" w:rsidRPr="001F7BE8">
              <w:rPr>
                <w:rFonts w:cs="Arial"/>
                <w:b/>
                <w:sz w:val="22"/>
              </w:rPr>
              <w:t>I. DEL MONITOREO DE LAS ACTAS PREP</w:t>
            </w:r>
          </w:p>
        </w:tc>
        <w:tc>
          <w:tcPr>
            <w:tcW w:w="2551" w:type="dxa"/>
            <w:vAlign w:val="center"/>
          </w:tcPr>
          <w:p w14:paraId="0832BFA5" w14:textId="04EB7D3F" w:rsidR="001F7BE8" w:rsidRPr="001F7BE8" w:rsidRDefault="001F7BE8" w:rsidP="001F7BE8">
            <w:pPr>
              <w:ind w:right="397"/>
              <w:jc w:val="center"/>
              <w:rPr>
                <w:rFonts w:cs="Arial"/>
                <w:b/>
                <w:sz w:val="22"/>
              </w:rPr>
            </w:pPr>
            <w:r w:rsidRPr="001F7BE8">
              <w:rPr>
                <w:rFonts w:cs="Arial"/>
                <w:b/>
                <w:sz w:val="22"/>
              </w:rPr>
              <w:t>40-41</w:t>
            </w:r>
          </w:p>
        </w:tc>
      </w:tr>
      <w:tr w:rsidR="001F7BE8" w:rsidRPr="001F7BE8" w14:paraId="21E5A2DC" w14:textId="77777777" w:rsidTr="001F7BE8">
        <w:trPr>
          <w:trHeight w:val="657"/>
        </w:trPr>
        <w:tc>
          <w:tcPr>
            <w:tcW w:w="7196" w:type="dxa"/>
            <w:vAlign w:val="center"/>
          </w:tcPr>
          <w:p w14:paraId="4D0C71EC" w14:textId="79DA8CA2" w:rsidR="001F7BE8" w:rsidRPr="001F7BE8" w:rsidRDefault="00AD1D16" w:rsidP="001F7BE8">
            <w:pPr>
              <w:ind w:left="0" w:firstLine="0"/>
              <w:jc w:val="left"/>
              <w:rPr>
                <w:rFonts w:cs="Arial"/>
                <w:b/>
                <w:sz w:val="22"/>
              </w:rPr>
            </w:pPr>
            <w:r>
              <w:rPr>
                <w:rFonts w:cs="Arial"/>
                <w:b/>
                <w:sz w:val="22"/>
              </w:rPr>
              <w:t>I</w:t>
            </w:r>
            <w:r w:rsidR="001F7BE8" w:rsidRPr="001F7BE8">
              <w:rPr>
                <w:rFonts w:cs="Arial"/>
                <w:b/>
                <w:sz w:val="22"/>
              </w:rPr>
              <w:t>X. DE</w:t>
            </w:r>
            <w:r w:rsidR="001F7BE8" w:rsidRPr="001F7BE8">
              <w:rPr>
                <w:rFonts w:cs="Arial"/>
                <w:b/>
                <w:sz w:val="22"/>
              </w:rPr>
              <w:t>L TRATAMIENTO DE INCONSISTENCIA</w:t>
            </w:r>
          </w:p>
        </w:tc>
        <w:tc>
          <w:tcPr>
            <w:tcW w:w="2551" w:type="dxa"/>
            <w:vAlign w:val="center"/>
          </w:tcPr>
          <w:p w14:paraId="717B4A7D" w14:textId="59308977" w:rsidR="001F7BE8" w:rsidRPr="001F7BE8" w:rsidRDefault="001F7BE8" w:rsidP="001F7BE8">
            <w:pPr>
              <w:ind w:right="397"/>
              <w:jc w:val="center"/>
              <w:rPr>
                <w:rFonts w:cs="Arial"/>
                <w:b/>
                <w:sz w:val="22"/>
              </w:rPr>
            </w:pPr>
            <w:r w:rsidRPr="001F7BE8">
              <w:rPr>
                <w:rFonts w:cs="Arial"/>
                <w:b/>
                <w:sz w:val="22"/>
              </w:rPr>
              <w:t>42-43</w:t>
            </w:r>
          </w:p>
        </w:tc>
      </w:tr>
    </w:tbl>
    <w:p w14:paraId="14D2D64A" w14:textId="77777777" w:rsidR="00B74674" w:rsidRDefault="00B74674" w:rsidP="00EE463C">
      <w:pPr>
        <w:jc w:val="center"/>
        <w:rPr>
          <w:rFonts w:ascii="Arial" w:hAnsi="Arial" w:cs="Arial"/>
          <w:b/>
        </w:rPr>
      </w:pPr>
    </w:p>
    <w:p w14:paraId="77737FD0" w14:textId="77777777" w:rsidR="00B74674" w:rsidRDefault="00B74674" w:rsidP="00EE463C">
      <w:pPr>
        <w:jc w:val="center"/>
        <w:rPr>
          <w:rFonts w:ascii="Arial" w:hAnsi="Arial" w:cs="Arial"/>
          <w:b/>
        </w:rPr>
      </w:pPr>
    </w:p>
    <w:p w14:paraId="148F88F8" w14:textId="77777777" w:rsidR="001F7BE8" w:rsidRDefault="001F7BE8" w:rsidP="00EE463C">
      <w:pPr>
        <w:jc w:val="center"/>
        <w:rPr>
          <w:rFonts w:ascii="Arial" w:hAnsi="Arial" w:cs="Arial"/>
          <w:b/>
        </w:rPr>
      </w:pPr>
    </w:p>
    <w:p w14:paraId="61865E4B" w14:textId="77777777" w:rsidR="001F7BE8" w:rsidRDefault="001F7BE8" w:rsidP="00EE463C">
      <w:pPr>
        <w:jc w:val="center"/>
        <w:rPr>
          <w:rFonts w:ascii="Arial" w:hAnsi="Arial" w:cs="Arial"/>
          <w:b/>
        </w:rPr>
      </w:pPr>
    </w:p>
    <w:p w14:paraId="7ADC5908" w14:textId="77777777" w:rsidR="001F7BE8" w:rsidRDefault="001F7BE8" w:rsidP="00EE463C">
      <w:pPr>
        <w:jc w:val="center"/>
        <w:rPr>
          <w:rFonts w:ascii="Arial" w:hAnsi="Arial" w:cs="Arial"/>
          <w:b/>
        </w:rPr>
      </w:pPr>
    </w:p>
    <w:p w14:paraId="7250766C" w14:textId="77777777" w:rsidR="001F7BE8" w:rsidRDefault="001F7BE8" w:rsidP="00EE463C">
      <w:pPr>
        <w:jc w:val="center"/>
        <w:rPr>
          <w:rFonts w:ascii="Arial" w:hAnsi="Arial" w:cs="Arial"/>
          <w:b/>
        </w:rPr>
      </w:pPr>
    </w:p>
    <w:p w14:paraId="13DC0A71" w14:textId="77777777" w:rsidR="001F7BE8" w:rsidRDefault="001F7BE8" w:rsidP="00EE463C">
      <w:pPr>
        <w:jc w:val="center"/>
        <w:rPr>
          <w:rFonts w:ascii="Arial" w:hAnsi="Arial" w:cs="Arial"/>
          <w:b/>
        </w:rPr>
      </w:pPr>
    </w:p>
    <w:p w14:paraId="4E9CB78D" w14:textId="77777777" w:rsidR="00EE463C" w:rsidRDefault="00EE463C" w:rsidP="00D27DF6">
      <w:pPr>
        <w:spacing w:after="0"/>
        <w:jc w:val="center"/>
        <w:rPr>
          <w:rFonts w:ascii="Arial" w:hAnsi="Arial" w:cs="Arial"/>
          <w:b/>
        </w:rPr>
      </w:pPr>
      <w:r w:rsidRPr="00D27DF6">
        <w:rPr>
          <w:rFonts w:ascii="Arial" w:hAnsi="Arial" w:cs="Arial"/>
          <w:b/>
        </w:rPr>
        <w:lastRenderedPageBreak/>
        <w:t>LINEAMIENTO</w:t>
      </w:r>
      <w:r w:rsidR="00B94276" w:rsidRPr="00D27DF6">
        <w:rPr>
          <w:rFonts w:ascii="Arial" w:hAnsi="Arial" w:cs="Arial"/>
          <w:b/>
        </w:rPr>
        <w:t>S</w:t>
      </w:r>
      <w:r w:rsidRPr="00D27DF6">
        <w:rPr>
          <w:rFonts w:ascii="Arial" w:hAnsi="Arial" w:cs="Arial"/>
          <w:b/>
        </w:rPr>
        <w:t xml:space="preserve"> DEL PROCESO TÉCNICO OPERATIVO DEL PROGRAMA DE RESULTADOS ELECTORALES PRELIMINARES</w:t>
      </w:r>
      <w:r w:rsidR="00B94276" w:rsidRPr="00D27DF6">
        <w:rPr>
          <w:rFonts w:ascii="Arial" w:hAnsi="Arial" w:cs="Arial"/>
          <w:b/>
        </w:rPr>
        <w:t xml:space="preserve"> PARA EL P</w:t>
      </w:r>
      <w:r w:rsidR="00C71057" w:rsidRPr="00D27DF6">
        <w:rPr>
          <w:rFonts w:ascii="Arial" w:hAnsi="Arial" w:cs="Arial"/>
          <w:b/>
        </w:rPr>
        <w:t>ROCESO ELECTORAL ORDINARIO 2020</w:t>
      </w:r>
      <w:r w:rsidR="00E371D0" w:rsidRPr="00D27DF6">
        <w:rPr>
          <w:rFonts w:ascii="Arial" w:hAnsi="Arial" w:cs="Arial"/>
          <w:b/>
        </w:rPr>
        <w:t>-</w:t>
      </w:r>
      <w:r w:rsidR="00C71057" w:rsidRPr="00D27DF6">
        <w:rPr>
          <w:rFonts w:ascii="Arial" w:hAnsi="Arial" w:cs="Arial"/>
          <w:b/>
        </w:rPr>
        <w:t>2021</w:t>
      </w:r>
    </w:p>
    <w:p w14:paraId="02C08D65" w14:textId="77777777" w:rsidR="00D27DF6" w:rsidRPr="00D27DF6" w:rsidRDefault="00D27DF6" w:rsidP="00D27DF6">
      <w:pPr>
        <w:spacing w:after="0"/>
        <w:jc w:val="center"/>
        <w:rPr>
          <w:rFonts w:ascii="Arial" w:hAnsi="Arial" w:cs="Arial"/>
          <w:b/>
        </w:rPr>
      </w:pPr>
    </w:p>
    <w:p w14:paraId="6D3A6E91" w14:textId="77777777" w:rsidR="00EE463C" w:rsidRDefault="00BF46C5" w:rsidP="00D27DF6">
      <w:pPr>
        <w:pStyle w:val="Prrafodelista"/>
        <w:numPr>
          <w:ilvl w:val="0"/>
          <w:numId w:val="9"/>
        </w:numPr>
        <w:spacing w:after="0"/>
        <w:ind w:left="426" w:hanging="284"/>
        <w:jc w:val="center"/>
        <w:rPr>
          <w:rFonts w:ascii="Arial" w:hAnsi="Arial" w:cs="Arial"/>
          <w:b/>
        </w:rPr>
      </w:pPr>
      <w:r w:rsidRPr="00D27DF6">
        <w:rPr>
          <w:rFonts w:ascii="Arial" w:hAnsi="Arial" w:cs="Arial"/>
          <w:b/>
        </w:rPr>
        <w:t>Aspectos Generales</w:t>
      </w:r>
    </w:p>
    <w:p w14:paraId="2FFD1AB5" w14:textId="77777777" w:rsidR="00D27DF6" w:rsidRPr="00D27DF6" w:rsidRDefault="00D27DF6" w:rsidP="00D27DF6">
      <w:pPr>
        <w:pStyle w:val="Prrafodelista"/>
        <w:spacing w:after="0"/>
        <w:ind w:left="426"/>
        <w:rPr>
          <w:rFonts w:ascii="Arial" w:hAnsi="Arial" w:cs="Arial"/>
          <w:b/>
        </w:rPr>
      </w:pPr>
    </w:p>
    <w:p w14:paraId="75B0A26A" w14:textId="77777777" w:rsidR="003176C8" w:rsidRDefault="003176C8" w:rsidP="00D27DF6">
      <w:pPr>
        <w:spacing w:after="0"/>
        <w:jc w:val="both"/>
        <w:rPr>
          <w:rFonts w:ascii="Arial" w:hAnsi="Arial" w:cs="Arial"/>
        </w:rPr>
      </w:pPr>
      <w:r w:rsidRPr="00D27DF6">
        <w:rPr>
          <w:rFonts w:ascii="Arial" w:hAnsi="Arial" w:cs="Arial"/>
          <w:b/>
        </w:rPr>
        <w:t>Artículo 1.</w:t>
      </w:r>
      <w:r w:rsidR="00EC44F3" w:rsidRPr="00D27DF6">
        <w:rPr>
          <w:rFonts w:ascii="Arial" w:hAnsi="Arial" w:cs="Arial"/>
          <w:b/>
        </w:rPr>
        <w:t>-</w:t>
      </w:r>
      <w:r w:rsidRPr="00D27DF6">
        <w:rPr>
          <w:rFonts w:ascii="Arial" w:hAnsi="Arial" w:cs="Arial"/>
        </w:rPr>
        <w:t xml:space="preserve"> </w:t>
      </w:r>
      <w:r w:rsidR="005D5E3B" w:rsidRPr="00D27DF6">
        <w:rPr>
          <w:rFonts w:ascii="Arial" w:hAnsi="Arial" w:cs="Arial"/>
        </w:rPr>
        <w:t xml:space="preserve">Los </w:t>
      </w:r>
      <w:r w:rsidR="00596835" w:rsidRPr="00D27DF6">
        <w:rPr>
          <w:rFonts w:ascii="Arial" w:hAnsi="Arial" w:cs="Arial"/>
        </w:rPr>
        <w:t>presentes L</w:t>
      </w:r>
      <w:r w:rsidR="005D5E3B" w:rsidRPr="00D27DF6">
        <w:rPr>
          <w:rFonts w:ascii="Arial" w:hAnsi="Arial" w:cs="Arial"/>
        </w:rPr>
        <w:t>ineamientos del Proceso Técnico Operativo</w:t>
      </w:r>
      <w:r w:rsidRPr="00D27DF6">
        <w:rPr>
          <w:rFonts w:ascii="Arial" w:hAnsi="Arial" w:cs="Arial"/>
        </w:rPr>
        <w:t xml:space="preserve"> </w:t>
      </w:r>
      <w:r w:rsidR="00875076" w:rsidRPr="00D27DF6">
        <w:rPr>
          <w:rFonts w:ascii="Arial" w:hAnsi="Arial" w:cs="Arial"/>
        </w:rPr>
        <w:t>son</w:t>
      </w:r>
      <w:r w:rsidRPr="00D27DF6">
        <w:rPr>
          <w:rFonts w:ascii="Arial" w:hAnsi="Arial" w:cs="Arial"/>
        </w:rPr>
        <w:t xml:space="preserve"> de observancia general y de carácter obligatorio para el Instituto Electoral y de Participación Ciudadana de Yucatán, así como para las personas que participen en cada una de sus fases en el Proceso Electoral Local</w:t>
      </w:r>
      <w:r w:rsidR="009B28A9" w:rsidRPr="00D27DF6">
        <w:rPr>
          <w:rFonts w:ascii="Arial" w:hAnsi="Arial" w:cs="Arial"/>
        </w:rPr>
        <w:t xml:space="preserve"> 2020-2021</w:t>
      </w:r>
      <w:r w:rsidRPr="00D27DF6">
        <w:rPr>
          <w:rFonts w:ascii="Arial" w:hAnsi="Arial" w:cs="Arial"/>
        </w:rPr>
        <w:t>.</w:t>
      </w:r>
    </w:p>
    <w:p w14:paraId="1BF66262" w14:textId="77777777" w:rsidR="00D27DF6" w:rsidRPr="00D27DF6" w:rsidRDefault="00D27DF6" w:rsidP="00D27DF6">
      <w:pPr>
        <w:spacing w:after="0"/>
        <w:jc w:val="both"/>
        <w:rPr>
          <w:rFonts w:ascii="Arial" w:hAnsi="Arial" w:cs="Arial"/>
        </w:rPr>
      </w:pPr>
    </w:p>
    <w:p w14:paraId="1453B286" w14:textId="77777777" w:rsidR="003176C8" w:rsidRDefault="003176C8" w:rsidP="00D27DF6">
      <w:pPr>
        <w:spacing w:after="0"/>
        <w:jc w:val="both"/>
        <w:rPr>
          <w:rFonts w:ascii="Arial" w:hAnsi="Arial" w:cs="Arial"/>
        </w:rPr>
      </w:pPr>
      <w:r w:rsidRPr="00D27DF6">
        <w:rPr>
          <w:rFonts w:ascii="Arial" w:hAnsi="Arial" w:cs="Arial"/>
          <w:b/>
        </w:rPr>
        <w:t>Artículo 2</w:t>
      </w:r>
      <w:r w:rsidR="00661863" w:rsidRPr="00D27DF6">
        <w:rPr>
          <w:rFonts w:ascii="Arial" w:hAnsi="Arial" w:cs="Arial"/>
          <w:b/>
        </w:rPr>
        <w:t>.</w:t>
      </w:r>
      <w:r w:rsidRPr="00D27DF6">
        <w:rPr>
          <w:rFonts w:ascii="Arial" w:hAnsi="Arial" w:cs="Arial"/>
          <w:b/>
        </w:rPr>
        <w:t>-</w:t>
      </w:r>
      <w:r w:rsidRPr="00D27DF6">
        <w:rPr>
          <w:rFonts w:ascii="Arial" w:hAnsi="Arial" w:cs="Arial"/>
        </w:rPr>
        <w:t xml:space="preserve"> </w:t>
      </w:r>
      <w:r w:rsidR="00596835" w:rsidRPr="00D27DF6">
        <w:rPr>
          <w:rFonts w:ascii="Arial" w:hAnsi="Arial" w:cs="Arial"/>
        </w:rPr>
        <w:t>Estos Li</w:t>
      </w:r>
      <w:r w:rsidR="005D5E3B" w:rsidRPr="00D27DF6">
        <w:rPr>
          <w:rFonts w:ascii="Arial" w:hAnsi="Arial" w:cs="Arial"/>
        </w:rPr>
        <w:t xml:space="preserve">neamientos </w:t>
      </w:r>
      <w:r w:rsidRPr="00D27DF6">
        <w:rPr>
          <w:rFonts w:ascii="Arial" w:hAnsi="Arial" w:cs="Arial"/>
        </w:rPr>
        <w:t>tiene</w:t>
      </w:r>
      <w:r w:rsidR="00D63CB3" w:rsidRPr="00D27DF6">
        <w:rPr>
          <w:rFonts w:ascii="Arial" w:hAnsi="Arial" w:cs="Arial"/>
        </w:rPr>
        <w:t>n</w:t>
      </w:r>
      <w:r w:rsidRPr="00D27DF6">
        <w:rPr>
          <w:rFonts w:ascii="Arial" w:hAnsi="Arial" w:cs="Arial"/>
        </w:rPr>
        <w:t xml:space="preserve"> por objeto establecer y describir las fases que regirán la operación del Programa de Resultados Electorales Preliminares </w:t>
      </w:r>
      <w:r w:rsidR="009B28A9" w:rsidRPr="00D27DF6">
        <w:rPr>
          <w:rFonts w:ascii="Arial" w:hAnsi="Arial" w:cs="Arial"/>
        </w:rPr>
        <w:t>del Proceso Electoral Local 2020-2021</w:t>
      </w:r>
      <w:r w:rsidRPr="00D27DF6">
        <w:rPr>
          <w:rFonts w:ascii="Arial" w:hAnsi="Arial" w:cs="Arial"/>
        </w:rPr>
        <w:t xml:space="preserve">, bajo los procedimientos que en </w:t>
      </w:r>
      <w:r w:rsidR="00875076" w:rsidRPr="00D27DF6">
        <w:rPr>
          <w:rFonts w:ascii="Arial" w:hAnsi="Arial" w:cs="Arial"/>
        </w:rPr>
        <w:t xml:space="preserve">los </w:t>
      </w:r>
      <w:r w:rsidRPr="00D27DF6">
        <w:rPr>
          <w:rFonts w:ascii="Arial" w:hAnsi="Arial" w:cs="Arial"/>
        </w:rPr>
        <w:t>presente</w:t>
      </w:r>
      <w:r w:rsidR="00875076" w:rsidRPr="00D27DF6">
        <w:rPr>
          <w:rFonts w:ascii="Arial" w:hAnsi="Arial" w:cs="Arial"/>
        </w:rPr>
        <w:t>s</w:t>
      </w:r>
      <w:r w:rsidRPr="00D27DF6">
        <w:rPr>
          <w:rFonts w:ascii="Arial" w:hAnsi="Arial" w:cs="Arial"/>
        </w:rPr>
        <w:t xml:space="preserve"> se establecen.</w:t>
      </w:r>
    </w:p>
    <w:p w14:paraId="5628FECD" w14:textId="77777777" w:rsidR="00D27DF6" w:rsidRPr="00D27DF6" w:rsidRDefault="00D27DF6" w:rsidP="00D27DF6">
      <w:pPr>
        <w:spacing w:after="0"/>
        <w:jc w:val="both"/>
        <w:rPr>
          <w:rFonts w:ascii="Arial" w:hAnsi="Arial" w:cs="Arial"/>
        </w:rPr>
      </w:pPr>
    </w:p>
    <w:p w14:paraId="69F47573" w14:textId="77777777" w:rsidR="00EE463C" w:rsidRDefault="00EE463C" w:rsidP="00D27DF6">
      <w:pPr>
        <w:spacing w:after="0"/>
        <w:ind w:left="708" w:hanging="708"/>
        <w:jc w:val="both"/>
        <w:rPr>
          <w:rFonts w:ascii="Arial" w:hAnsi="Arial" w:cs="Arial"/>
        </w:rPr>
      </w:pPr>
      <w:r w:rsidRPr="00D27DF6">
        <w:rPr>
          <w:rFonts w:ascii="Arial" w:hAnsi="Arial" w:cs="Arial"/>
          <w:b/>
        </w:rPr>
        <w:t xml:space="preserve">Artículo </w:t>
      </w:r>
      <w:r w:rsidR="003176C8" w:rsidRPr="00D27DF6">
        <w:rPr>
          <w:rFonts w:ascii="Arial" w:hAnsi="Arial" w:cs="Arial"/>
          <w:b/>
        </w:rPr>
        <w:t>3</w:t>
      </w:r>
      <w:r w:rsidRPr="00D27DF6">
        <w:rPr>
          <w:rFonts w:ascii="Arial" w:hAnsi="Arial" w:cs="Arial"/>
          <w:b/>
        </w:rPr>
        <w:t>.-</w:t>
      </w:r>
      <w:r w:rsidRPr="00D27DF6">
        <w:rPr>
          <w:rFonts w:ascii="Arial" w:hAnsi="Arial" w:cs="Arial"/>
        </w:rPr>
        <w:t xml:space="preserve"> Para efectos de lo dispuesto en estos </w:t>
      </w:r>
      <w:r w:rsidR="00505730" w:rsidRPr="00D27DF6">
        <w:rPr>
          <w:rFonts w:ascii="Arial" w:hAnsi="Arial" w:cs="Arial"/>
        </w:rPr>
        <w:t>L</w:t>
      </w:r>
      <w:r w:rsidR="00835102" w:rsidRPr="00D27DF6">
        <w:rPr>
          <w:rFonts w:ascii="Arial" w:hAnsi="Arial" w:cs="Arial"/>
        </w:rPr>
        <w:t>ineamientos</w:t>
      </w:r>
      <w:r w:rsidRPr="00D27DF6">
        <w:rPr>
          <w:rFonts w:ascii="Arial" w:hAnsi="Arial" w:cs="Arial"/>
        </w:rPr>
        <w:t xml:space="preserve"> se entiende por:</w:t>
      </w:r>
    </w:p>
    <w:p w14:paraId="01E2D017" w14:textId="77777777" w:rsidR="00D27DF6" w:rsidRPr="00D27DF6" w:rsidRDefault="00D27DF6" w:rsidP="00D27DF6">
      <w:pPr>
        <w:spacing w:after="0"/>
        <w:ind w:left="708" w:hanging="708"/>
        <w:jc w:val="both"/>
        <w:rPr>
          <w:rFonts w:ascii="Arial" w:hAnsi="Arial" w:cs="Arial"/>
        </w:rPr>
      </w:pPr>
    </w:p>
    <w:p w14:paraId="624AB483" w14:textId="3B542CFC" w:rsidR="00113B56" w:rsidRPr="00D27DF6" w:rsidRDefault="00113B56" w:rsidP="00D27DF6">
      <w:pPr>
        <w:spacing w:after="0"/>
        <w:jc w:val="both"/>
        <w:rPr>
          <w:rFonts w:ascii="Arial" w:hAnsi="Arial" w:cs="Arial"/>
        </w:rPr>
      </w:pPr>
      <w:r w:rsidRPr="00D27DF6">
        <w:rPr>
          <w:rFonts w:ascii="Arial" w:hAnsi="Arial" w:cs="Arial"/>
        </w:rPr>
        <w:t xml:space="preserve">a) </w:t>
      </w:r>
      <w:r w:rsidRPr="00D27DF6">
        <w:rPr>
          <w:rFonts w:ascii="Arial" w:hAnsi="Arial" w:cs="Arial"/>
          <w:b/>
        </w:rPr>
        <w:t>ACOPIO:</w:t>
      </w:r>
      <w:r w:rsidRPr="00D27DF6">
        <w:rPr>
          <w:rFonts w:ascii="Arial" w:hAnsi="Arial" w:cs="Arial"/>
        </w:rPr>
        <w:t xml:space="preserve"> </w:t>
      </w:r>
      <w:r w:rsidR="00226599" w:rsidRPr="00D27DF6">
        <w:rPr>
          <w:rFonts w:ascii="Arial" w:hAnsi="Arial" w:cs="Arial"/>
        </w:rPr>
        <w:t>Fase del PROCESO TÉCNICO OPERATIVO que c</w:t>
      </w:r>
      <w:r w:rsidRPr="00D27DF6">
        <w:rPr>
          <w:rFonts w:ascii="Arial" w:hAnsi="Arial" w:cs="Arial"/>
        </w:rPr>
        <w:t xml:space="preserve">onsiste en la recepción de las </w:t>
      </w:r>
      <w:r w:rsidR="00FB611D" w:rsidRPr="00D27DF6">
        <w:rPr>
          <w:rFonts w:ascii="Arial" w:hAnsi="Arial" w:cs="Arial"/>
        </w:rPr>
        <w:t>ACTA</w:t>
      </w:r>
      <w:r w:rsidR="00E07742" w:rsidRPr="00D27DF6">
        <w:rPr>
          <w:rFonts w:ascii="Arial" w:hAnsi="Arial" w:cs="Arial"/>
        </w:rPr>
        <w:t>S</w:t>
      </w:r>
      <w:r w:rsidR="00FB611D" w:rsidRPr="00D27DF6">
        <w:rPr>
          <w:rFonts w:ascii="Arial" w:hAnsi="Arial" w:cs="Arial"/>
        </w:rPr>
        <w:t xml:space="preserve"> PREP</w:t>
      </w:r>
      <w:r w:rsidRPr="00D27DF6">
        <w:rPr>
          <w:rFonts w:ascii="Arial" w:hAnsi="Arial" w:cs="Arial"/>
        </w:rPr>
        <w:t>, en los CATD.</w:t>
      </w:r>
      <w:r w:rsidR="00AA1AD3" w:rsidRPr="00D27DF6">
        <w:rPr>
          <w:rFonts w:ascii="Arial" w:hAnsi="Arial" w:cs="Arial"/>
        </w:rPr>
        <w:t xml:space="preserve"> </w:t>
      </w:r>
    </w:p>
    <w:p w14:paraId="5DB542C0" w14:textId="77777777" w:rsidR="00D27DF6" w:rsidRDefault="00D27DF6" w:rsidP="00D27DF6">
      <w:pPr>
        <w:pStyle w:val="Default"/>
        <w:spacing w:line="276" w:lineRule="auto"/>
        <w:jc w:val="both"/>
        <w:rPr>
          <w:sz w:val="22"/>
          <w:szCs w:val="22"/>
        </w:rPr>
      </w:pPr>
    </w:p>
    <w:p w14:paraId="516A3AFB" w14:textId="1A915184" w:rsidR="00BA3B08" w:rsidRPr="00D27DF6" w:rsidRDefault="00FB611D" w:rsidP="00D27DF6">
      <w:pPr>
        <w:pStyle w:val="Default"/>
        <w:spacing w:line="276" w:lineRule="auto"/>
        <w:jc w:val="both"/>
        <w:rPr>
          <w:color w:val="auto"/>
          <w:sz w:val="22"/>
          <w:szCs w:val="22"/>
        </w:rPr>
      </w:pPr>
      <w:r w:rsidRPr="00D27DF6">
        <w:rPr>
          <w:sz w:val="22"/>
          <w:szCs w:val="22"/>
        </w:rPr>
        <w:t xml:space="preserve">b) </w:t>
      </w:r>
      <w:r w:rsidRPr="00D27DF6">
        <w:rPr>
          <w:rStyle w:val="EstiloloCar"/>
          <w:b/>
          <w:sz w:val="22"/>
          <w:szCs w:val="22"/>
        </w:rPr>
        <w:t>A</w:t>
      </w:r>
      <w:r w:rsidR="00772CC3" w:rsidRPr="00D27DF6">
        <w:rPr>
          <w:rStyle w:val="EstiloloCar"/>
          <w:b/>
          <w:sz w:val="22"/>
          <w:szCs w:val="22"/>
        </w:rPr>
        <w:t>CTA</w:t>
      </w:r>
      <w:r w:rsidRPr="00D27DF6">
        <w:rPr>
          <w:rStyle w:val="EstiloloCar"/>
          <w:b/>
          <w:sz w:val="22"/>
          <w:szCs w:val="22"/>
        </w:rPr>
        <w:t xml:space="preserve"> PREP</w:t>
      </w:r>
      <w:r w:rsidR="00D27DF6" w:rsidRPr="00D27DF6">
        <w:rPr>
          <w:b/>
          <w:sz w:val="22"/>
          <w:szCs w:val="22"/>
        </w:rPr>
        <w:t>:</w:t>
      </w:r>
      <w:r w:rsidR="00D27DF6" w:rsidRPr="00D27DF6">
        <w:rPr>
          <w:rStyle w:val="EstiloloCar"/>
          <w:sz w:val="22"/>
          <w:szCs w:val="22"/>
        </w:rPr>
        <w:t xml:space="preserve"> Primera</w:t>
      </w:r>
      <w:r w:rsidRPr="00D27DF6">
        <w:rPr>
          <w:color w:val="auto"/>
          <w:sz w:val="22"/>
          <w:szCs w:val="22"/>
        </w:rPr>
        <w:t xml:space="preserve"> copia del acta de escrutinio y cómputo</w:t>
      </w:r>
      <w:r w:rsidR="002A0F90" w:rsidRPr="00D27DF6">
        <w:rPr>
          <w:color w:val="auto"/>
          <w:sz w:val="22"/>
          <w:szCs w:val="22"/>
        </w:rPr>
        <w:t xml:space="preserve"> de las elecciones a diputaciones y regidurías</w:t>
      </w:r>
      <w:r w:rsidRPr="00D27DF6">
        <w:rPr>
          <w:color w:val="auto"/>
          <w:sz w:val="22"/>
          <w:szCs w:val="22"/>
        </w:rPr>
        <w:t xml:space="preserve"> destinada para el PREP, o en ausencia de ésta, cualquier copia del acta de escrutinio y cómputo. </w:t>
      </w:r>
    </w:p>
    <w:p w14:paraId="7350839A" w14:textId="77777777" w:rsidR="00BA3B08" w:rsidRPr="00D27DF6" w:rsidRDefault="00BA3B08" w:rsidP="00D27DF6">
      <w:pPr>
        <w:pStyle w:val="Default"/>
        <w:spacing w:line="276" w:lineRule="auto"/>
        <w:jc w:val="both"/>
        <w:rPr>
          <w:color w:val="auto"/>
          <w:sz w:val="22"/>
          <w:szCs w:val="22"/>
        </w:rPr>
      </w:pPr>
    </w:p>
    <w:p w14:paraId="37789D97" w14:textId="0B87C9AC" w:rsidR="004E3885" w:rsidRPr="00D27DF6" w:rsidRDefault="00772CC3" w:rsidP="00D27DF6">
      <w:pPr>
        <w:pStyle w:val="Default"/>
        <w:spacing w:line="276" w:lineRule="auto"/>
        <w:jc w:val="both"/>
        <w:rPr>
          <w:color w:val="auto"/>
          <w:sz w:val="22"/>
          <w:szCs w:val="22"/>
        </w:rPr>
      </w:pPr>
      <w:r w:rsidRPr="00D27DF6">
        <w:rPr>
          <w:rStyle w:val="EstiloloCar"/>
          <w:sz w:val="22"/>
          <w:szCs w:val="22"/>
        </w:rPr>
        <w:t>c</w:t>
      </w:r>
      <w:r w:rsidR="004E3885" w:rsidRPr="00D27DF6">
        <w:rPr>
          <w:rStyle w:val="EstiloloCar"/>
          <w:sz w:val="22"/>
          <w:szCs w:val="22"/>
        </w:rPr>
        <w:t>)</w:t>
      </w:r>
      <w:r w:rsidR="004E3885" w:rsidRPr="00D27DF6">
        <w:rPr>
          <w:rStyle w:val="EstiloloCar"/>
          <w:b/>
          <w:sz w:val="22"/>
          <w:szCs w:val="22"/>
        </w:rPr>
        <w:t xml:space="preserve"> </w:t>
      </w:r>
      <w:r w:rsidR="00FB611D" w:rsidRPr="00D27DF6">
        <w:rPr>
          <w:rStyle w:val="EstiloloCar"/>
          <w:b/>
          <w:sz w:val="22"/>
          <w:szCs w:val="22"/>
        </w:rPr>
        <w:t>ACTA</w:t>
      </w:r>
      <w:r w:rsidR="005947D8" w:rsidRPr="00D27DF6">
        <w:rPr>
          <w:rStyle w:val="EstiloloCar"/>
          <w:b/>
          <w:sz w:val="22"/>
          <w:szCs w:val="22"/>
        </w:rPr>
        <w:t>S</w:t>
      </w:r>
      <w:r w:rsidR="00FB611D" w:rsidRPr="00D27DF6">
        <w:rPr>
          <w:rStyle w:val="EstiloloCar"/>
          <w:b/>
          <w:sz w:val="22"/>
          <w:szCs w:val="22"/>
        </w:rPr>
        <w:t xml:space="preserve"> PREP</w:t>
      </w:r>
      <w:r w:rsidR="005947D8" w:rsidRPr="00D27DF6">
        <w:rPr>
          <w:rStyle w:val="EstiloloCar"/>
          <w:b/>
          <w:sz w:val="22"/>
          <w:szCs w:val="22"/>
        </w:rPr>
        <w:t xml:space="preserve"> CAPTURADAS</w:t>
      </w:r>
      <w:r w:rsidR="00DF0DDE" w:rsidRPr="00D27DF6">
        <w:rPr>
          <w:b/>
          <w:sz w:val="22"/>
          <w:szCs w:val="22"/>
        </w:rPr>
        <w:t>:</w:t>
      </w:r>
      <w:r w:rsidR="004E3885" w:rsidRPr="00D27DF6">
        <w:rPr>
          <w:sz w:val="22"/>
          <w:szCs w:val="22"/>
        </w:rPr>
        <w:t xml:space="preserve"> Las </w:t>
      </w:r>
      <w:r w:rsidR="00FB611D" w:rsidRPr="00D27DF6">
        <w:rPr>
          <w:rStyle w:val="EstiloloCar"/>
          <w:sz w:val="22"/>
          <w:szCs w:val="22"/>
        </w:rPr>
        <w:t>ACTA</w:t>
      </w:r>
      <w:r w:rsidR="00E07742" w:rsidRPr="00D27DF6">
        <w:rPr>
          <w:rStyle w:val="EstiloloCar"/>
          <w:sz w:val="22"/>
          <w:szCs w:val="22"/>
        </w:rPr>
        <w:t>S</w:t>
      </w:r>
      <w:r w:rsidR="00FB611D" w:rsidRPr="00D27DF6">
        <w:rPr>
          <w:rStyle w:val="EstiloloCar"/>
          <w:sz w:val="22"/>
          <w:szCs w:val="22"/>
        </w:rPr>
        <w:t xml:space="preserve"> PREP</w:t>
      </w:r>
      <w:r w:rsidR="004E3885" w:rsidRPr="00D27DF6">
        <w:rPr>
          <w:rStyle w:val="EstiloloCar"/>
          <w:sz w:val="22"/>
          <w:szCs w:val="22"/>
        </w:rPr>
        <w:t xml:space="preserve"> </w:t>
      </w:r>
      <w:r w:rsidR="004E3885" w:rsidRPr="00D27DF6">
        <w:rPr>
          <w:sz w:val="22"/>
          <w:szCs w:val="22"/>
        </w:rPr>
        <w:t xml:space="preserve">registradas en el </w:t>
      </w:r>
      <w:r w:rsidR="00747F9C" w:rsidRPr="00D27DF6">
        <w:rPr>
          <w:sz w:val="22"/>
          <w:szCs w:val="22"/>
        </w:rPr>
        <w:t>SISTEMA INFORMÁTICO</w:t>
      </w:r>
      <w:r w:rsidR="004E3885" w:rsidRPr="00D27DF6">
        <w:rPr>
          <w:sz w:val="22"/>
          <w:szCs w:val="22"/>
        </w:rPr>
        <w:t xml:space="preserve"> que se encuentran dentro del Catálogo de Actas Esperadas, sean </w:t>
      </w:r>
      <w:r w:rsidR="00FB611D" w:rsidRPr="00D27DF6">
        <w:rPr>
          <w:sz w:val="22"/>
          <w:szCs w:val="22"/>
        </w:rPr>
        <w:t>ACTA</w:t>
      </w:r>
      <w:r w:rsidR="00E07742" w:rsidRPr="00D27DF6">
        <w:rPr>
          <w:sz w:val="22"/>
          <w:szCs w:val="22"/>
        </w:rPr>
        <w:t>S</w:t>
      </w:r>
      <w:r w:rsidR="00FB611D" w:rsidRPr="00D27DF6">
        <w:rPr>
          <w:sz w:val="22"/>
          <w:szCs w:val="22"/>
        </w:rPr>
        <w:t xml:space="preserve"> PREP</w:t>
      </w:r>
      <w:r w:rsidR="004E3885" w:rsidRPr="00D27DF6">
        <w:rPr>
          <w:sz w:val="22"/>
          <w:szCs w:val="22"/>
        </w:rPr>
        <w:t xml:space="preserve"> CONTABILIZADAS o no. Excluye a las </w:t>
      </w:r>
      <w:r w:rsidR="00FB611D" w:rsidRPr="00D27DF6">
        <w:rPr>
          <w:sz w:val="22"/>
          <w:szCs w:val="22"/>
        </w:rPr>
        <w:t>ACTA</w:t>
      </w:r>
      <w:r w:rsidR="00E07742" w:rsidRPr="00D27DF6">
        <w:rPr>
          <w:sz w:val="22"/>
          <w:szCs w:val="22"/>
        </w:rPr>
        <w:t>S</w:t>
      </w:r>
      <w:r w:rsidR="00FB611D" w:rsidRPr="00D27DF6">
        <w:rPr>
          <w:sz w:val="22"/>
          <w:szCs w:val="22"/>
        </w:rPr>
        <w:t xml:space="preserve"> PREP</w:t>
      </w:r>
      <w:r w:rsidR="004E3885" w:rsidRPr="00D27DF6">
        <w:rPr>
          <w:sz w:val="22"/>
          <w:szCs w:val="22"/>
        </w:rPr>
        <w:t xml:space="preserve"> fuera del </w:t>
      </w:r>
      <w:r w:rsidR="00875076" w:rsidRPr="00D27DF6">
        <w:rPr>
          <w:sz w:val="22"/>
          <w:szCs w:val="22"/>
        </w:rPr>
        <w:t>C</w:t>
      </w:r>
      <w:r w:rsidR="004E3885" w:rsidRPr="00D27DF6">
        <w:rPr>
          <w:sz w:val="22"/>
          <w:szCs w:val="22"/>
        </w:rPr>
        <w:t>atálogo.</w:t>
      </w:r>
    </w:p>
    <w:p w14:paraId="53F0F35E" w14:textId="77777777" w:rsidR="00D27DF6" w:rsidRDefault="00D27DF6" w:rsidP="00D27DF6">
      <w:pPr>
        <w:spacing w:after="0"/>
        <w:jc w:val="both"/>
        <w:rPr>
          <w:rFonts w:ascii="Arial" w:hAnsi="Arial" w:cs="Arial"/>
        </w:rPr>
      </w:pPr>
    </w:p>
    <w:p w14:paraId="294283EC" w14:textId="3FA8A830" w:rsidR="004E3885" w:rsidRPr="00D27DF6" w:rsidRDefault="00772CC3" w:rsidP="00D27DF6">
      <w:pPr>
        <w:spacing w:after="0"/>
        <w:jc w:val="both"/>
        <w:rPr>
          <w:rFonts w:ascii="Arial" w:hAnsi="Arial" w:cs="Arial"/>
          <w:b/>
        </w:rPr>
      </w:pPr>
      <w:r w:rsidRPr="00D27DF6">
        <w:rPr>
          <w:rFonts w:ascii="Arial" w:hAnsi="Arial" w:cs="Arial"/>
        </w:rPr>
        <w:t>d</w:t>
      </w:r>
      <w:r w:rsidR="004E3885" w:rsidRPr="00D27DF6">
        <w:rPr>
          <w:rFonts w:ascii="Arial" w:hAnsi="Arial" w:cs="Arial"/>
        </w:rPr>
        <w:t xml:space="preserve">) </w:t>
      </w:r>
      <w:r w:rsidR="00FB611D" w:rsidRPr="00D27DF6">
        <w:rPr>
          <w:rFonts w:ascii="Arial" w:hAnsi="Arial" w:cs="Arial"/>
          <w:b/>
        </w:rPr>
        <w:t>ACTA</w:t>
      </w:r>
      <w:r w:rsidR="005947D8" w:rsidRPr="00D27DF6">
        <w:rPr>
          <w:rFonts w:ascii="Arial" w:hAnsi="Arial" w:cs="Arial"/>
          <w:b/>
        </w:rPr>
        <w:t>S</w:t>
      </w:r>
      <w:r w:rsidR="00FB611D" w:rsidRPr="00D27DF6">
        <w:rPr>
          <w:rFonts w:ascii="Arial" w:hAnsi="Arial" w:cs="Arial"/>
          <w:b/>
        </w:rPr>
        <w:t xml:space="preserve"> PREP</w:t>
      </w:r>
      <w:r w:rsidR="004E3885" w:rsidRPr="00D27DF6">
        <w:rPr>
          <w:rFonts w:ascii="Arial" w:hAnsi="Arial" w:cs="Arial"/>
          <w:b/>
        </w:rPr>
        <w:t xml:space="preserve"> CON INCONSISTENCIAS</w:t>
      </w:r>
      <w:r w:rsidR="00DF0DDE" w:rsidRPr="00D27DF6">
        <w:rPr>
          <w:rFonts w:ascii="Arial" w:hAnsi="Arial" w:cs="Arial"/>
          <w:b/>
        </w:rPr>
        <w:t>:</w:t>
      </w:r>
      <w:r w:rsidR="004E3885" w:rsidRPr="00D27DF6">
        <w:rPr>
          <w:rFonts w:ascii="Arial" w:hAnsi="Arial" w:cs="Arial"/>
          <w:b/>
        </w:rPr>
        <w:t xml:space="preserve"> </w:t>
      </w:r>
      <w:r w:rsidR="004E3885" w:rsidRPr="00D27DF6">
        <w:rPr>
          <w:rFonts w:ascii="Arial" w:hAnsi="Arial" w:cs="Arial"/>
        </w:rPr>
        <w:t xml:space="preserve">Las </w:t>
      </w:r>
      <w:r w:rsidR="00FB611D" w:rsidRPr="00D27DF6">
        <w:rPr>
          <w:rFonts w:ascii="Arial" w:hAnsi="Arial" w:cs="Arial"/>
        </w:rPr>
        <w:t>ACTA</w:t>
      </w:r>
      <w:r w:rsidR="00E07742" w:rsidRPr="00D27DF6">
        <w:rPr>
          <w:rFonts w:ascii="Arial" w:hAnsi="Arial" w:cs="Arial"/>
        </w:rPr>
        <w:t>S</w:t>
      </w:r>
      <w:r w:rsidR="00FB611D" w:rsidRPr="00D27DF6">
        <w:rPr>
          <w:rFonts w:ascii="Arial" w:hAnsi="Arial" w:cs="Arial"/>
        </w:rPr>
        <w:t xml:space="preserve"> PREP</w:t>
      </w:r>
      <w:r w:rsidR="004E3885" w:rsidRPr="00D27DF6">
        <w:rPr>
          <w:rFonts w:ascii="Arial" w:hAnsi="Arial" w:cs="Arial"/>
        </w:rPr>
        <w:t xml:space="preserve"> que contenga</w:t>
      </w:r>
      <w:r w:rsidR="00875076" w:rsidRPr="00D27DF6">
        <w:rPr>
          <w:rFonts w:ascii="Arial" w:hAnsi="Arial" w:cs="Arial"/>
        </w:rPr>
        <w:t>n</w:t>
      </w:r>
      <w:r w:rsidR="004E3885" w:rsidRPr="00D27DF6">
        <w:rPr>
          <w:rFonts w:ascii="Arial" w:hAnsi="Arial" w:cs="Arial"/>
        </w:rPr>
        <w:t xml:space="preserve"> una o más inconsistencias establecidas en el numeral 31 del </w:t>
      </w:r>
      <w:r w:rsidR="00835102" w:rsidRPr="00D27DF6">
        <w:rPr>
          <w:rFonts w:ascii="Arial" w:hAnsi="Arial" w:cs="Arial"/>
        </w:rPr>
        <w:t>A</w:t>
      </w:r>
      <w:r w:rsidR="004E3885" w:rsidRPr="00D27DF6">
        <w:rPr>
          <w:rFonts w:ascii="Arial" w:hAnsi="Arial" w:cs="Arial"/>
        </w:rPr>
        <w:t>nexo 13 del Reglamento de Elecciones del Instituto Nacional Electoral y que no haya sido posible subsanar.</w:t>
      </w:r>
    </w:p>
    <w:p w14:paraId="0DCEA548" w14:textId="77777777" w:rsidR="00D27DF6" w:rsidRDefault="00D27DF6" w:rsidP="00D27DF6">
      <w:pPr>
        <w:spacing w:after="0"/>
        <w:jc w:val="both"/>
        <w:rPr>
          <w:rFonts w:ascii="Arial" w:hAnsi="Arial" w:cs="Arial"/>
        </w:rPr>
      </w:pPr>
    </w:p>
    <w:p w14:paraId="77CBB4F2" w14:textId="77777777" w:rsidR="004E3885" w:rsidRPr="00D27DF6" w:rsidRDefault="00772CC3" w:rsidP="00D27DF6">
      <w:pPr>
        <w:spacing w:after="0"/>
        <w:jc w:val="both"/>
        <w:rPr>
          <w:rFonts w:ascii="Arial" w:hAnsi="Arial" w:cs="Arial"/>
        </w:rPr>
      </w:pPr>
      <w:r w:rsidRPr="00D27DF6">
        <w:rPr>
          <w:rFonts w:ascii="Arial" w:hAnsi="Arial" w:cs="Arial"/>
        </w:rPr>
        <w:t>e</w:t>
      </w:r>
      <w:r w:rsidR="004E3885" w:rsidRPr="00D27DF6">
        <w:rPr>
          <w:rFonts w:ascii="Arial" w:hAnsi="Arial" w:cs="Arial"/>
        </w:rPr>
        <w:t>)</w:t>
      </w:r>
      <w:r w:rsidR="004E3885" w:rsidRPr="00D27DF6">
        <w:rPr>
          <w:rFonts w:ascii="Arial" w:hAnsi="Arial" w:cs="Arial"/>
          <w:b/>
        </w:rPr>
        <w:t xml:space="preserve"> </w:t>
      </w:r>
      <w:r w:rsidR="00FB611D" w:rsidRPr="00D27DF6">
        <w:rPr>
          <w:rFonts w:ascii="Arial" w:hAnsi="Arial" w:cs="Arial"/>
          <w:b/>
        </w:rPr>
        <w:t>ACTA</w:t>
      </w:r>
      <w:r w:rsidR="005947D8" w:rsidRPr="00D27DF6">
        <w:rPr>
          <w:rFonts w:ascii="Arial" w:hAnsi="Arial" w:cs="Arial"/>
          <w:b/>
        </w:rPr>
        <w:t>S</w:t>
      </w:r>
      <w:r w:rsidR="00FB611D" w:rsidRPr="00D27DF6">
        <w:rPr>
          <w:rFonts w:ascii="Arial" w:hAnsi="Arial" w:cs="Arial"/>
          <w:b/>
        </w:rPr>
        <w:t xml:space="preserve"> PREP</w:t>
      </w:r>
      <w:r w:rsidR="005947D8" w:rsidRPr="00D27DF6">
        <w:rPr>
          <w:rFonts w:ascii="Arial" w:hAnsi="Arial" w:cs="Arial"/>
          <w:b/>
        </w:rPr>
        <w:t xml:space="preserve"> CONTABILIZADAS</w:t>
      </w:r>
      <w:r w:rsidR="00DF0DDE" w:rsidRPr="00D27DF6">
        <w:rPr>
          <w:rFonts w:ascii="Arial" w:hAnsi="Arial" w:cs="Arial"/>
          <w:b/>
        </w:rPr>
        <w:t>:</w:t>
      </w:r>
      <w:r w:rsidR="004E3885" w:rsidRPr="00D27DF6">
        <w:rPr>
          <w:rFonts w:ascii="Arial" w:hAnsi="Arial" w:cs="Arial"/>
        </w:rPr>
        <w:t xml:space="preserve"> Son las </w:t>
      </w:r>
      <w:r w:rsidR="00FB611D" w:rsidRPr="00D27DF6">
        <w:rPr>
          <w:rFonts w:ascii="Arial" w:hAnsi="Arial" w:cs="Arial"/>
        </w:rPr>
        <w:t>ACTA</w:t>
      </w:r>
      <w:r w:rsidR="005947D8" w:rsidRPr="00D27DF6">
        <w:rPr>
          <w:rFonts w:ascii="Arial" w:hAnsi="Arial" w:cs="Arial"/>
        </w:rPr>
        <w:t>S</w:t>
      </w:r>
      <w:r w:rsidR="00FB611D" w:rsidRPr="00D27DF6">
        <w:rPr>
          <w:rFonts w:ascii="Arial" w:hAnsi="Arial" w:cs="Arial"/>
        </w:rPr>
        <w:t xml:space="preserve"> PREP</w:t>
      </w:r>
      <w:r w:rsidR="004E3885" w:rsidRPr="00D27DF6">
        <w:rPr>
          <w:rFonts w:ascii="Arial" w:hAnsi="Arial" w:cs="Arial"/>
        </w:rPr>
        <w:t xml:space="preserve"> de las casillas que se instalen durante </w:t>
      </w:r>
      <w:r w:rsidR="00106D9D" w:rsidRPr="00D27DF6">
        <w:rPr>
          <w:rFonts w:ascii="Arial" w:hAnsi="Arial" w:cs="Arial"/>
        </w:rPr>
        <w:t>la jornada electoral del 6 de junio de 2021</w:t>
      </w:r>
      <w:r w:rsidR="004E3885" w:rsidRPr="00D27DF6">
        <w:rPr>
          <w:rFonts w:ascii="Arial" w:hAnsi="Arial" w:cs="Arial"/>
        </w:rPr>
        <w:t xml:space="preserve">, de las </w:t>
      </w:r>
      <w:r w:rsidR="00CD34E9" w:rsidRPr="00D27DF6">
        <w:rPr>
          <w:rFonts w:ascii="Arial" w:hAnsi="Arial" w:cs="Arial"/>
        </w:rPr>
        <w:t xml:space="preserve">que </w:t>
      </w:r>
      <w:r w:rsidR="004E3885" w:rsidRPr="00D27DF6">
        <w:rPr>
          <w:rFonts w:ascii="Arial" w:hAnsi="Arial" w:cs="Arial"/>
        </w:rPr>
        <w:t xml:space="preserve">se tiene la correspondiente imagen registrada en el </w:t>
      </w:r>
      <w:r w:rsidR="00747F9C" w:rsidRPr="00D27DF6">
        <w:rPr>
          <w:rFonts w:ascii="Arial" w:hAnsi="Arial" w:cs="Arial"/>
        </w:rPr>
        <w:t>SISTEMA INFORMÁTICO</w:t>
      </w:r>
      <w:r w:rsidR="004E3885" w:rsidRPr="00D27DF6">
        <w:rPr>
          <w:rFonts w:ascii="Arial" w:hAnsi="Arial" w:cs="Arial"/>
        </w:rPr>
        <w:t xml:space="preserve"> </w:t>
      </w:r>
      <w:r w:rsidR="00CD34E9" w:rsidRPr="00D27DF6">
        <w:rPr>
          <w:rFonts w:ascii="Arial" w:hAnsi="Arial" w:cs="Arial"/>
        </w:rPr>
        <w:t xml:space="preserve">y </w:t>
      </w:r>
      <w:r w:rsidR="004E3885" w:rsidRPr="00D27DF6">
        <w:rPr>
          <w:rFonts w:ascii="Arial" w:hAnsi="Arial" w:cs="Arial"/>
        </w:rPr>
        <w:t>en la</w:t>
      </w:r>
      <w:r w:rsidR="00CD34E9" w:rsidRPr="00D27DF6">
        <w:rPr>
          <w:rFonts w:ascii="Arial" w:hAnsi="Arial" w:cs="Arial"/>
        </w:rPr>
        <w:t>s</w:t>
      </w:r>
      <w:r w:rsidR="004E3885" w:rsidRPr="00D27DF6">
        <w:rPr>
          <w:rFonts w:ascii="Arial" w:hAnsi="Arial" w:cs="Arial"/>
        </w:rPr>
        <w:t xml:space="preserve"> cual</w:t>
      </w:r>
      <w:r w:rsidR="00CD34E9" w:rsidRPr="00D27DF6">
        <w:rPr>
          <w:rFonts w:ascii="Arial" w:hAnsi="Arial" w:cs="Arial"/>
        </w:rPr>
        <w:t>es</w:t>
      </w:r>
      <w:r w:rsidR="004E3885" w:rsidRPr="00D27DF6">
        <w:rPr>
          <w:rFonts w:ascii="Arial" w:hAnsi="Arial" w:cs="Arial"/>
        </w:rPr>
        <w:t xml:space="preserve">, la suma de todos los votos asentados no excede la Lista Nominal de Electores correspondiente a la casilla, más el número máximo de Representantes de los Partidos Políticos y Candidaturas Independientes; o para el caso de casillas especiales, no excede el número máximo de boletas aprobado más el número máximo de </w:t>
      </w:r>
      <w:r w:rsidR="00401C03" w:rsidRPr="00D27DF6">
        <w:rPr>
          <w:rFonts w:ascii="Arial" w:hAnsi="Arial" w:cs="Arial"/>
        </w:rPr>
        <w:t xml:space="preserve">Representaciones </w:t>
      </w:r>
      <w:r w:rsidR="004E3885" w:rsidRPr="00D27DF6">
        <w:rPr>
          <w:rFonts w:ascii="Arial" w:hAnsi="Arial" w:cs="Arial"/>
        </w:rPr>
        <w:t xml:space="preserve">de Partidos Políticos y Candidatos Independientes, y no caen en </w:t>
      </w:r>
      <w:r w:rsidR="00835102" w:rsidRPr="00D27DF6">
        <w:rPr>
          <w:rFonts w:ascii="Arial" w:hAnsi="Arial" w:cs="Arial"/>
        </w:rPr>
        <w:t xml:space="preserve">cualquiera de </w:t>
      </w:r>
      <w:r w:rsidR="004E3885" w:rsidRPr="00D27DF6">
        <w:rPr>
          <w:rFonts w:ascii="Arial" w:hAnsi="Arial" w:cs="Arial"/>
        </w:rPr>
        <w:t xml:space="preserve">los supuestos siguientes:  todos los campos en los cuales se asientan los votos a favor de un Partido Político, de una Candidatura Común, de una Candidatura </w:t>
      </w:r>
      <w:r w:rsidR="00835102" w:rsidRPr="00D27DF6">
        <w:rPr>
          <w:rFonts w:ascii="Arial" w:hAnsi="Arial" w:cs="Arial"/>
        </w:rPr>
        <w:t>Independiente</w:t>
      </w:r>
      <w:r w:rsidR="004E3885" w:rsidRPr="00D27DF6">
        <w:rPr>
          <w:rFonts w:ascii="Arial" w:hAnsi="Arial" w:cs="Arial"/>
        </w:rPr>
        <w:t xml:space="preserve">, de una Candidatura no Registrada y votos nulos </w:t>
      </w:r>
      <w:r w:rsidR="005947D8" w:rsidRPr="00D27DF6">
        <w:rPr>
          <w:rFonts w:ascii="Arial" w:hAnsi="Arial" w:cs="Arial"/>
        </w:rPr>
        <w:t xml:space="preserve">que </w:t>
      </w:r>
      <w:r w:rsidR="004E3885" w:rsidRPr="00D27DF6">
        <w:rPr>
          <w:rFonts w:ascii="Arial" w:hAnsi="Arial" w:cs="Arial"/>
        </w:rPr>
        <w:t>son ilegibles</w:t>
      </w:r>
      <w:r w:rsidR="005947D8" w:rsidRPr="00D27DF6">
        <w:rPr>
          <w:rFonts w:ascii="Arial" w:hAnsi="Arial" w:cs="Arial"/>
        </w:rPr>
        <w:t>,</w:t>
      </w:r>
      <w:r w:rsidR="004E3885" w:rsidRPr="00D27DF6">
        <w:rPr>
          <w:rFonts w:ascii="Arial" w:hAnsi="Arial" w:cs="Arial"/>
        </w:rPr>
        <w:t xml:space="preserve"> o todos ellos están vacíos.</w:t>
      </w:r>
    </w:p>
    <w:p w14:paraId="4BA7735A" w14:textId="77777777" w:rsidR="00D27DF6" w:rsidRDefault="00D27DF6" w:rsidP="00D27DF6">
      <w:pPr>
        <w:spacing w:after="0"/>
        <w:jc w:val="both"/>
        <w:rPr>
          <w:rStyle w:val="EstiloloCar"/>
          <w:sz w:val="22"/>
          <w:szCs w:val="22"/>
        </w:rPr>
      </w:pPr>
    </w:p>
    <w:p w14:paraId="5CE99B4D" w14:textId="77777777" w:rsidR="00DD7E47" w:rsidRPr="00D27DF6" w:rsidRDefault="00772CC3" w:rsidP="00D27DF6">
      <w:pPr>
        <w:spacing w:after="0"/>
        <w:jc w:val="both"/>
        <w:rPr>
          <w:rFonts w:ascii="Arial" w:hAnsi="Arial" w:cs="Arial"/>
        </w:rPr>
      </w:pPr>
      <w:r w:rsidRPr="00D27DF6">
        <w:rPr>
          <w:rStyle w:val="EstiloloCar"/>
          <w:sz w:val="22"/>
          <w:szCs w:val="22"/>
        </w:rPr>
        <w:lastRenderedPageBreak/>
        <w:t>f</w:t>
      </w:r>
      <w:r w:rsidR="00DD7E47" w:rsidRPr="00D27DF6">
        <w:rPr>
          <w:rStyle w:val="EstiloloCar"/>
          <w:sz w:val="22"/>
          <w:szCs w:val="22"/>
        </w:rPr>
        <w:t xml:space="preserve">) </w:t>
      </w:r>
      <w:r w:rsidR="00FB611D" w:rsidRPr="00D27DF6">
        <w:rPr>
          <w:rStyle w:val="EstiloloCar"/>
          <w:b/>
          <w:sz w:val="22"/>
          <w:szCs w:val="22"/>
        </w:rPr>
        <w:t>ACTA</w:t>
      </w:r>
      <w:r w:rsidR="005947D8" w:rsidRPr="00D27DF6">
        <w:rPr>
          <w:rStyle w:val="EstiloloCar"/>
          <w:b/>
          <w:sz w:val="22"/>
          <w:szCs w:val="22"/>
        </w:rPr>
        <w:t>S</w:t>
      </w:r>
      <w:r w:rsidR="00FB611D" w:rsidRPr="00D27DF6">
        <w:rPr>
          <w:rStyle w:val="EstiloloCar"/>
          <w:b/>
          <w:sz w:val="22"/>
          <w:szCs w:val="22"/>
        </w:rPr>
        <w:t xml:space="preserve"> PREP</w:t>
      </w:r>
      <w:r w:rsidR="005947D8" w:rsidRPr="00D27DF6">
        <w:rPr>
          <w:rStyle w:val="EstiloloCar"/>
          <w:b/>
          <w:sz w:val="22"/>
          <w:szCs w:val="22"/>
        </w:rPr>
        <w:t xml:space="preserve"> ESPERADAS</w:t>
      </w:r>
      <w:r w:rsidR="00DF0DDE" w:rsidRPr="00D27DF6">
        <w:rPr>
          <w:rFonts w:ascii="Arial" w:hAnsi="Arial" w:cs="Arial"/>
          <w:b/>
        </w:rPr>
        <w:t>:</w:t>
      </w:r>
      <w:r w:rsidR="00DD7E47" w:rsidRPr="00D27DF6">
        <w:rPr>
          <w:rFonts w:ascii="Arial" w:hAnsi="Arial" w:cs="Arial"/>
        </w:rPr>
        <w:t xml:space="preserve"> </w:t>
      </w:r>
      <w:r w:rsidR="00326E7F" w:rsidRPr="00D27DF6">
        <w:rPr>
          <w:rFonts w:ascii="Arial" w:hAnsi="Arial" w:cs="Arial"/>
        </w:rPr>
        <w:t xml:space="preserve">Es el número de </w:t>
      </w:r>
      <w:r w:rsidR="00FB611D" w:rsidRPr="00D27DF6">
        <w:rPr>
          <w:rFonts w:ascii="Arial" w:hAnsi="Arial" w:cs="Arial"/>
        </w:rPr>
        <w:t>ACTA</w:t>
      </w:r>
      <w:r w:rsidR="005947D8" w:rsidRPr="00D27DF6">
        <w:rPr>
          <w:rFonts w:ascii="Arial" w:hAnsi="Arial" w:cs="Arial"/>
        </w:rPr>
        <w:t>S</w:t>
      </w:r>
      <w:r w:rsidR="00FB611D" w:rsidRPr="00D27DF6">
        <w:rPr>
          <w:rFonts w:ascii="Arial" w:hAnsi="Arial" w:cs="Arial"/>
        </w:rPr>
        <w:t xml:space="preserve"> PREP</w:t>
      </w:r>
      <w:r w:rsidR="00326E7F" w:rsidRPr="00D27DF6">
        <w:rPr>
          <w:rFonts w:ascii="Arial" w:hAnsi="Arial" w:cs="Arial"/>
        </w:rPr>
        <w:t xml:space="preserve"> de todas las casillas aprobadas por el Instituto Nacional Electoral, por cada tipo de elección local.</w:t>
      </w:r>
      <w:r w:rsidR="00DD7E47" w:rsidRPr="00D27DF6">
        <w:rPr>
          <w:rFonts w:ascii="Arial" w:hAnsi="Arial" w:cs="Arial"/>
        </w:rPr>
        <w:t xml:space="preserve"> Este conjunto de </w:t>
      </w:r>
      <w:r w:rsidR="00FB611D" w:rsidRPr="00D27DF6">
        <w:rPr>
          <w:rFonts w:ascii="Arial" w:hAnsi="Arial" w:cs="Arial"/>
        </w:rPr>
        <w:t>ACTA</w:t>
      </w:r>
      <w:r w:rsidR="005947D8" w:rsidRPr="00D27DF6">
        <w:rPr>
          <w:rFonts w:ascii="Arial" w:hAnsi="Arial" w:cs="Arial"/>
        </w:rPr>
        <w:t>S</w:t>
      </w:r>
      <w:r w:rsidR="00FB611D" w:rsidRPr="00D27DF6">
        <w:rPr>
          <w:rFonts w:ascii="Arial" w:hAnsi="Arial" w:cs="Arial"/>
        </w:rPr>
        <w:t xml:space="preserve"> PREP</w:t>
      </w:r>
      <w:r w:rsidR="00326E7F" w:rsidRPr="00D27DF6">
        <w:rPr>
          <w:rFonts w:ascii="Arial" w:hAnsi="Arial" w:cs="Arial"/>
        </w:rPr>
        <w:t xml:space="preserve"> </w:t>
      </w:r>
      <w:r w:rsidR="005947D8" w:rsidRPr="00D27DF6">
        <w:rPr>
          <w:rFonts w:ascii="Arial" w:hAnsi="Arial" w:cs="Arial"/>
        </w:rPr>
        <w:t>conforman el Catá</w:t>
      </w:r>
      <w:r w:rsidR="00DD7E47" w:rsidRPr="00D27DF6">
        <w:rPr>
          <w:rFonts w:ascii="Arial" w:hAnsi="Arial" w:cs="Arial"/>
        </w:rPr>
        <w:t>logo de Actas Esperadas.</w:t>
      </w:r>
    </w:p>
    <w:p w14:paraId="72012660" w14:textId="77777777" w:rsidR="00D27DF6" w:rsidRDefault="00D27DF6" w:rsidP="00D27DF6">
      <w:pPr>
        <w:spacing w:after="0"/>
        <w:jc w:val="both"/>
        <w:rPr>
          <w:rFonts w:ascii="Arial" w:hAnsi="Arial" w:cs="Arial"/>
        </w:rPr>
      </w:pPr>
    </w:p>
    <w:p w14:paraId="08F7CEB0" w14:textId="77777777" w:rsidR="009A1877" w:rsidRPr="00D27DF6" w:rsidRDefault="00772CC3" w:rsidP="00D27DF6">
      <w:pPr>
        <w:spacing w:after="0"/>
        <w:jc w:val="both"/>
        <w:rPr>
          <w:rFonts w:ascii="Arial" w:hAnsi="Arial" w:cs="Arial"/>
        </w:rPr>
      </w:pPr>
      <w:r w:rsidRPr="00D27DF6">
        <w:rPr>
          <w:rFonts w:ascii="Arial" w:hAnsi="Arial" w:cs="Arial"/>
        </w:rPr>
        <w:t>g</w:t>
      </w:r>
      <w:r w:rsidR="001F299E" w:rsidRPr="00D27DF6">
        <w:rPr>
          <w:rFonts w:ascii="Arial" w:hAnsi="Arial" w:cs="Arial"/>
        </w:rPr>
        <w:t xml:space="preserve">) </w:t>
      </w:r>
      <w:r w:rsidR="001F299E" w:rsidRPr="00D27DF6">
        <w:rPr>
          <w:rFonts w:ascii="Arial" w:hAnsi="Arial" w:cs="Arial"/>
          <w:b/>
        </w:rPr>
        <w:t>ACTAS PREP NO CONTABILIZADAS</w:t>
      </w:r>
      <w:r w:rsidR="001F299E" w:rsidRPr="00D27DF6">
        <w:rPr>
          <w:rFonts w:ascii="Arial" w:hAnsi="Arial" w:cs="Arial"/>
        </w:rPr>
        <w:t xml:space="preserve">: </w:t>
      </w:r>
      <w:r w:rsidR="009A1877" w:rsidRPr="00D27DF6">
        <w:rPr>
          <w:rFonts w:ascii="Arial" w:hAnsi="Arial" w:cs="Arial"/>
        </w:rPr>
        <w:t xml:space="preserve">Son las </w:t>
      </w:r>
      <w:r w:rsidR="00FB611D" w:rsidRPr="00D27DF6">
        <w:rPr>
          <w:rFonts w:ascii="Arial" w:hAnsi="Arial" w:cs="Arial"/>
        </w:rPr>
        <w:t>ACTA</w:t>
      </w:r>
      <w:r w:rsidR="005947D8" w:rsidRPr="00D27DF6">
        <w:rPr>
          <w:rFonts w:ascii="Arial" w:hAnsi="Arial" w:cs="Arial"/>
        </w:rPr>
        <w:t>S</w:t>
      </w:r>
      <w:r w:rsidR="00FB611D" w:rsidRPr="00D27DF6">
        <w:rPr>
          <w:rFonts w:ascii="Arial" w:hAnsi="Arial" w:cs="Arial"/>
        </w:rPr>
        <w:t xml:space="preserve"> PREP</w:t>
      </w:r>
      <w:r w:rsidR="009A1877" w:rsidRPr="00D27DF6">
        <w:rPr>
          <w:rFonts w:ascii="Arial" w:hAnsi="Arial" w:cs="Arial"/>
        </w:rPr>
        <w:t xml:space="preserve"> de las casillas que se instalen durante la jornada electoral del 6 de junio de 2021, de las que se tiene</w:t>
      </w:r>
      <w:r w:rsidR="005947D8" w:rsidRPr="00D27DF6">
        <w:rPr>
          <w:rFonts w:ascii="Arial" w:hAnsi="Arial" w:cs="Arial"/>
        </w:rPr>
        <w:t>n</w:t>
      </w:r>
      <w:r w:rsidR="009A1877" w:rsidRPr="00D27DF6">
        <w:rPr>
          <w:rFonts w:ascii="Arial" w:hAnsi="Arial" w:cs="Arial"/>
        </w:rPr>
        <w:t xml:space="preserve"> la</w:t>
      </w:r>
      <w:r w:rsidR="005947D8" w:rsidRPr="00D27DF6">
        <w:rPr>
          <w:rFonts w:ascii="Arial" w:hAnsi="Arial" w:cs="Arial"/>
        </w:rPr>
        <w:t>s</w:t>
      </w:r>
      <w:r w:rsidR="009A1877" w:rsidRPr="00D27DF6">
        <w:rPr>
          <w:rFonts w:ascii="Arial" w:hAnsi="Arial" w:cs="Arial"/>
        </w:rPr>
        <w:t xml:space="preserve"> correspondiente</w:t>
      </w:r>
      <w:r w:rsidR="005947D8" w:rsidRPr="00D27DF6">
        <w:rPr>
          <w:rFonts w:ascii="Arial" w:hAnsi="Arial" w:cs="Arial"/>
        </w:rPr>
        <w:t>s</w:t>
      </w:r>
      <w:r w:rsidR="009A1877" w:rsidRPr="00D27DF6">
        <w:rPr>
          <w:rFonts w:ascii="Arial" w:hAnsi="Arial" w:cs="Arial"/>
        </w:rPr>
        <w:t xml:space="preserve"> </w:t>
      </w:r>
      <w:r w:rsidR="005947D8" w:rsidRPr="00D27DF6">
        <w:rPr>
          <w:rFonts w:ascii="Arial" w:hAnsi="Arial" w:cs="Arial"/>
        </w:rPr>
        <w:t>imágenes</w:t>
      </w:r>
      <w:r w:rsidR="009A1877" w:rsidRPr="00D27DF6">
        <w:rPr>
          <w:rFonts w:ascii="Arial" w:hAnsi="Arial" w:cs="Arial"/>
        </w:rPr>
        <w:t xml:space="preserve"> registrada</w:t>
      </w:r>
      <w:r w:rsidR="005947D8" w:rsidRPr="00D27DF6">
        <w:rPr>
          <w:rFonts w:ascii="Arial" w:hAnsi="Arial" w:cs="Arial"/>
        </w:rPr>
        <w:t>s</w:t>
      </w:r>
      <w:r w:rsidR="009A1877" w:rsidRPr="00D27DF6">
        <w:rPr>
          <w:rFonts w:ascii="Arial" w:hAnsi="Arial" w:cs="Arial"/>
        </w:rPr>
        <w:t xml:space="preserve"> en el </w:t>
      </w:r>
      <w:r w:rsidR="00747F9C" w:rsidRPr="00D27DF6">
        <w:rPr>
          <w:rFonts w:ascii="Arial" w:hAnsi="Arial" w:cs="Arial"/>
        </w:rPr>
        <w:t>SISTEMA INFORMÁTICO</w:t>
      </w:r>
      <w:r w:rsidR="009A1877" w:rsidRPr="00D27DF6">
        <w:rPr>
          <w:rFonts w:ascii="Arial" w:hAnsi="Arial" w:cs="Arial"/>
        </w:rPr>
        <w:t xml:space="preserve"> y en las cuales, la suma de todos los votos asentados</w:t>
      </w:r>
      <w:r w:rsidR="009A1877" w:rsidRPr="00D27DF6">
        <w:rPr>
          <w:rFonts w:ascii="Arial" w:hAnsi="Arial" w:cs="Arial"/>
          <w:color w:val="FF0000"/>
        </w:rPr>
        <w:t xml:space="preserve"> </w:t>
      </w:r>
      <w:r w:rsidR="009A1877" w:rsidRPr="00D27DF6">
        <w:rPr>
          <w:rFonts w:ascii="Arial" w:hAnsi="Arial" w:cs="Arial"/>
        </w:rPr>
        <w:t>excede la Lista Nominal de Electores correspondiente a la casilla, más el número máximo de Representantes de los Partidos Políticos y Candidaturas Independientes; o para el caso de casillas especiales,</w:t>
      </w:r>
      <w:r w:rsidR="009A1877" w:rsidRPr="00D27DF6">
        <w:rPr>
          <w:rFonts w:ascii="Arial" w:hAnsi="Arial" w:cs="Arial"/>
          <w:color w:val="FF0000"/>
        </w:rPr>
        <w:t xml:space="preserve"> </w:t>
      </w:r>
      <w:r w:rsidR="009A1877" w:rsidRPr="00D27DF6">
        <w:rPr>
          <w:rFonts w:ascii="Arial" w:hAnsi="Arial" w:cs="Arial"/>
        </w:rPr>
        <w:t>excede el número máximo de boletas aprobado más el número máximo de Representaciones de Partidos Político</w:t>
      </w:r>
      <w:r w:rsidR="0045114F" w:rsidRPr="00D27DF6">
        <w:rPr>
          <w:rFonts w:ascii="Arial" w:hAnsi="Arial" w:cs="Arial"/>
        </w:rPr>
        <w:t>s y Candidatos Independientes, o</w:t>
      </w:r>
      <w:r w:rsidR="009A1877" w:rsidRPr="00D27DF6">
        <w:rPr>
          <w:rFonts w:ascii="Arial" w:hAnsi="Arial" w:cs="Arial"/>
        </w:rPr>
        <w:t xml:space="preserve"> caen en cualquiera de los supuestos siguientes:  todos los campos en los cuales se asientan los votos a favor de un Partido Político, de una Candidatura Común, de una Candidatura Independiente, de una Candidatura no Registrada y votos nulos son ilegibles o  todos ellos están vacíos</w:t>
      </w:r>
      <w:r w:rsidR="005947D8" w:rsidRPr="00D27DF6">
        <w:rPr>
          <w:rFonts w:ascii="Arial" w:hAnsi="Arial" w:cs="Arial"/>
        </w:rPr>
        <w:t>.</w:t>
      </w:r>
    </w:p>
    <w:p w14:paraId="312A132F" w14:textId="77777777" w:rsidR="00D27DF6" w:rsidRDefault="00D27DF6" w:rsidP="00D27DF6">
      <w:pPr>
        <w:spacing w:after="0"/>
        <w:jc w:val="both"/>
        <w:rPr>
          <w:rFonts w:ascii="Arial" w:hAnsi="Arial" w:cs="Arial"/>
        </w:rPr>
      </w:pPr>
    </w:p>
    <w:p w14:paraId="25C0F721" w14:textId="77777777" w:rsidR="006E4403" w:rsidRPr="00D27DF6" w:rsidRDefault="00772CC3" w:rsidP="00D27DF6">
      <w:pPr>
        <w:spacing w:after="0"/>
        <w:jc w:val="both"/>
        <w:rPr>
          <w:rFonts w:ascii="Arial" w:hAnsi="Arial" w:cs="Arial"/>
        </w:rPr>
      </w:pPr>
      <w:r w:rsidRPr="00D27DF6">
        <w:rPr>
          <w:rFonts w:ascii="Arial" w:hAnsi="Arial" w:cs="Arial"/>
        </w:rPr>
        <w:t>h</w:t>
      </w:r>
      <w:r w:rsidR="006E4403" w:rsidRPr="00D27DF6">
        <w:rPr>
          <w:rFonts w:ascii="Arial" w:hAnsi="Arial" w:cs="Arial"/>
        </w:rPr>
        <w:t xml:space="preserve">) </w:t>
      </w:r>
      <w:r w:rsidR="006E4403" w:rsidRPr="00D27DF6">
        <w:rPr>
          <w:rFonts w:ascii="Arial" w:hAnsi="Arial" w:cs="Arial"/>
          <w:b/>
        </w:rPr>
        <w:t xml:space="preserve">AEC: </w:t>
      </w:r>
      <w:r w:rsidR="006E4403" w:rsidRPr="00D27DF6">
        <w:rPr>
          <w:rFonts w:ascii="Arial" w:hAnsi="Arial" w:cs="Arial"/>
        </w:rPr>
        <w:t>Acta de Escrutinio y Cómputo.</w:t>
      </w:r>
    </w:p>
    <w:p w14:paraId="362EB18A" w14:textId="77777777" w:rsidR="00D27DF6" w:rsidRDefault="00D27DF6" w:rsidP="00D27DF6">
      <w:pPr>
        <w:spacing w:after="0"/>
        <w:jc w:val="both"/>
        <w:rPr>
          <w:rFonts w:ascii="Arial" w:hAnsi="Arial" w:cs="Arial"/>
        </w:rPr>
      </w:pPr>
    </w:p>
    <w:p w14:paraId="76D56183" w14:textId="77777777" w:rsidR="00061F05" w:rsidRPr="00D27DF6" w:rsidRDefault="002B3CB5" w:rsidP="00D27DF6">
      <w:pPr>
        <w:spacing w:after="0"/>
        <w:jc w:val="both"/>
        <w:rPr>
          <w:rFonts w:ascii="Arial" w:hAnsi="Arial" w:cs="Arial"/>
        </w:rPr>
      </w:pPr>
      <w:r w:rsidRPr="00D27DF6">
        <w:rPr>
          <w:rFonts w:ascii="Arial" w:hAnsi="Arial" w:cs="Arial"/>
        </w:rPr>
        <w:t>i</w:t>
      </w:r>
      <w:r w:rsidR="00061F05" w:rsidRPr="00D27DF6">
        <w:rPr>
          <w:rFonts w:ascii="Arial" w:hAnsi="Arial" w:cs="Arial"/>
        </w:rPr>
        <w:t xml:space="preserve">) </w:t>
      </w:r>
      <w:r w:rsidR="000B04DB" w:rsidRPr="00D27DF6">
        <w:rPr>
          <w:rFonts w:ascii="Arial" w:hAnsi="Arial" w:cs="Arial"/>
          <w:b/>
        </w:rPr>
        <w:t xml:space="preserve">APLICACIÓN MÓVIL: </w:t>
      </w:r>
      <w:r w:rsidR="000B04DB" w:rsidRPr="00D27DF6">
        <w:rPr>
          <w:rFonts w:ascii="Arial" w:hAnsi="Arial" w:cs="Arial"/>
        </w:rPr>
        <w:t xml:space="preserve">Programa informático diseñado para obtener desde un teléfono celular, la imagen del </w:t>
      </w:r>
      <w:r w:rsidR="00FB611D" w:rsidRPr="00D27DF6">
        <w:rPr>
          <w:rFonts w:ascii="Arial" w:hAnsi="Arial" w:cs="Arial"/>
        </w:rPr>
        <w:t>ACTA PREP</w:t>
      </w:r>
      <w:r w:rsidR="000B04DB" w:rsidRPr="00D27DF6">
        <w:rPr>
          <w:rFonts w:ascii="Arial" w:hAnsi="Arial" w:cs="Arial"/>
        </w:rPr>
        <w:t xml:space="preserve"> y enviarla de manera segura al </w:t>
      </w:r>
      <w:r w:rsidR="00747F9C" w:rsidRPr="00D27DF6">
        <w:rPr>
          <w:rFonts w:ascii="Arial" w:hAnsi="Arial" w:cs="Arial"/>
        </w:rPr>
        <w:t>SISTEMA INFORMÁTICO</w:t>
      </w:r>
      <w:r w:rsidR="000B04DB" w:rsidRPr="00D27DF6">
        <w:rPr>
          <w:rFonts w:ascii="Arial" w:hAnsi="Arial" w:cs="Arial"/>
        </w:rPr>
        <w:t xml:space="preserve"> del Programa de Resultados Electorales Preliminares.</w:t>
      </w:r>
    </w:p>
    <w:p w14:paraId="385DCF34" w14:textId="77777777" w:rsidR="00D27DF6" w:rsidRDefault="00D27DF6" w:rsidP="00D27DF6">
      <w:pPr>
        <w:spacing w:after="0"/>
        <w:jc w:val="both"/>
        <w:rPr>
          <w:rFonts w:ascii="Arial" w:hAnsi="Arial" w:cs="Arial"/>
        </w:rPr>
      </w:pPr>
    </w:p>
    <w:p w14:paraId="730AC517" w14:textId="77777777" w:rsidR="00F241D2" w:rsidRPr="00D27DF6" w:rsidRDefault="002B3CB5" w:rsidP="00D27DF6">
      <w:pPr>
        <w:spacing w:after="0"/>
        <w:jc w:val="both"/>
        <w:rPr>
          <w:rFonts w:ascii="Arial" w:hAnsi="Arial" w:cs="Arial"/>
        </w:rPr>
      </w:pPr>
      <w:r w:rsidRPr="00D27DF6">
        <w:rPr>
          <w:rFonts w:ascii="Arial" w:hAnsi="Arial" w:cs="Arial"/>
        </w:rPr>
        <w:t>j</w:t>
      </w:r>
      <w:r w:rsidR="00061F05" w:rsidRPr="00D27DF6">
        <w:rPr>
          <w:rFonts w:ascii="Arial" w:hAnsi="Arial" w:cs="Arial"/>
        </w:rPr>
        <w:t xml:space="preserve">) </w:t>
      </w:r>
      <w:r w:rsidR="00061F05" w:rsidRPr="00D27DF6">
        <w:rPr>
          <w:rStyle w:val="EstiloloCar"/>
          <w:b/>
          <w:sz w:val="22"/>
          <w:szCs w:val="22"/>
        </w:rPr>
        <w:t>ASISTENTE ELECTORAL MUNICIPAL</w:t>
      </w:r>
      <w:r w:rsidR="00DF0DDE" w:rsidRPr="00D27DF6">
        <w:rPr>
          <w:rFonts w:ascii="Arial" w:hAnsi="Arial" w:cs="Arial"/>
          <w:b/>
        </w:rPr>
        <w:t xml:space="preserve">: </w:t>
      </w:r>
      <w:r w:rsidR="00061F05" w:rsidRPr="00D27DF6">
        <w:rPr>
          <w:rFonts w:ascii="Arial" w:hAnsi="Arial" w:cs="Arial"/>
        </w:rPr>
        <w:t>Ciudadanas y Ciudadanos que designe el Consejo General del Instituto Electoral y de Participación Ciudadana de Yucatá</w:t>
      </w:r>
      <w:r w:rsidR="005947D8" w:rsidRPr="00D27DF6">
        <w:rPr>
          <w:rFonts w:ascii="Arial" w:hAnsi="Arial" w:cs="Arial"/>
        </w:rPr>
        <w:t xml:space="preserve">n en términos del Artículo </w:t>
      </w:r>
      <w:r w:rsidR="00061F05" w:rsidRPr="00D27DF6">
        <w:rPr>
          <w:rFonts w:ascii="Arial" w:hAnsi="Arial" w:cs="Arial"/>
        </w:rPr>
        <w:t>299 de la Ley de Instituciones y Procedimientos Electorales del Estado de Yucatán y cuyas funciones serán entre otras, auxiliar a los Consejos Municipales Electorales.</w:t>
      </w:r>
    </w:p>
    <w:p w14:paraId="7555BFCB" w14:textId="77777777" w:rsidR="00D27DF6" w:rsidRDefault="00D27DF6" w:rsidP="00D27DF6">
      <w:pPr>
        <w:spacing w:after="0"/>
        <w:jc w:val="both"/>
        <w:rPr>
          <w:rFonts w:ascii="Arial" w:hAnsi="Arial" w:cs="Arial"/>
        </w:rPr>
      </w:pPr>
    </w:p>
    <w:p w14:paraId="5ADEAC92" w14:textId="77777777" w:rsidR="00D27DF6" w:rsidRDefault="00A87D88" w:rsidP="00D27DF6">
      <w:pPr>
        <w:spacing w:after="0"/>
        <w:jc w:val="both"/>
        <w:rPr>
          <w:rFonts w:ascii="Arial" w:hAnsi="Arial" w:cs="Arial"/>
        </w:rPr>
      </w:pPr>
      <w:r w:rsidRPr="00D27DF6">
        <w:rPr>
          <w:rFonts w:ascii="Arial" w:hAnsi="Arial" w:cs="Arial"/>
        </w:rPr>
        <w:t xml:space="preserve">k) </w:t>
      </w:r>
      <w:r w:rsidRPr="00D27DF6">
        <w:rPr>
          <w:rFonts w:ascii="Arial" w:hAnsi="Arial" w:cs="Arial"/>
          <w:b/>
        </w:rPr>
        <w:t>BOLSA PREP:</w:t>
      </w:r>
      <w:r w:rsidRPr="00D27DF6">
        <w:rPr>
          <w:rFonts w:ascii="Arial" w:hAnsi="Arial" w:cs="Arial"/>
        </w:rPr>
        <w:t xml:space="preserve"> Bolsa diseñada especialmente para cada Proceso Electoral en </w:t>
      </w:r>
      <w:r w:rsidR="004A6BE6" w:rsidRPr="00D27DF6">
        <w:rPr>
          <w:rFonts w:ascii="Arial" w:hAnsi="Arial" w:cs="Arial"/>
        </w:rPr>
        <w:t>la</w:t>
      </w:r>
      <w:r w:rsidRPr="00D27DF6">
        <w:rPr>
          <w:rFonts w:ascii="Arial" w:hAnsi="Arial" w:cs="Arial"/>
        </w:rPr>
        <w:t xml:space="preserve"> que se guardará el ACTA PREP y se colocará por fuera del paquete electoral. </w:t>
      </w:r>
    </w:p>
    <w:p w14:paraId="349A34F9" w14:textId="77777777" w:rsidR="00D27DF6" w:rsidRDefault="00D27DF6" w:rsidP="00D27DF6">
      <w:pPr>
        <w:spacing w:after="0"/>
        <w:jc w:val="both"/>
        <w:rPr>
          <w:rFonts w:ascii="Arial" w:hAnsi="Arial" w:cs="Arial"/>
        </w:rPr>
      </w:pPr>
    </w:p>
    <w:p w14:paraId="608E4512" w14:textId="77777777" w:rsidR="00D27DF6" w:rsidRDefault="00A87D88" w:rsidP="00D27DF6">
      <w:pPr>
        <w:spacing w:after="0"/>
        <w:jc w:val="both"/>
        <w:rPr>
          <w:rFonts w:ascii="Arial" w:hAnsi="Arial" w:cs="Arial"/>
        </w:rPr>
      </w:pPr>
      <w:r w:rsidRPr="00D27DF6">
        <w:rPr>
          <w:rFonts w:ascii="Arial" w:hAnsi="Arial" w:cs="Arial"/>
        </w:rPr>
        <w:t>l</w:t>
      </w:r>
      <w:r w:rsidR="00807B4F" w:rsidRPr="00D27DF6">
        <w:rPr>
          <w:rFonts w:ascii="Arial" w:hAnsi="Arial" w:cs="Arial"/>
        </w:rPr>
        <w:t>)</w:t>
      </w:r>
      <w:r w:rsidR="00807B4F" w:rsidRPr="00D27DF6">
        <w:rPr>
          <w:rFonts w:ascii="Arial" w:hAnsi="Arial" w:cs="Arial"/>
          <w:b/>
        </w:rPr>
        <w:t xml:space="preserve"> CAPACITADOR ASISTENTE-ELECTORAL LOCAL</w:t>
      </w:r>
      <w:r w:rsidR="00DF0DDE" w:rsidRPr="00D27DF6">
        <w:rPr>
          <w:rFonts w:ascii="Arial" w:hAnsi="Arial" w:cs="Arial"/>
          <w:b/>
        </w:rPr>
        <w:t>:</w:t>
      </w:r>
      <w:r w:rsidR="00807B4F" w:rsidRPr="00D27DF6">
        <w:rPr>
          <w:rFonts w:ascii="Arial" w:hAnsi="Arial" w:cs="Arial"/>
        </w:rPr>
        <w:t xml:space="preserve"> </w:t>
      </w:r>
      <w:r w:rsidR="000B04DB" w:rsidRPr="00D27DF6">
        <w:rPr>
          <w:rFonts w:ascii="Arial" w:hAnsi="Arial" w:cs="Arial"/>
        </w:rPr>
        <w:t>Ciudadanas y Ciudadanos que sean designados y cuyas funciones serán entre otras, realizar la obtención de la imagen digital de</w:t>
      </w:r>
      <w:r w:rsidR="004A6BE6" w:rsidRPr="00D27DF6">
        <w:rPr>
          <w:rFonts w:ascii="Arial" w:hAnsi="Arial" w:cs="Arial"/>
        </w:rPr>
        <w:t>l</w:t>
      </w:r>
      <w:r w:rsidR="000B04DB" w:rsidRPr="00D27DF6">
        <w:rPr>
          <w:rFonts w:ascii="Arial" w:hAnsi="Arial" w:cs="Arial"/>
        </w:rPr>
        <w:t xml:space="preserve"> </w:t>
      </w:r>
      <w:r w:rsidR="00FB611D" w:rsidRPr="00D27DF6">
        <w:rPr>
          <w:rFonts w:ascii="Arial" w:hAnsi="Arial" w:cs="Arial"/>
        </w:rPr>
        <w:t>ACTA PREP</w:t>
      </w:r>
      <w:r w:rsidR="000B04DB" w:rsidRPr="00D27DF6">
        <w:rPr>
          <w:rFonts w:ascii="Arial" w:hAnsi="Arial" w:cs="Arial"/>
        </w:rPr>
        <w:t xml:space="preserve"> desde la casilla y enviarla al </w:t>
      </w:r>
      <w:r w:rsidR="00747F9C" w:rsidRPr="00D27DF6">
        <w:rPr>
          <w:rFonts w:ascii="Arial" w:hAnsi="Arial" w:cs="Arial"/>
        </w:rPr>
        <w:t>SISTEMA INFORMÁTICO</w:t>
      </w:r>
      <w:r w:rsidR="000B04DB" w:rsidRPr="00D27DF6">
        <w:rPr>
          <w:rFonts w:ascii="Arial" w:hAnsi="Arial" w:cs="Arial"/>
        </w:rPr>
        <w:t xml:space="preserve"> del Programa de Resultados Electorales Preliminares mediante la APLICACIÓN MOVIL.</w:t>
      </w:r>
    </w:p>
    <w:p w14:paraId="16F6ECD2" w14:textId="77777777" w:rsidR="00D27DF6" w:rsidRDefault="00D27DF6" w:rsidP="00D27DF6">
      <w:pPr>
        <w:spacing w:after="0"/>
        <w:jc w:val="both"/>
        <w:rPr>
          <w:rFonts w:ascii="Arial" w:hAnsi="Arial" w:cs="Arial"/>
        </w:rPr>
      </w:pPr>
    </w:p>
    <w:p w14:paraId="72008CDF" w14:textId="77777777" w:rsidR="00D27DF6" w:rsidRDefault="00A87D88" w:rsidP="00D27DF6">
      <w:pPr>
        <w:spacing w:after="0"/>
        <w:jc w:val="both"/>
        <w:rPr>
          <w:rFonts w:ascii="Arial" w:hAnsi="Arial" w:cs="Arial"/>
        </w:rPr>
      </w:pPr>
      <w:r w:rsidRPr="00D27DF6">
        <w:rPr>
          <w:rFonts w:ascii="Arial" w:hAnsi="Arial" w:cs="Arial"/>
        </w:rPr>
        <w:t>m</w:t>
      </w:r>
      <w:r w:rsidR="00F3442C" w:rsidRPr="00D27DF6">
        <w:rPr>
          <w:rFonts w:ascii="Arial" w:hAnsi="Arial" w:cs="Arial"/>
        </w:rPr>
        <w:t xml:space="preserve">) </w:t>
      </w:r>
      <w:r w:rsidR="00F3442C" w:rsidRPr="00D27DF6">
        <w:rPr>
          <w:rFonts w:ascii="Arial" w:hAnsi="Arial" w:cs="Arial"/>
          <w:b/>
        </w:rPr>
        <w:t>CAPTURA</w:t>
      </w:r>
      <w:r w:rsidR="00F3442C" w:rsidRPr="00D27DF6">
        <w:rPr>
          <w:rFonts w:ascii="Arial" w:hAnsi="Arial" w:cs="Arial"/>
        </w:rPr>
        <w:t xml:space="preserve">. </w:t>
      </w:r>
      <w:r w:rsidR="001865D8" w:rsidRPr="00D27DF6">
        <w:rPr>
          <w:rFonts w:ascii="Arial" w:hAnsi="Arial" w:cs="Arial"/>
        </w:rPr>
        <w:t>Fase del PROCESO TÉCNICO OPERATIVO que consiste</w:t>
      </w:r>
      <w:r w:rsidR="007C3B7C" w:rsidRPr="00D27DF6">
        <w:rPr>
          <w:rFonts w:ascii="Arial" w:hAnsi="Arial" w:cs="Arial"/>
        </w:rPr>
        <w:t xml:space="preserve"> en el registro de</w:t>
      </w:r>
      <w:r w:rsidR="00F3442C" w:rsidRPr="00D27DF6">
        <w:rPr>
          <w:rFonts w:ascii="Arial" w:hAnsi="Arial" w:cs="Arial"/>
        </w:rPr>
        <w:t xml:space="preserve"> </w:t>
      </w:r>
      <w:r w:rsidR="007C3B7C" w:rsidRPr="00D27DF6">
        <w:rPr>
          <w:rFonts w:ascii="Arial" w:hAnsi="Arial" w:cs="Arial"/>
        </w:rPr>
        <w:t xml:space="preserve">los datos plasmados en las </w:t>
      </w:r>
      <w:r w:rsidR="00FB611D" w:rsidRPr="00D27DF6">
        <w:rPr>
          <w:rFonts w:ascii="Arial" w:hAnsi="Arial" w:cs="Arial"/>
        </w:rPr>
        <w:t>ACTA</w:t>
      </w:r>
      <w:r w:rsidR="005947D8" w:rsidRPr="00D27DF6">
        <w:rPr>
          <w:rFonts w:ascii="Arial" w:hAnsi="Arial" w:cs="Arial"/>
        </w:rPr>
        <w:t>S</w:t>
      </w:r>
      <w:r w:rsidR="00FB611D" w:rsidRPr="00D27DF6">
        <w:rPr>
          <w:rFonts w:ascii="Arial" w:hAnsi="Arial" w:cs="Arial"/>
        </w:rPr>
        <w:t xml:space="preserve"> PREP</w:t>
      </w:r>
      <w:r w:rsidR="00F3442C" w:rsidRPr="00D27DF6">
        <w:rPr>
          <w:rFonts w:ascii="Arial" w:hAnsi="Arial" w:cs="Arial"/>
        </w:rPr>
        <w:t xml:space="preserve">, a través del </w:t>
      </w:r>
      <w:r w:rsidR="00747F9C" w:rsidRPr="00D27DF6">
        <w:rPr>
          <w:rFonts w:ascii="Arial" w:hAnsi="Arial" w:cs="Arial"/>
        </w:rPr>
        <w:t>SISTEMA INFORMÁTICO</w:t>
      </w:r>
      <w:r w:rsidR="00F3442C" w:rsidRPr="00D27DF6">
        <w:rPr>
          <w:rFonts w:ascii="Arial" w:hAnsi="Arial" w:cs="Arial"/>
        </w:rPr>
        <w:t>.</w:t>
      </w:r>
    </w:p>
    <w:p w14:paraId="39E63A06" w14:textId="77777777" w:rsidR="00D27DF6" w:rsidRDefault="00D27DF6" w:rsidP="00D27DF6">
      <w:pPr>
        <w:spacing w:after="0"/>
        <w:jc w:val="both"/>
        <w:rPr>
          <w:rFonts w:ascii="Arial" w:hAnsi="Arial" w:cs="Arial"/>
        </w:rPr>
      </w:pPr>
    </w:p>
    <w:p w14:paraId="2F16307F" w14:textId="77777777" w:rsidR="00D27DF6" w:rsidRDefault="00A87D88" w:rsidP="00D27DF6">
      <w:pPr>
        <w:spacing w:after="0"/>
        <w:jc w:val="both"/>
        <w:rPr>
          <w:rFonts w:ascii="Arial" w:hAnsi="Arial" w:cs="Arial"/>
        </w:rPr>
      </w:pPr>
      <w:r w:rsidRPr="00D27DF6">
        <w:rPr>
          <w:rFonts w:ascii="Arial" w:hAnsi="Arial" w:cs="Arial"/>
        </w:rPr>
        <w:t>n</w:t>
      </w:r>
      <w:r w:rsidR="00807B4F" w:rsidRPr="00D27DF6">
        <w:rPr>
          <w:rFonts w:ascii="Arial" w:hAnsi="Arial" w:cs="Arial"/>
        </w:rPr>
        <w:t xml:space="preserve">) </w:t>
      </w:r>
      <w:r w:rsidR="00807B4F" w:rsidRPr="00D27DF6">
        <w:rPr>
          <w:rFonts w:ascii="Arial" w:hAnsi="Arial" w:cs="Arial"/>
          <w:b/>
        </w:rPr>
        <w:t>CATD</w:t>
      </w:r>
      <w:r w:rsidR="008D189E" w:rsidRPr="00D27DF6">
        <w:rPr>
          <w:rFonts w:ascii="Arial" w:hAnsi="Arial" w:cs="Arial"/>
          <w:b/>
        </w:rPr>
        <w:t>:</w:t>
      </w:r>
      <w:r w:rsidR="00807B4F" w:rsidRPr="00D27DF6">
        <w:rPr>
          <w:rFonts w:ascii="Arial" w:hAnsi="Arial" w:cs="Arial"/>
        </w:rPr>
        <w:t xml:space="preserve"> Los Centros de Acopio y Transmisión de Datos ubicados en los Consejos Municipales Electorales aprobados por el Consejo General del Instituto Electoral y de Par</w:t>
      </w:r>
      <w:r w:rsidR="00F9638E" w:rsidRPr="00D27DF6">
        <w:rPr>
          <w:rFonts w:ascii="Arial" w:hAnsi="Arial" w:cs="Arial"/>
        </w:rPr>
        <w:t xml:space="preserve">ticipación Ciudadana de Yucatán, y donde se </w:t>
      </w:r>
      <w:r w:rsidR="00C36935" w:rsidRPr="00D27DF6">
        <w:rPr>
          <w:rFonts w:ascii="Arial" w:hAnsi="Arial" w:cs="Arial"/>
        </w:rPr>
        <w:t xml:space="preserve">harán </w:t>
      </w:r>
      <w:r w:rsidR="00E5535C" w:rsidRPr="00D27DF6">
        <w:rPr>
          <w:rFonts w:ascii="Arial" w:hAnsi="Arial" w:cs="Arial"/>
        </w:rPr>
        <w:t>la</w:t>
      </w:r>
      <w:r w:rsidR="00C36935" w:rsidRPr="00D27DF6">
        <w:rPr>
          <w:rFonts w:ascii="Arial" w:hAnsi="Arial" w:cs="Arial"/>
        </w:rPr>
        <w:t>s</w:t>
      </w:r>
      <w:r w:rsidR="00E5535C" w:rsidRPr="00D27DF6">
        <w:rPr>
          <w:rFonts w:ascii="Arial" w:hAnsi="Arial" w:cs="Arial"/>
        </w:rPr>
        <w:t xml:space="preserve"> fase</w:t>
      </w:r>
      <w:r w:rsidR="00C36935" w:rsidRPr="00D27DF6">
        <w:rPr>
          <w:rFonts w:ascii="Arial" w:hAnsi="Arial" w:cs="Arial"/>
        </w:rPr>
        <w:t>s</w:t>
      </w:r>
      <w:r w:rsidR="00E5535C" w:rsidRPr="00D27DF6">
        <w:rPr>
          <w:rFonts w:ascii="Arial" w:hAnsi="Arial" w:cs="Arial"/>
        </w:rPr>
        <w:t xml:space="preserve"> de </w:t>
      </w:r>
      <w:r w:rsidR="009E58EC" w:rsidRPr="00D27DF6">
        <w:rPr>
          <w:rFonts w:ascii="Arial" w:hAnsi="Arial" w:cs="Arial"/>
        </w:rPr>
        <w:t xml:space="preserve">ACOPIO, </w:t>
      </w:r>
      <w:r w:rsidR="00E5535C" w:rsidRPr="00D27DF6">
        <w:rPr>
          <w:rFonts w:ascii="Arial" w:hAnsi="Arial" w:cs="Arial"/>
        </w:rPr>
        <w:t>DIGITALIZACIÓN</w:t>
      </w:r>
      <w:r w:rsidR="00F9638E" w:rsidRPr="00D27DF6">
        <w:rPr>
          <w:rFonts w:ascii="Arial" w:hAnsi="Arial" w:cs="Arial"/>
        </w:rPr>
        <w:t xml:space="preserve"> </w:t>
      </w:r>
      <w:r w:rsidR="009E58EC" w:rsidRPr="00D27DF6">
        <w:rPr>
          <w:rFonts w:ascii="Arial" w:hAnsi="Arial" w:cs="Arial"/>
        </w:rPr>
        <w:t>y EMPAQUETADO</w:t>
      </w:r>
      <w:r w:rsidR="00E5535C" w:rsidRPr="00D27DF6">
        <w:rPr>
          <w:rFonts w:ascii="Arial" w:hAnsi="Arial" w:cs="Arial"/>
        </w:rPr>
        <w:t xml:space="preserve"> de</w:t>
      </w:r>
      <w:r w:rsidR="00F9638E" w:rsidRPr="00D27DF6">
        <w:rPr>
          <w:rFonts w:ascii="Arial" w:hAnsi="Arial" w:cs="Arial"/>
        </w:rPr>
        <w:t xml:space="preserve"> las ACTAS PREP.</w:t>
      </w:r>
      <w:r w:rsidR="0004413F" w:rsidRPr="00D27DF6">
        <w:rPr>
          <w:rFonts w:ascii="Arial" w:hAnsi="Arial" w:cs="Arial"/>
        </w:rPr>
        <w:t xml:space="preserve"> </w:t>
      </w:r>
    </w:p>
    <w:p w14:paraId="5A36DEEF" w14:textId="77777777" w:rsidR="00D27DF6" w:rsidRDefault="00D27DF6" w:rsidP="00D27DF6">
      <w:pPr>
        <w:spacing w:after="0"/>
        <w:jc w:val="both"/>
        <w:rPr>
          <w:rFonts w:ascii="Arial" w:hAnsi="Arial" w:cs="Arial"/>
        </w:rPr>
      </w:pPr>
    </w:p>
    <w:p w14:paraId="2D105226" w14:textId="77777777" w:rsidR="00D27DF6" w:rsidRDefault="00A87D88" w:rsidP="00D27DF6">
      <w:pPr>
        <w:spacing w:after="0"/>
        <w:jc w:val="both"/>
        <w:rPr>
          <w:rFonts w:ascii="Arial" w:hAnsi="Arial" w:cs="Arial"/>
        </w:rPr>
      </w:pPr>
      <w:r w:rsidRPr="00D27DF6">
        <w:rPr>
          <w:rFonts w:ascii="Arial" w:hAnsi="Arial" w:cs="Arial"/>
        </w:rPr>
        <w:lastRenderedPageBreak/>
        <w:t>o</w:t>
      </w:r>
      <w:r w:rsidR="00807B4F" w:rsidRPr="00D27DF6">
        <w:rPr>
          <w:rFonts w:ascii="Arial" w:hAnsi="Arial" w:cs="Arial"/>
        </w:rPr>
        <w:t xml:space="preserve">) </w:t>
      </w:r>
      <w:r w:rsidR="00807B4F" w:rsidRPr="00D27DF6">
        <w:rPr>
          <w:rFonts w:ascii="Arial" w:hAnsi="Arial" w:cs="Arial"/>
          <w:b/>
        </w:rPr>
        <w:t>CCV</w:t>
      </w:r>
      <w:r w:rsidR="008D189E" w:rsidRPr="00D27DF6">
        <w:rPr>
          <w:rFonts w:ascii="Arial" w:hAnsi="Arial" w:cs="Arial"/>
          <w:b/>
        </w:rPr>
        <w:t>:</w:t>
      </w:r>
      <w:r w:rsidR="00807B4F" w:rsidRPr="00D27DF6">
        <w:rPr>
          <w:rFonts w:ascii="Arial" w:hAnsi="Arial" w:cs="Arial"/>
        </w:rPr>
        <w:t xml:space="preserve"> </w:t>
      </w:r>
      <w:r w:rsidR="00FA1938" w:rsidRPr="00D27DF6">
        <w:rPr>
          <w:rFonts w:ascii="Arial" w:hAnsi="Arial" w:cs="Arial"/>
        </w:rPr>
        <w:t>El Centro de Captura y Verificación del Programa de Resultados Electorales Preliminares que se encontrará ubicado en la Ciudad de Mérida</w:t>
      </w:r>
      <w:r w:rsidR="0073547F" w:rsidRPr="00D27DF6">
        <w:rPr>
          <w:rFonts w:ascii="Arial" w:hAnsi="Arial" w:cs="Arial"/>
        </w:rPr>
        <w:t>,</w:t>
      </w:r>
      <w:r w:rsidR="00E5535C" w:rsidRPr="00D27DF6">
        <w:rPr>
          <w:rFonts w:ascii="Arial" w:hAnsi="Arial" w:cs="Arial"/>
        </w:rPr>
        <w:t xml:space="preserve"> y en donde </w:t>
      </w:r>
      <w:r w:rsidR="009E58EC" w:rsidRPr="00D27DF6">
        <w:rPr>
          <w:rFonts w:ascii="Arial" w:hAnsi="Arial" w:cs="Arial"/>
        </w:rPr>
        <w:t xml:space="preserve">se </w:t>
      </w:r>
      <w:r w:rsidR="00E5535C" w:rsidRPr="00D27DF6">
        <w:rPr>
          <w:rFonts w:ascii="Arial" w:hAnsi="Arial" w:cs="Arial"/>
        </w:rPr>
        <w:t>hará la fase de CAPTURA de</w:t>
      </w:r>
      <w:r w:rsidR="00FA1938" w:rsidRPr="00D27DF6">
        <w:rPr>
          <w:rFonts w:ascii="Arial" w:hAnsi="Arial" w:cs="Arial"/>
        </w:rPr>
        <w:t xml:space="preserve"> los datos de las imágenes </w:t>
      </w:r>
      <w:r w:rsidR="00462B32" w:rsidRPr="00D27DF6">
        <w:rPr>
          <w:rFonts w:ascii="Arial" w:hAnsi="Arial" w:cs="Arial"/>
        </w:rPr>
        <w:t xml:space="preserve">de las ACTAS PREP </w:t>
      </w:r>
      <w:r w:rsidR="00FA1938" w:rsidRPr="00D27DF6">
        <w:rPr>
          <w:rFonts w:ascii="Arial" w:hAnsi="Arial" w:cs="Arial"/>
        </w:rPr>
        <w:t>obtenidas</w:t>
      </w:r>
      <w:r w:rsidR="005947D8" w:rsidRPr="00D27DF6">
        <w:rPr>
          <w:rFonts w:ascii="Arial" w:hAnsi="Arial" w:cs="Arial"/>
        </w:rPr>
        <w:t xml:space="preserve"> desde la casilla</w:t>
      </w:r>
      <w:r w:rsidR="00A14751" w:rsidRPr="00D27DF6">
        <w:rPr>
          <w:rFonts w:ascii="Arial" w:hAnsi="Arial" w:cs="Arial"/>
        </w:rPr>
        <w:t xml:space="preserve"> y desde CATD</w:t>
      </w:r>
      <w:r w:rsidR="005947D8" w:rsidRPr="00D27DF6">
        <w:rPr>
          <w:rFonts w:ascii="Arial" w:hAnsi="Arial" w:cs="Arial"/>
        </w:rPr>
        <w:t>, se</w:t>
      </w:r>
      <w:r w:rsidR="00E5535C" w:rsidRPr="00D27DF6">
        <w:rPr>
          <w:rFonts w:ascii="Arial" w:hAnsi="Arial" w:cs="Arial"/>
        </w:rPr>
        <w:t xml:space="preserve"> hará la fase</w:t>
      </w:r>
      <w:r w:rsidR="005947D8" w:rsidRPr="00D27DF6">
        <w:rPr>
          <w:rFonts w:ascii="Arial" w:hAnsi="Arial" w:cs="Arial"/>
        </w:rPr>
        <w:t xml:space="preserve"> </w:t>
      </w:r>
      <w:r w:rsidR="00E5535C" w:rsidRPr="00D27DF6">
        <w:rPr>
          <w:rFonts w:ascii="Arial" w:hAnsi="Arial" w:cs="Arial"/>
        </w:rPr>
        <w:t>VERIFICACIÓN de</w:t>
      </w:r>
      <w:r w:rsidR="00FA1938" w:rsidRPr="00D27DF6">
        <w:rPr>
          <w:rFonts w:ascii="Arial" w:hAnsi="Arial" w:cs="Arial"/>
        </w:rPr>
        <w:t xml:space="preserve"> los datos capturados</w:t>
      </w:r>
      <w:r w:rsidR="009E58EC" w:rsidRPr="00D27DF6">
        <w:rPr>
          <w:rFonts w:ascii="Arial" w:hAnsi="Arial" w:cs="Arial"/>
        </w:rPr>
        <w:t>, la fase de PUBLICACIÓN,</w:t>
      </w:r>
      <w:r w:rsidR="00FA1938" w:rsidRPr="00D27DF6">
        <w:rPr>
          <w:rFonts w:ascii="Arial" w:hAnsi="Arial" w:cs="Arial"/>
        </w:rPr>
        <w:t xml:space="preserve"> y se realizará el monitoreo permanente del desarrollo del Programa de Resultados Electorales Preliminares.</w:t>
      </w:r>
    </w:p>
    <w:p w14:paraId="48D6A68D" w14:textId="77777777" w:rsidR="00D27DF6" w:rsidRDefault="00D27DF6" w:rsidP="00D27DF6">
      <w:pPr>
        <w:spacing w:after="0"/>
        <w:jc w:val="both"/>
        <w:rPr>
          <w:rFonts w:ascii="Arial" w:hAnsi="Arial" w:cs="Arial"/>
        </w:rPr>
      </w:pPr>
    </w:p>
    <w:p w14:paraId="056674FD" w14:textId="77777777" w:rsidR="00D27DF6" w:rsidRDefault="00A87D88" w:rsidP="00D27DF6">
      <w:pPr>
        <w:spacing w:after="0"/>
        <w:jc w:val="both"/>
        <w:rPr>
          <w:rFonts w:ascii="Arial" w:hAnsi="Arial" w:cs="Arial"/>
        </w:rPr>
      </w:pPr>
      <w:r w:rsidRPr="00D27DF6">
        <w:rPr>
          <w:rFonts w:ascii="Arial" w:hAnsi="Arial" w:cs="Arial"/>
        </w:rPr>
        <w:t>p</w:t>
      </w:r>
      <w:r w:rsidR="00807B4F" w:rsidRPr="00D27DF6">
        <w:rPr>
          <w:rFonts w:ascii="Arial" w:hAnsi="Arial" w:cs="Arial"/>
        </w:rPr>
        <w:t xml:space="preserve">) </w:t>
      </w:r>
      <w:r w:rsidR="00807B4F" w:rsidRPr="00D27DF6">
        <w:rPr>
          <w:rFonts w:ascii="Arial" w:hAnsi="Arial" w:cs="Arial"/>
          <w:b/>
        </w:rPr>
        <w:t>CONSEJO GENERAL</w:t>
      </w:r>
      <w:r w:rsidR="008D189E" w:rsidRPr="00D27DF6">
        <w:rPr>
          <w:rFonts w:ascii="Arial" w:hAnsi="Arial" w:cs="Arial"/>
          <w:b/>
        </w:rPr>
        <w:t>:</w:t>
      </w:r>
      <w:r w:rsidR="00807B4F" w:rsidRPr="00D27DF6">
        <w:rPr>
          <w:rFonts w:ascii="Arial" w:hAnsi="Arial" w:cs="Arial"/>
        </w:rPr>
        <w:t xml:space="preserve"> El Consejo General del Instituto Electoral y de Participación Ciudadana de Yucatán.</w:t>
      </w:r>
    </w:p>
    <w:p w14:paraId="6B7D54AC" w14:textId="77777777" w:rsidR="00D27DF6" w:rsidRDefault="00D27DF6" w:rsidP="00D27DF6">
      <w:pPr>
        <w:spacing w:after="0"/>
        <w:jc w:val="both"/>
        <w:rPr>
          <w:rFonts w:ascii="Arial" w:hAnsi="Arial" w:cs="Arial"/>
        </w:rPr>
      </w:pPr>
    </w:p>
    <w:p w14:paraId="4E128177" w14:textId="77777777" w:rsidR="00D27DF6" w:rsidRDefault="00A87D88" w:rsidP="00D27DF6">
      <w:pPr>
        <w:spacing w:after="0"/>
        <w:jc w:val="both"/>
        <w:rPr>
          <w:rFonts w:ascii="Arial" w:hAnsi="Arial" w:cs="Arial"/>
        </w:rPr>
      </w:pPr>
      <w:r w:rsidRPr="00D27DF6">
        <w:rPr>
          <w:rFonts w:ascii="Arial" w:hAnsi="Arial" w:cs="Arial"/>
        </w:rPr>
        <w:t>q</w:t>
      </w:r>
      <w:r w:rsidR="00807B4F" w:rsidRPr="00D27DF6">
        <w:rPr>
          <w:rFonts w:ascii="Arial" w:hAnsi="Arial" w:cs="Arial"/>
        </w:rPr>
        <w:t xml:space="preserve">) </w:t>
      </w:r>
      <w:r w:rsidR="00807B4F" w:rsidRPr="00D27DF6">
        <w:rPr>
          <w:rFonts w:ascii="Arial" w:hAnsi="Arial" w:cs="Arial"/>
          <w:b/>
        </w:rPr>
        <w:t>CONSEJOS MUNICIPALES ELECTORALES</w:t>
      </w:r>
      <w:r w:rsidR="008D189E" w:rsidRPr="00D27DF6">
        <w:rPr>
          <w:rFonts w:ascii="Arial" w:hAnsi="Arial" w:cs="Arial"/>
          <w:b/>
        </w:rPr>
        <w:t>:</w:t>
      </w:r>
      <w:r w:rsidR="00807B4F" w:rsidRPr="00D27DF6">
        <w:rPr>
          <w:rFonts w:ascii="Arial" w:hAnsi="Arial" w:cs="Arial"/>
        </w:rPr>
        <w:t xml:space="preserve"> Los Consejos Municipales Electorales del Instituto</w:t>
      </w:r>
      <w:r w:rsidR="0004413F" w:rsidRPr="00D27DF6">
        <w:rPr>
          <w:rFonts w:ascii="Arial" w:hAnsi="Arial" w:cs="Arial"/>
        </w:rPr>
        <w:t xml:space="preserve"> Electoral y de Participación Ciudadana de Yucatán.</w:t>
      </w:r>
    </w:p>
    <w:p w14:paraId="3915B326" w14:textId="77777777" w:rsidR="00D27DF6" w:rsidRDefault="00D27DF6" w:rsidP="00D27DF6">
      <w:pPr>
        <w:spacing w:after="0"/>
        <w:jc w:val="both"/>
        <w:rPr>
          <w:rFonts w:ascii="Arial" w:hAnsi="Arial" w:cs="Arial"/>
        </w:rPr>
      </w:pPr>
    </w:p>
    <w:p w14:paraId="1680AC6F" w14:textId="77777777" w:rsidR="00D27DF6" w:rsidRDefault="00A87D88" w:rsidP="00D27DF6">
      <w:pPr>
        <w:spacing w:after="0"/>
        <w:jc w:val="both"/>
        <w:rPr>
          <w:rFonts w:ascii="Arial" w:hAnsi="Arial" w:cs="Arial"/>
        </w:rPr>
      </w:pPr>
      <w:r w:rsidRPr="00D27DF6">
        <w:rPr>
          <w:rFonts w:ascii="Arial" w:hAnsi="Arial" w:cs="Arial"/>
        </w:rPr>
        <w:t>r</w:t>
      </w:r>
      <w:r w:rsidR="00807B4F" w:rsidRPr="00D27DF6">
        <w:rPr>
          <w:rFonts w:ascii="Arial" w:hAnsi="Arial" w:cs="Arial"/>
        </w:rPr>
        <w:t xml:space="preserve">) </w:t>
      </w:r>
      <w:r w:rsidR="00807B4F" w:rsidRPr="00D27DF6">
        <w:rPr>
          <w:rFonts w:ascii="Arial" w:hAnsi="Arial" w:cs="Arial"/>
          <w:b/>
        </w:rPr>
        <w:t>COTAPREP</w:t>
      </w:r>
      <w:r w:rsidR="002307A5" w:rsidRPr="00D27DF6">
        <w:rPr>
          <w:rFonts w:ascii="Arial" w:hAnsi="Arial" w:cs="Arial"/>
          <w:b/>
        </w:rPr>
        <w:t>:</w:t>
      </w:r>
      <w:r w:rsidR="00807B4F" w:rsidRPr="00D27DF6">
        <w:rPr>
          <w:rFonts w:ascii="Arial" w:hAnsi="Arial" w:cs="Arial"/>
        </w:rPr>
        <w:t xml:space="preserve"> </w:t>
      </w:r>
      <w:r w:rsidR="007864B6" w:rsidRPr="00D27DF6">
        <w:rPr>
          <w:rFonts w:ascii="Arial" w:hAnsi="Arial" w:cs="Arial"/>
        </w:rPr>
        <w:t>Comité Técnico Asesor del Prog</w:t>
      </w:r>
      <w:r w:rsidR="00FE71DF" w:rsidRPr="00D27DF6">
        <w:rPr>
          <w:rFonts w:ascii="Arial" w:hAnsi="Arial" w:cs="Arial"/>
        </w:rPr>
        <w:t>rama de Resultados Electorales P</w:t>
      </w:r>
      <w:r w:rsidR="007864B6" w:rsidRPr="00D27DF6">
        <w:rPr>
          <w:rFonts w:ascii="Arial" w:hAnsi="Arial" w:cs="Arial"/>
        </w:rPr>
        <w:t>reliminares int</w:t>
      </w:r>
      <w:r w:rsidR="00202A49" w:rsidRPr="00D27DF6">
        <w:rPr>
          <w:rFonts w:ascii="Arial" w:hAnsi="Arial" w:cs="Arial"/>
        </w:rPr>
        <w:t>egrado por Acuerdo C.G.-37/2020</w:t>
      </w:r>
      <w:r w:rsidR="007864B6" w:rsidRPr="00D27DF6">
        <w:rPr>
          <w:rFonts w:ascii="Arial" w:hAnsi="Arial" w:cs="Arial"/>
        </w:rPr>
        <w:t xml:space="preserve"> del </w:t>
      </w:r>
      <w:r w:rsidR="00807B4F" w:rsidRPr="00D27DF6">
        <w:rPr>
          <w:rFonts w:ascii="Arial" w:hAnsi="Arial" w:cs="Arial"/>
        </w:rPr>
        <w:t xml:space="preserve">Consejo General </w:t>
      </w:r>
      <w:r w:rsidR="00D55E87" w:rsidRPr="00D27DF6">
        <w:rPr>
          <w:rFonts w:ascii="Arial" w:hAnsi="Arial" w:cs="Arial"/>
        </w:rPr>
        <w:t>del Instituto Electoral y de Participación Ciudadana de Yucatán</w:t>
      </w:r>
      <w:r w:rsidR="007864B6" w:rsidRPr="00D27DF6">
        <w:rPr>
          <w:rFonts w:ascii="Arial" w:hAnsi="Arial" w:cs="Arial"/>
        </w:rPr>
        <w:t xml:space="preserve">. </w:t>
      </w:r>
    </w:p>
    <w:p w14:paraId="4F883F38" w14:textId="77777777" w:rsidR="00D27DF6" w:rsidRDefault="00D27DF6" w:rsidP="00D27DF6">
      <w:pPr>
        <w:spacing w:after="0"/>
        <w:jc w:val="both"/>
        <w:rPr>
          <w:rFonts w:ascii="Arial" w:hAnsi="Arial" w:cs="Arial"/>
        </w:rPr>
      </w:pPr>
    </w:p>
    <w:p w14:paraId="2325721E" w14:textId="77777777" w:rsidR="00D27DF6" w:rsidRDefault="00A87D88" w:rsidP="00D27DF6">
      <w:pPr>
        <w:spacing w:after="0"/>
        <w:jc w:val="both"/>
        <w:rPr>
          <w:rFonts w:ascii="Arial" w:hAnsi="Arial" w:cs="Arial"/>
        </w:rPr>
      </w:pPr>
      <w:r w:rsidRPr="00D27DF6">
        <w:rPr>
          <w:rFonts w:ascii="Arial" w:hAnsi="Arial" w:cs="Arial"/>
        </w:rPr>
        <w:t>s</w:t>
      </w:r>
      <w:r w:rsidR="00C73133" w:rsidRPr="00D27DF6">
        <w:rPr>
          <w:rFonts w:ascii="Arial" w:hAnsi="Arial" w:cs="Arial"/>
        </w:rPr>
        <w:t xml:space="preserve">) </w:t>
      </w:r>
      <w:r w:rsidR="00C73133" w:rsidRPr="00D27DF6">
        <w:rPr>
          <w:rFonts w:ascii="Arial" w:hAnsi="Arial" w:cs="Arial"/>
          <w:b/>
        </w:rPr>
        <w:t>CSV (COMMA-SEPARATED VALUES):</w:t>
      </w:r>
      <w:r w:rsidR="00C73133" w:rsidRPr="00D27DF6">
        <w:rPr>
          <w:rFonts w:ascii="Arial" w:hAnsi="Arial" w:cs="Arial"/>
        </w:rPr>
        <w:t xml:space="preserve"> Es un tipo de archivo que permite el intercambio de información entre algunas aplicaciones de datos. En los archivos CSV la información se organiza de forma tabular. Cada línea del archivo es un registro, y cada registro consta de un o más campos (columnas) separados por el carácter coma (“,”).</w:t>
      </w:r>
    </w:p>
    <w:p w14:paraId="4D14157B" w14:textId="77777777" w:rsidR="00D27DF6" w:rsidRDefault="00D27DF6" w:rsidP="00D27DF6">
      <w:pPr>
        <w:spacing w:after="0"/>
        <w:jc w:val="both"/>
        <w:rPr>
          <w:rFonts w:ascii="Arial" w:hAnsi="Arial" w:cs="Arial"/>
        </w:rPr>
      </w:pPr>
    </w:p>
    <w:p w14:paraId="1EB57CDF" w14:textId="77777777" w:rsidR="00D27DF6" w:rsidRDefault="00A87D88" w:rsidP="00D27DF6">
      <w:pPr>
        <w:spacing w:after="0"/>
        <w:jc w:val="both"/>
        <w:rPr>
          <w:rFonts w:ascii="Arial" w:hAnsi="Arial" w:cs="Arial"/>
        </w:rPr>
      </w:pPr>
      <w:r w:rsidRPr="00D27DF6">
        <w:rPr>
          <w:rFonts w:ascii="Arial" w:hAnsi="Arial" w:cs="Arial"/>
        </w:rPr>
        <w:t>t</w:t>
      </w:r>
      <w:r w:rsidR="00C73133" w:rsidRPr="00D27DF6">
        <w:rPr>
          <w:rFonts w:ascii="Arial" w:hAnsi="Arial" w:cs="Arial"/>
        </w:rPr>
        <w:t xml:space="preserve">) </w:t>
      </w:r>
      <w:r w:rsidR="00C73133" w:rsidRPr="00D27DF6">
        <w:rPr>
          <w:rFonts w:ascii="Arial" w:hAnsi="Arial" w:cs="Arial"/>
          <w:b/>
        </w:rPr>
        <w:t>DIFUSOR OFICIAL:</w:t>
      </w:r>
      <w:r w:rsidR="00C73133" w:rsidRPr="00D27DF6">
        <w:rPr>
          <w:rFonts w:ascii="Arial" w:hAnsi="Arial" w:cs="Arial"/>
        </w:rPr>
        <w:t xml:space="preserve"> Institución académica o medio de comunicación internacional, nacional, estatal o regional, que cumple con los requisitos técnicos y de infraestructura mínimos necesarios para la publicación de los resultados electorales preliminares, de acuerdo a los requerimiento</w:t>
      </w:r>
      <w:r w:rsidR="00DC6827" w:rsidRPr="00D27DF6">
        <w:rPr>
          <w:rFonts w:ascii="Arial" w:hAnsi="Arial" w:cs="Arial"/>
        </w:rPr>
        <w:t>s establecidos por el INE o el INSTITUTO</w:t>
      </w:r>
      <w:r w:rsidR="00C73133" w:rsidRPr="00D27DF6">
        <w:rPr>
          <w:rFonts w:ascii="Arial" w:hAnsi="Arial" w:cs="Arial"/>
        </w:rPr>
        <w:t>.</w:t>
      </w:r>
    </w:p>
    <w:p w14:paraId="701F91ED" w14:textId="77777777" w:rsidR="00D27DF6" w:rsidRDefault="00D27DF6" w:rsidP="00D27DF6">
      <w:pPr>
        <w:spacing w:after="0"/>
        <w:jc w:val="both"/>
        <w:rPr>
          <w:rFonts w:ascii="Arial" w:hAnsi="Arial" w:cs="Arial"/>
        </w:rPr>
      </w:pPr>
    </w:p>
    <w:p w14:paraId="316BD3A8" w14:textId="51E4366D" w:rsidR="00D27DF6" w:rsidRDefault="00A87D88" w:rsidP="00D27DF6">
      <w:pPr>
        <w:spacing w:after="0"/>
        <w:jc w:val="both"/>
        <w:rPr>
          <w:rFonts w:ascii="Arial" w:hAnsi="Arial" w:cs="Arial"/>
        </w:rPr>
      </w:pPr>
      <w:r w:rsidRPr="00D27DF6">
        <w:rPr>
          <w:rFonts w:ascii="Arial" w:hAnsi="Arial" w:cs="Arial"/>
        </w:rPr>
        <w:t>u</w:t>
      </w:r>
      <w:r w:rsidR="00AA31AE" w:rsidRPr="00D27DF6">
        <w:rPr>
          <w:rFonts w:ascii="Arial" w:hAnsi="Arial" w:cs="Arial"/>
        </w:rPr>
        <w:t xml:space="preserve">) </w:t>
      </w:r>
      <w:r w:rsidR="00AA31AE" w:rsidRPr="00D27DF6">
        <w:rPr>
          <w:rStyle w:val="EstiloloCar"/>
          <w:b/>
          <w:sz w:val="22"/>
          <w:szCs w:val="22"/>
        </w:rPr>
        <w:t>DIGITALIZACIÓN</w:t>
      </w:r>
      <w:r w:rsidR="00AD1D16" w:rsidRPr="00D27DF6">
        <w:rPr>
          <w:rStyle w:val="EstiloloCar"/>
          <w:b/>
          <w:sz w:val="22"/>
          <w:szCs w:val="22"/>
        </w:rPr>
        <w:t>:</w:t>
      </w:r>
      <w:r w:rsidR="00AD1D16" w:rsidRPr="00D27DF6">
        <w:rPr>
          <w:rFonts w:ascii="Arial" w:hAnsi="Arial" w:cs="Arial"/>
        </w:rPr>
        <w:t xml:space="preserve"> Fase</w:t>
      </w:r>
      <w:r w:rsidR="001865D8" w:rsidRPr="00D27DF6">
        <w:rPr>
          <w:rFonts w:ascii="Arial" w:hAnsi="Arial" w:cs="Arial"/>
        </w:rPr>
        <w:t xml:space="preserve"> del PROCESO TÉCNICO OPERATIVO que c</w:t>
      </w:r>
      <w:r w:rsidR="00AA31AE" w:rsidRPr="00D27DF6">
        <w:rPr>
          <w:rFonts w:ascii="Arial" w:hAnsi="Arial" w:cs="Arial"/>
        </w:rPr>
        <w:t xml:space="preserve">onsiste en la captura digital de imágenes de las </w:t>
      </w:r>
      <w:r w:rsidR="00FB611D" w:rsidRPr="00D27DF6">
        <w:rPr>
          <w:rFonts w:ascii="Arial" w:hAnsi="Arial" w:cs="Arial"/>
        </w:rPr>
        <w:t>ACTA</w:t>
      </w:r>
      <w:r w:rsidR="005947D8" w:rsidRPr="00D27DF6">
        <w:rPr>
          <w:rFonts w:ascii="Arial" w:hAnsi="Arial" w:cs="Arial"/>
        </w:rPr>
        <w:t>S</w:t>
      </w:r>
      <w:r w:rsidR="00FB611D" w:rsidRPr="00D27DF6">
        <w:rPr>
          <w:rFonts w:ascii="Arial" w:hAnsi="Arial" w:cs="Arial"/>
        </w:rPr>
        <w:t xml:space="preserve"> PREP</w:t>
      </w:r>
      <w:r w:rsidR="00AA31AE" w:rsidRPr="00D27DF6">
        <w:rPr>
          <w:rFonts w:ascii="Arial" w:hAnsi="Arial" w:cs="Arial"/>
        </w:rPr>
        <w:t>.</w:t>
      </w:r>
    </w:p>
    <w:p w14:paraId="715DC0AC" w14:textId="77777777" w:rsidR="00D27DF6" w:rsidRDefault="00D27DF6" w:rsidP="00D27DF6">
      <w:pPr>
        <w:spacing w:after="0"/>
        <w:jc w:val="both"/>
        <w:rPr>
          <w:rFonts w:ascii="Arial" w:hAnsi="Arial" w:cs="Arial"/>
        </w:rPr>
      </w:pPr>
    </w:p>
    <w:p w14:paraId="049D4DBF" w14:textId="10A3A781" w:rsidR="001D5C80" w:rsidRPr="00D27DF6" w:rsidRDefault="00A87D88" w:rsidP="00D27DF6">
      <w:pPr>
        <w:spacing w:after="0"/>
        <w:jc w:val="both"/>
        <w:rPr>
          <w:rFonts w:ascii="Arial" w:hAnsi="Arial" w:cs="Arial"/>
        </w:rPr>
      </w:pPr>
      <w:r w:rsidRPr="00D27DF6">
        <w:rPr>
          <w:rFonts w:ascii="Arial" w:hAnsi="Arial" w:cs="Arial"/>
        </w:rPr>
        <w:t>v</w:t>
      </w:r>
      <w:r w:rsidR="00E747D6" w:rsidRPr="00D27DF6">
        <w:rPr>
          <w:rFonts w:ascii="Arial" w:hAnsi="Arial" w:cs="Arial"/>
        </w:rPr>
        <w:t xml:space="preserve">) </w:t>
      </w:r>
      <w:r w:rsidR="00E747D6" w:rsidRPr="00D27DF6">
        <w:rPr>
          <w:rFonts w:ascii="Arial" w:hAnsi="Arial" w:cs="Arial"/>
          <w:b/>
        </w:rPr>
        <w:t xml:space="preserve">EMPAQUETADO: </w:t>
      </w:r>
      <w:r w:rsidR="00642675" w:rsidRPr="00D27DF6">
        <w:rPr>
          <w:rFonts w:ascii="Arial" w:hAnsi="Arial" w:cs="Arial"/>
        </w:rPr>
        <w:t>Fase del PROCESO TÉCNICO OPERATIVO que c</w:t>
      </w:r>
      <w:r w:rsidR="00E747D6" w:rsidRPr="00D27DF6">
        <w:rPr>
          <w:rFonts w:ascii="Arial" w:hAnsi="Arial" w:cs="Arial"/>
        </w:rPr>
        <w:t xml:space="preserve">onsiste en el archivado de las </w:t>
      </w:r>
      <w:r w:rsidR="00FB611D" w:rsidRPr="00D27DF6">
        <w:rPr>
          <w:rFonts w:ascii="Arial" w:hAnsi="Arial" w:cs="Arial"/>
        </w:rPr>
        <w:t>ACTA</w:t>
      </w:r>
      <w:r w:rsidR="005947D8" w:rsidRPr="00D27DF6">
        <w:rPr>
          <w:rFonts w:ascii="Arial" w:hAnsi="Arial" w:cs="Arial"/>
        </w:rPr>
        <w:t>S</w:t>
      </w:r>
      <w:r w:rsidR="00FB611D" w:rsidRPr="00D27DF6">
        <w:rPr>
          <w:rFonts w:ascii="Arial" w:hAnsi="Arial" w:cs="Arial"/>
        </w:rPr>
        <w:t xml:space="preserve"> PREP</w:t>
      </w:r>
      <w:r w:rsidR="00E747D6" w:rsidRPr="00D27DF6">
        <w:rPr>
          <w:rFonts w:ascii="Arial" w:hAnsi="Arial" w:cs="Arial"/>
        </w:rPr>
        <w:t xml:space="preserve"> para su entrega al IEPAC.</w:t>
      </w:r>
    </w:p>
    <w:p w14:paraId="21BC439F" w14:textId="77777777" w:rsidR="00C74340" w:rsidRPr="00D27DF6" w:rsidRDefault="00C74340" w:rsidP="00D27DF6">
      <w:pPr>
        <w:autoSpaceDE w:val="0"/>
        <w:autoSpaceDN w:val="0"/>
        <w:adjustRightInd w:val="0"/>
        <w:spacing w:after="0"/>
        <w:rPr>
          <w:rFonts w:ascii="Arial" w:hAnsi="Arial" w:cs="Arial"/>
        </w:rPr>
      </w:pPr>
    </w:p>
    <w:p w14:paraId="4E7AFD2F" w14:textId="77777777" w:rsidR="00C74340" w:rsidRPr="00D27DF6" w:rsidRDefault="00A87D88" w:rsidP="00D27DF6">
      <w:pPr>
        <w:autoSpaceDE w:val="0"/>
        <w:autoSpaceDN w:val="0"/>
        <w:adjustRightInd w:val="0"/>
        <w:spacing w:after="0"/>
        <w:jc w:val="both"/>
        <w:rPr>
          <w:rFonts w:ascii="Arial" w:hAnsi="Arial" w:cs="Arial"/>
        </w:rPr>
      </w:pPr>
      <w:r w:rsidRPr="00D27DF6">
        <w:rPr>
          <w:rFonts w:ascii="Arial" w:hAnsi="Arial" w:cs="Arial"/>
        </w:rPr>
        <w:t>w</w:t>
      </w:r>
      <w:r w:rsidR="00C74340" w:rsidRPr="00D27DF6">
        <w:rPr>
          <w:rFonts w:ascii="Arial" w:hAnsi="Arial" w:cs="Arial"/>
        </w:rPr>
        <w:t xml:space="preserve">) </w:t>
      </w:r>
      <w:r w:rsidR="00C74340" w:rsidRPr="00D27DF6">
        <w:rPr>
          <w:rFonts w:ascii="Arial" w:hAnsi="Arial" w:cs="Arial"/>
          <w:b/>
        </w:rPr>
        <w:t>HASH:</w:t>
      </w:r>
      <w:r w:rsidR="00C74340" w:rsidRPr="00D27DF6">
        <w:rPr>
          <w:rFonts w:ascii="Arial" w:hAnsi="Arial" w:cs="Arial"/>
        </w:rPr>
        <w:t xml:space="preserve"> Es un valor o código de representación único que permite identificar a cada imagen del ACTA PREP </w:t>
      </w:r>
      <w:r w:rsidR="00CC3C2E" w:rsidRPr="00D27DF6">
        <w:rPr>
          <w:rFonts w:ascii="Arial" w:hAnsi="Arial" w:cs="Arial"/>
        </w:rPr>
        <w:t>digitalizada</w:t>
      </w:r>
      <w:r w:rsidR="00C74340" w:rsidRPr="00D27DF6">
        <w:rPr>
          <w:rFonts w:ascii="Arial" w:hAnsi="Arial" w:cs="Arial"/>
        </w:rPr>
        <w:t>. Dicho HASH o código es obtenido a partir de algún algoritmo criptográfico denominado comúnmente “funciones hash”. Ejemplo de funciones hash son sha256 y md5.</w:t>
      </w:r>
    </w:p>
    <w:p w14:paraId="5F4FC66B" w14:textId="77777777" w:rsidR="00C74340" w:rsidRPr="00D27DF6" w:rsidRDefault="00C74340" w:rsidP="00D27DF6">
      <w:pPr>
        <w:autoSpaceDE w:val="0"/>
        <w:autoSpaceDN w:val="0"/>
        <w:adjustRightInd w:val="0"/>
        <w:spacing w:after="0"/>
        <w:rPr>
          <w:rFonts w:ascii="Arial" w:hAnsi="Arial" w:cs="Arial"/>
        </w:rPr>
      </w:pPr>
    </w:p>
    <w:p w14:paraId="127BE89E" w14:textId="77777777" w:rsidR="00807B4F" w:rsidRPr="00D27DF6" w:rsidRDefault="00A87D88" w:rsidP="00D27DF6">
      <w:pPr>
        <w:spacing w:after="0"/>
        <w:jc w:val="both"/>
        <w:rPr>
          <w:rFonts w:ascii="Arial" w:hAnsi="Arial" w:cs="Arial"/>
        </w:rPr>
      </w:pPr>
      <w:r w:rsidRPr="00D27DF6">
        <w:rPr>
          <w:rFonts w:ascii="Arial" w:hAnsi="Arial" w:cs="Arial"/>
        </w:rPr>
        <w:t>x</w:t>
      </w:r>
      <w:r w:rsidR="00807B4F" w:rsidRPr="00D27DF6">
        <w:rPr>
          <w:rFonts w:ascii="Arial" w:hAnsi="Arial" w:cs="Arial"/>
        </w:rPr>
        <w:t xml:space="preserve">) </w:t>
      </w:r>
      <w:r w:rsidR="00807B4F" w:rsidRPr="00D27DF6">
        <w:rPr>
          <w:rFonts w:ascii="Arial" w:hAnsi="Arial" w:cs="Arial"/>
          <w:b/>
        </w:rPr>
        <w:t>INE</w:t>
      </w:r>
      <w:r w:rsidR="000B5434" w:rsidRPr="00D27DF6">
        <w:rPr>
          <w:rFonts w:ascii="Arial" w:hAnsi="Arial" w:cs="Arial"/>
          <w:b/>
        </w:rPr>
        <w:t>:</w:t>
      </w:r>
      <w:r w:rsidR="00807B4F" w:rsidRPr="00D27DF6">
        <w:rPr>
          <w:rFonts w:ascii="Arial" w:hAnsi="Arial" w:cs="Arial"/>
        </w:rPr>
        <w:t xml:space="preserve"> Instituto Nacional Electoral.</w:t>
      </w:r>
    </w:p>
    <w:p w14:paraId="3B317968" w14:textId="77777777" w:rsidR="00D27DF6" w:rsidRDefault="00D27DF6" w:rsidP="00D27DF6">
      <w:pPr>
        <w:spacing w:after="0"/>
        <w:jc w:val="both"/>
        <w:rPr>
          <w:rFonts w:ascii="Arial" w:hAnsi="Arial" w:cs="Arial"/>
        </w:rPr>
      </w:pPr>
    </w:p>
    <w:p w14:paraId="33AC37B9" w14:textId="77777777" w:rsidR="00D27DF6" w:rsidRDefault="00A87D88" w:rsidP="00D27DF6">
      <w:pPr>
        <w:spacing w:after="0"/>
        <w:jc w:val="both"/>
        <w:rPr>
          <w:rFonts w:ascii="Arial" w:hAnsi="Arial" w:cs="Arial"/>
        </w:rPr>
      </w:pPr>
      <w:r w:rsidRPr="00D27DF6">
        <w:rPr>
          <w:rFonts w:ascii="Arial" w:hAnsi="Arial" w:cs="Arial"/>
        </w:rPr>
        <w:t>y</w:t>
      </w:r>
      <w:r w:rsidR="00647D52" w:rsidRPr="00D27DF6">
        <w:rPr>
          <w:rFonts w:ascii="Arial" w:hAnsi="Arial" w:cs="Arial"/>
        </w:rPr>
        <w:t xml:space="preserve">) </w:t>
      </w:r>
      <w:r w:rsidR="00647D52" w:rsidRPr="00D27DF6">
        <w:rPr>
          <w:rFonts w:ascii="Arial" w:hAnsi="Arial" w:cs="Arial"/>
          <w:b/>
        </w:rPr>
        <w:t>INSTANCIA INTERNA</w:t>
      </w:r>
      <w:r w:rsidR="000B5434" w:rsidRPr="00D27DF6">
        <w:rPr>
          <w:rFonts w:ascii="Arial" w:hAnsi="Arial" w:cs="Arial"/>
          <w:b/>
        </w:rPr>
        <w:t xml:space="preserve">: </w:t>
      </w:r>
      <w:r w:rsidR="00972CDE" w:rsidRPr="00D27DF6">
        <w:rPr>
          <w:rFonts w:ascii="Arial" w:hAnsi="Arial" w:cs="Arial"/>
        </w:rPr>
        <w:t>La</w:t>
      </w:r>
      <w:r w:rsidR="00F17887" w:rsidRPr="00D27DF6">
        <w:rPr>
          <w:rFonts w:ascii="Arial" w:hAnsi="Arial" w:cs="Arial"/>
        </w:rPr>
        <w:t xml:space="preserve"> Dirección de Tecnolog</w:t>
      </w:r>
      <w:r w:rsidR="00D64ABF" w:rsidRPr="00D27DF6">
        <w:rPr>
          <w:rFonts w:ascii="Arial" w:hAnsi="Arial" w:cs="Arial"/>
        </w:rPr>
        <w:t>ía</w:t>
      </w:r>
      <w:r w:rsidR="005947D8" w:rsidRPr="00D27DF6">
        <w:rPr>
          <w:rFonts w:ascii="Arial" w:hAnsi="Arial" w:cs="Arial"/>
        </w:rPr>
        <w:t>s</w:t>
      </w:r>
      <w:r w:rsidR="00D64ABF" w:rsidRPr="00D27DF6">
        <w:rPr>
          <w:rFonts w:ascii="Arial" w:hAnsi="Arial" w:cs="Arial"/>
        </w:rPr>
        <w:t xml:space="preserve"> de Información y su Titular </w:t>
      </w:r>
      <w:r w:rsidR="00382486" w:rsidRPr="00D27DF6">
        <w:rPr>
          <w:rFonts w:ascii="Arial" w:hAnsi="Arial" w:cs="Arial"/>
        </w:rPr>
        <w:t xml:space="preserve">del </w:t>
      </w:r>
      <w:r w:rsidR="009500AF" w:rsidRPr="00D27DF6">
        <w:rPr>
          <w:rFonts w:ascii="Arial" w:hAnsi="Arial" w:cs="Arial"/>
        </w:rPr>
        <w:t>I</w:t>
      </w:r>
      <w:r w:rsidR="00972CDE" w:rsidRPr="00D27DF6">
        <w:rPr>
          <w:rFonts w:ascii="Arial" w:hAnsi="Arial" w:cs="Arial"/>
        </w:rPr>
        <w:t>nstituto Electoral y de Participación Ciudadana de Yucatán</w:t>
      </w:r>
      <w:r w:rsidR="00F17887" w:rsidRPr="00D27DF6">
        <w:rPr>
          <w:rFonts w:ascii="Arial" w:hAnsi="Arial" w:cs="Arial"/>
        </w:rPr>
        <w:t>,</w:t>
      </w:r>
      <w:r w:rsidR="009500AF" w:rsidRPr="00D27DF6">
        <w:rPr>
          <w:rFonts w:ascii="Arial" w:hAnsi="Arial" w:cs="Arial"/>
        </w:rPr>
        <w:t xml:space="preserve"> encargada de coordinar </w:t>
      </w:r>
      <w:r w:rsidR="007864B6" w:rsidRPr="00D27DF6">
        <w:rPr>
          <w:rFonts w:ascii="Arial" w:hAnsi="Arial" w:cs="Arial"/>
        </w:rPr>
        <w:t xml:space="preserve">el desarrollo de </w:t>
      </w:r>
      <w:r w:rsidR="009500AF" w:rsidRPr="00D27DF6">
        <w:rPr>
          <w:rFonts w:ascii="Arial" w:hAnsi="Arial" w:cs="Arial"/>
        </w:rPr>
        <w:t xml:space="preserve">las actividades </w:t>
      </w:r>
      <w:r w:rsidR="007864B6" w:rsidRPr="00D27DF6">
        <w:rPr>
          <w:rFonts w:ascii="Arial" w:hAnsi="Arial" w:cs="Arial"/>
        </w:rPr>
        <w:t>del Programa de Resultados Electorales Preliminares</w:t>
      </w:r>
      <w:r w:rsidR="00972CDE" w:rsidRPr="00D27DF6">
        <w:rPr>
          <w:rFonts w:ascii="Arial" w:hAnsi="Arial" w:cs="Arial"/>
        </w:rPr>
        <w:t xml:space="preserve">. </w:t>
      </w:r>
    </w:p>
    <w:p w14:paraId="740B65F7" w14:textId="77777777" w:rsidR="00D27DF6" w:rsidRDefault="00D27DF6" w:rsidP="00D27DF6">
      <w:pPr>
        <w:spacing w:after="0"/>
        <w:jc w:val="both"/>
        <w:rPr>
          <w:rFonts w:ascii="Arial" w:hAnsi="Arial" w:cs="Arial"/>
        </w:rPr>
      </w:pPr>
    </w:p>
    <w:p w14:paraId="71A9BCE4" w14:textId="70E27864" w:rsidR="00EE463C" w:rsidRPr="00D27DF6" w:rsidRDefault="00A87D88" w:rsidP="00D27DF6">
      <w:pPr>
        <w:spacing w:after="0"/>
        <w:jc w:val="both"/>
        <w:rPr>
          <w:rFonts w:ascii="Arial" w:hAnsi="Arial" w:cs="Arial"/>
        </w:rPr>
      </w:pPr>
      <w:r w:rsidRPr="00D27DF6">
        <w:rPr>
          <w:rFonts w:ascii="Arial" w:hAnsi="Arial" w:cs="Arial"/>
        </w:rPr>
        <w:lastRenderedPageBreak/>
        <w:t>z</w:t>
      </w:r>
      <w:r w:rsidR="00647D52" w:rsidRPr="00D27DF6">
        <w:rPr>
          <w:rFonts w:ascii="Arial" w:hAnsi="Arial" w:cs="Arial"/>
        </w:rPr>
        <w:t xml:space="preserve">) </w:t>
      </w:r>
      <w:r w:rsidR="008F2CF3" w:rsidRPr="00D27DF6">
        <w:rPr>
          <w:rFonts w:ascii="Arial" w:hAnsi="Arial" w:cs="Arial"/>
          <w:b/>
        </w:rPr>
        <w:t>INSTITUTO</w:t>
      </w:r>
      <w:r w:rsidR="000B5434" w:rsidRPr="00D27DF6">
        <w:rPr>
          <w:rFonts w:ascii="Arial" w:hAnsi="Arial" w:cs="Arial"/>
          <w:b/>
        </w:rPr>
        <w:t>:</w:t>
      </w:r>
      <w:r w:rsidR="00B2415A" w:rsidRPr="00D27DF6">
        <w:rPr>
          <w:rFonts w:ascii="Arial" w:hAnsi="Arial" w:cs="Arial"/>
        </w:rPr>
        <w:t xml:space="preserve"> El Instituto </w:t>
      </w:r>
      <w:r w:rsidR="00EE463C" w:rsidRPr="00D27DF6">
        <w:rPr>
          <w:rFonts w:ascii="Arial" w:hAnsi="Arial" w:cs="Arial"/>
        </w:rPr>
        <w:t>Electoral y de Participación Ciudadana de Yucatán.</w:t>
      </w:r>
    </w:p>
    <w:p w14:paraId="7453B71A" w14:textId="77777777" w:rsidR="00D27DF6" w:rsidRDefault="00D27DF6" w:rsidP="00D27DF6">
      <w:pPr>
        <w:spacing w:after="0"/>
        <w:jc w:val="both"/>
        <w:rPr>
          <w:rFonts w:ascii="Arial" w:hAnsi="Arial" w:cs="Arial"/>
        </w:rPr>
      </w:pPr>
    </w:p>
    <w:p w14:paraId="17C06FD7" w14:textId="77777777" w:rsidR="00EE463C" w:rsidRPr="00D27DF6" w:rsidRDefault="00A87D88" w:rsidP="00D27DF6">
      <w:pPr>
        <w:spacing w:after="0"/>
        <w:jc w:val="both"/>
        <w:rPr>
          <w:rFonts w:ascii="Arial" w:hAnsi="Arial" w:cs="Arial"/>
        </w:rPr>
      </w:pPr>
      <w:r w:rsidRPr="00D27DF6">
        <w:rPr>
          <w:rFonts w:ascii="Arial" w:hAnsi="Arial" w:cs="Arial"/>
        </w:rPr>
        <w:t>aa</w:t>
      </w:r>
      <w:r w:rsidR="00EE463C" w:rsidRPr="00D27DF6">
        <w:rPr>
          <w:rFonts w:ascii="Arial" w:hAnsi="Arial" w:cs="Arial"/>
        </w:rPr>
        <w:t xml:space="preserve">) </w:t>
      </w:r>
      <w:r w:rsidR="008F2CF3" w:rsidRPr="00D27DF6">
        <w:rPr>
          <w:rFonts w:ascii="Arial" w:hAnsi="Arial" w:cs="Arial"/>
          <w:b/>
        </w:rPr>
        <w:t>LEY</w:t>
      </w:r>
      <w:r w:rsidR="000B5434" w:rsidRPr="00D27DF6">
        <w:rPr>
          <w:rFonts w:ascii="Arial" w:hAnsi="Arial" w:cs="Arial"/>
          <w:b/>
        </w:rPr>
        <w:t>:</w:t>
      </w:r>
      <w:r w:rsidR="00B2415A" w:rsidRPr="00D27DF6">
        <w:rPr>
          <w:rFonts w:ascii="Arial" w:hAnsi="Arial" w:cs="Arial"/>
        </w:rPr>
        <w:t xml:space="preserve"> La Ley de </w:t>
      </w:r>
      <w:r w:rsidR="00EE463C" w:rsidRPr="00D27DF6">
        <w:rPr>
          <w:rFonts w:ascii="Arial" w:hAnsi="Arial" w:cs="Arial"/>
        </w:rPr>
        <w:t>Institucion</w:t>
      </w:r>
      <w:r w:rsidR="00B2415A" w:rsidRPr="00D27DF6">
        <w:rPr>
          <w:rFonts w:ascii="Arial" w:hAnsi="Arial" w:cs="Arial"/>
        </w:rPr>
        <w:t xml:space="preserve">es y Procedimientos Electorales </w:t>
      </w:r>
      <w:r w:rsidR="007864B6" w:rsidRPr="00D27DF6">
        <w:rPr>
          <w:rFonts w:ascii="Arial" w:hAnsi="Arial" w:cs="Arial"/>
        </w:rPr>
        <w:t xml:space="preserve">del Estado de </w:t>
      </w:r>
      <w:r w:rsidR="00EE463C" w:rsidRPr="00D27DF6">
        <w:rPr>
          <w:rFonts w:ascii="Arial" w:hAnsi="Arial" w:cs="Arial"/>
        </w:rPr>
        <w:t>Yucatán.</w:t>
      </w:r>
    </w:p>
    <w:p w14:paraId="09EEF871" w14:textId="77777777" w:rsidR="00D27DF6" w:rsidRDefault="00D27DF6" w:rsidP="00D27DF6">
      <w:pPr>
        <w:spacing w:after="0"/>
        <w:jc w:val="both"/>
        <w:rPr>
          <w:rFonts w:ascii="Arial" w:hAnsi="Arial" w:cs="Arial"/>
        </w:rPr>
      </w:pPr>
    </w:p>
    <w:p w14:paraId="4C8F4C11" w14:textId="77777777" w:rsidR="00647D52" w:rsidRPr="00D27DF6" w:rsidRDefault="00A87D88" w:rsidP="00D27DF6">
      <w:pPr>
        <w:spacing w:after="0"/>
        <w:jc w:val="both"/>
        <w:rPr>
          <w:rFonts w:ascii="Arial" w:hAnsi="Arial" w:cs="Arial"/>
        </w:rPr>
      </w:pPr>
      <w:r w:rsidRPr="00D27DF6">
        <w:rPr>
          <w:rFonts w:ascii="Arial" w:hAnsi="Arial" w:cs="Arial"/>
        </w:rPr>
        <w:t>bb</w:t>
      </w:r>
      <w:r w:rsidR="00647D52" w:rsidRPr="00D27DF6">
        <w:rPr>
          <w:rFonts w:ascii="Arial" w:hAnsi="Arial" w:cs="Arial"/>
        </w:rPr>
        <w:t xml:space="preserve">) </w:t>
      </w:r>
      <w:r w:rsidR="00647D52" w:rsidRPr="00D27DF6">
        <w:rPr>
          <w:rFonts w:ascii="Arial" w:hAnsi="Arial" w:cs="Arial"/>
          <w:b/>
        </w:rPr>
        <w:t>LINEAMIENTOS</w:t>
      </w:r>
      <w:r w:rsidR="000B5434" w:rsidRPr="00D27DF6">
        <w:rPr>
          <w:rFonts w:ascii="Arial" w:hAnsi="Arial" w:cs="Arial"/>
          <w:b/>
        </w:rPr>
        <w:t>:</w:t>
      </w:r>
      <w:r w:rsidR="00647D52" w:rsidRPr="00D27DF6">
        <w:rPr>
          <w:rFonts w:ascii="Arial" w:hAnsi="Arial" w:cs="Arial"/>
        </w:rPr>
        <w:t xml:space="preserve"> Los </w:t>
      </w:r>
      <w:r w:rsidR="00DA4412" w:rsidRPr="00D27DF6">
        <w:rPr>
          <w:rFonts w:ascii="Arial" w:hAnsi="Arial" w:cs="Arial"/>
        </w:rPr>
        <w:t>presentes L</w:t>
      </w:r>
      <w:r w:rsidR="00647D52" w:rsidRPr="00D27DF6">
        <w:rPr>
          <w:rFonts w:ascii="Arial" w:hAnsi="Arial" w:cs="Arial"/>
        </w:rPr>
        <w:t>ineamientos del Proceso Técnico Operativo para la implementación del Programa de Resultados Electorales Preliminares, a utilizarse du</w:t>
      </w:r>
      <w:r w:rsidR="005E00FE" w:rsidRPr="00D27DF6">
        <w:rPr>
          <w:rFonts w:ascii="Arial" w:hAnsi="Arial" w:cs="Arial"/>
        </w:rPr>
        <w:t>rante la jornada electoral del 6 de junio de 2021</w:t>
      </w:r>
      <w:r w:rsidR="00647D52" w:rsidRPr="00D27DF6">
        <w:rPr>
          <w:rFonts w:ascii="Arial" w:hAnsi="Arial" w:cs="Arial"/>
        </w:rPr>
        <w:t>.</w:t>
      </w:r>
    </w:p>
    <w:p w14:paraId="2FBDC8FD" w14:textId="77777777" w:rsidR="00D27DF6" w:rsidRDefault="00D27DF6" w:rsidP="00D27DF6">
      <w:pPr>
        <w:spacing w:after="0"/>
        <w:jc w:val="both"/>
        <w:rPr>
          <w:rFonts w:ascii="Arial" w:hAnsi="Arial" w:cs="Arial"/>
        </w:rPr>
      </w:pPr>
    </w:p>
    <w:p w14:paraId="30661486" w14:textId="77777777" w:rsidR="00647D52" w:rsidRPr="00D27DF6" w:rsidRDefault="00A87D88" w:rsidP="00D27DF6">
      <w:pPr>
        <w:spacing w:after="0"/>
        <w:jc w:val="both"/>
        <w:rPr>
          <w:rFonts w:ascii="Arial" w:hAnsi="Arial" w:cs="Arial"/>
        </w:rPr>
      </w:pPr>
      <w:r w:rsidRPr="00D27DF6">
        <w:rPr>
          <w:rFonts w:ascii="Arial" w:hAnsi="Arial" w:cs="Arial"/>
        </w:rPr>
        <w:t>cc</w:t>
      </w:r>
      <w:r w:rsidR="00647D52" w:rsidRPr="00D27DF6">
        <w:rPr>
          <w:rFonts w:ascii="Arial" w:hAnsi="Arial" w:cs="Arial"/>
        </w:rPr>
        <w:t xml:space="preserve">) </w:t>
      </w:r>
      <w:r w:rsidR="00647D52" w:rsidRPr="00D27DF6">
        <w:rPr>
          <w:rFonts w:ascii="Arial" w:hAnsi="Arial" w:cs="Arial"/>
          <w:b/>
        </w:rPr>
        <w:t>PREP</w:t>
      </w:r>
      <w:r w:rsidR="000B5434" w:rsidRPr="00D27DF6">
        <w:rPr>
          <w:rFonts w:ascii="Arial" w:hAnsi="Arial" w:cs="Arial"/>
          <w:b/>
        </w:rPr>
        <w:t>:</w:t>
      </w:r>
      <w:r w:rsidR="00972CDE" w:rsidRPr="00D27DF6">
        <w:rPr>
          <w:rFonts w:ascii="Arial" w:hAnsi="Arial" w:cs="Arial"/>
          <w:b/>
        </w:rPr>
        <w:t xml:space="preserve"> </w:t>
      </w:r>
      <w:r w:rsidR="00647D52" w:rsidRPr="00D27DF6">
        <w:rPr>
          <w:rFonts w:ascii="Arial" w:hAnsi="Arial" w:cs="Arial"/>
        </w:rPr>
        <w:t>El Programa de Resultados Electorales Preliminares a utilizarse durante la jorn</w:t>
      </w:r>
      <w:r w:rsidR="005E00FE" w:rsidRPr="00D27DF6">
        <w:rPr>
          <w:rFonts w:ascii="Arial" w:hAnsi="Arial" w:cs="Arial"/>
        </w:rPr>
        <w:t>ada electoral del 6</w:t>
      </w:r>
      <w:r w:rsidR="00DD227D" w:rsidRPr="00D27DF6">
        <w:rPr>
          <w:rFonts w:ascii="Arial" w:hAnsi="Arial" w:cs="Arial"/>
        </w:rPr>
        <w:t xml:space="preserve"> de junio de 2021</w:t>
      </w:r>
      <w:r w:rsidR="00647D52" w:rsidRPr="00D27DF6">
        <w:rPr>
          <w:rFonts w:ascii="Arial" w:hAnsi="Arial" w:cs="Arial"/>
        </w:rPr>
        <w:t>.</w:t>
      </w:r>
    </w:p>
    <w:p w14:paraId="1ED465C2" w14:textId="77777777" w:rsidR="00D27DF6" w:rsidRDefault="00D27DF6" w:rsidP="00D27DF6">
      <w:pPr>
        <w:spacing w:after="0"/>
        <w:jc w:val="both"/>
        <w:rPr>
          <w:rFonts w:ascii="Arial" w:hAnsi="Arial" w:cs="Arial"/>
        </w:rPr>
      </w:pPr>
    </w:p>
    <w:p w14:paraId="572E252E" w14:textId="37CFD15D" w:rsidR="00C74340" w:rsidRPr="00D27DF6" w:rsidRDefault="00A87D88" w:rsidP="00D27DF6">
      <w:pPr>
        <w:spacing w:after="0"/>
        <w:jc w:val="both"/>
        <w:rPr>
          <w:rFonts w:ascii="Arial" w:hAnsi="Arial" w:cs="Arial"/>
        </w:rPr>
      </w:pPr>
      <w:r w:rsidRPr="00D27DF6">
        <w:rPr>
          <w:rFonts w:ascii="Arial" w:hAnsi="Arial" w:cs="Arial"/>
        </w:rPr>
        <w:t>dd</w:t>
      </w:r>
      <w:r w:rsidR="00C74340" w:rsidRPr="00D27DF6">
        <w:rPr>
          <w:rFonts w:ascii="Arial" w:hAnsi="Arial" w:cs="Arial"/>
        </w:rPr>
        <w:t xml:space="preserve">) </w:t>
      </w:r>
      <w:r w:rsidR="00C74340" w:rsidRPr="00D27DF6">
        <w:rPr>
          <w:rFonts w:ascii="Arial" w:hAnsi="Arial" w:cs="Arial"/>
          <w:b/>
        </w:rPr>
        <w:t>PROCESO TÉCNICO OPERATIVO</w:t>
      </w:r>
      <w:r w:rsidR="00C74340" w:rsidRPr="00D27DF6">
        <w:rPr>
          <w:rFonts w:ascii="Arial" w:hAnsi="Arial" w:cs="Arial"/>
        </w:rPr>
        <w:t>: Conjunto de actividades y procedimientos secuenciados pa</w:t>
      </w:r>
      <w:r w:rsidR="00CB4E96" w:rsidRPr="00D27DF6">
        <w:rPr>
          <w:rFonts w:ascii="Arial" w:hAnsi="Arial" w:cs="Arial"/>
        </w:rPr>
        <w:t>ra llevar a cabo desde el ACOPIO</w:t>
      </w:r>
      <w:r w:rsidR="00C74340" w:rsidRPr="00D27DF6">
        <w:rPr>
          <w:rFonts w:ascii="Arial" w:hAnsi="Arial" w:cs="Arial"/>
        </w:rPr>
        <w:t xml:space="preserve"> de las ACTAS PREP hasta la PUBLICACIÓN de los datos, imágenes y bases de datos.</w:t>
      </w:r>
    </w:p>
    <w:p w14:paraId="555080C4" w14:textId="77777777" w:rsidR="00D27DF6" w:rsidRDefault="00D27DF6" w:rsidP="00D27DF6">
      <w:pPr>
        <w:spacing w:after="0"/>
        <w:jc w:val="both"/>
        <w:rPr>
          <w:rFonts w:ascii="Arial" w:hAnsi="Arial" w:cs="Arial"/>
        </w:rPr>
      </w:pPr>
    </w:p>
    <w:p w14:paraId="20554103" w14:textId="77777777" w:rsidR="00C74340" w:rsidRPr="00D27DF6" w:rsidRDefault="00A87D88" w:rsidP="00D27DF6">
      <w:pPr>
        <w:spacing w:after="0"/>
        <w:jc w:val="both"/>
        <w:rPr>
          <w:rFonts w:ascii="Arial" w:hAnsi="Arial" w:cs="Arial"/>
        </w:rPr>
      </w:pPr>
      <w:r w:rsidRPr="00D27DF6">
        <w:rPr>
          <w:rFonts w:ascii="Arial" w:hAnsi="Arial" w:cs="Arial"/>
        </w:rPr>
        <w:t>ee</w:t>
      </w:r>
      <w:r w:rsidR="00C74340" w:rsidRPr="00D27DF6">
        <w:rPr>
          <w:rFonts w:ascii="Arial" w:hAnsi="Arial" w:cs="Arial"/>
        </w:rPr>
        <w:t xml:space="preserve">) </w:t>
      </w:r>
      <w:r w:rsidR="00C74340" w:rsidRPr="00D27DF6">
        <w:rPr>
          <w:rFonts w:ascii="Arial" w:hAnsi="Arial" w:cs="Arial"/>
          <w:b/>
        </w:rPr>
        <w:t>PRUEBAS</w:t>
      </w:r>
      <w:r w:rsidR="00C74340" w:rsidRPr="00D27DF6">
        <w:rPr>
          <w:rFonts w:ascii="Arial" w:hAnsi="Arial" w:cs="Arial"/>
        </w:rPr>
        <w:t>: Aquellas actividades que se llevan a cabo para verificar el funcionamiento del SISTEMA INFORMÁTICO.</w:t>
      </w:r>
    </w:p>
    <w:p w14:paraId="0C68CF60" w14:textId="77777777" w:rsidR="00D27DF6" w:rsidRDefault="00D27DF6" w:rsidP="00D27DF6">
      <w:pPr>
        <w:autoSpaceDE w:val="0"/>
        <w:autoSpaceDN w:val="0"/>
        <w:adjustRightInd w:val="0"/>
        <w:spacing w:after="0"/>
        <w:rPr>
          <w:rStyle w:val="EstiloloCar"/>
          <w:sz w:val="22"/>
          <w:szCs w:val="22"/>
        </w:rPr>
      </w:pPr>
    </w:p>
    <w:p w14:paraId="01ABC7C4" w14:textId="77777777" w:rsidR="00E747D6" w:rsidRPr="00D27DF6" w:rsidRDefault="00A87D88" w:rsidP="00D27DF6">
      <w:pPr>
        <w:autoSpaceDE w:val="0"/>
        <w:autoSpaceDN w:val="0"/>
        <w:adjustRightInd w:val="0"/>
        <w:spacing w:after="0"/>
        <w:rPr>
          <w:rFonts w:ascii="Arial" w:hAnsi="Arial" w:cs="Arial"/>
        </w:rPr>
      </w:pPr>
      <w:r w:rsidRPr="00D27DF6">
        <w:rPr>
          <w:rStyle w:val="EstiloloCar"/>
          <w:sz w:val="22"/>
          <w:szCs w:val="22"/>
        </w:rPr>
        <w:t>ff</w:t>
      </w:r>
      <w:r w:rsidR="00E747D6" w:rsidRPr="00D27DF6">
        <w:rPr>
          <w:rStyle w:val="EstiloloCar"/>
          <w:sz w:val="22"/>
          <w:szCs w:val="22"/>
        </w:rPr>
        <w:t xml:space="preserve">) </w:t>
      </w:r>
      <w:r w:rsidR="005947D8" w:rsidRPr="00D27DF6">
        <w:rPr>
          <w:rStyle w:val="EstiloloCar"/>
          <w:b/>
          <w:sz w:val="22"/>
          <w:szCs w:val="22"/>
        </w:rPr>
        <w:t>PUBLICACIÓ</w:t>
      </w:r>
      <w:r w:rsidR="00E747D6" w:rsidRPr="00D27DF6">
        <w:rPr>
          <w:rStyle w:val="EstiloloCar"/>
          <w:b/>
          <w:sz w:val="22"/>
          <w:szCs w:val="22"/>
        </w:rPr>
        <w:t>N:</w:t>
      </w:r>
      <w:r w:rsidR="00E747D6" w:rsidRPr="00D27DF6">
        <w:rPr>
          <w:rFonts w:ascii="Arial" w:hAnsi="Arial" w:cs="Arial"/>
        </w:rPr>
        <w:t xml:space="preserve"> </w:t>
      </w:r>
      <w:r w:rsidR="00642675" w:rsidRPr="00D27DF6">
        <w:rPr>
          <w:rFonts w:ascii="Arial" w:hAnsi="Arial" w:cs="Arial"/>
        </w:rPr>
        <w:t>Fase del PROCESO TÉCNICO OPERATIVO que c</w:t>
      </w:r>
      <w:r w:rsidR="00E747D6" w:rsidRPr="00D27DF6">
        <w:rPr>
          <w:rFonts w:ascii="Arial" w:hAnsi="Arial" w:cs="Arial"/>
        </w:rPr>
        <w:t>onsiste en la divulgación de los datos, imágenes y bases de datos del PREP.</w:t>
      </w:r>
    </w:p>
    <w:p w14:paraId="361B5C1B" w14:textId="77777777" w:rsidR="00B57DD4" w:rsidRPr="00D27DF6" w:rsidRDefault="00B57DD4" w:rsidP="00D27DF6">
      <w:pPr>
        <w:autoSpaceDE w:val="0"/>
        <w:autoSpaceDN w:val="0"/>
        <w:adjustRightInd w:val="0"/>
        <w:spacing w:after="0"/>
        <w:rPr>
          <w:rFonts w:ascii="Arial" w:hAnsi="Arial" w:cs="Arial"/>
        </w:rPr>
      </w:pPr>
    </w:p>
    <w:p w14:paraId="52A9509A" w14:textId="77777777" w:rsidR="00EE463C" w:rsidRPr="00D27DF6" w:rsidRDefault="00A87D88" w:rsidP="00D27DF6">
      <w:pPr>
        <w:spacing w:after="0"/>
        <w:jc w:val="both"/>
        <w:rPr>
          <w:rFonts w:ascii="Arial" w:hAnsi="Arial" w:cs="Arial"/>
        </w:rPr>
      </w:pPr>
      <w:r w:rsidRPr="00D27DF6">
        <w:rPr>
          <w:rFonts w:ascii="Arial" w:hAnsi="Arial" w:cs="Arial"/>
        </w:rPr>
        <w:t>gg</w:t>
      </w:r>
      <w:r w:rsidR="00EE463C" w:rsidRPr="00D27DF6">
        <w:rPr>
          <w:rFonts w:ascii="Arial" w:hAnsi="Arial" w:cs="Arial"/>
        </w:rPr>
        <w:t xml:space="preserve">) </w:t>
      </w:r>
      <w:r w:rsidR="008F2CF3" w:rsidRPr="00D27DF6">
        <w:rPr>
          <w:rFonts w:ascii="Arial" w:hAnsi="Arial" w:cs="Arial"/>
          <w:b/>
        </w:rPr>
        <w:t>REGLAMENTO DE ELECCIONES</w:t>
      </w:r>
      <w:r w:rsidR="000B5434" w:rsidRPr="00D27DF6">
        <w:rPr>
          <w:rFonts w:ascii="Arial" w:hAnsi="Arial" w:cs="Arial"/>
          <w:b/>
        </w:rPr>
        <w:t>:</w:t>
      </w:r>
      <w:r w:rsidR="00EE463C" w:rsidRPr="00D27DF6">
        <w:rPr>
          <w:rFonts w:ascii="Arial" w:hAnsi="Arial" w:cs="Arial"/>
          <w:b/>
        </w:rPr>
        <w:t xml:space="preserve"> </w:t>
      </w:r>
      <w:r w:rsidR="00D3739C" w:rsidRPr="00D27DF6">
        <w:rPr>
          <w:rFonts w:ascii="Arial" w:hAnsi="Arial" w:cs="Arial"/>
        </w:rPr>
        <w:t xml:space="preserve">El </w:t>
      </w:r>
      <w:r w:rsidR="00EE463C" w:rsidRPr="00D27DF6">
        <w:rPr>
          <w:rFonts w:ascii="Arial" w:hAnsi="Arial" w:cs="Arial"/>
        </w:rPr>
        <w:t xml:space="preserve">Reglamento de </w:t>
      </w:r>
      <w:r w:rsidR="00D3739C" w:rsidRPr="00D27DF6">
        <w:rPr>
          <w:rFonts w:ascii="Arial" w:hAnsi="Arial" w:cs="Arial"/>
        </w:rPr>
        <w:t>E</w:t>
      </w:r>
      <w:r w:rsidR="00EE463C" w:rsidRPr="00D27DF6">
        <w:rPr>
          <w:rFonts w:ascii="Arial" w:hAnsi="Arial" w:cs="Arial"/>
        </w:rPr>
        <w:t xml:space="preserve">lecciones </w:t>
      </w:r>
      <w:r w:rsidR="00D3739C" w:rsidRPr="00D27DF6">
        <w:rPr>
          <w:rFonts w:ascii="Arial" w:hAnsi="Arial" w:cs="Arial"/>
        </w:rPr>
        <w:t>del Instituto Nacional Electoral.</w:t>
      </w:r>
    </w:p>
    <w:p w14:paraId="2BE84621" w14:textId="77777777" w:rsidR="00D27DF6" w:rsidRDefault="00D27DF6" w:rsidP="00D27DF6">
      <w:pPr>
        <w:spacing w:after="0"/>
        <w:jc w:val="both"/>
        <w:rPr>
          <w:rFonts w:ascii="Arial" w:hAnsi="Arial" w:cs="Arial"/>
        </w:rPr>
      </w:pPr>
    </w:p>
    <w:p w14:paraId="4485F7CA" w14:textId="77777777" w:rsidR="00C74340" w:rsidRPr="00D27DF6" w:rsidRDefault="00A87D88" w:rsidP="00D27DF6">
      <w:pPr>
        <w:spacing w:after="0"/>
        <w:jc w:val="both"/>
        <w:rPr>
          <w:rFonts w:ascii="Arial" w:hAnsi="Arial" w:cs="Arial"/>
          <w:strike/>
        </w:rPr>
      </w:pPr>
      <w:r w:rsidRPr="00D27DF6">
        <w:rPr>
          <w:rFonts w:ascii="Arial" w:hAnsi="Arial" w:cs="Arial"/>
        </w:rPr>
        <w:t>hh</w:t>
      </w:r>
      <w:r w:rsidR="00C74340" w:rsidRPr="00D27DF6">
        <w:rPr>
          <w:rFonts w:ascii="Arial" w:hAnsi="Arial" w:cs="Arial"/>
        </w:rPr>
        <w:t xml:space="preserve">) </w:t>
      </w:r>
      <w:r w:rsidR="00C74340" w:rsidRPr="00D27DF6">
        <w:rPr>
          <w:rFonts w:ascii="Arial" w:hAnsi="Arial" w:cs="Arial"/>
          <w:b/>
        </w:rPr>
        <w:t>SIMULACRO:</w:t>
      </w:r>
      <w:r w:rsidR="00C74340" w:rsidRPr="00D27DF6">
        <w:rPr>
          <w:rFonts w:ascii="Arial" w:hAnsi="Arial" w:cs="Arial"/>
        </w:rPr>
        <w:t xml:space="preserve"> Evento previo al día de la Jornada Electoral, en que se reproduce el PROCESO TÉCNICO OPERATIVO de manera integral, para evaluar el óptimo funcionamiento del SISTEMA INFORMÁTICO y los procedimientos.</w:t>
      </w:r>
    </w:p>
    <w:p w14:paraId="08D738EF" w14:textId="77777777" w:rsidR="00D27DF6" w:rsidRDefault="00D27DF6" w:rsidP="00D27DF6">
      <w:pPr>
        <w:spacing w:after="0"/>
        <w:jc w:val="both"/>
        <w:rPr>
          <w:rFonts w:ascii="Arial" w:hAnsi="Arial" w:cs="Arial"/>
        </w:rPr>
      </w:pPr>
    </w:p>
    <w:p w14:paraId="627FE409" w14:textId="355D81E9" w:rsidR="00747F9C" w:rsidRPr="00D27DF6" w:rsidRDefault="00A87D88" w:rsidP="00D27DF6">
      <w:pPr>
        <w:spacing w:after="0"/>
        <w:jc w:val="both"/>
        <w:rPr>
          <w:rFonts w:ascii="Arial" w:hAnsi="Arial" w:cs="Arial"/>
        </w:rPr>
      </w:pPr>
      <w:r w:rsidRPr="00D27DF6">
        <w:rPr>
          <w:rFonts w:ascii="Arial" w:hAnsi="Arial" w:cs="Arial"/>
        </w:rPr>
        <w:t>ii</w:t>
      </w:r>
      <w:r w:rsidR="00487A15" w:rsidRPr="00D27DF6">
        <w:rPr>
          <w:rFonts w:ascii="Arial" w:hAnsi="Arial" w:cs="Arial"/>
        </w:rPr>
        <w:t>)</w:t>
      </w:r>
      <w:r w:rsidR="00647D52" w:rsidRPr="00D27DF6">
        <w:rPr>
          <w:rFonts w:ascii="Arial" w:hAnsi="Arial" w:cs="Arial"/>
        </w:rPr>
        <w:t xml:space="preserve"> </w:t>
      </w:r>
      <w:r w:rsidR="00647D52" w:rsidRPr="00D27DF6">
        <w:rPr>
          <w:rFonts w:ascii="Arial" w:hAnsi="Arial" w:cs="Arial"/>
          <w:b/>
        </w:rPr>
        <w:t>SISTEMA</w:t>
      </w:r>
      <w:r w:rsidR="00747F9C" w:rsidRPr="00D27DF6">
        <w:rPr>
          <w:rFonts w:ascii="Arial" w:hAnsi="Arial" w:cs="Arial"/>
          <w:b/>
        </w:rPr>
        <w:t xml:space="preserve"> INFORMÁTICO</w:t>
      </w:r>
      <w:r w:rsidR="000B5434" w:rsidRPr="00D27DF6">
        <w:rPr>
          <w:rFonts w:ascii="Arial" w:hAnsi="Arial" w:cs="Arial"/>
        </w:rPr>
        <w:t>:</w:t>
      </w:r>
      <w:r w:rsidR="00647D52" w:rsidRPr="00D27DF6">
        <w:rPr>
          <w:rFonts w:ascii="Arial" w:hAnsi="Arial" w:cs="Arial"/>
        </w:rPr>
        <w:t xml:space="preserve"> </w:t>
      </w:r>
      <w:r w:rsidR="00747F9C" w:rsidRPr="00D27DF6">
        <w:rPr>
          <w:rFonts w:ascii="Arial" w:hAnsi="Arial" w:cs="Arial"/>
        </w:rPr>
        <w:t xml:space="preserve">Conjunto de programas e infraestructura tecnológica utilizados para </w:t>
      </w:r>
      <w:r w:rsidR="002E3541" w:rsidRPr="00D27DF6">
        <w:rPr>
          <w:rFonts w:ascii="Arial" w:hAnsi="Arial" w:cs="Arial"/>
        </w:rPr>
        <w:t>la</w:t>
      </w:r>
      <w:r w:rsidR="00747F9C" w:rsidRPr="00D27DF6">
        <w:rPr>
          <w:rFonts w:ascii="Arial" w:hAnsi="Arial" w:cs="Arial"/>
        </w:rPr>
        <w:t xml:space="preserve"> digitalización de las A</w:t>
      </w:r>
      <w:r w:rsidR="00C74340" w:rsidRPr="00D27DF6">
        <w:rPr>
          <w:rFonts w:ascii="Arial" w:hAnsi="Arial" w:cs="Arial"/>
        </w:rPr>
        <w:t>CTAS</w:t>
      </w:r>
      <w:r w:rsidR="00747F9C" w:rsidRPr="00D27DF6">
        <w:rPr>
          <w:rFonts w:ascii="Arial" w:hAnsi="Arial" w:cs="Arial"/>
        </w:rPr>
        <w:t xml:space="preserve"> PREP, así como para la captura, verificación y publicación de </w:t>
      </w:r>
      <w:r w:rsidR="00C74340" w:rsidRPr="00D27DF6">
        <w:rPr>
          <w:rFonts w:ascii="Arial" w:hAnsi="Arial" w:cs="Arial"/>
        </w:rPr>
        <w:t>los datos asentados en las ACTAS</w:t>
      </w:r>
      <w:r w:rsidR="00747F9C" w:rsidRPr="00D27DF6">
        <w:rPr>
          <w:rFonts w:ascii="Arial" w:hAnsi="Arial" w:cs="Arial"/>
        </w:rPr>
        <w:t xml:space="preserve"> PREP y las imágenes de las mismas</w:t>
      </w:r>
      <w:r w:rsidR="009E2CE7" w:rsidRPr="00D27DF6">
        <w:rPr>
          <w:rFonts w:ascii="Arial" w:hAnsi="Arial" w:cs="Arial"/>
        </w:rPr>
        <w:t>.</w:t>
      </w:r>
    </w:p>
    <w:p w14:paraId="43AFCD3D" w14:textId="77777777" w:rsidR="00D27DF6" w:rsidRDefault="00D27DF6" w:rsidP="00D27DF6">
      <w:pPr>
        <w:spacing w:after="0"/>
        <w:jc w:val="both"/>
        <w:rPr>
          <w:rFonts w:ascii="Arial" w:hAnsi="Arial" w:cs="Arial"/>
        </w:rPr>
      </w:pPr>
    </w:p>
    <w:p w14:paraId="5F5C1D70" w14:textId="77777777" w:rsidR="00647D52" w:rsidRPr="00D27DF6" w:rsidRDefault="00A87D88" w:rsidP="00D27DF6">
      <w:pPr>
        <w:spacing w:after="0"/>
        <w:jc w:val="both"/>
        <w:rPr>
          <w:rFonts w:ascii="Arial" w:hAnsi="Arial" w:cs="Arial"/>
        </w:rPr>
      </w:pPr>
      <w:r w:rsidRPr="00D27DF6">
        <w:rPr>
          <w:rFonts w:ascii="Arial" w:hAnsi="Arial" w:cs="Arial"/>
        </w:rPr>
        <w:t>jj</w:t>
      </w:r>
      <w:r w:rsidR="00EE463C" w:rsidRPr="00D27DF6">
        <w:rPr>
          <w:rFonts w:ascii="Arial" w:hAnsi="Arial" w:cs="Arial"/>
        </w:rPr>
        <w:t>)</w:t>
      </w:r>
      <w:r w:rsidR="00647D52" w:rsidRPr="00D27DF6">
        <w:rPr>
          <w:rFonts w:ascii="Arial" w:hAnsi="Arial" w:cs="Arial"/>
        </w:rPr>
        <w:t xml:space="preserve"> </w:t>
      </w:r>
      <w:r w:rsidR="00647D52" w:rsidRPr="00D27DF6">
        <w:rPr>
          <w:rFonts w:ascii="Arial" w:hAnsi="Arial" w:cs="Arial"/>
          <w:b/>
        </w:rPr>
        <w:t>TERCERO</w:t>
      </w:r>
      <w:r w:rsidR="000B5434" w:rsidRPr="00D27DF6">
        <w:rPr>
          <w:rFonts w:ascii="Arial" w:hAnsi="Arial" w:cs="Arial"/>
          <w:b/>
        </w:rPr>
        <w:t>:</w:t>
      </w:r>
      <w:r w:rsidR="00647D52" w:rsidRPr="00D27DF6">
        <w:rPr>
          <w:rFonts w:ascii="Arial" w:hAnsi="Arial" w:cs="Arial"/>
        </w:rPr>
        <w:t xml:space="preserve"> </w:t>
      </w:r>
      <w:r w:rsidR="00835399" w:rsidRPr="00D27DF6">
        <w:rPr>
          <w:rFonts w:ascii="Arial" w:hAnsi="Arial" w:cs="Arial"/>
        </w:rPr>
        <w:t>L</w:t>
      </w:r>
      <w:r w:rsidR="009049B6" w:rsidRPr="00D27DF6">
        <w:rPr>
          <w:rFonts w:ascii="Arial" w:hAnsi="Arial" w:cs="Arial"/>
        </w:rPr>
        <w:t>a</w:t>
      </w:r>
      <w:r w:rsidR="00835399" w:rsidRPr="00D27DF6">
        <w:rPr>
          <w:rFonts w:ascii="Arial" w:hAnsi="Arial" w:cs="Arial"/>
        </w:rPr>
        <w:t xml:space="preserve"> e</w:t>
      </w:r>
      <w:r w:rsidR="00647D52" w:rsidRPr="00D27DF6">
        <w:rPr>
          <w:rFonts w:ascii="Arial" w:hAnsi="Arial" w:cs="Arial"/>
        </w:rPr>
        <w:t>mpresa privada encargada de operar el Programa de Resultados Electorales Preliminares.</w:t>
      </w:r>
    </w:p>
    <w:p w14:paraId="4A6181A4" w14:textId="77777777" w:rsidR="00D27DF6" w:rsidRDefault="00D27DF6" w:rsidP="00D27DF6">
      <w:pPr>
        <w:spacing w:after="0"/>
        <w:jc w:val="both"/>
        <w:rPr>
          <w:rFonts w:ascii="Arial" w:hAnsi="Arial" w:cs="Arial"/>
        </w:rPr>
      </w:pPr>
    </w:p>
    <w:p w14:paraId="15AAB585" w14:textId="2AD0E148" w:rsidR="00191401" w:rsidRPr="00D27DF6" w:rsidRDefault="00A87D88" w:rsidP="00D27DF6">
      <w:pPr>
        <w:spacing w:after="0"/>
        <w:jc w:val="both"/>
        <w:rPr>
          <w:rStyle w:val="EstiloloCar"/>
          <w:sz w:val="22"/>
          <w:szCs w:val="22"/>
        </w:rPr>
      </w:pPr>
      <w:r w:rsidRPr="00D27DF6">
        <w:rPr>
          <w:rFonts w:ascii="Arial" w:hAnsi="Arial" w:cs="Arial"/>
        </w:rPr>
        <w:t>kk</w:t>
      </w:r>
      <w:r w:rsidR="005C537D" w:rsidRPr="00D27DF6">
        <w:rPr>
          <w:rFonts w:ascii="Arial" w:hAnsi="Arial" w:cs="Arial"/>
        </w:rPr>
        <w:t>)</w:t>
      </w:r>
      <w:r w:rsidR="005C537D" w:rsidRPr="00D27DF6">
        <w:rPr>
          <w:rStyle w:val="EstiloloCar"/>
          <w:b/>
          <w:sz w:val="22"/>
          <w:szCs w:val="22"/>
        </w:rPr>
        <w:t xml:space="preserve"> VERIFICACIÓN: </w:t>
      </w:r>
      <w:r w:rsidR="005C537D" w:rsidRPr="00D27DF6">
        <w:rPr>
          <w:rStyle w:val="EstiloloCar"/>
          <w:sz w:val="22"/>
          <w:szCs w:val="22"/>
        </w:rPr>
        <w:t xml:space="preserve"> </w:t>
      </w:r>
      <w:r w:rsidR="005535E9" w:rsidRPr="00D27DF6">
        <w:rPr>
          <w:rFonts w:ascii="Arial" w:hAnsi="Arial" w:cs="Arial"/>
        </w:rPr>
        <w:t>Fase del PROCESO TÉCNICO OPERATIVO que c</w:t>
      </w:r>
      <w:r w:rsidR="005C537D" w:rsidRPr="00D27DF6">
        <w:rPr>
          <w:rStyle w:val="EstiloloCar"/>
          <w:sz w:val="22"/>
          <w:szCs w:val="22"/>
        </w:rPr>
        <w:t xml:space="preserve">onsiste en el registro y corroboración de los datos ingresados al </w:t>
      </w:r>
      <w:r w:rsidR="00747F9C" w:rsidRPr="00D27DF6">
        <w:rPr>
          <w:rStyle w:val="EstiloloCar"/>
          <w:sz w:val="22"/>
          <w:szCs w:val="22"/>
        </w:rPr>
        <w:t>SISTEMA INFORMÁTICO</w:t>
      </w:r>
      <w:r w:rsidR="005C537D" w:rsidRPr="00D27DF6">
        <w:rPr>
          <w:rStyle w:val="EstiloloCar"/>
          <w:sz w:val="22"/>
          <w:szCs w:val="22"/>
        </w:rPr>
        <w:t xml:space="preserve"> </w:t>
      </w:r>
      <w:r w:rsidR="00191401" w:rsidRPr="00D27DF6">
        <w:rPr>
          <w:rStyle w:val="EstiloloCar"/>
          <w:sz w:val="22"/>
          <w:szCs w:val="22"/>
        </w:rPr>
        <w:t>en la fase CAPTURA.</w:t>
      </w:r>
    </w:p>
    <w:p w14:paraId="19B73A4F" w14:textId="77777777" w:rsidR="00D27DF6" w:rsidRDefault="00D27DF6" w:rsidP="00D27DF6">
      <w:pPr>
        <w:spacing w:after="0"/>
        <w:jc w:val="both"/>
        <w:rPr>
          <w:rFonts w:ascii="Arial" w:hAnsi="Arial" w:cs="Arial"/>
          <w:b/>
        </w:rPr>
      </w:pPr>
    </w:p>
    <w:p w14:paraId="5E311146" w14:textId="3CFB17CD" w:rsidR="00881BA2" w:rsidRDefault="00236EEA" w:rsidP="00D27DF6">
      <w:pPr>
        <w:spacing w:after="0"/>
        <w:jc w:val="both"/>
        <w:rPr>
          <w:rFonts w:ascii="Arial" w:hAnsi="Arial" w:cs="Arial"/>
        </w:rPr>
      </w:pPr>
      <w:r w:rsidRPr="00D27DF6">
        <w:rPr>
          <w:rFonts w:ascii="Arial" w:hAnsi="Arial" w:cs="Arial"/>
          <w:b/>
        </w:rPr>
        <w:t>Artículo 4</w:t>
      </w:r>
      <w:r w:rsidR="00EE463C" w:rsidRPr="00D27DF6">
        <w:rPr>
          <w:rFonts w:ascii="Arial" w:hAnsi="Arial" w:cs="Arial"/>
          <w:b/>
        </w:rPr>
        <w:t xml:space="preserve">.- </w:t>
      </w:r>
      <w:r w:rsidR="00EE463C" w:rsidRPr="00D27DF6">
        <w:rPr>
          <w:rFonts w:ascii="Arial" w:hAnsi="Arial" w:cs="Arial"/>
        </w:rPr>
        <w:t xml:space="preserve">El número mínimo de CATD </w:t>
      </w:r>
      <w:r w:rsidR="003F3E8E" w:rsidRPr="00D27DF6">
        <w:rPr>
          <w:rFonts w:ascii="Arial" w:hAnsi="Arial" w:cs="Arial"/>
        </w:rPr>
        <w:t>que deberá</w:t>
      </w:r>
      <w:r w:rsidR="005947D8" w:rsidRPr="00D27DF6">
        <w:rPr>
          <w:rFonts w:ascii="Arial" w:hAnsi="Arial" w:cs="Arial"/>
        </w:rPr>
        <w:t>n</w:t>
      </w:r>
      <w:r w:rsidR="00630E7B" w:rsidRPr="00D27DF6">
        <w:rPr>
          <w:rFonts w:ascii="Arial" w:hAnsi="Arial" w:cs="Arial"/>
        </w:rPr>
        <w:t xml:space="preserve"> </w:t>
      </w:r>
      <w:r w:rsidR="00EE463C" w:rsidRPr="00D27DF6">
        <w:rPr>
          <w:rFonts w:ascii="Arial" w:hAnsi="Arial" w:cs="Arial"/>
        </w:rPr>
        <w:t>instalar</w:t>
      </w:r>
      <w:r w:rsidR="00630E7B" w:rsidRPr="00D27DF6">
        <w:rPr>
          <w:rFonts w:ascii="Arial" w:hAnsi="Arial" w:cs="Arial"/>
        </w:rPr>
        <w:t>se</w:t>
      </w:r>
      <w:r w:rsidR="00EE463C" w:rsidRPr="00D27DF6">
        <w:rPr>
          <w:rFonts w:ascii="Arial" w:hAnsi="Arial" w:cs="Arial"/>
        </w:rPr>
        <w:t xml:space="preserve"> </w:t>
      </w:r>
      <w:r w:rsidR="00630E7B" w:rsidRPr="00D27DF6">
        <w:rPr>
          <w:rFonts w:ascii="Arial" w:hAnsi="Arial" w:cs="Arial"/>
        </w:rPr>
        <w:t xml:space="preserve">para la operación del PREP </w:t>
      </w:r>
      <w:r w:rsidR="003A5E1F" w:rsidRPr="00D27DF6">
        <w:rPr>
          <w:rFonts w:ascii="Arial" w:hAnsi="Arial" w:cs="Arial"/>
        </w:rPr>
        <w:t xml:space="preserve">será de </w:t>
      </w:r>
      <w:r w:rsidR="00E367ED" w:rsidRPr="00D27DF6">
        <w:rPr>
          <w:rFonts w:ascii="Arial" w:hAnsi="Arial" w:cs="Arial"/>
        </w:rPr>
        <w:t>6</w:t>
      </w:r>
      <w:r w:rsidR="00054528" w:rsidRPr="00D27DF6">
        <w:rPr>
          <w:rFonts w:ascii="Arial" w:hAnsi="Arial" w:cs="Arial"/>
        </w:rPr>
        <w:t>2</w:t>
      </w:r>
      <w:r w:rsidR="00881BA2" w:rsidRPr="00D27DF6">
        <w:rPr>
          <w:rFonts w:ascii="Arial" w:hAnsi="Arial" w:cs="Arial"/>
        </w:rPr>
        <w:t xml:space="preserve"> </w:t>
      </w:r>
      <w:r w:rsidR="0083544C" w:rsidRPr="00D27DF6">
        <w:rPr>
          <w:rFonts w:ascii="Arial" w:hAnsi="Arial" w:cs="Arial"/>
        </w:rPr>
        <w:t>y el máximo de 106, y</w:t>
      </w:r>
      <w:r w:rsidR="003A5E1F" w:rsidRPr="00D27DF6">
        <w:rPr>
          <w:rFonts w:ascii="Arial" w:hAnsi="Arial" w:cs="Arial"/>
        </w:rPr>
        <w:t xml:space="preserve"> </w:t>
      </w:r>
      <w:r w:rsidR="00EE463C" w:rsidRPr="00D27DF6">
        <w:rPr>
          <w:rFonts w:ascii="Arial" w:hAnsi="Arial" w:cs="Arial"/>
        </w:rPr>
        <w:t xml:space="preserve">se contará con </w:t>
      </w:r>
      <w:r w:rsidR="00881BA2" w:rsidRPr="00D27DF6">
        <w:rPr>
          <w:rFonts w:ascii="Arial" w:hAnsi="Arial" w:cs="Arial"/>
        </w:rPr>
        <w:t xml:space="preserve">un </w:t>
      </w:r>
      <w:r w:rsidR="00630E7B" w:rsidRPr="00D27DF6">
        <w:rPr>
          <w:rFonts w:ascii="Arial" w:hAnsi="Arial" w:cs="Arial"/>
        </w:rPr>
        <w:t xml:space="preserve">CCV que deberá instalarse, habilitarse y funcionar </w:t>
      </w:r>
      <w:r w:rsidR="00FD4AE7" w:rsidRPr="00D27DF6">
        <w:rPr>
          <w:rFonts w:ascii="Arial" w:hAnsi="Arial" w:cs="Arial"/>
        </w:rPr>
        <w:t xml:space="preserve">en </w:t>
      </w:r>
      <w:r w:rsidR="003A5E1F" w:rsidRPr="00D27DF6">
        <w:rPr>
          <w:rFonts w:ascii="Arial" w:hAnsi="Arial" w:cs="Arial"/>
        </w:rPr>
        <w:t>la</w:t>
      </w:r>
      <w:r w:rsidR="00FD4AE7" w:rsidRPr="00D27DF6">
        <w:rPr>
          <w:rFonts w:ascii="Arial" w:hAnsi="Arial" w:cs="Arial"/>
        </w:rPr>
        <w:t xml:space="preserve"> Ciudad de Mérida.</w:t>
      </w:r>
      <w:r w:rsidR="003B5AEA" w:rsidRPr="00D27DF6">
        <w:rPr>
          <w:rFonts w:ascii="Arial" w:hAnsi="Arial" w:cs="Arial"/>
        </w:rPr>
        <w:t xml:space="preserve"> </w:t>
      </w:r>
    </w:p>
    <w:p w14:paraId="2544B85A" w14:textId="77777777" w:rsidR="00D27DF6" w:rsidRDefault="00D27DF6" w:rsidP="00D27DF6">
      <w:pPr>
        <w:spacing w:after="0"/>
        <w:jc w:val="both"/>
        <w:rPr>
          <w:rFonts w:ascii="Arial" w:hAnsi="Arial" w:cs="Arial"/>
        </w:rPr>
      </w:pPr>
    </w:p>
    <w:p w14:paraId="1B709BA6" w14:textId="77777777" w:rsidR="0073547F" w:rsidRPr="00D27DF6" w:rsidRDefault="0073547F" w:rsidP="00D27DF6">
      <w:pPr>
        <w:jc w:val="both"/>
        <w:rPr>
          <w:rFonts w:ascii="Arial" w:hAnsi="Arial" w:cs="Arial"/>
        </w:rPr>
      </w:pPr>
      <w:r w:rsidRPr="00D27DF6">
        <w:rPr>
          <w:rFonts w:ascii="Arial" w:hAnsi="Arial" w:cs="Arial"/>
        </w:rPr>
        <w:t>El CATD del Consejo Municipal de Mérida estará preparado en dimensiones y funcionalidades para, en su</w:t>
      </w:r>
      <w:r w:rsidR="0098432F" w:rsidRPr="00D27DF6">
        <w:rPr>
          <w:rFonts w:ascii="Arial" w:hAnsi="Arial" w:cs="Arial"/>
        </w:rPr>
        <w:t xml:space="preserve"> caso, </w:t>
      </w:r>
      <w:r w:rsidR="004305F7" w:rsidRPr="00D27DF6">
        <w:rPr>
          <w:rFonts w:ascii="Arial" w:hAnsi="Arial" w:cs="Arial"/>
        </w:rPr>
        <w:t>operar como</w:t>
      </w:r>
      <w:r w:rsidRPr="00D27DF6">
        <w:rPr>
          <w:rFonts w:ascii="Arial" w:hAnsi="Arial" w:cs="Arial"/>
        </w:rPr>
        <w:t xml:space="preserve"> CCV</w:t>
      </w:r>
      <w:r w:rsidR="0098432F" w:rsidRPr="00D27DF6">
        <w:rPr>
          <w:rFonts w:ascii="Arial" w:hAnsi="Arial" w:cs="Arial"/>
        </w:rPr>
        <w:t xml:space="preserve"> de respaldo</w:t>
      </w:r>
      <w:r w:rsidRPr="00D27DF6">
        <w:rPr>
          <w:rFonts w:ascii="Arial" w:hAnsi="Arial" w:cs="Arial"/>
        </w:rPr>
        <w:t>.</w:t>
      </w:r>
    </w:p>
    <w:p w14:paraId="4A0FF463" w14:textId="5122D660" w:rsidR="00EE463C" w:rsidRPr="00D27DF6" w:rsidRDefault="00236EEA" w:rsidP="00D27DF6">
      <w:pPr>
        <w:spacing w:after="0"/>
        <w:jc w:val="both"/>
        <w:rPr>
          <w:rFonts w:ascii="Arial" w:hAnsi="Arial" w:cs="Arial"/>
        </w:rPr>
      </w:pPr>
      <w:r w:rsidRPr="00D27DF6">
        <w:rPr>
          <w:rFonts w:ascii="Arial" w:hAnsi="Arial" w:cs="Arial"/>
          <w:b/>
        </w:rPr>
        <w:lastRenderedPageBreak/>
        <w:t>Artículo 5</w:t>
      </w:r>
      <w:r w:rsidR="00EE463C" w:rsidRPr="00D27DF6">
        <w:rPr>
          <w:rFonts w:ascii="Arial" w:hAnsi="Arial" w:cs="Arial"/>
          <w:b/>
        </w:rPr>
        <w:t>.-</w:t>
      </w:r>
      <w:r w:rsidR="00EE463C" w:rsidRPr="00D27DF6">
        <w:rPr>
          <w:rFonts w:ascii="Arial" w:hAnsi="Arial" w:cs="Arial"/>
        </w:rPr>
        <w:t xml:space="preserve"> Con la finalidad de garantizar la continuidad de operaciones, en </w:t>
      </w:r>
      <w:r w:rsidR="00630E7B" w:rsidRPr="00D27DF6">
        <w:rPr>
          <w:rFonts w:ascii="Arial" w:hAnsi="Arial" w:cs="Arial"/>
        </w:rPr>
        <w:t xml:space="preserve">el </w:t>
      </w:r>
      <w:r w:rsidR="00EE463C" w:rsidRPr="00D27DF6">
        <w:rPr>
          <w:rFonts w:ascii="Arial" w:hAnsi="Arial" w:cs="Arial"/>
        </w:rPr>
        <w:t>caso</w:t>
      </w:r>
      <w:r w:rsidR="00630E7B" w:rsidRPr="00D27DF6">
        <w:rPr>
          <w:rFonts w:ascii="Arial" w:hAnsi="Arial" w:cs="Arial"/>
        </w:rPr>
        <w:t xml:space="preserve"> de</w:t>
      </w:r>
      <w:r w:rsidR="00EE463C" w:rsidRPr="00D27DF6">
        <w:rPr>
          <w:rFonts w:ascii="Arial" w:hAnsi="Arial" w:cs="Arial"/>
        </w:rPr>
        <w:t xml:space="preserve"> que un CATD se encuentre inhabilitado para operar, ya sea por un caso fortuito o una situación de fuerza mayor, el acopio, </w:t>
      </w:r>
      <w:r w:rsidR="00FB1A2E" w:rsidRPr="00D27DF6">
        <w:rPr>
          <w:rFonts w:ascii="Arial" w:hAnsi="Arial" w:cs="Arial"/>
        </w:rPr>
        <w:t>digitalización</w:t>
      </w:r>
      <w:r w:rsidR="00881BA2" w:rsidRPr="00D27DF6">
        <w:rPr>
          <w:rFonts w:ascii="Arial" w:hAnsi="Arial" w:cs="Arial"/>
        </w:rPr>
        <w:t xml:space="preserve"> </w:t>
      </w:r>
      <w:r w:rsidR="00EE463C" w:rsidRPr="00D27DF6">
        <w:rPr>
          <w:rFonts w:ascii="Arial" w:hAnsi="Arial" w:cs="Arial"/>
        </w:rPr>
        <w:t xml:space="preserve">y transmisión de </w:t>
      </w:r>
      <w:r w:rsidR="0069452E" w:rsidRPr="00D27DF6">
        <w:rPr>
          <w:rFonts w:ascii="Arial" w:hAnsi="Arial" w:cs="Arial"/>
        </w:rPr>
        <w:t>la información</w:t>
      </w:r>
      <w:r w:rsidR="00EE463C" w:rsidRPr="00D27DF6">
        <w:rPr>
          <w:rFonts w:ascii="Arial" w:hAnsi="Arial" w:cs="Arial"/>
        </w:rPr>
        <w:t xml:space="preserve"> que le corresponden a dicho CATD se llevará a cabo en el CATD </w:t>
      </w:r>
      <w:r w:rsidR="00630E7B" w:rsidRPr="00D27DF6">
        <w:rPr>
          <w:rFonts w:ascii="Arial" w:hAnsi="Arial" w:cs="Arial"/>
        </w:rPr>
        <w:t xml:space="preserve">de ubicación más </w:t>
      </w:r>
      <w:r w:rsidR="00EE463C" w:rsidRPr="00D27DF6">
        <w:rPr>
          <w:rFonts w:ascii="Arial" w:hAnsi="Arial" w:cs="Arial"/>
        </w:rPr>
        <w:t>próxim</w:t>
      </w:r>
      <w:r w:rsidR="00630E7B" w:rsidRPr="00D27DF6">
        <w:rPr>
          <w:rFonts w:ascii="Arial" w:hAnsi="Arial" w:cs="Arial"/>
        </w:rPr>
        <w:t>a</w:t>
      </w:r>
      <w:r w:rsidR="00EE463C" w:rsidRPr="00D27DF6">
        <w:rPr>
          <w:rFonts w:ascii="Arial" w:hAnsi="Arial" w:cs="Arial"/>
        </w:rPr>
        <w:t xml:space="preserve"> y que presente condiciones óptimas </w:t>
      </w:r>
      <w:r w:rsidR="00630E7B" w:rsidRPr="00D27DF6">
        <w:rPr>
          <w:rFonts w:ascii="Arial" w:hAnsi="Arial" w:cs="Arial"/>
        </w:rPr>
        <w:t xml:space="preserve">para su operación y </w:t>
      </w:r>
      <w:r w:rsidR="00EE463C" w:rsidRPr="00D27DF6">
        <w:rPr>
          <w:rFonts w:ascii="Arial" w:hAnsi="Arial" w:cs="Arial"/>
        </w:rPr>
        <w:t>funcionamiento.</w:t>
      </w:r>
    </w:p>
    <w:p w14:paraId="3F28CA9A" w14:textId="77777777" w:rsidR="00D27DF6" w:rsidRDefault="00D27DF6" w:rsidP="00D27DF6">
      <w:pPr>
        <w:spacing w:after="0"/>
        <w:jc w:val="both"/>
        <w:rPr>
          <w:rFonts w:ascii="Arial" w:hAnsi="Arial" w:cs="Arial"/>
          <w:b/>
        </w:rPr>
      </w:pPr>
    </w:p>
    <w:p w14:paraId="611F65EF" w14:textId="77777777" w:rsidR="00EE463C" w:rsidRPr="00D27DF6" w:rsidRDefault="00F5026F" w:rsidP="00D27DF6">
      <w:pPr>
        <w:spacing w:after="0"/>
        <w:jc w:val="both"/>
        <w:rPr>
          <w:rFonts w:ascii="Arial" w:hAnsi="Arial" w:cs="Arial"/>
        </w:rPr>
      </w:pPr>
      <w:r w:rsidRPr="00D27DF6">
        <w:rPr>
          <w:rFonts w:ascii="Arial" w:hAnsi="Arial" w:cs="Arial"/>
          <w:b/>
        </w:rPr>
        <w:t>Artículo</w:t>
      </w:r>
      <w:r w:rsidR="00236EEA" w:rsidRPr="00D27DF6">
        <w:rPr>
          <w:rFonts w:ascii="Arial" w:hAnsi="Arial" w:cs="Arial"/>
          <w:b/>
        </w:rPr>
        <w:t xml:space="preserve"> 6</w:t>
      </w:r>
      <w:r w:rsidR="00EE463C" w:rsidRPr="00D27DF6">
        <w:rPr>
          <w:rFonts w:ascii="Arial" w:hAnsi="Arial" w:cs="Arial"/>
          <w:b/>
        </w:rPr>
        <w:t>.-</w:t>
      </w:r>
      <w:r w:rsidR="00EE463C" w:rsidRPr="00D27DF6">
        <w:rPr>
          <w:rFonts w:ascii="Arial" w:hAnsi="Arial" w:cs="Arial"/>
        </w:rPr>
        <w:t xml:space="preserve"> </w:t>
      </w:r>
      <w:r w:rsidR="0083544C" w:rsidRPr="00D27DF6">
        <w:rPr>
          <w:rFonts w:ascii="Arial" w:hAnsi="Arial" w:cs="Arial"/>
        </w:rPr>
        <w:t>La INSTANCIA INTERNA</w:t>
      </w:r>
      <w:r w:rsidR="00D7475C" w:rsidRPr="00D27DF6">
        <w:rPr>
          <w:rFonts w:ascii="Arial" w:hAnsi="Arial" w:cs="Arial"/>
        </w:rPr>
        <w:t>,</w:t>
      </w:r>
      <w:r w:rsidR="0083544C" w:rsidRPr="00D27DF6">
        <w:rPr>
          <w:rFonts w:ascii="Arial" w:hAnsi="Arial" w:cs="Arial"/>
        </w:rPr>
        <w:t xml:space="preserve"> </w:t>
      </w:r>
      <w:r w:rsidR="00C73133" w:rsidRPr="00D27DF6">
        <w:rPr>
          <w:rFonts w:ascii="Arial" w:hAnsi="Arial" w:cs="Arial"/>
        </w:rPr>
        <w:t>deberá implementar, en conjunto con el TERCERO</w:t>
      </w:r>
      <w:r w:rsidR="00EE463C" w:rsidRPr="00D27DF6">
        <w:rPr>
          <w:rFonts w:ascii="Arial" w:hAnsi="Arial" w:cs="Arial"/>
        </w:rPr>
        <w:t xml:space="preserve"> las medidas de seguridad pertinentes en materia tecnológica, informática y los espacios físicos en sus áreas de trabajo, para garantizar que la información plasmada en las </w:t>
      </w:r>
      <w:r w:rsidR="00FB611D" w:rsidRPr="00D27DF6">
        <w:rPr>
          <w:rFonts w:ascii="Arial" w:hAnsi="Arial" w:cs="Arial"/>
        </w:rPr>
        <w:t>ACTA</w:t>
      </w:r>
      <w:r w:rsidR="00865C59" w:rsidRPr="00D27DF6">
        <w:rPr>
          <w:rFonts w:ascii="Arial" w:hAnsi="Arial" w:cs="Arial"/>
        </w:rPr>
        <w:t>S</w:t>
      </w:r>
      <w:r w:rsidR="00FB611D" w:rsidRPr="00D27DF6">
        <w:rPr>
          <w:rFonts w:ascii="Arial" w:hAnsi="Arial" w:cs="Arial"/>
        </w:rPr>
        <w:t xml:space="preserve"> PREP</w:t>
      </w:r>
      <w:r w:rsidR="00EE463C" w:rsidRPr="00D27DF6">
        <w:rPr>
          <w:rFonts w:ascii="Arial" w:hAnsi="Arial" w:cs="Arial"/>
        </w:rPr>
        <w:t xml:space="preserve">, sea la que el </w:t>
      </w:r>
      <w:r w:rsidR="00747F9C" w:rsidRPr="00D27DF6">
        <w:rPr>
          <w:rFonts w:ascii="Arial" w:hAnsi="Arial" w:cs="Arial"/>
        </w:rPr>
        <w:t>SISTEMA INFORMÁTICO</w:t>
      </w:r>
      <w:r w:rsidR="00EE463C" w:rsidRPr="00D27DF6">
        <w:rPr>
          <w:rFonts w:ascii="Arial" w:hAnsi="Arial" w:cs="Arial"/>
        </w:rPr>
        <w:t xml:space="preserve"> de a conocer en sus diferentes plataformas de publicación.</w:t>
      </w:r>
    </w:p>
    <w:p w14:paraId="1AF15C26" w14:textId="77777777" w:rsidR="00D27DF6" w:rsidRDefault="00D27DF6" w:rsidP="00D27DF6">
      <w:pPr>
        <w:spacing w:after="0"/>
        <w:jc w:val="both"/>
        <w:rPr>
          <w:rFonts w:ascii="Arial" w:hAnsi="Arial" w:cs="Arial"/>
          <w:b/>
        </w:rPr>
      </w:pPr>
    </w:p>
    <w:p w14:paraId="0C967837" w14:textId="62AF9AF1" w:rsidR="00EE463C" w:rsidRPr="00D27DF6" w:rsidRDefault="00236EEA" w:rsidP="00D27DF6">
      <w:pPr>
        <w:spacing w:after="0"/>
        <w:jc w:val="both"/>
        <w:rPr>
          <w:rFonts w:ascii="Arial" w:hAnsi="Arial" w:cs="Arial"/>
        </w:rPr>
      </w:pPr>
      <w:r w:rsidRPr="00D27DF6">
        <w:rPr>
          <w:rFonts w:ascii="Arial" w:hAnsi="Arial" w:cs="Arial"/>
          <w:b/>
        </w:rPr>
        <w:t>Artículo 7</w:t>
      </w:r>
      <w:r w:rsidR="00EE463C" w:rsidRPr="00D27DF6">
        <w:rPr>
          <w:rFonts w:ascii="Arial" w:hAnsi="Arial" w:cs="Arial"/>
          <w:b/>
        </w:rPr>
        <w:t xml:space="preserve">.- </w:t>
      </w:r>
      <w:r w:rsidR="00EE463C" w:rsidRPr="00D27DF6">
        <w:rPr>
          <w:rFonts w:ascii="Arial" w:hAnsi="Arial" w:cs="Arial"/>
        </w:rPr>
        <w:t xml:space="preserve">Cualquier situación no prevista en </w:t>
      </w:r>
      <w:r w:rsidR="00583DE5" w:rsidRPr="00D27DF6">
        <w:rPr>
          <w:rFonts w:ascii="Arial" w:hAnsi="Arial" w:cs="Arial"/>
        </w:rPr>
        <w:t>los presentes</w:t>
      </w:r>
      <w:r w:rsidR="00EE463C" w:rsidRPr="00D27DF6">
        <w:rPr>
          <w:rFonts w:ascii="Arial" w:hAnsi="Arial" w:cs="Arial"/>
        </w:rPr>
        <w:t xml:space="preserve"> </w:t>
      </w:r>
      <w:r w:rsidR="00505730" w:rsidRPr="00D27DF6">
        <w:rPr>
          <w:rFonts w:ascii="Arial" w:hAnsi="Arial" w:cs="Arial"/>
        </w:rPr>
        <w:t>LINEAMIENTOS</w:t>
      </w:r>
      <w:r w:rsidR="00664780" w:rsidRPr="00D27DF6">
        <w:rPr>
          <w:rFonts w:ascii="Arial" w:hAnsi="Arial" w:cs="Arial"/>
        </w:rPr>
        <w:t xml:space="preserve"> </w:t>
      </w:r>
      <w:r w:rsidR="00D4640B" w:rsidRPr="00D27DF6">
        <w:rPr>
          <w:rFonts w:ascii="Arial" w:hAnsi="Arial" w:cs="Arial"/>
        </w:rPr>
        <w:t xml:space="preserve">será </w:t>
      </w:r>
      <w:r w:rsidR="001234BB" w:rsidRPr="00D27DF6">
        <w:rPr>
          <w:rFonts w:ascii="Arial" w:hAnsi="Arial" w:cs="Arial"/>
        </w:rPr>
        <w:t xml:space="preserve">informada por la o el Secretario Ejecutivo </w:t>
      </w:r>
      <w:r w:rsidR="00D4640B" w:rsidRPr="00D27DF6">
        <w:rPr>
          <w:rFonts w:ascii="Arial" w:hAnsi="Arial" w:cs="Arial"/>
        </w:rPr>
        <w:t>y</w:t>
      </w:r>
      <w:r w:rsidR="00664780" w:rsidRPr="00D27DF6">
        <w:rPr>
          <w:rFonts w:ascii="Arial" w:hAnsi="Arial" w:cs="Arial"/>
        </w:rPr>
        <w:t xml:space="preserve"> resuelta por El CONSEJO GENERAL</w:t>
      </w:r>
      <w:r w:rsidR="004C1192" w:rsidRPr="00D27DF6">
        <w:rPr>
          <w:rFonts w:ascii="Arial" w:hAnsi="Arial" w:cs="Arial"/>
        </w:rPr>
        <w:t xml:space="preserve"> </w:t>
      </w:r>
      <w:r w:rsidR="00EE463C" w:rsidRPr="00D27DF6">
        <w:rPr>
          <w:rFonts w:ascii="Arial" w:hAnsi="Arial" w:cs="Arial"/>
        </w:rPr>
        <w:t xml:space="preserve">del </w:t>
      </w:r>
      <w:r w:rsidR="00893F43" w:rsidRPr="00D27DF6">
        <w:rPr>
          <w:rFonts w:ascii="Arial" w:hAnsi="Arial" w:cs="Arial"/>
        </w:rPr>
        <w:t>INSTITUTO</w:t>
      </w:r>
      <w:r w:rsidR="00EE463C" w:rsidRPr="00D27DF6">
        <w:rPr>
          <w:rFonts w:ascii="Arial" w:hAnsi="Arial" w:cs="Arial"/>
        </w:rPr>
        <w:t xml:space="preserve">, con el apoyo de la </w:t>
      </w:r>
      <w:r w:rsidR="00583DE5" w:rsidRPr="00D27DF6">
        <w:rPr>
          <w:rFonts w:ascii="Arial" w:hAnsi="Arial" w:cs="Arial"/>
        </w:rPr>
        <w:t>INSTANCIA INTERNA</w:t>
      </w:r>
      <w:r w:rsidR="00EE463C" w:rsidRPr="00D27DF6">
        <w:rPr>
          <w:rFonts w:ascii="Arial" w:hAnsi="Arial" w:cs="Arial"/>
        </w:rPr>
        <w:t xml:space="preserve"> y del </w:t>
      </w:r>
      <w:r w:rsidR="00583DE5" w:rsidRPr="00D27DF6">
        <w:rPr>
          <w:rFonts w:ascii="Arial" w:hAnsi="Arial" w:cs="Arial"/>
        </w:rPr>
        <w:t>COTAPREP</w:t>
      </w:r>
      <w:r w:rsidR="00314A3F" w:rsidRPr="00D27DF6">
        <w:rPr>
          <w:rFonts w:ascii="Arial" w:hAnsi="Arial" w:cs="Arial"/>
        </w:rPr>
        <w:t>, tomando en consideración lo dispuesto en el REGLAMENTO DE ELECCI</w:t>
      </w:r>
      <w:r w:rsidR="00865C59" w:rsidRPr="00D27DF6">
        <w:rPr>
          <w:rFonts w:ascii="Arial" w:hAnsi="Arial" w:cs="Arial"/>
        </w:rPr>
        <w:t>O</w:t>
      </w:r>
      <w:r w:rsidR="00314A3F" w:rsidRPr="00D27DF6">
        <w:rPr>
          <w:rFonts w:ascii="Arial" w:hAnsi="Arial" w:cs="Arial"/>
        </w:rPr>
        <w:t>NES y su Anexo 13.</w:t>
      </w:r>
    </w:p>
    <w:p w14:paraId="3868EE5A" w14:textId="77777777" w:rsidR="00D27DF6" w:rsidRDefault="00D27DF6" w:rsidP="00D27DF6">
      <w:pPr>
        <w:spacing w:after="0"/>
        <w:jc w:val="both"/>
        <w:rPr>
          <w:rFonts w:ascii="Arial" w:hAnsi="Arial" w:cs="Arial"/>
          <w:b/>
        </w:rPr>
      </w:pPr>
    </w:p>
    <w:p w14:paraId="038E8929" w14:textId="264784BB" w:rsidR="00EE463C" w:rsidRPr="00D27DF6" w:rsidRDefault="00314A3F" w:rsidP="00D27DF6">
      <w:pPr>
        <w:spacing w:after="0"/>
        <w:jc w:val="both"/>
        <w:rPr>
          <w:rFonts w:ascii="Arial" w:hAnsi="Arial" w:cs="Arial"/>
        </w:rPr>
      </w:pPr>
      <w:r w:rsidRPr="00D27DF6">
        <w:rPr>
          <w:rFonts w:ascii="Arial" w:hAnsi="Arial" w:cs="Arial"/>
          <w:b/>
        </w:rPr>
        <w:t xml:space="preserve">Artículo </w:t>
      </w:r>
      <w:r w:rsidR="00236EEA" w:rsidRPr="00D27DF6">
        <w:rPr>
          <w:rFonts w:ascii="Arial" w:hAnsi="Arial" w:cs="Arial"/>
          <w:b/>
        </w:rPr>
        <w:t>8</w:t>
      </w:r>
      <w:r w:rsidR="00EE463C" w:rsidRPr="00D27DF6">
        <w:rPr>
          <w:rFonts w:ascii="Arial" w:hAnsi="Arial" w:cs="Arial"/>
          <w:b/>
        </w:rPr>
        <w:t>.-</w:t>
      </w:r>
      <w:r w:rsidR="00EE463C" w:rsidRPr="00D27DF6">
        <w:rPr>
          <w:rFonts w:ascii="Arial" w:hAnsi="Arial" w:cs="Arial"/>
        </w:rPr>
        <w:t xml:space="preserve"> </w:t>
      </w:r>
      <w:r w:rsidR="00277A98" w:rsidRPr="00D27DF6">
        <w:rPr>
          <w:rFonts w:ascii="Arial" w:hAnsi="Arial" w:cs="Arial"/>
        </w:rPr>
        <w:t>Durante el desarrollo del PREP, el TERCERO deberá reportar de manera inmediata a la</w:t>
      </w:r>
      <w:r w:rsidR="001234BB" w:rsidRPr="00D27DF6">
        <w:rPr>
          <w:rFonts w:ascii="Arial" w:hAnsi="Arial" w:cs="Arial"/>
        </w:rPr>
        <w:t xml:space="preserve"> o el Titular de la</w:t>
      </w:r>
      <w:r w:rsidR="00277A98" w:rsidRPr="00D27DF6">
        <w:rPr>
          <w:rFonts w:ascii="Arial" w:hAnsi="Arial" w:cs="Arial"/>
        </w:rPr>
        <w:t xml:space="preserve"> INSTANCIA INTERNA, c</w:t>
      </w:r>
      <w:r w:rsidR="00EE463C" w:rsidRPr="00D27DF6">
        <w:rPr>
          <w:rFonts w:ascii="Arial" w:hAnsi="Arial" w:cs="Arial"/>
        </w:rPr>
        <w:t xml:space="preserve">ualquier situación </w:t>
      </w:r>
      <w:r w:rsidR="00277A98" w:rsidRPr="00D27DF6">
        <w:rPr>
          <w:rFonts w:ascii="Arial" w:hAnsi="Arial" w:cs="Arial"/>
        </w:rPr>
        <w:t xml:space="preserve">no prevista </w:t>
      </w:r>
      <w:r w:rsidR="00EE463C" w:rsidRPr="00D27DF6">
        <w:rPr>
          <w:rFonts w:ascii="Arial" w:hAnsi="Arial" w:cs="Arial"/>
        </w:rPr>
        <w:t xml:space="preserve">en </w:t>
      </w:r>
      <w:r w:rsidR="00277A98" w:rsidRPr="00D27DF6">
        <w:rPr>
          <w:rFonts w:ascii="Arial" w:hAnsi="Arial" w:cs="Arial"/>
        </w:rPr>
        <w:t>los presentes</w:t>
      </w:r>
      <w:r w:rsidR="00EE463C" w:rsidRPr="00D27DF6">
        <w:rPr>
          <w:rFonts w:ascii="Arial" w:hAnsi="Arial" w:cs="Arial"/>
        </w:rPr>
        <w:t xml:space="preserve"> </w:t>
      </w:r>
      <w:r w:rsidR="00505730" w:rsidRPr="00D27DF6">
        <w:rPr>
          <w:rFonts w:ascii="Arial" w:hAnsi="Arial" w:cs="Arial"/>
        </w:rPr>
        <w:t>LINEAMIENTOS</w:t>
      </w:r>
      <w:r w:rsidR="00EE463C" w:rsidRPr="00D27DF6">
        <w:rPr>
          <w:rFonts w:ascii="Arial" w:hAnsi="Arial" w:cs="Arial"/>
        </w:rPr>
        <w:t xml:space="preserve"> para que esta última</w:t>
      </w:r>
      <w:r w:rsidR="00277A98" w:rsidRPr="00D27DF6">
        <w:rPr>
          <w:rFonts w:ascii="Arial" w:hAnsi="Arial" w:cs="Arial"/>
        </w:rPr>
        <w:t>,</w:t>
      </w:r>
      <w:r w:rsidR="00EE463C" w:rsidRPr="00D27DF6">
        <w:rPr>
          <w:rFonts w:ascii="Arial" w:hAnsi="Arial" w:cs="Arial"/>
        </w:rPr>
        <w:t xml:space="preserve"> </w:t>
      </w:r>
      <w:r w:rsidR="00A9286E" w:rsidRPr="00D27DF6">
        <w:rPr>
          <w:rFonts w:ascii="Arial" w:hAnsi="Arial" w:cs="Arial"/>
        </w:rPr>
        <w:t xml:space="preserve">informe a </w:t>
      </w:r>
      <w:r w:rsidR="00CB10C1" w:rsidRPr="00D27DF6">
        <w:rPr>
          <w:rFonts w:ascii="Arial" w:hAnsi="Arial" w:cs="Arial"/>
        </w:rPr>
        <w:t>l</w:t>
      </w:r>
      <w:r w:rsidR="00A9286E" w:rsidRPr="00D27DF6">
        <w:rPr>
          <w:rFonts w:ascii="Arial" w:hAnsi="Arial" w:cs="Arial"/>
        </w:rPr>
        <w:t>a</w:t>
      </w:r>
      <w:r w:rsidR="00CB10C1" w:rsidRPr="00D27DF6">
        <w:rPr>
          <w:rFonts w:ascii="Arial" w:hAnsi="Arial" w:cs="Arial"/>
        </w:rPr>
        <w:t xml:space="preserve"> o</w:t>
      </w:r>
      <w:r w:rsidR="00A9286E" w:rsidRPr="00D27DF6">
        <w:rPr>
          <w:rFonts w:ascii="Arial" w:hAnsi="Arial" w:cs="Arial"/>
        </w:rPr>
        <w:t xml:space="preserve"> el</w:t>
      </w:r>
      <w:r w:rsidR="0023068E" w:rsidRPr="00D27DF6">
        <w:rPr>
          <w:rFonts w:ascii="Arial" w:hAnsi="Arial" w:cs="Arial"/>
        </w:rPr>
        <w:t xml:space="preserve"> </w:t>
      </w:r>
      <w:r w:rsidR="00664780" w:rsidRPr="00D27DF6">
        <w:rPr>
          <w:rFonts w:ascii="Arial" w:hAnsi="Arial" w:cs="Arial"/>
        </w:rPr>
        <w:t>Secretario Ejecutivo del CONSEJO GENERAL</w:t>
      </w:r>
      <w:r w:rsidR="00EE463C" w:rsidRPr="00D27DF6">
        <w:rPr>
          <w:rFonts w:ascii="Arial" w:hAnsi="Arial" w:cs="Arial"/>
        </w:rPr>
        <w:t xml:space="preserve">, quien actuará conforme </w:t>
      </w:r>
      <w:r w:rsidR="00E25E30" w:rsidRPr="00D27DF6">
        <w:rPr>
          <w:rFonts w:ascii="Arial" w:hAnsi="Arial" w:cs="Arial"/>
        </w:rPr>
        <w:t>al LINEAMIENTO inmediato anterior</w:t>
      </w:r>
      <w:r w:rsidR="00AE7E39" w:rsidRPr="00D27DF6">
        <w:rPr>
          <w:rFonts w:ascii="Arial" w:hAnsi="Arial" w:cs="Arial"/>
        </w:rPr>
        <w:t>.</w:t>
      </w:r>
      <w:r w:rsidR="00E25E30" w:rsidRPr="00D27DF6">
        <w:rPr>
          <w:rFonts w:ascii="Arial" w:hAnsi="Arial" w:cs="Arial"/>
        </w:rPr>
        <w:t xml:space="preserve"> </w:t>
      </w:r>
    </w:p>
    <w:p w14:paraId="2C8CD6A7" w14:textId="77777777" w:rsidR="00D27DF6" w:rsidRDefault="00D27DF6" w:rsidP="00D27DF6">
      <w:pPr>
        <w:spacing w:after="0"/>
        <w:jc w:val="both"/>
        <w:rPr>
          <w:rFonts w:ascii="Arial" w:hAnsi="Arial" w:cs="Arial"/>
          <w:b/>
        </w:rPr>
      </w:pPr>
    </w:p>
    <w:p w14:paraId="0E309FB2" w14:textId="77777777" w:rsidR="00F241D2" w:rsidRDefault="00EE463C" w:rsidP="00D27DF6">
      <w:pPr>
        <w:spacing w:after="0"/>
        <w:jc w:val="both"/>
        <w:rPr>
          <w:rFonts w:ascii="Arial" w:hAnsi="Arial" w:cs="Arial"/>
        </w:rPr>
      </w:pPr>
      <w:r w:rsidRPr="00D27DF6">
        <w:rPr>
          <w:rFonts w:ascii="Arial" w:hAnsi="Arial" w:cs="Arial"/>
          <w:b/>
        </w:rPr>
        <w:t xml:space="preserve">Artículo </w:t>
      </w:r>
      <w:r w:rsidR="00236EEA" w:rsidRPr="00D27DF6">
        <w:rPr>
          <w:rFonts w:ascii="Arial" w:hAnsi="Arial" w:cs="Arial"/>
          <w:b/>
        </w:rPr>
        <w:t>9</w:t>
      </w:r>
      <w:r w:rsidRPr="00D27DF6">
        <w:rPr>
          <w:rFonts w:ascii="Arial" w:hAnsi="Arial" w:cs="Arial"/>
          <w:b/>
        </w:rPr>
        <w:t>.-</w:t>
      </w:r>
      <w:r w:rsidRPr="00D27DF6">
        <w:rPr>
          <w:rFonts w:ascii="Arial" w:hAnsi="Arial" w:cs="Arial"/>
        </w:rPr>
        <w:t xml:space="preserve"> Todas las actividades </w:t>
      </w:r>
      <w:r w:rsidR="00277A98" w:rsidRPr="00D27DF6">
        <w:rPr>
          <w:rFonts w:ascii="Arial" w:hAnsi="Arial" w:cs="Arial"/>
        </w:rPr>
        <w:t xml:space="preserve">realizadas en el </w:t>
      </w:r>
      <w:r w:rsidRPr="00D27DF6">
        <w:rPr>
          <w:rFonts w:ascii="Arial" w:hAnsi="Arial" w:cs="Arial"/>
        </w:rPr>
        <w:t xml:space="preserve">desarrollo del PREP, deberán realizarse conforme a los </w:t>
      </w:r>
      <w:r w:rsidR="00277A98" w:rsidRPr="00D27DF6">
        <w:rPr>
          <w:rFonts w:ascii="Arial" w:hAnsi="Arial" w:cs="Arial"/>
        </w:rPr>
        <w:t>P</w:t>
      </w:r>
      <w:r w:rsidRPr="00D27DF6">
        <w:rPr>
          <w:rFonts w:ascii="Arial" w:hAnsi="Arial" w:cs="Arial"/>
        </w:rPr>
        <w:t xml:space="preserve">rincipios de: Legalidad, Independencia, Imparcialidad, Objetividad, Certeza, Profesionalización y Máxima </w:t>
      </w:r>
      <w:r w:rsidR="00277A98" w:rsidRPr="00D27DF6">
        <w:rPr>
          <w:rFonts w:ascii="Arial" w:hAnsi="Arial" w:cs="Arial"/>
        </w:rPr>
        <w:t>P</w:t>
      </w:r>
      <w:r w:rsidRPr="00D27DF6">
        <w:rPr>
          <w:rFonts w:ascii="Arial" w:hAnsi="Arial" w:cs="Arial"/>
        </w:rPr>
        <w:t>ublicidad.</w:t>
      </w:r>
    </w:p>
    <w:p w14:paraId="321383FC" w14:textId="77777777" w:rsidR="00D27DF6" w:rsidRPr="00D27DF6" w:rsidRDefault="00D27DF6" w:rsidP="00D27DF6">
      <w:pPr>
        <w:spacing w:after="0"/>
        <w:jc w:val="both"/>
        <w:rPr>
          <w:rFonts w:ascii="Arial" w:hAnsi="Arial" w:cs="Arial"/>
        </w:rPr>
      </w:pPr>
    </w:p>
    <w:p w14:paraId="7A6B332C" w14:textId="77777777" w:rsidR="0065418C" w:rsidRPr="00D27DF6" w:rsidRDefault="0065418C" w:rsidP="00D27DF6">
      <w:pPr>
        <w:spacing w:after="0"/>
        <w:jc w:val="both"/>
        <w:rPr>
          <w:rFonts w:ascii="Arial" w:hAnsi="Arial" w:cs="Arial"/>
        </w:rPr>
      </w:pPr>
      <w:r w:rsidRPr="00D27DF6">
        <w:rPr>
          <w:rFonts w:ascii="Arial" w:hAnsi="Arial" w:cs="Arial"/>
          <w:b/>
        </w:rPr>
        <w:t xml:space="preserve">Artículo </w:t>
      </w:r>
      <w:r w:rsidR="00236EEA" w:rsidRPr="00D27DF6">
        <w:rPr>
          <w:rFonts w:ascii="Arial" w:hAnsi="Arial" w:cs="Arial"/>
          <w:b/>
        </w:rPr>
        <w:t>10</w:t>
      </w:r>
      <w:r w:rsidRPr="00D27DF6">
        <w:rPr>
          <w:rFonts w:ascii="Arial" w:hAnsi="Arial" w:cs="Arial"/>
          <w:b/>
        </w:rPr>
        <w:t>.-</w:t>
      </w:r>
      <w:r w:rsidRPr="00D27DF6">
        <w:rPr>
          <w:rFonts w:ascii="Arial" w:hAnsi="Arial" w:cs="Arial"/>
        </w:rPr>
        <w:t xml:space="preserve"> </w:t>
      </w:r>
      <w:r w:rsidR="00A41C2B" w:rsidRPr="00D27DF6">
        <w:rPr>
          <w:rFonts w:ascii="Arial" w:hAnsi="Arial" w:cs="Arial"/>
        </w:rPr>
        <w:t xml:space="preserve">La imagen digital del </w:t>
      </w:r>
      <w:r w:rsidR="00FB611D" w:rsidRPr="00D27DF6">
        <w:rPr>
          <w:rFonts w:ascii="Arial" w:hAnsi="Arial" w:cs="Arial"/>
        </w:rPr>
        <w:t>ACTA PREP</w:t>
      </w:r>
      <w:r w:rsidR="00A41C2B" w:rsidRPr="00D27DF6">
        <w:rPr>
          <w:rFonts w:ascii="Arial" w:hAnsi="Arial" w:cs="Arial"/>
        </w:rPr>
        <w:t xml:space="preserve"> podrá ser obtenida de la siguiente forma:</w:t>
      </w:r>
    </w:p>
    <w:p w14:paraId="7D971212" w14:textId="77777777" w:rsidR="00A41C2B" w:rsidRPr="00D27DF6" w:rsidRDefault="00A41C2B" w:rsidP="00AD1D16">
      <w:pPr>
        <w:pStyle w:val="Prrafodelista"/>
        <w:numPr>
          <w:ilvl w:val="0"/>
          <w:numId w:val="17"/>
        </w:numPr>
        <w:ind w:left="426"/>
        <w:jc w:val="both"/>
        <w:rPr>
          <w:rFonts w:ascii="Arial" w:hAnsi="Arial" w:cs="Arial"/>
        </w:rPr>
      </w:pPr>
      <w:r w:rsidRPr="00D27DF6">
        <w:rPr>
          <w:rFonts w:ascii="Arial" w:hAnsi="Arial" w:cs="Arial"/>
        </w:rPr>
        <w:t>Mediante su digitalización en el CATD para todas las elecciones.</w:t>
      </w:r>
    </w:p>
    <w:p w14:paraId="279D3CBE" w14:textId="477B3557" w:rsidR="00A41C2B" w:rsidRPr="00D27DF6" w:rsidRDefault="00A41C2B" w:rsidP="00AD1D16">
      <w:pPr>
        <w:pStyle w:val="Prrafodelista"/>
        <w:numPr>
          <w:ilvl w:val="0"/>
          <w:numId w:val="17"/>
        </w:numPr>
        <w:ind w:left="426"/>
        <w:jc w:val="both"/>
        <w:rPr>
          <w:rFonts w:ascii="Arial" w:hAnsi="Arial" w:cs="Arial"/>
        </w:rPr>
      </w:pPr>
      <w:r w:rsidRPr="00D27DF6">
        <w:rPr>
          <w:rFonts w:ascii="Arial" w:hAnsi="Arial" w:cs="Arial"/>
        </w:rPr>
        <w:t xml:space="preserve">Mediante la obtención de la fotografía desde </w:t>
      </w:r>
      <w:r w:rsidR="00C715D8" w:rsidRPr="00D27DF6">
        <w:rPr>
          <w:rFonts w:ascii="Arial" w:hAnsi="Arial" w:cs="Arial"/>
        </w:rPr>
        <w:t xml:space="preserve">la </w:t>
      </w:r>
      <w:r w:rsidRPr="00D27DF6">
        <w:rPr>
          <w:rFonts w:ascii="Arial" w:hAnsi="Arial" w:cs="Arial"/>
        </w:rPr>
        <w:t>casilla.</w:t>
      </w:r>
    </w:p>
    <w:p w14:paraId="563016C5" w14:textId="77777777" w:rsidR="00A41C2B" w:rsidRPr="00D27DF6" w:rsidRDefault="00A41C2B" w:rsidP="00D27DF6">
      <w:pPr>
        <w:spacing w:after="0"/>
        <w:jc w:val="both"/>
        <w:rPr>
          <w:rFonts w:ascii="Arial" w:hAnsi="Arial" w:cs="Arial"/>
        </w:rPr>
      </w:pPr>
      <w:r w:rsidRPr="00D27DF6">
        <w:rPr>
          <w:rFonts w:ascii="Arial" w:hAnsi="Arial" w:cs="Arial"/>
        </w:rPr>
        <w:t xml:space="preserve">EL </w:t>
      </w:r>
      <w:r w:rsidR="00747F9C" w:rsidRPr="00D27DF6">
        <w:rPr>
          <w:rFonts w:ascii="Arial" w:hAnsi="Arial" w:cs="Arial"/>
        </w:rPr>
        <w:t>SISTEMA INFORMÁTICO</w:t>
      </w:r>
      <w:r w:rsidRPr="00D27DF6">
        <w:rPr>
          <w:rFonts w:ascii="Arial" w:hAnsi="Arial" w:cs="Arial"/>
        </w:rPr>
        <w:t xml:space="preserve"> deberá identificar mediante cu</w:t>
      </w:r>
      <w:r w:rsidR="00865C59" w:rsidRPr="00D27DF6">
        <w:rPr>
          <w:rFonts w:ascii="Arial" w:hAnsi="Arial" w:cs="Arial"/>
        </w:rPr>
        <w:t>a</w:t>
      </w:r>
      <w:r w:rsidRPr="00D27DF6">
        <w:rPr>
          <w:rFonts w:ascii="Arial" w:hAnsi="Arial" w:cs="Arial"/>
        </w:rPr>
        <w:t>l de ambas formas se obtuvo la imagen.</w:t>
      </w:r>
    </w:p>
    <w:p w14:paraId="22DB5FC1" w14:textId="77777777" w:rsidR="00D27DF6" w:rsidRDefault="00D27DF6" w:rsidP="00D27DF6">
      <w:pPr>
        <w:spacing w:after="0"/>
        <w:jc w:val="both"/>
        <w:rPr>
          <w:rFonts w:ascii="Arial" w:hAnsi="Arial" w:cs="Arial"/>
          <w:b/>
        </w:rPr>
      </w:pPr>
    </w:p>
    <w:p w14:paraId="0DE663ED" w14:textId="77777777" w:rsidR="0065418C" w:rsidRPr="00D27DF6" w:rsidRDefault="00E20416" w:rsidP="00D27DF6">
      <w:pPr>
        <w:spacing w:after="0"/>
        <w:jc w:val="both"/>
        <w:rPr>
          <w:rFonts w:ascii="Arial" w:hAnsi="Arial" w:cs="Arial"/>
        </w:rPr>
      </w:pPr>
      <w:r w:rsidRPr="00D27DF6">
        <w:rPr>
          <w:rFonts w:ascii="Arial" w:hAnsi="Arial" w:cs="Arial"/>
          <w:b/>
        </w:rPr>
        <w:t>Artículo 11</w:t>
      </w:r>
      <w:r w:rsidR="0065418C" w:rsidRPr="00D27DF6">
        <w:rPr>
          <w:rFonts w:ascii="Arial" w:hAnsi="Arial" w:cs="Arial"/>
          <w:b/>
        </w:rPr>
        <w:t xml:space="preserve">.- </w:t>
      </w:r>
      <w:r w:rsidR="00A41C2B" w:rsidRPr="00D27DF6">
        <w:rPr>
          <w:rFonts w:ascii="Arial" w:hAnsi="Arial" w:cs="Arial"/>
        </w:rPr>
        <w:t xml:space="preserve">La imagen del </w:t>
      </w:r>
      <w:r w:rsidR="00FB611D" w:rsidRPr="00D27DF6">
        <w:rPr>
          <w:rFonts w:ascii="Arial" w:hAnsi="Arial" w:cs="Arial"/>
        </w:rPr>
        <w:t>ACTA PREP</w:t>
      </w:r>
      <w:r w:rsidR="00A41C2B" w:rsidRPr="00D27DF6">
        <w:rPr>
          <w:rFonts w:ascii="Arial" w:hAnsi="Arial" w:cs="Arial"/>
        </w:rPr>
        <w:t xml:space="preserve"> y su contenido deberá ingresar al </w:t>
      </w:r>
      <w:r w:rsidR="00747F9C" w:rsidRPr="00D27DF6">
        <w:rPr>
          <w:rFonts w:ascii="Arial" w:hAnsi="Arial" w:cs="Arial"/>
        </w:rPr>
        <w:t>SISTEMA INFORMÁTICO</w:t>
      </w:r>
      <w:r w:rsidR="00A41C2B" w:rsidRPr="00D27DF6">
        <w:rPr>
          <w:rFonts w:ascii="Arial" w:hAnsi="Arial" w:cs="Arial"/>
        </w:rPr>
        <w:t xml:space="preserve"> para su procesamiento en una de las dos formas que señala el Artículo 10, lo que ocurra primero y sin reemplazo de dicha imagen o su contenido.</w:t>
      </w:r>
    </w:p>
    <w:p w14:paraId="54F529DB" w14:textId="77777777" w:rsidR="00D27DF6" w:rsidRDefault="00D27DF6" w:rsidP="00D27DF6">
      <w:pPr>
        <w:spacing w:after="0"/>
        <w:jc w:val="both"/>
        <w:rPr>
          <w:rFonts w:ascii="Arial" w:hAnsi="Arial" w:cs="Arial"/>
          <w:b/>
        </w:rPr>
      </w:pPr>
    </w:p>
    <w:p w14:paraId="5A944533" w14:textId="66B1E7C4" w:rsidR="00113B56" w:rsidRPr="00D27DF6" w:rsidRDefault="00113B56" w:rsidP="00D27DF6">
      <w:pPr>
        <w:spacing w:after="0"/>
        <w:jc w:val="both"/>
        <w:rPr>
          <w:rFonts w:ascii="Arial" w:hAnsi="Arial" w:cs="Arial"/>
        </w:rPr>
      </w:pPr>
      <w:r w:rsidRPr="00D27DF6">
        <w:rPr>
          <w:rFonts w:ascii="Arial" w:hAnsi="Arial" w:cs="Arial"/>
          <w:b/>
        </w:rPr>
        <w:t>Art</w:t>
      </w:r>
      <w:r w:rsidR="00D27DF6">
        <w:rPr>
          <w:rFonts w:ascii="Arial" w:hAnsi="Arial" w:cs="Arial"/>
          <w:b/>
        </w:rPr>
        <w:t>í</w:t>
      </w:r>
      <w:r w:rsidRPr="00D27DF6">
        <w:rPr>
          <w:rFonts w:ascii="Arial" w:hAnsi="Arial" w:cs="Arial"/>
          <w:b/>
        </w:rPr>
        <w:t xml:space="preserve">culo 12.- </w:t>
      </w:r>
      <w:r w:rsidRPr="00D27DF6">
        <w:rPr>
          <w:rFonts w:ascii="Arial" w:hAnsi="Arial" w:cs="Arial"/>
        </w:rPr>
        <w:t>Los roles mínimos que deben considerarse para la ejecución de los presentes LINEAMIENTOS, así como sus actividades mínimas son:</w:t>
      </w:r>
    </w:p>
    <w:p w14:paraId="521538B9" w14:textId="77777777" w:rsidR="00D27DF6" w:rsidRDefault="00D27DF6" w:rsidP="00D27DF6">
      <w:pPr>
        <w:spacing w:after="0"/>
        <w:jc w:val="both"/>
        <w:rPr>
          <w:rFonts w:ascii="Arial" w:hAnsi="Arial" w:cs="Arial"/>
        </w:rPr>
      </w:pPr>
    </w:p>
    <w:p w14:paraId="052FA806" w14:textId="77777777" w:rsidR="00113B56" w:rsidRPr="00D27DF6" w:rsidRDefault="008D1E07" w:rsidP="00D27DF6">
      <w:pPr>
        <w:spacing w:after="0"/>
        <w:jc w:val="both"/>
        <w:rPr>
          <w:rFonts w:ascii="Arial" w:hAnsi="Arial" w:cs="Arial"/>
        </w:rPr>
      </w:pPr>
      <w:r w:rsidRPr="00D27DF6">
        <w:rPr>
          <w:rFonts w:ascii="Arial" w:hAnsi="Arial" w:cs="Arial"/>
        </w:rPr>
        <w:t>I). Acopiador</w:t>
      </w:r>
      <w:r w:rsidR="00FF650F" w:rsidRPr="00D27DF6">
        <w:rPr>
          <w:rFonts w:ascii="Arial" w:hAnsi="Arial" w:cs="Arial"/>
        </w:rPr>
        <w:t>(a)</w:t>
      </w:r>
      <w:r w:rsidRPr="00D27DF6">
        <w:rPr>
          <w:rFonts w:ascii="Arial" w:hAnsi="Arial" w:cs="Arial"/>
        </w:rPr>
        <w:tab/>
      </w:r>
    </w:p>
    <w:p w14:paraId="104D9046" w14:textId="77777777" w:rsidR="008D1E07" w:rsidRPr="00D27DF6" w:rsidRDefault="008D1E07" w:rsidP="00D27DF6">
      <w:pPr>
        <w:pStyle w:val="Prrafodelista"/>
        <w:numPr>
          <w:ilvl w:val="0"/>
          <w:numId w:val="26"/>
        </w:numPr>
        <w:tabs>
          <w:tab w:val="left" w:pos="709"/>
        </w:tabs>
        <w:ind w:left="709" w:hanging="425"/>
        <w:jc w:val="both"/>
        <w:rPr>
          <w:rFonts w:ascii="Arial" w:hAnsi="Arial" w:cs="Arial"/>
        </w:rPr>
      </w:pPr>
      <w:r w:rsidRPr="00D27DF6">
        <w:rPr>
          <w:rFonts w:ascii="Arial" w:hAnsi="Arial" w:cs="Arial"/>
        </w:rPr>
        <w:t xml:space="preserve">Recibe el </w:t>
      </w:r>
      <w:r w:rsidR="00FB611D" w:rsidRPr="00D27DF6">
        <w:rPr>
          <w:rFonts w:ascii="Arial" w:hAnsi="Arial" w:cs="Arial"/>
        </w:rPr>
        <w:t>ACTA PREP</w:t>
      </w:r>
      <w:r w:rsidRPr="00D27DF6">
        <w:rPr>
          <w:rFonts w:ascii="Arial" w:hAnsi="Arial" w:cs="Arial"/>
        </w:rPr>
        <w:t xml:space="preserve"> en el CATD;</w:t>
      </w:r>
    </w:p>
    <w:p w14:paraId="0AA499B6" w14:textId="77777777" w:rsidR="008D1E07" w:rsidRPr="00D27DF6" w:rsidRDefault="008D1E07" w:rsidP="00D27DF6">
      <w:pPr>
        <w:pStyle w:val="Prrafodelista"/>
        <w:numPr>
          <w:ilvl w:val="0"/>
          <w:numId w:val="26"/>
        </w:numPr>
        <w:tabs>
          <w:tab w:val="left" w:pos="709"/>
        </w:tabs>
        <w:ind w:left="709" w:hanging="425"/>
        <w:jc w:val="both"/>
        <w:rPr>
          <w:rFonts w:ascii="Arial" w:hAnsi="Arial" w:cs="Arial"/>
        </w:rPr>
      </w:pPr>
      <w:r w:rsidRPr="00D27DF6">
        <w:rPr>
          <w:rFonts w:ascii="Arial" w:hAnsi="Arial" w:cs="Arial"/>
        </w:rPr>
        <w:t xml:space="preserve">Verifica los datos de identificación del </w:t>
      </w:r>
      <w:r w:rsidR="00FB611D" w:rsidRPr="00D27DF6">
        <w:rPr>
          <w:rFonts w:ascii="Arial" w:hAnsi="Arial" w:cs="Arial"/>
        </w:rPr>
        <w:t>ACTA PREP</w:t>
      </w:r>
      <w:r w:rsidRPr="00D27DF6">
        <w:rPr>
          <w:rFonts w:ascii="Arial" w:hAnsi="Arial" w:cs="Arial"/>
        </w:rPr>
        <w:t>;</w:t>
      </w:r>
    </w:p>
    <w:p w14:paraId="67A98B25" w14:textId="77777777" w:rsidR="008D1E07" w:rsidRPr="00D27DF6" w:rsidRDefault="008D1E07" w:rsidP="00D27DF6">
      <w:pPr>
        <w:pStyle w:val="Prrafodelista"/>
        <w:numPr>
          <w:ilvl w:val="0"/>
          <w:numId w:val="26"/>
        </w:numPr>
        <w:tabs>
          <w:tab w:val="left" w:pos="709"/>
        </w:tabs>
        <w:ind w:left="709" w:hanging="425"/>
        <w:jc w:val="both"/>
        <w:rPr>
          <w:rFonts w:ascii="Arial" w:hAnsi="Arial" w:cs="Arial"/>
        </w:rPr>
      </w:pPr>
      <w:r w:rsidRPr="00D27DF6">
        <w:rPr>
          <w:rFonts w:ascii="Arial" w:hAnsi="Arial" w:cs="Arial"/>
        </w:rPr>
        <w:t>Registra la fecha y hora en que se recibe e</w:t>
      </w:r>
      <w:r w:rsidR="00865C59" w:rsidRPr="00D27DF6">
        <w:rPr>
          <w:rFonts w:ascii="Arial" w:hAnsi="Arial" w:cs="Arial"/>
        </w:rPr>
        <w:t>l</w:t>
      </w:r>
      <w:r w:rsidRPr="00D27DF6">
        <w:rPr>
          <w:rFonts w:ascii="Arial" w:hAnsi="Arial" w:cs="Arial"/>
        </w:rPr>
        <w:t xml:space="preserve"> </w:t>
      </w:r>
      <w:r w:rsidR="00FB611D" w:rsidRPr="00D27DF6">
        <w:rPr>
          <w:rFonts w:ascii="Arial" w:hAnsi="Arial" w:cs="Arial"/>
        </w:rPr>
        <w:t>ACTA PREP</w:t>
      </w:r>
      <w:r w:rsidRPr="00D27DF6">
        <w:rPr>
          <w:rFonts w:ascii="Arial" w:hAnsi="Arial" w:cs="Arial"/>
        </w:rPr>
        <w:t>;</w:t>
      </w:r>
    </w:p>
    <w:p w14:paraId="6E4BF4D6" w14:textId="50291A2D" w:rsidR="009B496B" w:rsidRPr="00D27DF6" w:rsidRDefault="009B496B" w:rsidP="00D27DF6">
      <w:pPr>
        <w:pStyle w:val="Prrafodelista"/>
        <w:numPr>
          <w:ilvl w:val="0"/>
          <w:numId w:val="26"/>
        </w:numPr>
        <w:tabs>
          <w:tab w:val="left" w:pos="709"/>
        </w:tabs>
        <w:ind w:left="709" w:hanging="425"/>
        <w:jc w:val="both"/>
        <w:rPr>
          <w:rFonts w:ascii="Arial" w:hAnsi="Arial" w:cs="Arial"/>
        </w:rPr>
      </w:pPr>
      <w:r w:rsidRPr="00D27DF6">
        <w:rPr>
          <w:rFonts w:ascii="Arial" w:hAnsi="Arial" w:cs="Arial"/>
        </w:rPr>
        <w:lastRenderedPageBreak/>
        <w:t>En su caso, traslada</w:t>
      </w:r>
      <w:r w:rsidR="00865C59" w:rsidRPr="00D27DF6">
        <w:rPr>
          <w:rFonts w:ascii="Arial" w:hAnsi="Arial" w:cs="Arial"/>
        </w:rPr>
        <w:t xml:space="preserve"> </w:t>
      </w:r>
      <w:r w:rsidRPr="00D27DF6">
        <w:rPr>
          <w:rFonts w:ascii="Arial" w:hAnsi="Arial" w:cs="Arial"/>
        </w:rPr>
        <w:t xml:space="preserve">el </w:t>
      </w:r>
      <w:r w:rsidR="00FB611D" w:rsidRPr="00D27DF6">
        <w:rPr>
          <w:rFonts w:ascii="Arial" w:hAnsi="Arial" w:cs="Arial"/>
        </w:rPr>
        <w:t>ACTA PREP</w:t>
      </w:r>
      <w:r w:rsidRPr="00D27DF6">
        <w:rPr>
          <w:rFonts w:ascii="Arial" w:hAnsi="Arial" w:cs="Arial"/>
        </w:rPr>
        <w:t xml:space="preserve"> del CONSEJO MUNICIPAL ELECTORAL sin </w:t>
      </w:r>
      <w:r w:rsidR="00AD1D16">
        <w:rPr>
          <w:rFonts w:ascii="Arial" w:hAnsi="Arial" w:cs="Arial"/>
        </w:rPr>
        <w:t>CATD al CATD que le corresponda;</w:t>
      </w:r>
    </w:p>
    <w:p w14:paraId="72FCB33F" w14:textId="4A282CFD" w:rsidR="005D2785" w:rsidRPr="00D27DF6" w:rsidRDefault="00865C59" w:rsidP="00D27DF6">
      <w:pPr>
        <w:pStyle w:val="Prrafodelista"/>
        <w:numPr>
          <w:ilvl w:val="0"/>
          <w:numId w:val="26"/>
        </w:numPr>
        <w:tabs>
          <w:tab w:val="left" w:pos="709"/>
        </w:tabs>
        <w:ind w:left="709" w:hanging="425"/>
        <w:jc w:val="both"/>
        <w:rPr>
          <w:rFonts w:ascii="Arial" w:hAnsi="Arial" w:cs="Arial"/>
        </w:rPr>
      </w:pPr>
      <w:r w:rsidRPr="00D27DF6">
        <w:rPr>
          <w:rFonts w:ascii="Arial" w:hAnsi="Arial" w:cs="Arial"/>
        </w:rPr>
        <w:t>Monitorea</w:t>
      </w:r>
      <w:r w:rsidR="005D2785" w:rsidRPr="00D27DF6">
        <w:rPr>
          <w:rFonts w:ascii="Arial" w:hAnsi="Arial" w:cs="Arial"/>
        </w:rPr>
        <w:t xml:space="preserve"> el procesamiento de las </w:t>
      </w:r>
      <w:r w:rsidR="00FB611D" w:rsidRPr="00D27DF6">
        <w:rPr>
          <w:rFonts w:ascii="Arial" w:hAnsi="Arial" w:cs="Arial"/>
        </w:rPr>
        <w:t>ACTA</w:t>
      </w:r>
      <w:r w:rsidRPr="00D27DF6">
        <w:rPr>
          <w:rFonts w:ascii="Arial" w:hAnsi="Arial" w:cs="Arial"/>
        </w:rPr>
        <w:t>S</w:t>
      </w:r>
      <w:r w:rsidR="00FB611D" w:rsidRPr="00D27DF6">
        <w:rPr>
          <w:rFonts w:ascii="Arial" w:hAnsi="Arial" w:cs="Arial"/>
        </w:rPr>
        <w:t xml:space="preserve"> PREP</w:t>
      </w:r>
      <w:r w:rsidR="005D2785" w:rsidRPr="00D27DF6">
        <w:rPr>
          <w:rFonts w:ascii="Arial" w:hAnsi="Arial" w:cs="Arial"/>
        </w:rPr>
        <w:t xml:space="preserve"> en las publicaciones;</w:t>
      </w:r>
    </w:p>
    <w:p w14:paraId="0252C55F" w14:textId="1AFE7DCF" w:rsidR="00C40AB5" w:rsidRPr="00D27DF6" w:rsidRDefault="00C40AB5" w:rsidP="00D27DF6">
      <w:pPr>
        <w:pStyle w:val="Prrafodelista"/>
        <w:numPr>
          <w:ilvl w:val="0"/>
          <w:numId w:val="26"/>
        </w:numPr>
        <w:tabs>
          <w:tab w:val="left" w:pos="709"/>
        </w:tabs>
        <w:ind w:left="709" w:hanging="425"/>
        <w:jc w:val="both"/>
        <w:rPr>
          <w:rFonts w:ascii="Arial" w:hAnsi="Arial" w:cs="Arial"/>
        </w:rPr>
      </w:pPr>
      <w:r w:rsidRPr="00D27DF6">
        <w:rPr>
          <w:rFonts w:ascii="Arial" w:hAnsi="Arial" w:cs="Arial"/>
        </w:rPr>
        <w:t>Empaqueta las ACTAS PREP para su entrega al coordinador</w:t>
      </w:r>
      <w:r w:rsidR="002D4A99" w:rsidRPr="00D27DF6">
        <w:rPr>
          <w:rFonts w:ascii="Arial" w:hAnsi="Arial" w:cs="Arial"/>
        </w:rPr>
        <w:t>(a)</w:t>
      </w:r>
      <w:r w:rsidRPr="00D27DF6">
        <w:rPr>
          <w:rFonts w:ascii="Arial" w:hAnsi="Arial" w:cs="Arial"/>
        </w:rPr>
        <w:t xml:space="preserve"> correspondiente.</w:t>
      </w:r>
    </w:p>
    <w:p w14:paraId="63755B51" w14:textId="77777777" w:rsidR="008D1E07" w:rsidRPr="00D27DF6" w:rsidRDefault="008D1E07" w:rsidP="00D27DF6">
      <w:pPr>
        <w:jc w:val="both"/>
        <w:rPr>
          <w:rFonts w:ascii="Arial" w:hAnsi="Arial" w:cs="Arial"/>
        </w:rPr>
      </w:pPr>
      <w:r w:rsidRPr="00D27DF6">
        <w:rPr>
          <w:rFonts w:ascii="Arial" w:hAnsi="Arial" w:cs="Arial"/>
        </w:rPr>
        <w:t>II). Digitalizador</w:t>
      </w:r>
      <w:r w:rsidR="00FF650F" w:rsidRPr="00D27DF6">
        <w:rPr>
          <w:rFonts w:ascii="Arial" w:hAnsi="Arial" w:cs="Arial"/>
        </w:rPr>
        <w:t>(a)</w:t>
      </w:r>
    </w:p>
    <w:p w14:paraId="283D0DC4" w14:textId="77777777" w:rsidR="008D1E07" w:rsidRPr="00D27DF6" w:rsidRDefault="008D1E07" w:rsidP="00D27DF6">
      <w:pPr>
        <w:pStyle w:val="Prrafodelista"/>
        <w:numPr>
          <w:ilvl w:val="0"/>
          <w:numId w:val="36"/>
        </w:numPr>
        <w:ind w:left="709" w:hanging="425"/>
        <w:jc w:val="both"/>
        <w:rPr>
          <w:rFonts w:ascii="Arial" w:hAnsi="Arial" w:cs="Arial"/>
        </w:rPr>
      </w:pPr>
      <w:r w:rsidRPr="00D27DF6">
        <w:rPr>
          <w:rFonts w:ascii="Arial" w:hAnsi="Arial" w:cs="Arial"/>
        </w:rPr>
        <w:t xml:space="preserve">Realiza la captura </w:t>
      </w:r>
      <w:r w:rsidR="00964120" w:rsidRPr="00D27DF6">
        <w:rPr>
          <w:rFonts w:ascii="Arial" w:hAnsi="Arial" w:cs="Arial"/>
        </w:rPr>
        <w:t xml:space="preserve">digital </w:t>
      </w:r>
      <w:r w:rsidRPr="00D27DF6">
        <w:rPr>
          <w:rFonts w:ascii="Arial" w:hAnsi="Arial" w:cs="Arial"/>
        </w:rPr>
        <w:t xml:space="preserve">de la imagen del </w:t>
      </w:r>
      <w:r w:rsidR="00FB611D" w:rsidRPr="00D27DF6">
        <w:rPr>
          <w:rFonts w:ascii="Arial" w:hAnsi="Arial" w:cs="Arial"/>
        </w:rPr>
        <w:t>ACTA PREP</w:t>
      </w:r>
      <w:r w:rsidRPr="00D27DF6">
        <w:rPr>
          <w:rFonts w:ascii="Arial" w:hAnsi="Arial" w:cs="Arial"/>
        </w:rPr>
        <w:t xml:space="preserve"> en el CATD;</w:t>
      </w:r>
    </w:p>
    <w:p w14:paraId="4945DBCA" w14:textId="77777777" w:rsidR="004032D0" w:rsidRPr="00D27DF6" w:rsidRDefault="004032D0" w:rsidP="00D27DF6">
      <w:pPr>
        <w:pStyle w:val="Prrafodelista"/>
        <w:numPr>
          <w:ilvl w:val="0"/>
          <w:numId w:val="36"/>
        </w:numPr>
        <w:ind w:left="709" w:hanging="425"/>
        <w:jc w:val="both"/>
        <w:rPr>
          <w:rFonts w:ascii="Arial" w:hAnsi="Arial" w:cs="Arial"/>
        </w:rPr>
      </w:pPr>
      <w:r w:rsidRPr="00D27DF6">
        <w:rPr>
          <w:rFonts w:ascii="Arial" w:hAnsi="Arial" w:cs="Arial"/>
        </w:rPr>
        <w:t xml:space="preserve">Verifica la calidad de la imagen del </w:t>
      </w:r>
      <w:r w:rsidR="00FB611D" w:rsidRPr="00D27DF6">
        <w:rPr>
          <w:rFonts w:ascii="Arial" w:hAnsi="Arial" w:cs="Arial"/>
        </w:rPr>
        <w:t>ACTA PREP</w:t>
      </w:r>
      <w:r w:rsidRPr="00D27DF6">
        <w:rPr>
          <w:rFonts w:ascii="Arial" w:hAnsi="Arial" w:cs="Arial"/>
        </w:rPr>
        <w:t xml:space="preserve"> digitalizada y, en caso de ser necesario, realiza por segunda ocasión la captura digital de la imagen del </w:t>
      </w:r>
      <w:r w:rsidR="00FB611D" w:rsidRPr="00D27DF6">
        <w:rPr>
          <w:rFonts w:ascii="Arial" w:hAnsi="Arial" w:cs="Arial"/>
        </w:rPr>
        <w:t>ACTA PREP</w:t>
      </w:r>
      <w:r w:rsidRPr="00D27DF6">
        <w:rPr>
          <w:rFonts w:ascii="Arial" w:hAnsi="Arial" w:cs="Arial"/>
        </w:rPr>
        <w:t>;</w:t>
      </w:r>
    </w:p>
    <w:p w14:paraId="180DA815" w14:textId="1D43D4E9" w:rsidR="00640813" w:rsidRPr="00D27DF6" w:rsidRDefault="00640813" w:rsidP="00D27DF6">
      <w:pPr>
        <w:pStyle w:val="Prrafodelista"/>
        <w:numPr>
          <w:ilvl w:val="0"/>
          <w:numId w:val="36"/>
        </w:numPr>
        <w:ind w:left="709" w:hanging="425"/>
        <w:jc w:val="both"/>
        <w:rPr>
          <w:rFonts w:ascii="Arial" w:hAnsi="Arial" w:cs="Arial"/>
        </w:rPr>
      </w:pPr>
      <w:r w:rsidRPr="00D27DF6">
        <w:rPr>
          <w:rFonts w:ascii="Arial" w:hAnsi="Arial" w:cs="Arial"/>
        </w:rPr>
        <w:t>Monitorea el procesamiento de las ACTAS PREP en las publicaciones;</w:t>
      </w:r>
    </w:p>
    <w:p w14:paraId="01813A32" w14:textId="7DA4F291" w:rsidR="00325477" w:rsidRPr="00D27DF6" w:rsidRDefault="00325477" w:rsidP="00D27DF6">
      <w:pPr>
        <w:pStyle w:val="Prrafodelista"/>
        <w:numPr>
          <w:ilvl w:val="0"/>
          <w:numId w:val="36"/>
        </w:numPr>
        <w:ind w:left="709" w:hanging="425"/>
        <w:jc w:val="both"/>
        <w:rPr>
          <w:rFonts w:ascii="Arial" w:hAnsi="Arial" w:cs="Arial"/>
        </w:rPr>
      </w:pPr>
      <w:r w:rsidRPr="00D27DF6">
        <w:rPr>
          <w:rFonts w:ascii="Arial" w:hAnsi="Arial" w:cs="Arial"/>
        </w:rPr>
        <w:t>Empaqueta las ACTAS PREP para su entrega al coordinador</w:t>
      </w:r>
      <w:r w:rsidR="00514385" w:rsidRPr="00D27DF6">
        <w:rPr>
          <w:rFonts w:ascii="Arial" w:hAnsi="Arial" w:cs="Arial"/>
        </w:rPr>
        <w:t>(a)</w:t>
      </w:r>
      <w:r w:rsidRPr="00D27DF6">
        <w:rPr>
          <w:rFonts w:ascii="Arial" w:hAnsi="Arial" w:cs="Arial"/>
        </w:rPr>
        <w:t xml:space="preserve"> correspondiente.</w:t>
      </w:r>
    </w:p>
    <w:p w14:paraId="5EF5DCFB" w14:textId="385B3D23" w:rsidR="008D1E07" w:rsidRPr="00D27DF6" w:rsidRDefault="008D1E07" w:rsidP="00D27DF6">
      <w:pPr>
        <w:jc w:val="both"/>
        <w:rPr>
          <w:rFonts w:ascii="Arial" w:hAnsi="Arial" w:cs="Arial"/>
        </w:rPr>
      </w:pPr>
      <w:r w:rsidRPr="00D27DF6">
        <w:rPr>
          <w:rFonts w:ascii="Arial" w:hAnsi="Arial" w:cs="Arial"/>
        </w:rPr>
        <w:t>III). Capturista</w:t>
      </w:r>
      <w:r w:rsidR="001F08F8" w:rsidRPr="00D27DF6">
        <w:rPr>
          <w:rFonts w:ascii="Arial" w:hAnsi="Arial" w:cs="Arial"/>
        </w:rPr>
        <w:t>/Verificador</w:t>
      </w:r>
      <w:r w:rsidR="00514385" w:rsidRPr="00D27DF6">
        <w:rPr>
          <w:rFonts w:ascii="Arial" w:hAnsi="Arial" w:cs="Arial"/>
        </w:rPr>
        <w:t xml:space="preserve"> (a)</w:t>
      </w:r>
      <w:r w:rsidR="005D2785" w:rsidRPr="00D27DF6">
        <w:rPr>
          <w:rFonts w:ascii="Arial" w:hAnsi="Arial" w:cs="Arial"/>
        </w:rPr>
        <w:t xml:space="preserve"> </w:t>
      </w:r>
    </w:p>
    <w:p w14:paraId="4012244D" w14:textId="77777777" w:rsidR="00756DDC" w:rsidRPr="00D27DF6" w:rsidRDefault="001F08F8" w:rsidP="00D27DF6">
      <w:pPr>
        <w:pStyle w:val="Prrafodelista"/>
        <w:numPr>
          <w:ilvl w:val="0"/>
          <w:numId w:val="37"/>
        </w:numPr>
        <w:tabs>
          <w:tab w:val="left" w:pos="709"/>
        </w:tabs>
        <w:ind w:left="709" w:hanging="425"/>
        <w:jc w:val="both"/>
        <w:rPr>
          <w:rFonts w:ascii="Arial" w:hAnsi="Arial" w:cs="Arial"/>
        </w:rPr>
      </w:pPr>
      <w:r w:rsidRPr="00D27DF6">
        <w:rPr>
          <w:rFonts w:ascii="Arial" w:hAnsi="Arial" w:cs="Arial"/>
        </w:rPr>
        <w:t>Cerciora la calidad de la imagen del ACTA PREP digitalizada y, en caso de ser necesario solicita una nueva digitalización;</w:t>
      </w:r>
    </w:p>
    <w:p w14:paraId="613F788A" w14:textId="1834E3C1" w:rsidR="00756DDC" w:rsidRPr="00D27DF6" w:rsidRDefault="005D2785" w:rsidP="00D27DF6">
      <w:pPr>
        <w:pStyle w:val="Prrafodelista"/>
        <w:numPr>
          <w:ilvl w:val="0"/>
          <w:numId w:val="37"/>
        </w:numPr>
        <w:tabs>
          <w:tab w:val="left" w:pos="709"/>
        </w:tabs>
        <w:ind w:left="709" w:hanging="425"/>
        <w:jc w:val="both"/>
        <w:rPr>
          <w:rFonts w:ascii="Arial" w:hAnsi="Arial" w:cs="Arial"/>
        </w:rPr>
      </w:pPr>
      <w:r w:rsidRPr="00D27DF6">
        <w:rPr>
          <w:rFonts w:ascii="Arial" w:hAnsi="Arial" w:cs="Arial"/>
        </w:rPr>
        <w:t xml:space="preserve">Realiza el ingreso de los datos del </w:t>
      </w:r>
      <w:r w:rsidR="00FB611D" w:rsidRPr="00D27DF6">
        <w:rPr>
          <w:rFonts w:ascii="Arial" w:hAnsi="Arial" w:cs="Arial"/>
        </w:rPr>
        <w:t>ACTA PREP</w:t>
      </w:r>
      <w:r w:rsidRPr="00D27DF6">
        <w:rPr>
          <w:rFonts w:ascii="Arial" w:hAnsi="Arial" w:cs="Arial"/>
        </w:rPr>
        <w:t xml:space="preserve"> en el </w:t>
      </w:r>
      <w:r w:rsidR="00747F9C" w:rsidRPr="00D27DF6">
        <w:rPr>
          <w:rFonts w:ascii="Arial" w:hAnsi="Arial" w:cs="Arial"/>
        </w:rPr>
        <w:t>SISTEMA INFORMÁTICO</w:t>
      </w:r>
      <w:r w:rsidR="00C0216D" w:rsidRPr="00D27DF6">
        <w:rPr>
          <w:rFonts w:ascii="Arial" w:hAnsi="Arial" w:cs="Arial"/>
        </w:rPr>
        <w:t xml:space="preserve"> mediante una terminal</w:t>
      </w:r>
      <w:r w:rsidR="001F6CA0" w:rsidRPr="00D27DF6">
        <w:rPr>
          <w:rFonts w:ascii="Arial" w:hAnsi="Arial" w:cs="Arial"/>
        </w:rPr>
        <w:t xml:space="preserve"> de captura</w:t>
      </w:r>
      <w:r w:rsidRPr="00D27DF6">
        <w:rPr>
          <w:rFonts w:ascii="Arial" w:hAnsi="Arial" w:cs="Arial"/>
        </w:rPr>
        <w:t xml:space="preserve"> en el CCV;</w:t>
      </w:r>
    </w:p>
    <w:p w14:paraId="60B37DF9" w14:textId="4962756B" w:rsidR="00D77C22" w:rsidRPr="00D27DF6" w:rsidRDefault="001F6CA0" w:rsidP="00D27DF6">
      <w:pPr>
        <w:pStyle w:val="Prrafodelista"/>
        <w:numPr>
          <w:ilvl w:val="0"/>
          <w:numId w:val="37"/>
        </w:numPr>
        <w:tabs>
          <w:tab w:val="left" w:pos="709"/>
        </w:tabs>
        <w:ind w:left="709" w:hanging="425"/>
        <w:jc w:val="both"/>
        <w:rPr>
          <w:rFonts w:ascii="Arial" w:hAnsi="Arial" w:cs="Arial"/>
        </w:rPr>
      </w:pPr>
      <w:r w:rsidRPr="00D27DF6">
        <w:rPr>
          <w:rFonts w:ascii="Arial" w:hAnsi="Arial" w:cs="Arial"/>
        </w:rPr>
        <w:t xml:space="preserve">Realiza el ingreso de los datos </w:t>
      </w:r>
      <w:r w:rsidR="00FB611D" w:rsidRPr="00D27DF6">
        <w:rPr>
          <w:rFonts w:ascii="Arial" w:hAnsi="Arial" w:cs="Arial"/>
        </w:rPr>
        <w:t>ACTA PREP</w:t>
      </w:r>
      <w:r w:rsidR="00D77C22" w:rsidRPr="00D27DF6">
        <w:rPr>
          <w:rFonts w:ascii="Arial" w:hAnsi="Arial" w:cs="Arial"/>
        </w:rPr>
        <w:t xml:space="preserve"> en </w:t>
      </w:r>
      <w:r w:rsidR="00747F9C" w:rsidRPr="00D27DF6">
        <w:rPr>
          <w:rFonts w:ascii="Arial" w:hAnsi="Arial" w:cs="Arial"/>
        </w:rPr>
        <w:t>SISTEMA INFORMÁTICO</w:t>
      </w:r>
      <w:r w:rsidRPr="00D27DF6">
        <w:rPr>
          <w:rFonts w:ascii="Arial" w:hAnsi="Arial" w:cs="Arial"/>
        </w:rPr>
        <w:t xml:space="preserve"> mediante una terminal de captura</w:t>
      </w:r>
      <w:r w:rsidR="004032D0" w:rsidRPr="00D27DF6">
        <w:rPr>
          <w:rFonts w:ascii="Arial" w:hAnsi="Arial" w:cs="Arial"/>
        </w:rPr>
        <w:t xml:space="preserve"> en el CCV, a fin de verificar que coincidan con los datos registrados en </w:t>
      </w:r>
      <w:r w:rsidR="00747F9C" w:rsidRPr="00D27DF6">
        <w:rPr>
          <w:rFonts w:ascii="Arial" w:hAnsi="Arial" w:cs="Arial"/>
        </w:rPr>
        <w:t>SISTEMA INFORMÁTICO</w:t>
      </w:r>
      <w:r w:rsidRPr="00D27DF6">
        <w:rPr>
          <w:rFonts w:ascii="Arial" w:hAnsi="Arial" w:cs="Arial"/>
        </w:rPr>
        <w:t xml:space="preserve"> </w:t>
      </w:r>
      <w:r w:rsidR="0046433D" w:rsidRPr="00D27DF6">
        <w:rPr>
          <w:rFonts w:ascii="Arial" w:hAnsi="Arial" w:cs="Arial"/>
        </w:rPr>
        <w:t>en la fase de CAPTURA</w:t>
      </w:r>
      <w:r w:rsidRPr="00D27DF6">
        <w:rPr>
          <w:rFonts w:ascii="Arial" w:hAnsi="Arial" w:cs="Arial"/>
        </w:rPr>
        <w:t>.</w:t>
      </w:r>
      <w:r w:rsidR="00D77C22" w:rsidRPr="00D27DF6">
        <w:rPr>
          <w:rFonts w:ascii="Arial" w:hAnsi="Arial" w:cs="Arial"/>
        </w:rPr>
        <w:t xml:space="preserve"> </w:t>
      </w:r>
    </w:p>
    <w:p w14:paraId="60F4AD72" w14:textId="3BB913FC" w:rsidR="005D2785" w:rsidRPr="00D27DF6" w:rsidRDefault="001F6CA0" w:rsidP="00D27DF6">
      <w:pPr>
        <w:jc w:val="both"/>
        <w:rPr>
          <w:rFonts w:ascii="Arial" w:hAnsi="Arial" w:cs="Arial"/>
        </w:rPr>
      </w:pPr>
      <w:r w:rsidRPr="00D27DF6">
        <w:rPr>
          <w:rFonts w:ascii="Arial" w:hAnsi="Arial" w:cs="Arial"/>
        </w:rPr>
        <w:t>I</w:t>
      </w:r>
      <w:r w:rsidR="007E34D8" w:rsidRPr="00D27DF6">
        <w:rPr>
          <w:rFonts w:ascii="Arial" w:hAnsi="Arial" w:cs="Arial"/>
        </w:rPr>
        <w:t>V</w:t>
      </w:r>
      <w:r w:rsidRPr="00D27DF6">
        <w:rPr>
          <w:rFonts w:ascii="Arial" w:hAnsi="Arial" w:cs="Arial"/>
        </w:rPr>
        <w:t xml:space="preserve">) </w:t>
      </w:r>
      <w:r w:rsidR="00B31A08" w:rsidRPr="00D27DF6">
        <w:rPr>
          <w:rFonts w:ascii="Arial" w:hAnsi="Arial" w:cs="Arial"/>
        </w:rPr>
        <w:t>Coordinador</w:t>
      </w:r>
      <w:r w:rsidR="00514385" w:rsidRPr="00D27DF6">
        <w:rPr>
          <w:rFonts w:ascii="Arial" w:hAnsi="Arial" w:cs="Arial"/>
        </w:rPr>
        <w:t xml:space="preserve"> (a)</w:t>
      </w:r>
    </w:p>
    <w:p w14:paraId="25AECF26" w14:textId="77777777" w:rsidR="001F6CA0" w:rsidRPr="00D27DF6" w:rsidRDefault="00865C59" w:rsidP="00AD1D16">
      <w:pPr>
        <w:pStyle w:val="Prrafodelista"/>
        <w:numPr>
          <w:ilvl w:val="0"/>
          <w:numId w:val="31"/>
        </w:numPr>
        <w:ind w:hanging="436"/>
        <w:jc w:val="both"/>
        <w:rPr>
          <w:rFonts w:ascii="Arial" w:hAnsi="Arial" w:cs="Arial"/>
        </w:rPr>
      </w:pPr>
      <w:r w:rsidRPr="00D27DF6">
        <w:rPr>
          <w:rFonts w:ascii="Arial" w:hAnsi="Arial" w:cs="Arial"/>
        </w:rPr>
        <w:t>Da</w:t>
      </w:r>
      <w:r w:rsidR="001F6CA0" w:rsidRPr="00D27DF6">
        <w:rPr>
          <w:rFonts w:ascii="Arial" w:hAnsi="Arial" w:cs="Arial"/>
        </w:rPr>
        <w:t xml:space="preserve"> seguimiento a las tareas necesarias para la instalación, habilitación y operación de los CATD, en lo que se refiere a: personal y su supervisión, equipo, materiales, capacitación, pruebas, ejercicios y simulacros;</w:t>
      </w:r>
    </w:p>
    <w:p w14:paraId="3E4DAB63" w14:textId="77777777" w:rsidR="001F6CA0" w:rsidRPr="00D27DF6" w:rsidRDefault="00865C59" w:rsidP="00AD1D16">
      <w:pPr>
        <w:pStyle w:val="Prrafodelista"/>
        <w:numPr>
          <w:ilvl w:val="0"/>
          <w:numId w:val="31"/>
        </w:numPr>
        <w:ind w:hanging="436"/>
        <w:jc w:val="both"/>
        <w:rPr>
          <w:rFonts w:ascii="Arial" w:hAnsi="Arial" w:cs="Arial"/>
        </w:rPr>
      </w:pPr>
      <w:r w:rsidRPr="00D27DF6">
        <w:rPr>
          <w:rFonts w:ascii="Arial" w:hAnsi="Arial" w:cs="Arial"/>
        </w:rPr>
        <w:t>Mantiene</w:t>
      </w:r>
      <w:r w:rsidR="001F6CA0" w:rsidRPr="00D27DF6">
        <w:rPr>
          <w:rFonts w:ascii="Arial" w:hAnsi="Arial" w:cs="Arial"/>
        </w:rPr>
        <w:t xml:space="preserve"> en todo momento informada a la Instancia Interna encargada de coordinar el desarrollo de las actividades del Programa de Resultados Electorales Preliminares, sobre los avances de instalación, habilitación y operación de los CATD</w:t>
      </w:r>
      <w:r w:rsidR="003338C2" w:rsidRPr="00D27DF6">
        <w:rPr>
          <w:rFonts w:ascii="Arial" w:hAnsi="Arial" w:cs="Arial"/>
        </w:rPr>
        <w:t xml:space="preserve"> y CCV</w:t>
      </w:r>
      <w:r w:rsidR="001F6CA0" w:rsidRPr="00D27DF6">
        <w:rPr>
          <w:rFonts w:ascii="Arial" w:hAnsi="Arial" w:cs="Arial"/>
        </w:rPr>
        <w:t>;</w:t>
      </w:r>
    </w:p>
    <w:p w14:paraId="44B4D2DA" w14:textId="77777777" w:rsidR="001F6CA0" w:rsidRPr="00D27DF6" w:rsidRDefault="00865C59" w:rsidP="00AD1D16">
      <w:pPr>
        <w:pStyle w:val="Prrafodelista"/>
        <w:numPr>
          <w:ilvl w:val="0"/>
          <w:numId w:val="31"/>
        </w:numPr>
        <w:ind w:hanging="436"/>
        <w:jc w:val="both"/>
        <w:rPr>
          <w:rFonts w:ascii="Arial" w:hAnsi="Arial" w:cs="Arial"/>
        </w:rPr>
      </w:pPr>
      <w:r w:rsidRPr="00D27DF6">
        <w:rPr>
          <w:rFonts w:ascii="Arial" w:hAnsi="Arial" w:cs="Arial"/>
        </w:rPr>
        <w:t>Realiza</w:t>
      </w:r>
      <w:r w:rsidR="001F6CA0" w:rsidRPr="00D27DF6">
        <w:rPr>
          <w:rFonts w:ascii="Arial" w:hAnsi="Arial" w:cs="Arial"/>
        </w:rPr>
        <w:t xml:space="preserve"> un informe final de los avances de instalación, habilitación y operación de los CATD, de la ejecución de los simulacros, así como de lo acontecido durante la operación del Programa de Resultados Electorales Preliminares;</w:t>
      </w:r>
    </w:p>
    <w:p w14:paraId="6809BF86" w14:textId="77777777" w:rsidR="001F6CA0" w:rsidRPr="00D27DF6" w:rsidRDefault="00865C59" w:rsidP="00AD1D16">
      <w:pPr>
        <w:pStyle w:val="Prrafodelista"/>
        <w:numPr>
          <w:ilvl w:val="0"/>
          <w:numId w:val="31"/>
        </w:numPr>
        <w:ind w:hanging="436"/>
        <w:jc w:val="both"/>
        <w:rPr>
          <w:rFonts w:ascii="Arial" w:hAnsi="Arial" w:cs="Arial"/>
        </w:rPr>
      </w:pPr>
      <w:r w:rsidRPr="00D27DF6">
        <w:rPr>
          <w:rFonts w:ascii="Arial" w:hAnsi="Arial" w:cs="Arial"/>
        </w:rPr>
        <w:t>Toma</w:t>
      </w:r>
      <w:r w:rsidR="001F6CA0" w:rsidRPr="00D27DF6">
        <w:rPr>
          <w:rFonts w:ascii="Arial" w:hAnsi="Arial" w:cs="Arial"/>
        </w:rPr>
        <w:t xml:space="preserve"> decisiones en el á</w:t>
      </w:r>
      <w:r w:rsidR="003338C2" w:rsidRPr="00D27DF6">
        <w:rPr>
          <w:rFonts w:ascii="Arial" w:hAnsi="Arial" w:cs="Arial"/>
        </w:rPr>
        <w:t>mbito de operación de los CATD y CCV, y</w:t>
      </w:r>
      <w:r w:rsidR="001F6CA0" w:rsidRPr="00D27DF6">
        <w:rPr>
          <w:rFonts w:ascii="Arial" w:hAnsi="Arial" w:cs="Arial"/>
        </w:rPr>
        <w:t xml:space="preserve"> garantiza la continuidad en el funcionamiento de los mismos;</w:t>
      </w:r>
    </w:p>
    <w:p w14:paraId="590558B6" w14:textId="77777777" w:rsidR="001F6CA0" w:rsidRPr="00D27DF6" w:rsidRDefault="001F6CA0" w:rsidP="00AD1D16">
      <w:pPr>
        <w:pStyle w:val="Prrafodelista"/>
        <w:numPr>
          <w:ilvl w:val="0"/>
          <w:numId w:val="31"/>
        </w:numPr>
        <w:spacing w:after="0"/>
        <w:ind w:hanging="436"/>
        <w:jc w:val="both"/>
        <w:rPr>
          <w:rFonts w:ascii="Arial" w:hAnsi="Arial" w:cs="Arial"/>
        </w:rPr>
      </w:pPr>
      <w:r w:rsidRPr="00D27DF6">
        <w:rPr>
          <w:rFonts w:ascii="Arial" w:hAnsi="Arial" w:cs="Arial"/>
        </w:rPr>
        <w:t>Autoriza y supervisa las acciones correctivas en caso de errores de captura.</w:t>
      </w:r>
    </w:p>
    <w:p w14:paraId="213FA719" w14:textId="77777777" w:rsidR="00AD1D16" w:rsidRDefault="00AD1D16" w:rsidP="00AD1D16">
      <w:pPr>
        <w:spacing w:after="0"/>
        <w:jc w:val="center"/>
        <w:rPr>
          <w:rFonts w:ascii="Arial" w:hAnsi="Arial" w:cs="Arial"/>
          <w:b/>
        </w:rPr>
      </w:pPr>
    </w:p>
    <w:p w14:paraId="3D292093" w14:textId="59857CFB" w:rsidR="00CB3A82" w:rsidRPr="00AD1D16" w:rsidRDefault="00A41C2B" w:rsidP="00AD1D16">
      <w:pPr>
        <w:pStyle w:val="Prrafodelista"/>
        <w:numPr>
          <w:ilvl w:val="0"/>
          <w:numId w:val="9"/>
        </w:numPr>
        <w:spacing w:after="0"/>
        <w:jc w:val="center"/>
        <w:rPr>
          <w:rFonts w:ascii="Arial" w:hAnsi="Arial" w:cs="Arial"/>
          <w:b/>
        </w:rPr>
      </w:pPr>
      <w:r w:rsidRPr="00AD1D16">
        <w:rPr>
          <w:rFonts w:ascii="Arial" w:hAnsi="Arial" w:cs="Arial"/>
          <w:b/>
        </w:rPr>
        <w:t>De la obtención de la fotografía del A</w:t>
      </w:r>
      <w:r w:rsidR="00B04C0E" w:rsidRPr="00AD1D16">
        <w:rPr>
          <w:rFonts w:ascii="Arial" w:hAnsi="Arial" w:cs="Arial"/>
          <w:b/>
        </w:rPr>
        <w:t xml:space="preserve">EC </w:t>
      </w:r>
      <w:r w:rsidRPr="00AD1D16">
        <w:rPr>
          <w:rFonts w:ascii="Arial" w:hAnsi="Arial" w:cs="Arial"/>
          <w:b/>
        </w:rPr>
        <w:t>desde la casilla</w:t>
      </w:r>
    </w:p>
    <w:p w14:paraId="21FA2906" w14:textId="77777777" w:rsidR="00AD1D16" w:rsidRPr="00AD1D16" w:rsidRDefault="00AD1D16" w:rsidP="00AD1D16">
      <w:pPr>
        <w:pStyle w:val="Prrafodelista"/>
        <w:spacing w:after="0"/>
        <w:rPr>
          <w:rFonts w:ascii="Arial" w:hAnsi="Arial" w:cs="Arial"/>
        </w:rPr>
      </w:pPr>
    </w:p>
    <w:p w14:paraId="6DD374CD" w14:textId="6722DFC6" w:rsidR="00155AE8" w:rsidRPr="00D27DF6" w:rsidRDefault="00946D3A" w:rsidP="00AD1D16">
      <w:pPr>
        <w:tabs>
          <w:tab w:val="left" w:pos="2268"/>
        </w:tabs>
        <w:spacing w:after="0"/>
        <w:jc w:val="both"/>
        <w:rPr>
          <w:rFonts w:ascii="Arial" w:hAnsi="Arial" w:cs="Arial"/>
        </w:rPr>
      </w:pPr>
      <w:r w:rsidRPr="00D27DF6">
        <w:rPr>
          <w:rFonts w:ascii="Arial" w:hAnsi="Arial" w:cs="Arial"/>
          <w:b/>
        </w:rPr>
        <w:t>Artículo 13</w:t>
      </w:r>
      <w:r w:rsidR="00155AE8" w:rsidRPr="00D27DF6">
        <w:rPr>
          <w:rFonts w:ascii="Arial" w:hAnsi="Arial" w:cs="Arial"/>
          <w:b/>
        </w:rPr>
        <w:t xml:space="preserve">.- </w:t>
      </w:r>
      <w:r w:rsidR="0028086A" w:rsidRPr="00D27DF6">
        <w:rPr>
          <w:rFonts w:ascii="Arial" w:hAnsi="Arial" w:cs="Arial"/>
        </w:rPr>
        <w:t xml:space="preserve">La o el </w:t>
      </w:r>
      <w:r w:rsidR="00A41C2B" w:rsidRPr="00D27DF6">
        <w:rPr>
          <w:rFonts w:ascii="Arial" w:hAnsi="Arial" w:cs="Arial"/>
        </w:rPr>
        <w:t xml:space="preserve">CAPACITADOR ASISTENTE-ELECTORAL LOCAL debidamente acreditado ante la Mesa Directiva de Casilla, al finalizar el escrutinio y cómputo de las </w:t>
      </w:r>
      <w:r w:rsidR="00F40D5E" w:rsidRPr="00D27DF6">
        <w:rPr>
          <w:rFonts w:ascii="Arial" w:hAnsi="Arial" w:cs="Arial"/>
        </w:rPr>
        <w:t>dos</w:t>
      </w:r>
      <w:r w:rsidR="00A41C2B" w:rsidRPr="00D27DF6">
        <w:rPr>
          <w:rFonts w:ascii="Arial" w:hAnsi="Arial" w:cs="Arial"/>
        </w:rPr>
        <w:t xml:space="preserve"> elecciones en la casilla y sin obstaculizar las labores de la misma, deberá solicitarle al segundo Secretario</w:t>
      </w:r>
      <w:r w:rsidR="008D089B" w:rsidRPr="00D27DF6">
        <w:rPr>
          <w:rFonts w:ascii="Arial" w:hAnsi="Arial" w:cs="Arial"/>
        </w:rPr>
        <w:t xml:space="preserve"> (a)</w:t>
      </w:r>
      <w:r w:rsidR="00A41C2B" w:rsidRPr="00D27DF6">
        <w:rPr>
          <w:rFonts w:ascii="Arial" w:hAnsi="Arial" w:cs="Arial"/>
        </w:rPr>
        <w:t xml:space="preserve"> de la Mesa Directiva, le permita obtener una fotografía por medio de la APLICACIÓN M</w:t>
      </w:r>
      <w:r w:rsidR="00865C59" w:rsidRPr="00D27DF6">
        <w:rPr>
          <w:rFonts w:ascii="Arial" w:hAnsi="Arial" w:cs="Arial"/>
        </w:rPr>
        <w:t>Ó</w:t>
      </w:r>
      <w:r w:rsidR="00A41C2B" w:rsidRPr="00D27DF6">
        <w:rPr>
          <w:rFonts w:ascii="Arial" w:hAnsi="Arial" w:cs="Arial"/>
        </w:rPr>
        <w:t xml:space="preserve">VIL instalada en el teléfono celular autorizado </w:t>
      </w:r>
      <w:r w:rsidR="00865C59" w:rsidRPr="00D27DF6">
        <w:rPr>
          <w:rFonts w:ascii="Arial" w:hAnsi="Arial" w:cs="Arial"/>
        </w:rPr>
        <w:t>y registrado para tal fin, al</w:t>
      </w:r>
      <w:r w:rsidR="00A41C2B" w:rsidRPr="00D27DF6">
        <w:rPr>
          <w:rFonts w:ascii="Arial" w:hAnsi="Arial" w:cs="Arial"/>
        </w:rPr>
        <w:t xml:space="preserve"> </w:t>
      </w:r>
      <w:r w:rsidR="00FB611D" w:rsidRPr="00D27DF6">
        <w:rPr>
          <w:rFonts w:ascii="Arial" w:hAnsi="Arial" w:cs="Arial"/>
        </w:rPr>
        <w:lastRenderedPageBreak/>
        <w:t>ACTA PREP</w:t>
      </w:r>
      <w:r w:rsidR="00A41C2B" w:rsidRPr="00D27DF6">
        <w:rPr>
          <w:rFonts w:ascii="Arial" w:hAnsi="Arial" w:cs="Arial"/>
        </w:rPr>
        <w:t xml:space="preserve"> </w:t>
      </w:r>
      <w:r w:rsidR="00912748" w:rsidRPr="00D27DF6">
        <w:rPr>
          <w:rFonts w:ascii="Arial" w:hAnsi="Arial" w:cs="Arial"/>
        </w:rPr>
        <w:t>previo a que sea ingresada en la</w:t>
      </w:r>
      <w:r w:rsidR="00A41C2B" w:rsidRPr="00D27DF6">
        <w:rPr>
          <w:rFonts w:ascii="Arial" w:hAnsi="Arial" w:cs="Arial"/>
        </w:rPr>
        <w:t xml:space="preserve"> </w:t>
      </w:r>
      <w:r w:rsidR="00783D6B" w:rsidRPr="00D27DF6">
        <w:rPr>
          <w:rFonts w:ascii="Arial" w:hAnsi="Arial" w:cs="Arial"/>
        </w:rPr>
        <w:t>BOLSA PREP</w:t>
      </w:r>
      <w:r w:rsidR="00A41C2B" w:rsidRPr="00D27DF6">
        <w:rPr>
          <w:rFonts w:ascii="Arial" w:hAnsi="Arial" w:cs="Arial"/>
        </w:rPr>
        <w:t>, com</w:t>
      </w:r>
      <w:r w:rsidR="00451CE6" w:rsidRPr="00D27DF6">
        <w:rPr>
          <w:rFonts w:ascii="Arial" w:hAnsi="Arial" w:cs="Arial"/>
        </w:rPr>
        <w:t xml:space="preserve">enzando por el </w:t>
      </w:r>
      <w:r w:rsidR="00FB611D" w:rsidRPr="00D27DF6">
        <w:rPr>
          <w:rFonts w:ascii="Arial" w:hAnsi="Arial" w:cs="Arial"/>
        </w:rPr>
        <w:t>ACTA PREP</w:t>
      </w:r>
      <w:r w:rsidR="00451CE6" w:rsidRPr="00D27DF6">
        <w:rPr>
          <w:rFonts w:ascii="Arial" w:hAnsi="Arial" w:cs="Arial"/>
        </w:rPr>
        <w:t xml:space="preserve"> de la el</w:t>
      </w:r>
      <w:r w:rsidR="000E5E77" w:rsidRPr="00D27DF6">
        <w:rPr>
          <w:rFonts w:ascii="Arial" w:hAnsi="Arial" w:cs="Arial"/>
        </w:rPr>
        <w:t>ección de</w:t>
      </w:r>
      <w:r w:rsidR="00451CE6" w:rsidRPr="00D27DF6">
        <w:rPr>
          <w:rFonts w:ascii="Arial" w:hAnsi="Arial" w:cs="Arial"/>
        </w:rPr>
        <w:t xml:space="preserve"> </w:t>
      </w:r>
      <w:r w:rsidR="007F5708" w:rsidRPr="00D27DF6">
        <w:rPr>
          <w:rFonts w:ascii="Arial" w:hAnsi="Arial" w:cs="Arial"/>
        </w:rPr>
        <w:t>Diputados</w:t>
      </w:r>
      <w:r w:rsidR="00A41C2B" w:rsidRPr="00D27DF6">
        <w:rPr>
          <w:rFonts w:ascii="Arial" w:hAnsi="Arial" w:cs="Arial"/>
        </w:rPr>
        <w:t>.</w:t>
      </w:r>
    </w:p>
    <w:p w14:paraId="3B08D2E8" w14:textId="77777777" w:rsidR="00AD1D16" w:rsidRDefault="00AD1D16" w:rsidP="00AD1D16">
      <w:pPr>
        <w:spacing w:after="0"/>
        <w:jc w:val="both"/>
        <w:rPr>
          <w:rFonts w:ascii="Arial" w:hAnsi="Arial" w:cs="Arial"/>
          <w:b/>
        </w:rPr>
      </w:pPr>
    </w:p>
    <w:p w14:paraId="6434CEA9" w14:textId="6399D00C" w:rsidR="00A41C2B" w:rsidRPr="00D27DF6" w:rsidRDefault="00CB3A82" w:rsidP="00D27DF6">
      <w:pPr>
        <w:jc w:val="both"/>
        <w:rPr>
          <w:rFonts w:ascii="Arial" w:hAnsi="Arial" w:cs="Arial"/>
        </w:rPr>
      </w:pPr>
      <w:r w:rsidRPr="00D27DF6">
        <w:rPr>
          <w:rFonts w:ascii="Arial" w:hAnsi="Arial" w:cs="Arial"/>
          <w:b/>
        </w:rPr>
        <w:t>Artíc</w:t>
      </w:r>
      <w:r w:rsidR="00946D3A" w:rsidRPr="00D27DF6">
        <w:rPr>
          <w:rFonts w:ascii="Arial" w:hAnsi="Arial" w:cs="Arial"/>
          <w:b/>
        </w:rPr>
        <w:t>ulo 14</w:t>
      </w:r>
      <w:r w:rsidR="00155AE8" w:rsidRPr="00D27DF6">
        <w:rPr>
          <w:rFonts w:ascii="Arial" w:hAnsi="Arial" w:cs="Arial"/>
          <w:b/>
        </w:rPr>
        <w:t xml:space="preserve">.- </w:t>
      </w:r>
      <w:r w:rsidR="00735347" w:rsidRPr="00D27DF6">
        <w:rPr>
          <w:rFonts w:ascii="Arial" w:hAnsi="Arial" w:cs="Arial"/>
        </w:rPr>
        <w:t>La o el</w:t>
      </w:r>
      <w:r w:rsidR="00E360CC" w:rsidRPr="00D27DF6">
        <w:rPr>
          <w:rFonts w:ascii="Arial" w:hAnsi="Arial" w:cs="Arial"/>
        </w:rPr>
        <w:t xml:space="preserve"> </w:t>
      </w:r>
      <w:r w:rsidR="00A41C2B" w:rsidRPr="00D27DF6">
        <w:rPr>
          <w:rFonts w:ascii="Arial" w:hAnsi="Arial" w:cs="Arial"/>
        </w:rPr>
        <w:t xml:space="preserve">CAPACITADOR ASISTENTE-ELECTORAL LOCAL deberá verificar que todos los datos de identificación del </w:t>
      </w:r>
      <w:r w:rsidR="00FB611D" w:rsidRPr="00D27DF6">
        <w:rPr>
          <w:rFonts w:ascii="Arial" w:hAnsi="Arial" w:cs="Arial"/>
        </w:rPr>
        <w:t>ACTA PREP</w:t>
      </w:r>
      <w:r w:rsidR="00A41C2B" w:rsidRPr="00D27DF6">
        <w:rPr>
          <w:rFonts w:ascii="Arial" w:hAnsi="Arial" w:cs="Arial"/>
        </w:rPr>
        <w:t xml:space="preserve"> sean legibles, que no presenten dobleces</w:t>
      </w:r>
      <w:r w:rsidR="00865C59" w:rsidRPr="00D27DF6">
        <w:rPr>
          <w:rFonts w:ascii="Arial" w:hAnsi="Arial" w:cs="Arial"/>
        </w:rPr>
        <w:t>,</w:t>
      </w:r>
      <w:r w:rsidR="00A41C2B" w:rsidRPr="00D27DF6">
        <w:rPr>
          <w:rFonts w:ascii="Arial" w:hAnsi="Arial" w:cs="Arial"/>
        </w:rPr>
        <w:t xml:space="preserve"> previo a realizar la obtención de la imagen, evitando en todo momento que en la obtención de la imagen se incluyan elementos ajenos al </w:t>
      </w:r>
      <w:r w:rsidR="00FB611D" w:rsidRPr="00D27DF6">
        <w:rPr>
          <w:rFonts w:ascii="Arial" w:hAnsi="Arial" w:cs="Arial"/>
        </w:rPr>
        <w:t>ACTA PREP</w:t>
      </w:r>
      <w:r w:rsidR="00A41C2B" w:rsidRPr="00D27DF6">
        <w:rPr>
          <w:rFonts w:ascii="Arial" w:hAnsi="Arial" w:cs="Arial"/>
        </w:rPr>
        <w:t>.</w:t>
      </w:r>
    </w:p>
    <w:p w14:paraId="58E922B4" w14:textId="77777777" w:rsidR="00A41C2B" w:rsidRPr="00D27DF6" w:rsidRDefault="00A41C2B" w:rsidP="00D27DF6">
      <w:pPr>
        <w:jc w:val="both"/>
        <w:rPr>
          <w:rFonts w:ascii="Arial" w:hAnsi="Arial" w:cs="Arial"/>
        </w:rPr>
      </w:pPr>
      <w:r w:rsidRPr="00D27DF6">
        <w:rPr>
          <w:rFonts w:ascii="Arial" w:hAnsi="Arial" w:cs="Arial"/>
        </w:rPr>
        <w:t xml:space="preserve">Para efectos del presente </w:t>
      </w:r>
      <w:r w:rsidR="00C95D16" w:rsidRPr="00D27DF6">
        <w:rPr>
          <w:rFonts w:ascii="Arial" w:hAnsi="Arial" w:cs="Arial"/>
        </w:rPr>
        <w:t>LINEAMIENTO</w:t>
      </w:r>
      <w:r w:rsidRPr="00D27DF6">
        <w:rPr>
          <w:rFonts w:ascii="Arial" w:hAnsi="Arial" w:cs="Arial"/>
        </w:rPr>
        <w:t xml:space="preserve">, se considera que los datos de identificación del </w:t>
      </w:r>
      <w:r w:rsidR="00FB611D" w:rsidRPr="00D27DF6">
        <w:rPr>
          <w:rFonts w:ascii="Arial" w:hAnsi="Arial" w:cs="Arial"/>
        </w:rPr>
        <w:t>ACTA PREP</w:t>
      </w:r>
      <w:r w:rsidRPr="00D27DF6">
        <w:rPr>
          <w:rFonts w:ascii="Arial" w:hAnsi="Arial" w:cs="Arial"/>
        </w:rPr>
        <w:t xml:space="preserve"> son:</w:t>
      </w:r>
    </w:p>
    <w:p w14:paraId="02E53028" w14:textId="670694CF" w:rsidR="00A41C2B" w:rsidRPr="00D27DF6" w:rsidRDefault="00A41C2B" w:rsidP="00D27DF6">
      <w:pPr>
        <w:pStyle w:val="Prrafodelista"/>
        <w:numPr>
          <w:ilvl w:val="0"/>
          <w:numId w:val="19"/>
        </w:numPr>
        <w:jc w:val="both"/>
        <w:rPr>
          <w:rFonts w:ascii="Arial" w:hAnsi="Arial" w:cs="Arial"/>
        </w:rPr>
      </w:pPr>
      <w:r w:rsidRPr="00D27DF6">
        <w:rPr>
          <w:rFonts w:ascii="Arial" w:hAnsi="Arial" w:cs="Arial"/>
        </w:rPr>
        <w:t>Tipo de acta (</w:t>
      </w:r>
      <w:r w:rsidR="00C62DDA" w:rsidRPr="00D27DF6">
        <w:rPr>
          <w:rFonts w:ascii="Arial" w:hAnsi="Arial" w:cs="Arial"/>
        </w:rPr>
        <w:t>Diputaciones</w:t>
      </w:r>
      <w:r w:rsidR="0000701E" w:rsidRPr="00D27DF6">
        <w:rPr>
          <w:rFonts w:ascii="Arial" w:hAnsi="Arial" w:cs="Arial"/>
        </w:rPr>
        <w:t xml:space="preserve"> local</w:t>
      </w:r>
      <w:r w:rsidR="00C62DDA" w:rsidRPr="00D27DF6">
        <w:rPr>
          <w:rFonts w:ascii="Arial" w:hAnsi="Arial" w:cs="Arial"/>
        </w:rPr>
        <w:t>es</w:t>
      </w:r>
      <w:r w:rsidR="00D34A4E" w:rsidRPr="00D27DF6">
        <w:rPr>
          <w:rFonts w:ascii="Arial" w:hAnsi="Arial" w:cs="Arial"/>
        </w:rPr>
        <w:t>,</w:t>
      </w:r>
      <w:r w:rsidR="0000701E" w:rsidRPr="00D27DF6">
        <w:rPr>
          <w:rFonts w:ascii="Arial" w:hAnsi="Arial" w:cs="Arial"/>
        </w:rPr>
        <w:t xml:space="preserve"> Ayuntamiento)</w:t>
      </w:r>
      <w:r w:rsidRPr="00D27DF6">
        <w:rPr>
          <w:rFonts w:ascii="Arial" w:hAnsi="Arial" w:cs="Arial"/>
        </w:rPr>
        <w:t>.</w:t>
      </w:r>
    </w:p>
    <w:p w14:paraId="2D751D10" w14:textId="77777777" w:rsidR="00A41C2B" w:rsidRPr="00D27DF6" w:rsidRDefault="00A41C2B" w:rsidP="00D27DF6">
      <w:pPr>
        <w:pStyle w:val="Prrafodelista"/>
        <w:numPr>
          <w:ilvl w:val="0"/>
          <w:numId w:val="19"/>
        </w:numPr>
        <w:jc w:val="both"/>
        <w:rPr>
          <w:rFonts w:ascii="Arial" w:hAnsi="Arial" w:cs="Arial"/>
        </w:rPr>
      </w:pPr>
      <w:r w:rsidRPr="00D27DF6">
        <w:rPr>
          <w:rFonts w:ascii="Arial" w:hAnsi="Arial" w:cs="Arial"/>
        </w:rPr>
        <w:t>Distrito Electoral Local.</w:t>
      </w:r>
    </w:p>
    <w:p w14:paraId="00E8C0F1" w14:textId="77777777" w:rsidR="00A41C2B" w:rsidRPr="00D27DF6" w:rsidRDefault="00A41C2B" w:rsidP="00D27DF6">
      <w:pPr>
        <w:pStyle w:val="Prrafodelista"/>
        <w:numPr>
          <w:ilvl w:val="0"/>
          <w:numId w:val="19"/>
        </w:numPr>
        <w:jc w:val="both"/>
        <w:rPr>
          <w:rFonts w:ascii="Arial" w:hAnsi="Arial" w:cs="Arial"/>
        </w:rPr>
      </w:pPr>
      <w:r w:rsidRPr="00D27DF6">
        <w:rPr>
          <w:rFonts w:ascii="Arial" w:hAnsi="Arial" w:cs="Arial"/>
        </w:rPr>
        <w:t>Sección.</w:t>
      </w:r>
    </w:p>
    <w:p w14:paraId="7C3E84A9" w14:textId="77777777" w:rsidR="00A41C2B" w:rsidRPr="00D27DF6" w:rsidRDefault="00A41C2B" w:rsidP="00AD1D16">
      <w:pPr>
        <w:pStyle w:val="Prrafodelista"/>
        <w:numPr>
          <w:ilvl w:val="0"/>
          <w:numId w:val="19"/>
        </w:numPr>
        <w:spacing w:after="0"/>
        <w:jc w:val="both"/>
        <w:rPr>
          <w:rFonts w:ascii="Arial" w:hAnsi="Arial" w:cs="Arial"/>
        </w:rPr>
      </w:pPr>
      <w:r w:rsidRPr="00D27DF6">
        <w:rPr>
          <w:rFonts w:ascii="Arial" w:hAnsi="Arial" w:cs="Arial"/>
        </w:rPr>
        <w:t>Tipo de casilla (identificador y número de casilla).</w:t>
      </w:r>
    </w:p>
    <w:p w14:paraId="7886E6FA" w14:textId="77777777" w:rsidR="00AD1D16" w:rsidRDefault="00AD1D16" w:rsidP="00AD1D16">
      <w:pPr>
        <w:spacing w:after="0"/>
        <w:jc w:val="both"/>
        <w:rPr>
          <w:rFonts w:ascii="Arial" w:hAnsi="Arial" w:cs="Arial"/>
          <w:b/>
        </w:rPr>
      </w:pPr>
    </w:p>
    <w:p w14:paraId="26653F39" w14:textId="77777777" w:rsidR="00AD1D16" w:rsidRDefault="00946D3A" w:rsidP="00AD1D16">
      <w:pPr>
        <w:spacing w:after="0"/>
        <w:jc w:val="both"/>
        <w:rPr>
          <w:rFonts w:ascii="Arial" w:hAnsi="Arial" w:cs="Arial"/>
        </w:rPr>
      </w:pPr>
      <w:r w:rsidRPr="00D27DF6">
        <w:rPr>
          <w:rFonts w:ascii="Arial" w:hAnsi="Arial" w:cs="Arial"/>
          <w:b/>
        </w:rPr>
        <w:t>Artículo 15</w:t>
      </w:r>
      <w:r w:rsidR="00CB3A82" w:rsidRPr="00D27DF6">
        <w:rPr>
          <w:rFonts w:ascii="Arial" w:hAnsi="Arial" w:cs="Arial"/>
          <w:b/>
        </w:rPr>
        <w:t xml:space="preserve">.- </w:t>
      </w:r>
      <w:r w:rsidR="00E360CC" w:rsidRPr="00D27DF6">
        <w:rPr>
          <w:rFonts w:ascii="Arial" w:hAnsi="Arial" w:cs="Arial"/>
        </w:rPr>
        <w:t>La o el</w:t>
      </w:r>
      <w:r w:rsidR="00D8707B" w:rsidRPr="00D27DF6">
        <w:rPr>
          <w:rFonts w:ascii="Arial" w:hAnsi="Arial" w:cs="Arial"/>
        </w:rPr>
        <w:t xml:space="preserve"> CAPACITADOR ASISTENTE-ELECTORAL LOCAL posterior a la obtención de la imagen del </w:t>
      </w:r>
      <w:r w:rsidR="00FB611D" w:rsidRPr="00D27DF6">
        <w:rPr>
          <w:rFonts w:ascii="Arial" w:hAnsi="Arial" w:cs="Arial"/>
        </w:rPr>
        <w:t>ACTA PREP</w:t>
      </w:r>
      <w:r w:rsidR="00D8707B" w:rsidRPr="00D27DF6">
        <w:rPr>
          <w:rFonts w:ascii="Arial" w:hAnsi="Arial" w:cs="Arial"/>
        </w:rPr>
        <w:t xml:space="preserve">, deberá verificar que la imagen sea legible y de no ser así, deberá realizar una segunda toma; realizado lo anterior deberá devolver el </w:t>
      </w:r>
      <w:r w:rsidR="00FB611D" w:rsidRPr="00D27DF6">
        <w:rPr>
          <w:rFonts w:ascii="Arial" w:hAnsi="Arial" w:cs="Arial"/>
        </w:rPr>
        <w:t>ACTA PREP</w:t>
      </w:r>
      <w:r w:rsidR="00791BD3" w:rsidRPr="00D27DF6">
        <w:rPr>
          <w:rFonts w:ascii="Arial" w:hAnsi="Arial" w:cs="Arial"/>
        </w:rPr>
        <w:t xml:space="preserve"> al segundo s</w:t>
      </w:r>
      <w:r w:rsidR="00D8707B" w:rsidRPr="00D27DF6">
        <w:rPr>
          <w:rFonts w:ascii="Arial" w:hAnsi="Arial" w:cs="Arial"/>
        </w:rPr>
        <w:t>ecretario</w:t>
      </w:r>
      <w:r w:rsidR="00E360CC" w:rsidRPr="00D27DF6">
        <w:rPr>
          <w:rFonts w:ascii="Arial" w:hAnsi="Arial" w:cs="Arial"/>
        </w:rPr>
        <w:t xml:space="preserve"> (a)</w:t>
      </w:r>
      <w:r w:rsidR="00D8707B" w:rsidRPr="00D27DF6">
        <w:rPr>
          <w:rFonts w:ascii="Arial" w:hAnsi="Arial" w:cs="Arial"/>
        </w:rPr>
        <w:t xml:space="preserve"> de la Mesa Directiva de Casilla y proceder con la siguiente </w:t>
      </w:r>
      <w:r w:rsidR="00FB611D" w:rsidRPr="00D27DF6">
        <w:rPr>
          <w:rFonts w:ascii="Arial" w:hAnsi="Arial" w:cs="Arial"/>
        </w:rPr>
        <w:t>ACTA PREP</w:t>
      </w:r>
      <w:r w:rsidR="00D8707B" w:rsidRPr="00D27DF6">
        <w:rPr>
          <w:rFonts w:ascii="Arial" w:hAnsi="Arial" w:cs="Arial"/>
        </w:rPr>
        <w:t xml:space="preserve"> hasta terminar con las </w:t>
      </w:r>
      <w:r w:rsidR="001C3715" w:rsidRPr="00D27DF6">
        <w:rPr>
          <w:rFonts w:ascii="Arial" w:hAnsi="Arial" w:cs="Arial"/>
        </w:rPr>
        <w:t>dos</w:t>
      </w:r>
      <w:r w:rsidR="00D8707B" w:rsidRPr="00D27DF6">
        <w:rPr>
          <w:rFonts w:ascii="Arial" w:hAnsi="Arial" w:cs="Arial"/>
        </w:rPr>
        <w:t xml:space="preserve"> elecciones.</w:t>
      </w:r>
    </w:p>
    <w:p w14:paraId="04535C73" w14:textId="77777777" w:rsidR="00AD1D16" w:rsidRDefault="00AD1D16" w:rsidP="00AD1D16">
      <w:pPr>
        <w:spacing w:after="0"/>
        <w:jc w:val="both"/>
        <w:rPr>
          <w:rFonts w:ascii="Arial" w:hAnsi="Arial" w:cs="Arial"/>
        </w:rPr>
      </w:pPr>
    </w:p>
    <w:p w14:paraId="7B3719A0" w14:textId="77777777" w:rsidR="00AD1D16" w:rsidRDefault="00F5026F" w:rsidP="00AD1D16">
      <w:pPr>
        <w:spacing w:after="0"/>
        <w:jc w:val="both"/>
        <w:rPr>
          <w:rFonts w:ascii="Arial" w:hAnsi="Arial" w:cs="Arial"/>
        </w:rPr>
      </w:pPr>
      <w:r w:rsidRPr="00D27DF6">
        <w:rPr>
          <w:rFonts w:ascii="Arial" w:hAnsi="Arial" w:cs="Arial"/>
          <w:b/>
        </w:rPr>
        <w:t>Artículo 1</w:t>
      </w:r>
      <w:r w:rsidR="00946D3A" w:rsidRPr="00D27DF6">
        <w:rPr>
          <w:rFonts w:ascii="Arial" w:hAnsi="Arial" w:cs="Arial"/>
          <w:b/>
        </w:rPr>
        <w:t>6</w:t>
      </w:r>
      <w:r w:rsidR="00CB3A82" w:rsidRPr="00D27DF6">
        <w:rPr>
          <w:rFonts w:ascii="Arial" w:hAnsi="Arial" w:cs="Arial"/>
          <w:b/>
        </w:rPr>
        <w:t>.-</w:t>
      </w:r>
      <w:r w:rsidR="00CB3A82" w:rsidRPr="00D27DF6">
        <w:rPr>
          <w:rFonts w:ascii="Arial" w:hAnsi="Arial" w:cs="Arial"/>
        </w:rPr>
        <w:t xml:space="preserve"> </w:t>
      </w:r>
      <w:r w:rsidR="00E360CC" w:rsidRPr="00D27DF6">
        <w:rPr>
          <w:rFonts w:ascii="Arial" w:hAnsi="Arial" w:cs="Arial"/>
        </w:rPr>
        <w:t>La o el</w:t>
      </w:r>
      <w:r w:rsidR="00D8707B" w:rsidRPr="00D27DF6">
        <w:rPr>
          <w:rFonts w:ascii="Arial" w:hAnsi="Arial" w:cs="Arial"/>
        </w:rPr>
        <w:t xml:space="preserve"> CAPACITADOR ASISTENTE-ELECTORAL LOCAL posterior a obtener la imagen del </w:t>
      </w:r>
      <w:r w:rsidR="00FB611D" w:rsidRPr="00D27DF6">
        <w:rPr>
          <w:rFonts w:ascii="Arial" w:hAnsi="Arial" w:cs="Arial"/>
        </w:rPr>
        <w:t>ACTA PREP</w:t>
      </w:r>
      <w:r w:rsidR="00D8707B" w:rsidRPr="00D27DF6">
        <w:rPr>
          <w:rFonts w:ascii="Arial" w:hAnsi="Arial" w:cs="Arial"/>
        </w:rPr>
        <w:t xml:space="preserve"> de forma correcta, enviará por medio de la APLICACIÓN MÓVIL instalada en el tel</w:t>
      </w:r>
      <w:r w:rsidR="005A4115" w:rsidRPr="00D27DF6">
        <w:rPr>
          <w:rFonts w:ascii="Arial" w:hAnsi="Arial" w:cs="Arial"/>
        </w:rPr>
        <w:t xml:space="preserve">éfono celular, la imagen al CCV </w:t>
      </w:r>
      <w:r w:rsidR="00D8707B" w:rsidRPr="00D27DF6">
        <w:rPr>
          <w:rFonts w:ascii="Arial" w:hAnsi="Arial" w:cs="Arial"/>
        </w:rPr>
        <w:t>para su procesamiento conforme a estos LINEAMIENTOS.</w:t>
      </w:r>
    </w:p>
    <w:p w14:paraId="080E133F" w14:textId="77777777" w:rsidR="00AD1D16" w:rsidRDefault="00AD1D16" w:rsidP="00AD1D16">
      <w:pPr>
        <w:spacing w:after="0"/>
        <w:jc w:val="both"/>
        <w:rPr>
          <w:rFonts w:ascii="Arial" w:hAnsi="Arial" w:cs="Arial"/>
        </w:rPr>
      </w:pPr>
    </w:p>
    <w:p w14:paraId="235B175C" w14:textId="77777777" w:rsidR="00AD1D16" w:rsidRDefault="00CB3A82" w:rsidP="00AD1D16">
      <w:pPr>
        <w:spacing w:after="0"/>
        <w:jc w:val="both"/>
        <w:rPr>
          <w:rFonts w:ascii="Arial" w:hAnsi="Arial" w:cs="Arial"/>
        </w:rPr>
      </w:pPr>
      <w:r w:rsidRPr="00D27DF6">
        <w:rPr>
          <w:rFonts w:ascii="Arial" w:hAnsi="Arial" w:cs="Arial"/>
          <w:b/>
        </w:rPr>
        <w:t xml:space="preserve">Artículo </w:t>
      </w:r>
      <w:r w:rsidR="00E20416" w:rsidRPr="00D27DF6">
        <w:rPr>
          <w:rFonts w:ascii="Arial" w:hAnsi="Arial" w:cs="Arial"/>
          <w:b/>
        </w:rPr>
        <w:t>1</w:t>
      </w:r>
      <w:r w:rsidR="00946D3A" w:rsidRPr="00D27DF6">
        <w:rPr>
          <w:rFonts w:ascii="Arial" w:hAnsi="Arial" w:cs="Arial"/>
          <w:b/>
        </w:rPr>
        <w:t>7</w:t>
      </w:r>
      <w:r w:rsidR="00661863" w:rsidRPr="00D27DF6">
        <w:rPr>
          <w:rFonts w:ascii="Arial" w:hAnsi="Arial" w:cs="Arial"/>
          <w:b/>
        </w:rPr>
        <w:t>.</w:t>
      </w:r>
      <w:r w:rsidRPr="00D27DF6">
        <w:rPr>
          <w:rFonts w:ascii="Arial" w:hAnsi="Arial" w:cs="Arial"/>
          <w:b/>
        </w:rPr>
        <w:t>-</w:t>
      </w:r>
      <w:r w:rsidRPr="00D27DF6">
        <w:rPr>
          <w:rFonts w:ascii="Arial" w:hAnsi="Arial" w:cs="Arial"/>
        </w:rPr>
        <w:t xml:space="preserve"> </w:t>
      </w:r>
      <w:r w:rsidR="00D8707B" w:rsidRPr="00D27DF6">
        <w:rPr>
          <w:rFonts w:ascii="Arial" w:hAnsi="Arial" w:cs="Arial"/>
        </w:rPr>
        <w:t>En el caso de no contar con red celular al momento de realizar el enví</w:t>
      </w:r>
      <w:r w:rsidR="00EF1D03" w:rsidRPr="00D27DF6">
        <w:rPr>
          <w:rFonts w:ascii="Arial" w:hAnsi="Arial" w:cs="Arial"/>
        </w:rPr>
        <w:t>o de la imagen, la APLICACIÓN MÓ</w:t>
      </w:r>
      <w:r w:rsidR="00D8707B" w:rsidRPr="00D27DF6">
        <w:rPr>
          <w:rFonts w:ascii="Arial" w:hAnsi="Arial" w:cs="Arial"/>
        </w:rPr>
        <w:t xml:space="preserve">VIL dejará como pendiente dicho envío y </w:t>
      </w:r>
      <w:r w:rsidR="00E360CC" w:rsidRPr="00D27DF6">
        <w:rPr>
          <w:rFonts w:ascii="Arial" w:hAnsi="Arial" w:cs="Arial"/>
        </w:rPr>
        <w:t>la o el</w:t>
      </w:r>
      <w:r w:rsidR="00D8707B" w:rsidRPr="00D27DF6">
        <w:rPr>
          <w:rFonts w:ascii="Arial" w:hAnsi="Arial" w:cs="Arial"/>
        </w:rPr>
        <w:t xml:space="preserve"> CAPACITADOR ASISTENTE-ELECTORAL LOCAL, al concluir sus labores en la casilla, deberá trasladarse a un lugar que cuente con red celular disponible </w:t>
      </w:r>
      <w:r w:rsidR="008C5CFE" w:rsidRPr="00D27DF6">
        <w:rPr>
          <w:rFonts w:ascii="Arial" w:hAnsi="Arial" w:cs="Arial"/>
        </w:rPr>
        <w:t>para que en automático se realice el</w:t>
      </w:r>
      <w:r w:rsidR="006A0E34" w:rsidRPr="00D27DF6">
        <w:rPr>
          <w:rFonts w:ascii="Arial" w:hAnsi="Arial" w:cs="Arial"/>
        </w:rPr>
        <w:t xml:space="preserve"> envío del</w:t>
      </w:r>
      <w:r w:rsidR="00D8707B" w:rsidRPr="00D27DF6">
        <w:rPr>
          <w:rFonts w:ascii="Arial" w:hAnsi="Arial" w:cs="Arial"/>
        </w:rPr>
        <w:t xml:space="preserve"> </w:t>
      </w:r>
      <w:r w:rsidR="00FB611D" w:rsidRPr="00D27DF6">
        <w:rPr>
          <w:rFonts w:ascii="Arial" w:hAnsi="Arial" w:cs="Arial"/>
        </w:rPr>
        <w:t>ACTA PREP</w:t>
      </w:r>
      <w:r w:rsidR="00AD1D16">
        <w:rPr>
          <w:rFonts w:ascii="Arial" w:hAnsi="Arial" w:cs="Arial"/>
        </w:rPr>
        <w:t>.</w:t>
      </w:r>
    </w:p>
    <w:p w14:paraId="0F2093EF" w14:textId="77777777" w:rsidR="00AD1D16" w:rsidRDefault="00AD1D16" w:rsidP="00AD1D16">
      <w:pPr>
        <w:spacing w:after="0"/>
        <w:jc w:val="both"/>
        <w:rPr>
          <w:rFonts w:ascii="Arial" w:hAnsi="Arial" w:cs="Arial"/>
        </w:rPr>
      </w:pPr>
    </w:p>
    <w:p w14:paraId="0719D396" w14:textId="789BE156" w:rsidR="00CB3A82" w:rsidRDefault="00F708AE" w:rsidP="00AD1D16">
      <w:pPr>
        <w:spacing w:after="0"/>
        <w:jc w:val="both"/>
        <w:rPr>
          <w:rFonts w:ascii="Arial" w:hAnsi="Arial" w:cs="Arial"/>
        </w:rPr>
      </w:pPr>
      <w:r w:rsidRPr="00D27DF6">
        <w:rPr>
          <w:rFonts w:ascii="Arial" w:hAnsi="Arial" w:cs="Arial"/>
          <w:b/>
        </w:rPr>
        <w:t>Artículo 1</w:t>
      </w:r>
      <w:r w:rsidR="00946D3A" w:rsidRPr="00D27DF6">
        <w:rPr>
          <w:rFonts w:ascii="Arial" w:hAnsi="Arial" w:cs="Arial"/>
          <w:b/>
        </w:rPr>
        <w:t>8</w:t>
      </w:r>
      <w:r w:rsidR="00CB3A82" w:rsidRPr="00D27DF6">
        <w:rPr>
          <w:rFonts w:ascii="Arial" w:hAnsi="Arial" w:cs="Arial"/>
          <w:b/>
        </w:rPr>
        <w:t xml:space="preserve">.- </w:t>
      </w:r>
      <w:r w:rsidR="00D8707B" w:rsidRPr="00D27DF6">
        <w:rPr>
          <w:rFonts w:ascii="Arial" w:hAnsi="Arial" w:cs="Arial"/>
        </w:rPr>
        <w:t xml:space="preserve">La </w:t>
      </w:r>
      <w:r w:rsidR="00AA1AD3" w:rsidRPr="00D27DF6">
        <w:rPr>
          <w:rFonts w:ascii="Arial" w:hAnsi="Arial" w:cs="Arial"/>
        </w:rPr>
        <w:t xml:space="preserve">fecha y </w:t>
      </w:r>
      <w:r w:rsidR="002A39AA" w:rsidRPr="00D27DF6">
        <w:rPr>
          <w:rFonts w:ascii="Arial" w:hAnsi="Arial" w:cs="Arial"/>
        </w:rPr>
        <w:t>hora de</w:t>
      </w:r>
      <w:r w:rsidR="00EB6DEB" w:rsidRPr="00D27DF6">
        <w:rPr>
          <w:rFonts w:ascii="Arial" w:hAnsi="Arial" w:cs="Arial"/>
        </w:rPr>
        <w:t>l</w:t>
      </w:r>
      <w:r w:rsidR="002A39AA" w:rsidRPr="00D27DF6">
        <w:rPr>
          <w:rFonts w:ascii="Arial" w:hAnsi="Arial" w:cs="Arial"/>
        </w:rPr>
        <w:t xml:space="preserve"> ACOPIO</w:t>
      </w:r>
      <w:r w:rsidR="00D8707B" w:rsidRPr="00D27DF6">
        <w:rPr>
          <w:rFonts w:ascii="Arial" w:hAnsi="Arial" w:cs="Arial"/>
        </w:rPr>
        <w:t xml:space="preserve"> que deberá registrarse en el </w:t>
      </w:r>
      <w:r w:rsidR="00747F9C" w:rsidRPr="00D27DF6">
        <w:rPr>
          <w:rFonts w:ascii="Arial" w:hAnsi="Arial" w:cs="Arial"/>
        </w:rPr>
        <w:t>SISTEMA INFORMÁTICO</w:t>
      </w:r>
      <w:r w:rsidR="00D8707B" w:rsidRPr="00D27DF6">
        <w:rPr>
          <w:rFonts w:ascii="Arial" w:hAnsi="Arial" w:cs="Arial"/>
        </w:rPr>
        <w:t xml:space="preserve">, será tomada de la </w:t>
      </w:r>
      <w:r w:rsidR="00AA1AD3" w:rsidRPr="00D27DF6">
        <w:rPr>
          <w:rFonts w:ascii="Arial" w:hAnsi="Arial" w:cs="Arial"/>
        </w:rPr>
        <w:t xml:space="preserve">fecha y </w:t>
      </w:r>
      <w:r w:rsidR="00D8707B" w:rsidRPr="00D27DF6">
        <w:rPr>
          <w:rFonts w:ascii="Arial" w:hAnsi="Arial" w:cs="Arial"/>
        </w:rPr>
        <w:t xml:space="preserve">hora en la cual fue obtenida la imagen del </w:t>
      </w:r>
      <w:r w:rsidR="00FB611D" w:rsidRPr="00D27DF6">
        <w:rPr>
          <w:rFonts w:ascii="Arial" w:hAnsi="Arial" w:cs="Arial"/>
        </w:rPr>
        <w:t>ACTA PREP</w:t>
      </w:r>
      <w:r w:rsidR="00D8707B" w:rsidRPr="00D27DF6">
        <w:rPr>
          <w:rFonts w:ascii="Arial" w:hAnsi="Arial" w:cs="Arial"/>
        </w:rPr>
        <w:t xml:space="preserve"> en la casilla.</w:t>
      </w:r>
    </w:p>
    <w:p w14:paraId="6FD7FCAE" w14:textId="77777777" w:rsidR="00AD1D16" w:rsidRPr="00D27DF6" w:rsidRDefault="00AD1D16" w:rsidP="00AD1D16">
      <w:pPr>
        <w:spacing w:after="0"/>
        <w:jc w:val="both"/>
        <w:rPr>
          <w:rFonts w:ascii="Arial" w:hAnsi="Arial" w:cs="Arial"/>
        </w:rPr>
      </w:pPr>
    </w:p>
    <w:p w14:paraId="04D6CC5B" w14:textId="0E571BF8" w:rsidR="00EE463C" w:rsidRPr="00AD1D16" w:rsidRDefault="00C95D16" w:rsidP="00AD1D16">
      <w:pPr>
        <w:pStyle w:val="Prrafodelista"/>
        <w:numPr>
          <w:ilvl w:val="0"/>
          <w:numId w:val="9"/>
        </w:numPr>
        <w:spacing w:after="0"/>
        <w:jc w:val="center"/>
        <w:rPr>
          <w:rFonts w:ascii="Arial" w:hAnsi="Arial" w:cs="Arial"/>
          <w:b/>
        </w:rPr>
      </w:pPr>
      <w:r w:rsidRPr="00AD1D16">
        <w:rPr>
          <w:rFonts w:ascii="Arial" w:hAnsi="Arial" w:cs="Arial"/>
          <w:b/>
        </w:rPr>
        <w:t>Del ACOPIO</w:t>
      </w:r>
      <w:r w:rsidR="00EE463C" w:rsidRPr="00AD1D16">
        <w:rPr>
          <w:rFonts w:ascii="Arial" w:hAnsi="Arial" w:cs="Arial"/>
          <w:b/>
        </w:rPr>
        <w:t xml:space="preserve"> </w:t>
      </w:r>
    </w:p>
    <w:p w14:paraId="4C059CA4" w14:textId="77777777" w:rsidR="00AD1D16" w:rsidRPr="00AD1D16" w:rsidRDefault="00AD1D16" w:rsidP="00AD1D16">
      <w:pPr>
        <w:pStyle w:val="Prrafodelista"/>
        <w:spacing w:after="0"/>
        <w:rPr>
          <w:rFonts w:ascii="Arial" w:hAnsi="Arial" w:cs="Arial"/>
          <w:b/>
        </w:rPr>
      </w:pPr>
    </w:p>
    <w:p w14:paraId="3F6A6EA3" w14:textId="4A2D7F26" w:rsidR="00E20416" w:rsidRPr="00D27DF6" w:rsidRDefault="00F5026F" w:rsidP="00AD1D16">
      <w:pPr>
        <w:spacing w:after="0"/>
        <w:jc w:val="both"/>
        <w:rPr>
          <w:rFonts w:ascii="Arial" w:hAnsi="Arial" w:cs="Arial"/>
        </w:rPr>
      </w:pPr>
      <w:r w:rsidRPr="00D27DF6">
        <w:rPr>
          <w:rFonts w:ascii="Arial" w:hAnsi="Arial" w:cs="Arial"/>
          <w:b/>
        </w:rPr>
        <w:t xml:space="preserve">Artículo </w:t>
      </w:r>
      <w:r w:rsidR="00EF1507" w:rsidRPr="00D27DF6">
        <w:rPr>
          <w:rFonts w:ascii="Arial" w:hAnsi="Arial" w:cs="Arial"/>
          <w:b/>
        </w:rPr>
        <w:t>19</w:t>
      </w:r>
      <w:r w:rsidR="00EE463C" w:rsidRPr="00D27DF6">
        <w:rPr>
          <w:rFonts w:ascii="Arial" w:hAnsi="Arial" w:cs="Arial"/>
          <w:b/>
        </w:rPr>
        <w:t>.-</w:t>
      </w:r>
      <w:r w:rsidR="004354D6" w:rsidRPr="00D27DF6">
        <w:rPr>
          <w:rFonts w:ascii="Arial" w:hAnsi="Arial" w:cs="Arial"/>
        </w:rPr>
        <w:t xml:space="preserve"> Al momento que la o el Presidente o </w:t>
      </w:r>
      <w:r w:rsidR="00A56D5B" w:rsidRPr="00D27DF6">
        <w:rPr>
          <w:rFonts w:ascii="Arial" w:hAnsi="Arial" w:cs="Arial"/>
        </w:rPr>
        <w:t xml:space="preserve">la o el </w:t>
      </w:r>
      <w:r w:rsidR="00050DAF" w:rsidRPr="00D27DF6">
        <w:rPr>
          <w:rFonts w:ascii="Arial" w:hAnsi="Arial" w:cs="Arial"/>
        </w:rPr>
        <w:t xml:space="preserve">funcionario de la Mesa Directiva de Casilla que </w:t>
      </w:r>
      <w:r w:rsidR="00E659EA" w:rsidRPr="00D27DF6">
        <w:rPr>
          <w:rFonts w:ascii="Arial" w:hAnsi="Arial" w:cs="Arial"/>
        </w:rPr>
        <w:t xml:space="preserve">ella o </w:t>
      </w:r>
      <w:r w:rsidR="00050DAF" w:rsidRPr="00D27DF6">
        <w:rPr>
          <w:rFonts w:ascii="Arial" w:hAnsi="Arial" w:cs="Arial"/>
        </w:rPr>
        <w:t>él designe realice</w:t>
      </w:r>
      <w:r w:rsidR="00EE463C" w:rsidRPr="00D27DF6">
        <w:rPr>
          <w:rFonts w:ascii="Arial" w:hAnsi="Arial" w:cs="Arial"/>
        </w:rPr>
        <w:t xml:space="preserve"> la entrega de</w:t>
      </w:r>
      <w:r w:rsidR="00BF2993" w:rsidRPr="00D27DF6">
        <w:rPr>
          <w:rFonts w:ascii="Arial" w:hAnsi="Arial" w:cs="Arial"/>
        </w:rPr>
        <w:t>l</w:t>
      </w:r>
      <w:r w:rsidR="00EE463C" w:rsidRPr="00D27DF6">
        <w:rPr>
          <w:rFonts w:ascii="Arial" w:hAnsi="Arial" w:cs="Arial"/>
        </w:rPr>
        <w:t xml:space="preserve"> paquete electoral al C</w:t>
      </w:r>
      <w:r w:rsidR="00EF2CD0" w:rsidRPr="00D27DF6">
        <w:rPr>
          <w:rFonts w:ascii="Arial" w:hAnsi="Arial" w:cs="Arial"/>
        </w:rPr>
        <w:t>ONSEJO MUNICIPAL ELECTORAL</w:t>
      </w:r>
      <w:r w:rsidR="001F34D9" w:rsidRPr="00D27DF6">
        <w:rPr>
          <w:rFonts w:ascii="Arial" w:hAnsi="Arial" w:cs="Arial"/>
        </w:rPr>
        <w:t xml:space="preserve"> que corresponda</w:t>
      </w:r>
      <w:r w:rsidR="00EE463C" w:rsidRPr="00D27DF6">
        <w:rPr>
          <w:rFonts w:ascii="Arial" w:hAnsi="Arial" w:cs="Arial"/>
        </w:rPr>
        <w:t>,</w:t>
      </w:r>
      <w:r w:rsidR="001B4CFB" w:rsidRPr="00D27DF6">
        <w:rPr>
          <w:rFonts w:ascii="Arial" w:hAnsi="Arial" w:cs="Arial"/>
        </w:rPr>
        <w:t xml:space="preserve"> </w:t>
      </w:r>
      <w:r w:rsidR="00010A58" w:rsidRPr="00D27DF6">
        <w:rPr>
          <w:rFonts w:ascii="Arial" w:hAnsi="Arial" w:cs="Arial"/>
        </w:rPr>
        <w:t>la o el</w:t>
      </w:r>
      <w:r w:rsidR="001B4CFB" w:rsidRPr="00D27DF6">
        <w:rPr>
          <w:rFonts w:ascii="Arial" w:hAnsi="Arial" w:cs="Arial"/>
        </w:rPr>
        <w:t xml:space="preserve"> Presidente de </w:t>
      </w:r>
      <w:r w:rsidR="00587B82" w:rsidRPr="00D27DF6">
        <w:rPr>
          <w:rFonts w:ascii="Arial" w:hAnsi="Arial" w:cs="Arial"/>
        </w:rPr>
        <w:t xml:space="preserve">dicho Órgano Electoral </w:t>
      </w:r>
      <w:r w:rsidR="001B4CFB" w:rsidRPr="00D27DF6">
        <w:rPr>
          <w:rFonts w:ascii="Arial" w:hAnsi="Arial" w:cs="Arial"/>
        </w:rPr>
        <w:t xml:space="preserve">o </w:t>
      </w:r>
      <w:r w:rsidR="00010A58" w:rsidRPr="00D27DF6">
        <w:rPr>
          <w:rFonts w:ascii="Arial" w:hAnsi="Arial" w:cs="Arial"/>
        </w:rPr>
        <w:t>la o el</w:t>
      </w:r>
      <w:r w:rsidR="001B4CFB" w:rsidRPr="00D27DF6">
        <w:rPr>
          <w:rFonts w:ascii="Arial" w:hAnsi="Arial" w:cs="Arial"/>
        </w:rPr>
        <w:t xml:space="preserve"> funcionario designado por </w:t>
      </w:r>
      <w:r w:rsidR="00010A58" w:rsidRPr="00D27DF6">
        <w:rPr>
          <w:rFonts w:ascii="Arial" w:hAnsi="Arial" w:cs="Arial"/>
        </w:rPr>
        <w:t xml:space="preserve">ella o </w:t>
      </w:r>
      <w:r w:rsidR="001B4CFB" w:rsidRPr="00D27DF6">
        <w:rPr>
          <w:rFonts w:ascii="Arial" w:hAnsi="Arial" w:cs="Arial"/>
        </w:rPr>
        <w:t xml:space="preserve">él, </w:t>
      </w:r>
      <w:r w:rsidR="00EE463C" w:rsidRPr="00D27DF6">
        <w:rPr>
          <w:rFonts w:ascii="Arial" w:hAnsi="Arial" w:cs="Arial"/>
        </w:rPr>
        <w:t xml:space="preserve">retirará de </w:t>
      </w:r>
      <w:r w:rsidR="00A46E1C" w:rsidRPr="00D27DF6">
        <w:rPr>
          <w:rFonts w:ascii="Arial" w:hAnsi="Arial" w:cs="Arial"/>
        </w:rPr>
        <w:t xml:space="preserve">cada </w:t>
      </w:r>
      <w:r w:rsidR="00EE463C" w:rsidRPr="00D27DF6">
        <w:rPr>
          <w:rFonts w:ascii="Arial" w:hAnsi="Arial" w:cs="Arial"/>
        </w:rPr>
        <w:t xml:space="preserve">paquete </w:t>
      </w:r>
      <w:r w:rsidR="00587B82" w:rsidRPr="00D27DF6">
        <w:rPr>
          <w:rFonts w:ascii="Arial" w:hAnsi="Arial" w:cs="Arial"/>
        </w:rPr>
        <w:t xml:space="preserve">electoral </w:t>
      </w:r>
      <w:r w:rsidR="00912748" w:rsidRPr="00D27DF6">
        <w:rPr>
          <w:rFonts w:ascii="Arial" w:hAnsi="Arial" w:cs="Arial"/>
        </w:rPr>
        <w:t>la</w:t>
      </w:r>
      <w:r w:rsidR="00EE463C" w:rsidRPr="00D27DF6">
        <w:rPr>
          <w:rFonts w:ascii="Arial" w:hAnsi="Arial" w:cs="Arial"/>
        </w:rPr>
        <w:t xml:space="preserve"> </w:t>
      </w:r>
      <w:r w:rsidR="00783D6B" w:rsidRPr="00D27DF6">
        <w:rPr>
          <w:rStyle w:val="EstiloloCar"/>
          <w:sz w:val="22"/>
          <w:szCs w:val="22"/>
        </w:rPr>
        <w:t>BOLSA PREP</w:t>
      </w:r>
      <w:r w:rsidR="00EE463C" w:rsidRPr="00D27DF6">
        <w:rPr>
          <w:rFonts w:ascii="Arial" w:hAnsi="Arial" w:cs="Arial"/>
        </w:rPr>
        <w:t xml:space="preserve"> de cada una de las elecciones </w:t>
      </w:r>
      <w:r w:rsidR="00A2008B" w:rsidRPr="00D27DF6">
        <w:rPr>
          <w:rFonts w:ascii="Arial" w:hAnsi="Arial" w:cs="Arial"/>
        </w:rPr>
        <w:t xml:space="preserve">y lo entregará de manera </w:t>
      </w:r>
      <w:r w:rsidR="00587B82" w:rsidRPr="00D27DF6">
        <w:rPr>
          <w:rFonts w:ascii="Arial" w:hAnsi="Arial" w:cs="Arial"/>
        </w:rPr>
        <w:t xml:space="preserve">inmediata </w:t>
      </w:r>
      <w:r w:rsidR="00C444B4" w:rsidRPr="00D27DF6">
        <w:rPr>
          <w:rFonts w:ascii="Arial" w:hAnsi="Arial" w:cs="Arial"/>
        </w:rPr>
        <w:t>al acopiador</w:t>
      </w:r>
      <w:r w:rsidR="00010A58" w:rsidRPr="00D27DF6">
        <w:rPr>
          <w:rFonts w:ascii="Arial" w:hAnsi="Arial" w:cs="Arial"/>
        </w:rPr>
        <w:t>(a)</w:t>
      </w:r>
      <w:r w:rsidR="00E20416" w:rsidRPr="00D27DF6">
        <w:rPr>
          <w:rFonts w:ascii="Arial" w:hAnsi="Arial" w:cs="Arial"/>
        </w:rPr>
        <w:t>; lo anterior se realizará en cada uno de los 106 Consejos Municipales Electorales.</w:t>
      </w:r>
    </w:p>
    <w:p w14:paraId="71234A2A" w14:textId="74F0326A" w:rsidR="00EE463C" w:rsidRPr="00D27DF6" w:rsidRDefault="00F5026F" w:rsidP="00D27DF6">
      <w:pPr>
        <w:jc w:val="both"/>
        <w:rPr>
          <w:rFonts w:ascii="Arial" w:hAnsi="Arial" w:cs="Arial"/>
        </w:rPr>
      </w:pPr>
      <w:r w:rsidRPr="00D27DF6">
        <w:rPr>
          <w:rFonts w:ascii="Arial" w:hAnsi="Arial" w:cs="Arial"/>
          <w:b/>
        </w:rPr>
        <w:lastRenderedPageBreak/>
        <w:t>Artículo 2</w:t>
      </w:r>
      <w:r w:rsidR="00EF1507" w:rsidRPr="00D27DF6">
        <w:rPr>
          <w:rFonts w:ascii="Arial" w:hAnsi="Arial" w:cs="Arial"/>
          <w:b/>
        </w:rPr>
        <w:t>0</w:t>
      </w:r>
      <w:r w:rsidR="00EE463C" w:rsidRPr="00D27DF6">
        <w:rPr>
          <w:rFonts w:ascii="Arial" w:hAnsi="Arial" w:cs="Arial"/>
          <w:b/>
        </w:rPr>
        <w:t>.-</w:t>
      </w:r>
      <w:r w:rsidR="00912748" w:rsidRPr="00D27DF6">
        <w:rPr>
          <w:rFonts w:ascii="Arial" w:hAnsi="Arial" w:cs="Arial"/>
        </w:rPr>
        <w:t xml:space="preserve"> Al recibir la</w:t>
      </w:r>
      <w:r w:rsidR="00EE463C" w:rsidRPr="00D27DF6">
        <w:rPr>
          <w:rFonts w:ascii="Arial" w:hAnsi="Arial" w:cs="Arial"/>
        </w:rPr>
        <w:t xml:space="preserve"> </w:t>
      </w:r>
      <w:r w:rsidR="00783D6B" w:rsidRPr="00D27DF6">
        <w:rPr>
          <w:rFonts w:ascii="Arial" w:hAnsi="Arial" w:cs="Arial"/>
        </w:rPr>
        <w:t>BOLSA PREP</w:t>
      </w:r>
      <w:r w:rsidR="00EE463C" w:rsidRPr="00D27DF6">
        <w:rPr>
          <w:rFonts w:ascii="Arial" w:hAnsi="Arial" w:cs="Arial"/>
        </w:rPr>
        <w:t xml:space="preserve">, </w:t>
      </w:r>
      <w:r w:rsidR="00E2741F" w:rsidRPr="00D27DF6">
        <w:rPr>
          <w:rFonts w:ascii="Arial" w:hAnsi="Arial" w:cs="Arial"/>
        </w:rPr>
        <w:t xml:space="preserve">la o </w:t>
      </w:r>
      <w:r w:rsidR="00196CF4" w:rsidRPr="00D27DF6">
        <w:rPr>
          <w:rFonts w:ascii="Arial" w:hAnsi="Arial" w:cs="Arial"/>
        </w:rPr>
        <w:t xml:space="preserve">el </w:t>
      </w:r>
      <w:r w:rsidR="009B496B" w:rsidRPr="00D27DF6">
        <w:rPr>
          <w:rFonts w:ascii="Arial" w:hAnsi="Arial" w:cs="Arial"/>
        </w:rPr>
        <w:t>acopiador</w:t>
      </w:r>
      <w:r w:rsidR="00EE463C" w:rsidRPr="00D27DF6">
        <w:rPr>
          <w:rFonts w:ascii="Arial" w:hAnsi="Arial" w:cs="Arial"/>
        </w:rPr>
        <w:t xml:space="preserve"> deberá: </w:t>
      </w:r>
    </w:p>
    <w:p w14:paraId="71E11D1F" w14:textId="77777777" w:rsidR="00E20416" w:rsidRPr="00D27DF6" w:rsidRDefault="00912748" w:rsidP="00D27DF6">
      <w:pPr>
        <w:pStyle w:val="Prrafodelista"/>
        <w:numPr>
          <w:ilvl w:val="0"/>
          <w:numId w:val="7"/>
        </w:numPr>
        <w:jc w:val="both"/>
        <w:rPr>
          <w:rFonts w:ascii="Arial" w:hAnsi="Arial" w:cs="Arial"/>
        </w:rPr>
      </w:pPr>
      <w:r w:rsidRPr="00D27DF6">
        <w:rPr>
          <w:rFonts w:ascii="Arial" w:hAnsi="Arial" w:cs="Arial"/>
        </w:rPr>
        <w:t>Extraer de la</w:t>
      </w:r>
      <w:r w:rsidR="00E20416" w:rsidRPr="00D27DF6">
        <w:rPr>
          <w:rFonts w:ascii="Arial" w:hAnsi="Arial" w:cs="Arial"/>
        </w:rPr>
        <w:t xml:space="preserve"> </w:t>
      </w:r>
      <w:r w:rsidR="00783D6B" w:rsidRPr="00D27DF6">
        <w:rPr>
          <w:rFonts w:ascii="Arial" w:hAnsi="Arial" w:cs="Arial"/>
        </w:rPr>
        <w:t>BOLSA PREP</w:t>
      </w:r>
      <w:r w:rsidR="00E20416" w:rsidRPr="00D27DF6">
        <w:rPr>
          <w:rFonts w:ascii="Arial" w:hAnsi="Arial" w:cs="Arial"/>
        </w:rPr>
        <w:t xml:space="preserve"> el </w:t>
      </w:r>
      <w:r w:rsidR="00FB611D" w:rsidRPr="00D27DF6">
        <w:rPr>
          <w:rFonts w:ascii="Arial" w:hAnsi="Arial" w:cs="Arial"/>
        </w:rPr>
        <w:t>ACTA PREP</w:t>
      </w:r>
      <w:r w:rsidR="00E20416" w:rsidRPr="00D27DF6">
        <w:rPr>
          <w:rFonts w:ascii="Arial" w:hAnsi="Arial" w:cs="Arial"/>
        </w:rPr>
        <w:t>.</w:t>
      </w:r>
    </w:p>
    <w:p w14:paraId="642735CE" w14:textId="77777777" w:rsidR="00EE463C" w:rsidRPr="00D27DF6" w:rsidRDefault="00EE463C" w:rsidP="00D27DF6">
      <w:pPr>
        <w:pStyle w:val="Prrafodelista"/>
        <w:numPr>
          <w:ilvl w:val="0"/>
          <w:numId w:val="7"/>
        </w:numPr>
        <w:jc w:val="both"/>
        <w:rPr>
          <w:rFonts w:ascii="Arial" w:hAnsi="Arial" w:cs="Arial"/>
        </w:rPr>
      </w:pPr>
      <w:r w:rsidRPr="00D27DF6">
        <w:rPr>
          <w:rFonts w:ascii="Arial" w:hAnsi="Arial" w:cs="Arial"/>
        </w:rPr>
        <w:t xml:space="preserve">Verificar que los datos de identificación del </w:t>
      </w:r>
      <w:r w:rsidR="00FB611D" w:rsidRPr="00D27DF6">
        <w:rPr>
          <w:rFonts w:ascii="Arial" w:hAnsi="Arial" w:cs="Arial"/>
        </w:rPr>
        <w:t>ACTA PREP</w:t>
      </w:r>
      <w:r w:rsidR="00050DAF" w:rsidRPr="00D27DF6">
        <w:rPr>
          <w:rFonts w:ascii="Arial" w:hAnsi="Arial" w:cs="Arial"/>
        </w:rPr>
        <w:t xml:space="preserve"> </w:t>
      </w:r>
      <w:r w:rsidRPr="00D27DF6">
        <w:rPr>
          <w:rFonts w:ascii="Arial" w:hAnsi="Arial" w:cs="Arial"/>
        </w:rPr>
        <w:t>sean legibles</w:t>
      </w:r>
      <w:r w:rsidR="005D1CD1" w:rsidRPr="00D27DF6">
        <w:rPr>
          <w:rFonts w:ascii="Arial" w:hAnsi="Arial" w:cs="Arial"/>
        </w:rPr>
        <w:t>;</w:t>
      </w:r>
      <w:r w:rsidRPr="00D27DF6">
        <w:rPr>
          <w:rFonts w:ascii="Arial" w:hAnsi="Arial" w:cs="Arial"/>
        </w:rPr>
        <w:t xml:space="preserve"> de haber alguna duda en </w:t>
      </w:r>
      <w:r w:rsidR="005D1CD1" w:rsidRPr="00D27DF6">
        <w:rPr>
          <w:rFonts w:ascii="Arial" w:hAnsi="Arial" w:cs="Arial"/>
        </w:rPr>
        <w:t xml:space="preserve">los datos de </w:t>
      </w:r>
      <w:r w:rsidRPr="00D27DF6">
        <w:rPr>
          <w:rFonts w:ascii="Arial" w:hAnsi="Arial" w:cs="Arial"/>
        </w:rPr>
        <w:t xml:space="preserve">identificación, lo consultará con la persona que </w:t>
      </w:r>
      <w:r w:rsidR="005D1CD1" w:rsidRPr="00D27DF6">
        <w:rPr>
          <w:rFonts w:ascii="Arial" w:hAnsi="Arial" w:cs="Arial"/>
        </w:rPr>
        <w:t xml:space="preserve">le </w:t>
      </w:r>
      <w:r w:rsidRPr="00D27DF6">
        <w:rPr>
          <w:rFonts w:ascii="Arial" w:hAnsi="Arial" w:cs="Arial"/>
        </w:rPr>
        <w:t>entreg</w:t>
      </w:r>
      <w:r w:rsidR="005D1CD1" w:rsidRPr="00D27DF6">
        <w:rPr>
          <w:rFonts w:ascii="Arial" w:hAnsi="Arial" w:cs="Arial"/>
        </w:rPr>
        <w:t>ó</w:t>
      </w:r>
      <w:r w:rsidR="009F28B6" w:rsidRPr="00D27DF6">
        <w:rPr>
          <w:rFonts w:ascii="Arial" w:hAnsi="Arial" w:cs="Arial"/>
        </w:rPr>
        <w:t xml:space="preserve"> </w:t>
      </w:r>
      <w:r w:rsidR="00AB52E1" w:rsidRPr="00D27DF6">
        <w:rPr>
          <w:rFonts w:ascii="Arial" w:hAnsi="Arial" w:cs="Arial"/>
        </w:rPr>
        <w:t>la</w:t>
      </w:r>
      <w:r w:rsidRPr="00D27DF6">
        <w:rPr>
          <w:rFonts w:ascii="Arial" w:hAnsi="Arial" w:cs="Arial"/>
        </w:rPr>
        <w:t xml:space="preserve"> </w:t>
      </w:r>
      <w:r w:rsidR="00783D6B" w:rsidRPr="00D27DF6">
        <w:rPr>
          <w:rFonts w:ascii="Arial" w:hAnsi="Arial" w:cs="Arial"/>
        </w:rPr>
        <w:t>BOLSA PREP</w:t>
      </w:r>
      <w:r w:rsidRPr="00D27DF6">
        <w:rPr>
          <w:rFonts w:ascii="Arial" w:hAnsi="Arial" w:cs="Arial"/>
        </w:rPr>
        <w:t xml:space="preserve">. </w:t>
      </w:r>
    </w:p>
    <w:p w14:paraId="4F48104D" w14:textId="77777777" w:rsidR="00DA34F1" w:rsidRPr="00D27DF6" w:rsidRDefault="000A5857" w:rsidP="00D27DF6">
      <w:pPr>
        <w:pStyle w:val="Prrafodelista"/>
        <w:numPr>
          <w:ilvl w:val="0"/>
          <w:numId w:val="7"/>
        </w:numPr>
        <w:jc w:val="both"/>
        <w:rPr>
          <w:rFonts w:ascii="Arial" w:hAnsi="Arial" w:cs="Arial"/>
        </w:rPr>
      </w:pPr>
      <w:r w:rsidRPr="00D27DF6">
        <w:rPr>
          <w:rFonts w:ascii="Arial" w:hAnsi="Arial" w:cs="Arial"/>
        </w:rPr>
        <w:t>Asentar</w:t>
      </w:r>
      <w:r w:rsidR="00103177" w:rsidRPr="00D27DF6">
        <w:rPr>
          <w:rFonts w:ascii="Arial" w:hAnsi="Arial" w:cs="Arial"/>
        </w:rPr>
        <w:t xml:space="preserve"> la fecha y hora </w:t>
      </w:r>
      <w:r w:rsidR="0065466F" w:rsidRPr="00D27DF6">
        <w:rPr>
          <w:rFonts w:ascii="Arial" w:hAnsi="Arial" w:cs="Arial"/>
        </w:rPr>
        <w:t xml:space="preserve">de su recepción </w:t>
      </w:r>
      <w:r w:rsidR="00103177" w:rsidRPr="00D27DF6">
        <w:rPr>
          <w:rFonts w:ascii="Arial" w:hAnsi="Arial" w:cs="Arial"/>
        </w:rPr>
        <w:t xml:space="preserve">en el </w:t>
      </w:r>
      <w:r w:rsidR="00FB611D" w:rsidRPr="00D27DF6">
        <w:rPr>
          <w:rFonts w:ascii="Arial" w:hAnsi="Arial" w:cs="Arial"/>
        </w:rPr>
        <w:t>ACTA PREP</w:t>
      </w:r>
      <w:r w:rsidR="00103177" w:rsidRPr="00D27DF6">
        <w:rPr>
          <w:rFonts w:ascii="Arial" w:hAnsi="Arial" w:cs="Arial"/>
        </w:rPr>
        <w:t xml:space="preserve">, mediante </w:t>
      </w:r>
      <w:r w:rsidR="005D1CD1" w:rsidRPr="00D27DF6">
        <w:rPr>
          <w:rFonts w:ascii="Arial" w:hAnsi="Arial" w:cs="Arial"/>
        </w:rPr>
        <w:t>el</w:t>
      </w:r>
      <w:r w:rsidR="00E50C48" w:rsidRPr="00D27DF6">
        <w:rPr>
          <w:rFonts w:ascii="Arial" w:hAnsi="Arial" w:cs="Arial"/>
        </w:rPr>
        <w:t xml:space="preserve"> dispositivo</w:t>
      </w:r>
      <w:r w:rsidRPr="00D27DF6">
        <w:rPr>
          <w:rFonts w:ascii="Arial" w:hAnsi="Arial" w:cs="Arial"/>
        </w:rPr>
        <w:t xml:space="preserve"> </w:t>
      </w:r>
      <w:r w:rsidR="00E5319F" w:rsidRPr="00D27DF6">
        <w:rPr>
          <w:rFonts w:ascii="Arial" w:hAnsi="Arial" w:cs="Arial"/>
        </w:rPr>
        <w:t xml:space="preserve">destinado </w:t>
      </w:r>
      <w:r w:rsidR="00103177" w:rsidRPr="00D27DF6">
        <w:rPr>
          <w:rFonts w:ascii="Arial" w:hAnsi="Arial" w:cs="Arial"/>
        </w:rPr>
        <w:t>para tal efecto.</w:t>
      </w:r>
    </w:p>
    <w:p w14:paraId="1AA64C77" w14:textId="77777777" w:rsidR="00897FD0" w:rsidRPr="00D27DF6" w:rsidRDefault="00897FD0" w:rsidP="00D27DF6">
      <w:pPr>
        <w:pStyle w:val="Prrafodelista"/>
        <w:numPr>
          <w:ilvl w:val="0"/>
          <w:numId w:val="7"/>
        </w:numPr>
        <w:jc w:val="both"/>
        <w:rPr>
          <w:rFonts w:ascii="Arial" w:hAnsi="Arial" w:cs="Arial"/>
        </w:rPr>
      </w:pPr>
      <w:r w:rsidRPr="00D27DF6">
        <w:rPr>
          <w:rFonts w:ascii="Arial" w:hAnsi="Arial" w:cs="Arial"/>
        </w:rPr>
        <w:t xml:space="preserve">En su caso, proceder en términos de lo dispuesto en el </w:t>
      </w:r>
      <w:r w:rsidR="00177C6F" w:rsidRPr="00D27DF6">
        <w:rPr>
          <w:rFonts w:ascii="Arial" w:hAnsi="Arial" w:cs="Arial"/>
        </w:rPr>
        <w:t>Artículo 42</w:t>
      </w:r>
      <w:r w:rsidRPr="00D27DF6">
        <w:rPr>
          <w:rFonts w:ascii="Arial" w:hAnsi="Arial" w:cs="Arial"/>
        </w:rPr>
        <w:t xml:space="preserve"> de los presentes LINEAMIENTOS</w:t>
      </w:r>
      <w:r w:rsidR="009967A5" w:rsidRPr="00D27DF6">
        <w:rPr>
          <w:rFonts w:ascii="Arial" w:hAnsi="Arial" w:cs="Arial"/>
        </w:rPr>
        <w:t>.</w:t>
      </w:r>
    </w:p>
    <w:p w14:paraId="78D039AF" w14:textId="698FFFB7" w:rsidR="00EE463C" w:rsidRPr="00D27DF6" w:rsidRDefault="00F708AE" w:rsidP="00AD1D16">
      <w:pPr>
        <w:spacing w:after="0"/>
        <w:jc w:val="both"/>
        <w:rPr>
          <w:rFonts w:ascii="Arial" w:hAnsi="Arial" w:cs="Arial"/>
        </w:rPr>
      </w:pPr>
      <w:r w:rsidRPr="00D27DF6">
        <w:rPr>
          <w:rFonts w:ascii="Arial" w:hAnsi="Arial" w:cs="Arial"/>
          <w:b/>
        </w:rPr>
        <w:t>A</w:t>
      </w:r>
      <w:r w:rsidR="00EF1507" w:rsidRPr="00D27DF6">
        <w:rPr>
          <w:rFonts w:ascii="Arial" w:hAnsi="Arial" w:cs="Arial"/>
          <w:b/>
        </w:rPr>
        <w:t>rtículo 21</w:t>
      </w:r>
      <w:r w:rsidR="00EE463C" w:rsidRPr="00D27DF6">
        <w:rPr>
          <w:rFonts w:ascii="Arial" w:hAnsi="Arial" w:cs="Arial"/>
          <w:b/>
        </w:rPr>
        <w:t>.-</w:t>
      </w:r>
      <w:r w:rsidR="0011160A" w:rsidRPr="00D27DF6">
        <w:rPr>
          <w:rFonts w:ascii="Arial" w:hAnsi="Arial" w:cs="Arial"/>
        </w:rPr>
        <w:t xml:space="preserve"> </w:t>
      </w:r>
      <w:r w:rsidR="009C1BAC" w:rsidRPr="00D27DF6">
        <w:rPr>
          <w:rFonts w:ascii="Arial" w:hAnsi="Arial" w:cs="Arial"/>
        </w:rPr>
        <w:t>Una vez r</w:t>
      </w:r>
      <w:r w:rsidR="005D1CD1" w:rsidRPr="00D27DF6">
        <w:rPr>
          <w:rFonts w:ascii="Arial" w:hAnsi="Arial" w:cs="Arial"/>
        </w:rPr>
        <w:t>ealizado</w:t>
      </w:r>
      <w:r w:rsidR="009C1BAC" w:rsidRPr="00D27DF6">
        <w:rPr>
          <w:rFonts w:ascii="Arial" w:hAnsi="Arial" w:cs="Arial"/>
        </w:rPr>
        <w:t xml:space="preserve"> el </w:t>
      </w:r>
      <w:r w:rsidR="005B71E6" w:rsidRPr="00D27DF6">
        <w:rPr>
          <w:rFonts w:ascii="Arial" w:hAnsi="Arial" w:cs="Arial"/>
        </w:rPr>
        <w:t>LINEAMIENTO</w:t>
      </w:r>
      <w:r w:rsidR="009C1BAC" w:rsidRPr="00D27DF6">
        <w:rPr>
          <w:rFonts w:ascii="Arial" w:hAnsi="Arial" w:cs="Arial"/>
        </w:rPr>
        <w:t xml:space="preserve"> inmediato </w:t>
      </w:r>
      <w:r w:rsidR="005D1CD1" w:rsidRPr="00D27DF6">
        <w:rPr>
          <w:rFonts w:ascii="Arial" w:hAnsi="Arial" w:cs="Arial"/>
        </w:rPr>
        <w:t xml:space="preserve">anterior, </w:t>
      </w:r>
      <w:r w:rsidR="00773A21" w:rsidRPr="00D27DF6">
        <w:rPr>
          <w:rFonts w:ascii="Arial" w:hAnsi="Arial" w:cs="Arial"/>
        </w:rPr>
        <w:t xml:space="preserve">la o </w:t>
      </w:r>
      <w:r w:rsidR="005D1CD1" w:rsidRPr="00D27DF6">
        <w:rPr>
          <w:rFonts w:ascii="Arial" w:hAnsi="Arial" w:cs="Arial"/>
        </w:rPr>
        <w:t>e</w:t>
      </w:r>
      <w:r w:rsidR="0011160A" w:rsidRPr="00D27DF6">
        <w:rPr>
          <w:rFonts w:ascii="Arial" w:hAnsi="Arial" w:cs="Arial"/>
        </w:rPr>
        <w:t>l</w:t>
      </w:r>
      <w:r w:rsidR="00EE463C" w:rsidRPr="00D27DF6">
        <w:rPr>
          <w:rFonts w:ascii="Arial" w:hAnsi="Arial" w:cs="Arial"/>
        </w:rPr>
        <w:t xml:space="preserve"> </w:t>
      </w:r>
      <w:r w:rsidR="009B496B" w:rsidRPr="00D27DF6">
        <w:rPr>
          <w:rFonts w:ascii="Arial" w:hAnsi="Arial" w:cs="Arial"/>
        </w:rPr>
        <w:t>acopiador</w:t>
      </w:r>
      <w:r w:rsidR="0011160A" w:rsidRPr="00D27DF6">
        <w:rPr>
          <w:rFonts w:ascii="Arial" w:hAnsi="Arial" w:cs="Arial"/>
        </w:rPr>
        <w:t>,</w:t>
      </w:r>
      <w:r w:rsidR="00EE463C" w:rsidRPr="00D27DF6">
        <w:rPr>
          <w:rFonts w:ascii="Arial" w:hAnsi="Arial" w:cs="Arial"/>
        </w:rPr>
        <w:t xml:space="preserve"> </w:t>
      </w:r>
      <w:r w:rsidR="005D1CD1" w:rsidRPr="00D27DF6">
        <w:rPr>
          <w:rFonts w:ascii="Arial" w:hAnsi="Arial" w:cs="Arial"/>
        </w:rPr>
        <w:t xml:space="preserve">trasladará </w:t>
      </w:r>
      <w:r w:rsidR="0011160A" w:rsidRPr="00D27DF6">
        <w:rPr>
          <w:rFonts w:ascii="Arial" w:hAnsi="Arial" w:cs="Arial"/>
        </w:rPr>
        <w:t xml:space="preserve">el </w:t>
      </w:r>
      <w:r w:rsidR="00FB611D" w:rsidRPr="00D27DF6">
        <w:rPr>
          <w:rFonts w:ascii="Arial" w:hAnsi="Arial" w:cs="Arial"/>
        </w:rPr>
        <w:t>ACTA PREP</w:t>
      </w:r>
      <w:r w:rsidR="003129EC" w:rsidRPr="00D27DF6">
        <w:rPr>
          <w:rFonts w:ascii="Arial" w:hAnsi="Arial" w:cs="Arial"/>
        </w:rPr>
        <w:t xml:space="preserve"> </w:t>
      </w:r>
      <w:r w:rsidR="00AB52E1" w:rsidRPr="00D27DF6">
        <w:rPr>
          <w:rFonts w:ascii="Arial" w:hAnsi="Arial" w:cs="Arial"/>
        </w:rPr>
        <w:t>junto con la</w:t>
      </w:r>
      <w:r w:rsidR="0063509D" w:rsidRPr="00D27DF6">
        <w:rPr>
          <w:rFonts w:ascii="Arial" w:hAnsi="Arial" w:cs="Arial"/>
        </w:rPr>
        <w:t xml:space="preserve"> </w:t>
      </w:r>
      <w:r w:rsidR="00783D6B" w:rsidRPr="00D27DF6">
        <w:rPr>
          <w:rFonts w:ascii="Arial" w:hAnsi="Arial" w:cs="Arial"/>
        </w:rPr>
        <w:t>BOLSA PREP</w:t>
      </w:r>
      <w:r w:rsidR="0063509D" w:rsidRPr="00D27DF6">
        <w:rPr>
          <w:rFonts w:ascii="Arial" w:hAnsi="Arial" w:cs="Arial"/>
        </w:rPr>
        <w:t xml:space="preserve"> </w:t>
      </w:r>
      <w:r w:rsidR="005D1CD1" w:rsidRPr="00D27DF6">
        <w:rPr>
          <w:rFonts w:ascii="Arial" w:hAnsi="Arial" w:cs="Arial"/>
        </w:rPr>
        <w:t xml:space="preserve">al </w:t>
      </w:r>
      <w:r w:rsidR="00EE463C" w:rsidRPr="00D27DF6">
        <w:rPr>
          <w:rFonts w:ascii="Arial" w:hAnsi="Arial" w:cs="Arial"/>
        </w:rPr>
        <w:t>área determinada del CATD</w:t>
      </w:r>
      <w:r w:rsidR="000D2C16" w:rsidRPr="00D27DF6">
        <w:rPr>
          <w:rFonts w:ascii="Arial" w:hAnsi="Arial" w:cs="Arial"/>
        </w:rPr>
        <w:t xml:space="preserve">, donde colocará el ACTA PREP dentro de la bandeja de entrada del digitalizador en </w:t>
      </w:r>
      <w:r w:rsidR="00BB1AAE" w:rsidRPr="00D27DF6">
        <w:rPr>
          <w:rFonts w:ascii="Arial" w:hAnsi="Arial" w:cs="Arial"/>
        </w:rPr>
        <w:t xml:space="preserve">el </w:t>
      </w:r>
      <w:r w:rsidR="000D2C16" w:rsidRPr="00D27DF6">
        <w:rPr>
          <w:rFonts w:ascii="Arial" w:hAnsi="Arial" w:cs="Arial"/>
        </w:rPr>
        <w:t>mismo orden en que fueron recibidas,</w:t>
      </w:r>
      <w:r w:rsidR="00EE463C" w:rsidRPr="00D27DF6">
        <w:rPr>
          <w:rFonts w:ascii="Arial" w:hAnsi="Arial" w:cs="Arial"/>
        </w:rPr>
        <w:t xml:space="preserve"> para </w:t>
      </w:r>
      <w:r w:rsidR="00167E8B" w:rsidRPr="00D27DF6">
        <w:rPr>
          <w:rFonts w:ascii="Arial" w:hAnsi="Arial" w:cs="Arial"/>
        </w:rPr>
        <w:t>su</w:t>
      </w:r>
      <w:r w:rsidR="00E66606" w:rsidRPr="00D27DF6">
        <w:rPr>
          <w:rFonts w:ascii="Arial" w:hAnsi="Arial" w:cs="Arial"/>
        </w:rPr>
        <w:t xml:space="preserve"> DIGITALIZACIÓN</w:t>
      </w:r>
      <w:r w:rsidR="00EE463C" w:rsidRPr="00D27DF6">
        <w:rPr>
          <w:rFonts w:ascii="Arial" w:hAnsi="Arial" w:cs="Arial"/>
        </w:rPr>
        <w:t xml:space="preserve"> y transmisión al CCV.</w:t>
      </w:r>
    </w:p>
    <w:p w14:paraId="3B310D9A" w14:textId="77777777" w:rsidR="00AD1D16" w:rsidRDefault="00AD1D16" w:rsidP="00AD1D16">
      <w:pPr>
        <w:spacing w:after="0"/>
        <w:jc w:val="both"/>
        <w:rPr>
          <w:rFonts w:ascii="Arial" w:hAnsi="Arial" w:cs="Arial"/>
          <w:b/>
        </w:rPr>
      </w:pPr>
    </w:p>
    <w:p w14:paraId="6741E136" w14:textId="0519108A" w:rsidR="00EE463C" w:rsidRPr="00D27DF6" w:rsidRDefault="00F5026F" w:rsidP="00AD1D16">
      <w:pPr>
        <w:spacing w:after="0"/>
        <w:jc w:val="both"/>
        <w:rPr>
          <w:rFonts w:ascii="Arial" w:hAnsi="Arial" w:cs="Arial"/>
        </w:rPr>
      </w:pPr>
      <w:r w:rsidRPr="00D27DF6">
        <w:rPr>
          <w:rFonts w:ascii="Arial" w:hAnsi="Arial" w:cs="Arial"/>
          <w:b/>
        </w:rPr>
        <w:t>Artículo 2</w:t>
      </w:r>
      <w:r w:rsidR="00EF1507" w:rsidRPr="00D27DF6">
        <w:rPr>
          <w:rFonts w:ascii="Arial" w:hAnsi="Arial" w:cs="Arial"/>
          <w:b/>
        </w:rPr>
        <w:t>2</w:t>
      </w:r>
      <w:r w:rsidR="00EE463C" w:rsidRPr="00D27DF6">
        <w:rPr>
          <w:rFonts w:ascii="Arial" w:hAnsi="Arial" w:cs="Arial"/>
          <w:b/>
        </w:rPr>
        <w:t>.-</w:t>
      </w:r>
      <w:r w:rsidR="00EE463C" w:rsidRPr="00D27DF6">
        <w:rPr>
          <w:rFonts w:ascii="Arial" w:hAnsi="Arial" w:cs="Arial"/>
        </w:rPr>
        <w:t xml:space="preserve"> En aquellos C</w:t>
      </w:r>
      <w:r w:rsidR="007811DA" w:rsidRPr="00D27DF6">
        <w:rPr>
          <w:rFonts w:ascii="Arial" w:hAnsi="Arial" w:cs="Arial"/>
        </w:rPr>
        <w:t>ONSEJOS</w:t>
      </w:r>
      <w:r w:rsidR="00EE463C" w:rsidRPr="00D27DF6">
        <w:rPr>
          <w:rFonts w:ascii="Arial" w:hAnsi="Arial" w:cs="Arial"/>
        </w:rPr>
        <w:t xml:space="preserve"> </w:t>
      </w:r>
      <w:r w:rsidR="00CD4276" w:rsidRPr="00D27DF6">
        <w:rPr>
          <w:rFonts w:ascii="Arial" w:hAnsi="Arial" w:cs="Arial"/>
        </w:rPr>
        <w:t>MUNICIPALES</w:t>
      </w:r>
      <w:r w:rsidR="00EE463C" w:rsidRPr="00D27DF6">
        <w:rPr>
          <w:rFonts w:ascii="Arial" w:hAnsi="Arial" w:cs="Arial"/>
        </w:rPr>
        <w:t xml:space="preserve"> E</w:t>
      </w:r>
      <w:r w:rsidR="00CD4276" w:rsidRPr="00D27DF6">
        <w:rPr>
          <w:rFonts w:ascii="Arial" w:hAnsi="Arial" w:cs="Arial"/>
        </w:rPr>
        <w:t xml:space="preserve">LECTORALES </w:t>
      </w:r>
      <w:r w:rsidR="00EE463C" w:rsidRPr="00D27DF6">
        <w:rPr>
          <w:rFonts w:ascii="Arial" w:hAnsi="Arial" w:cs="Arial"/>
        </w:rPr>
        <w:t>en donde no se cuente con CATD,</w:t>
      </w:r>
      <w:r w:rsidR="003B7135" w:rsidRPr="00D27DF6">
        <w:rPr>
          <w:rFonts w:ascii="Arial" w:hAnsi="Arial" w:cs="Arial"/>
        </w:rPr>
        <w:t xml:space="preserve"> la o</w:t>
      </w:r>
      <w:r w:rsidR="00EE463C" w:rsidRPr="00D27DF6">
        <w:rPr>
          <w:rFonts w:ascii="Arial" w:hAnsi="Arial" w:cs="Arial"/>
        </w:rPr>
        <w:t xml:space="preserve"> el </w:t>
      </w:r>
      <w:r w:rsidR="009B496B" w:rsidRPr="00D27DF6">
        <w:rPr>
          <w:rFonts w:ascii="Arial" w:hAnsi="Arial" w:cs="Arial"/>
        </w:rPr>
        <w:t>acopiador</w:t>
      </w:r>
      <w:r w:rsidR="00EE463C" w:rsidRPr="00D27DF6">
        <w:rPr>
          <w:rFonts w:ascii="Arial" w:hAnsi="Arial" w:cs="Arial"/>
        </w:rPr>
        <w:t xml:space="preserve"> posterior a obtener las </w:t>
      </w:r>
      <w:r w:rsidR="00FB611D" w:rsidRPr="00D27DF6">
        <w:rPr>
          <w:rFonts w:ascii="Arial" w:hAnsi="Arial" w:cs="Arial"/>
        </w:rPr>
        <w:t>ACTA</w:t>
      </w:r>
      <w:r w:rsidR="009967A5" w:rsidRPr="00D27DF6">
        <w:rPr>
          <w:rFonts w:ascii="Arial" w:hAnsi="Arial" w:cs="Arial"/>
        </w:rPr>
        <w:t>S</w:t>
      </w:r>
      <w:r w:rsidR="00FB611D" w:rsidRPr="00D27DF6">
        <w:rPr>
          <w:rFonts w:ascii="Arial" w:hAnsi="Arial" w:cs="Arial"/>
        </w:rPr>
        <w:t xml:space="preserve"> PREP</w:t>
      </w:r>
      <w:r w:rsidR="00EE463C" w:rsidRPr="00D27DF6">
        <w:rPr>
          <w:rFonts w:ascii="Arial" w:hAnsi="Arial" w:cs="Arial"/>
        </w:rPr>
        <w:t xml:space="preserve">, las </w:t>
      </w:r>
      <w:r w:rsidR="00DB72A9" w:rsidRPr="00D27DF6">
        <w:rPr>
          <w:rFonts w:ascii="Arial" w:hAnsi="Arial" w:cs="Arial"/>
        </w:rPr>
        <w:t>trasladará a través del</w:t>
      </w:r>
      <w:r w:rsidR="00EE463C" w:rsidRPr="00D27DF6">
        <w:rPr>
          <w:rFonts w:ascii="Arial" w:hAnsi="Arial" w:cs="Arial"/>
        </w:rPr>
        <w:t xml:space="preserve"> medio que haya sido de</w:t>
      </w:r>
      <w:r w:rsidR="003129EC" w:rsidRPr="00D27DF6">
        <w:rPr>
          <w:rFonts w:ascii="Arial" w:hAnsi="Arial" w:cs="Arial"/>
        </w:rPr>
        <w:t>terminado</w:t>
      </w:r>
      <w:r w:rsidR="00EE463C" w:rsidRPr="00D27DF6">
        <w:rPr>
          <w:rFonts w:ascii="Arial" w:hAnsi="Arial" w:cs="Arial"/>
        </w:rPr>
        <w:t xml:space="preserve"> por</w:t>
      </w:r>
      <w:r w:rsidR="00116090" w:rsidRPr="00D27DF6">
        <w:rPr>
          <w:rFonts w:ascii="Arial" w:hAnsi="Arial" w:cs="Arial"/>
        </w:rPr>
        <w:t xml:space="preserve"> </w:t>
      </w:r>
      <w:r w:rsidR="00FA5D1A" w:rsidRPr="00D27DF6">
        <w:rPr>
          <w:rFonts w:ascii="Arial" w:hAnsi="Arial" w:cs="Arial"/>
        </w:rPr>
        <w:t xml:space="preserve">la o </w:t>
      </w:r>
      <w:r w:rsidR="00116090" w:rsidRPr="00D27DF6">
        <w:rPr>
          <w:rFonts w:ascii="Arial" w:hAnsi="Arial" w:cs="Arial"/>
        </w:rPr>
        <w:t xml:space="preserve">el titular de </w:t>
      </w:r>
      <w:r w:rsidR="009967A5" w:rsidRPr="00D27DF6">
        <w:rPr>
          <w:rFonts w:ascii="Arial" w:hAnsi="Arial" w:cs="Arial"/>
        </w:rPr>
        <w:t xml:space="preserve">la INSTANCIA INTERNA </w:t>
      </w:r>
      <w:r w:rsidR="00DB72A9" w:rsidRPr="00D27DF6">
        <w:rPr>
          <w:rFonts w:ascii="Arial" w:hAnsi="Arial" w:cs="Arial"/>
        </w:rPr>
        <w:t>en conjunto con</w:t>
      </w:r>
      <w:r w:rsidR="00EE463C" w:rsidRPr="00D27DF6">
        <w:rPr>
          <w:rFonts w:ascii="Arial" w:hAnsi="Arial" w:cs="Arial"/>
        </w:rPr>
        <w:t xml:space="preserve"> el T</w:t>
      </w:r>
      <w:r w:rsidR="003129EC" w:rsidRPr="00D27DF6">
        <w:rPr>
          <w:rFonts w:ascii="Arial" w:hAnsi="Arial" w:cs="Arial"/>
        </w:rPr>
        <w:t>ERCERO</w:t>
      </w:r>
      <w:r w:rsidR="009967A5" w:rsidRPr="00D27DF6">
        <w:rPr>
          <w:rFonts w:ascii="Arial" w:hAnsi="Arial" w:cs="Arial"/>
        </w:rPr>
        <w:t>,</w:t>
      </w:r>
      <w:r w:rsidR="00EE463C" w:rsidRPr="00D27DF6">
        <w:rPr>
          <w:rFonts w:ascii="Arial" w:hAnsi="Arial" w:cs="Arial"/>
        </w:rPr>
        <w:t xml:space="preserve"> al CATD que se haya </w:t>
      </w:r>
      <w:r w:rsidR="00DA1320" w:rsidRPr="00D27DF6">
        <w:rPr>
          <w:rFonts w:ascii="Arial" w:hAnsi="Arial" w:cs="Arial"/>
        </w:rPr>
        <w:t>acordado</w:t>
      </w:r>
      <w:r w:rsidR="00EE463C" w:rsidRPr="00D27DF6">
        <w:rPr>
          <w:rFonts w:ascii="Arial" w:hAnsi="Arial" w:cs="Arial"/>
        </w:rPr>
        <w:t xml:space="preserve"> previamente para su procesamiento, quedando bajo su más estricta responsabilidad y garantizando la fidelidad y oportunidad de la </w:t>
      </w:r>
      <w:r w:rsidR="00461109" w:rsidRPr="00D27DF6">
        <w:rPr>
          <w:rFonts w:ascii="Arial" w:hAnsi="Arial" w:cs="Arial"/>
        </w:rPr>
        <w:t>DIGITALIZACIÓN</w:t>
      </w:r>
      <w:r w:rsidR="00DD42F8" w:rsidRPr="00D27DF6">
        <w:rPr>
          <w:rFonts w:ascii="Arial" w:hAnsi="Arial" w:cs="Arial"/>
        </w:rPr>
        <w:t xml:space="preserve"> </w:t>
      </w:r>
      <w:r w:rsidR="008F643C" w:rsidRPr="00D27DF6">
        <w:rPr>
          <w:rFonts w:ascii="Arial" w:hAnsi="Arial" w:cs="Arial"/>
        </w:rPr>
        <w:t>y</w:t>
      </w:r>
      <w:r w:rsidR="00EE463C" w:rsidRPr="00D27DF6">
        <w:rPr>
          <w:rFonts w:ascii="Arial" w:hAnsi="Arial" w:cs="Arial"/>
        </w:rPr>
        <w:t xml:space="preserve"> la transmisión de datos.</w:t>
      </w:r>
    </w:p>
    <w:p w14:paraId="63E3B16C" w14:textId="77777777" w:rsidR="00AD1D16" w:rsidRDefault="00AD1D16" w:rsidP="00AD1D16">
      <w:pPr>
        <w:spacing w:after="0"/>
        <w:jc w:val="both"/>
        <w:rPr>
          <w:rFonts w:ascii="Arial" w:hAnsi="Arial" w:cs="Arial"/>
          <w:b/>
        </w:rPr>
      </w:pPr>
    </w:p>
    <w:p w14:paraId="5BEC0251" w14:textId="77777777" w:rsidR="00AD1D16" w:rsidRDefault="00EE463C" w:rsidP="00AD1D16">
      <w:pPr>
        <w:spacing w:after="0"/>
        <w:jc w:val="both"/>
        <w:rPr>
          <w:rFonts w:ascii="Arial" w:hAnsi="Arial" w:cs="Arial"/>
        </w:rPr>
      </w:pPr>
      <w:r w:rsidRPr="00D27DF6">
        <w:rPr>
          <w:rFonts w:ascii="Arial" w:hAnsi="Arial" w:cs="Arial"/>
          <w:b/>
        </w:rPr>
        <w:t xml:space="preserve">Artículo </w:t>
      </w:r>
      <w:r w:rsidR="00EF1507" w:rsidRPr="00D27DF6">
        <w:rPr>
          <w:rFonts w:ascii="Arial" w:hAnsi="Arial" w:cs="Arial"/>
          <w:b/>
        </w:rPr>
        <w:t>23</w:t>
      </w:r>
      <w:r w:rsidRPr="00D27DF6">
        <w:rPr>
          <w:rFonts w:ascii="Arial" w:hAnsi="Arial" w:cs="Arial"/>
          <w:b/>
        </w:rPr>
        <w:t xml:space="preserve">.- </w:t>
      </w:r>
      <w:r w:rsidRPr="00D27DF6">
        <w:rPr>
          <w:rFonts w:ascii="Arial" w:hAnsi="Arial" w:cs="Arial"/>
        </w:rPr>
        <w:t xml:space="preserve">En aquellos </w:t>
      </w:r>
      <w:r w:rsidR="0055446D" w:rsidRPr="00D27DF6">
        <w:rPr>
          <w:rFonts w:ascii="Arial" w:hAnsi="Arial" w:cs="Arial"/>
        </w:rPr>
        <w:t>CONSEJOS MUNICIPALES ELECTORALES</w:t>
      </w:r>
      <w:r w:rsidRPr="00D27DF6">
        <w:rPr>
          <w:rFonts w:ascii="Arial" w:hAnsi="Arial" w:cs="Arial"/>
        </w:rPr>
        <w:t xml:space="preserve"> en donde no se cuente con CATD, el traslado de las </w:t>
      </w:r>
      <w:r w:rsidR="00FB611D" w:rsidRPr="00D27DF6">
        <w:rPr>
          <w:rFonts w:ascii="Arial" w:hAnsi="Arial" w:cs="Arial"/>
        </w:rPr>
        <w:t>ACTA</w:t>
      </w:r>
      <w:r w:rsidR="009967A5" w:rsidRPr="00D27DF6">
        <w:rPr>
          <w:rFonts w:ascii="Arial" w:hAnsi="Arial" w:cs="Arial"/>
        </w:rPr>
        <w:t>S</w:t>
      </w:r>
      <w:r w:rsidR="00FB611D" w:rsidRPr="00D27DF6">
        <w:rPr>
          <w:rFonts w:ascii="Arial" w:hAnsi="Arial" w:cs="Arial"/>
        </w:rPr>
        <w:t xml:space="preserve"> PREP</w:t>
      </w:r>
      <w:r w:rsidR="003129EC" w:rsidRPr="00D27DF6">
        <w:rPr>
          <w:rFonts w:ascii="Arial" w:hAnsi="Arial" w:cs="Arial"/>
        </w:rPr>
        <w:t xml:space="preserve"> </w:t>
      </w:r>
      <w:r w:rsidRPr="00D27DF6">
        <w:rPr>
          <w:rFonts w:ascii="Arial" w:hAnsi="Arial" w:cs="Arial"/>
        </w:rPr>
        <w:t xml:space="preserve">al que se refiere el </w:t>
      </w:r>
      <w:r w:rsidR="001562A4" w:rsidRPr="00D27DF6">
        <w:rPr>
          <w:rFonts w:ascii="Arial" w:hAnsi="Arial" w:cs="Arial"/>
        </w:rPr>
        <w:t>LINEAMIENTO</w:t>
      </w:r>
      <w:r w:rsidR="003129EC" w:rsidRPr="00D27DF6">
        <w:rPr>
          <w:rFonts w:ascii="Arial" w:hAnsi="Arial" w:cs="Arial"/>
        </w:rPr>
        <w:t xml:space="preserve"> inmediato anterior</w:t>
      </w:r>
      <w:r w:rsidRPr="00D27DF6">
        <w:rPr>
          <w:rFonts w:ascii="Arial" w:hAnsi="Arial" w:cs="Arial"/>
        </w:rPr>
        <w:t xml:space="preserve">, </w:t>
      </w:r>
      <w:r w:rsidR="003129EC" w:rsidRPr="00D27DF6">
        <w:rPr>
          <w:rFonts w:ascii="Arial" w:hAnsi="Arial" w:cs="Arial"/>
        </w:rPr>
        <w:t xml:space="preserve">se realizará </w:t>
      </w:r>
      <w:r w:rsidRPr="00D27DF6">
        <w:rPr>
          <w:rFonts w:ascii="Arial" w:hAnsi="Arial" w:cs="Arial"/>
        </w:rPr>
        <w:t>de la siguiente</w:t>
      </w:r>
      <w:r w:rsidR="00145237" w:rsidRPr="00D27DF6">
        <w:rPr>
          <w:rFonts w:ascii="Arial" w:hAnsi="Arial" w:cs="Arial"/>
        </w:rPr>
        <w:t xml:space="preserve"> </w:t>
      </w:r>
      <w:r w:rsidRPr="00D27DF6">
        <w:rPr>
          <w:rFonts w:ascii="Arial" w:hAnsi="Arial" w:cs="Arial"/>
        </w:rPr>
        <w:t xml:space="preserve">forma: el primer traslado con el total de las </w:t>
      </w:r>
      <w:r w:rsidR="00FB611D" w:rsidRPr="00D27DF6">
        <w:rPr>
          <w:rFonts w:ascii="Arial" w:hAnsi="Arial" w:cs="Arial"/>
        </w:rPr>
        <w:t>ACTA</w:t>
      </w:r>
      <w:r w:rsidR="009967A5" w:rsidRPr="00D27DF6">
        <w:rPr>
          <w:rFonts w:ascii="Arial" w:hAnsi="Arial" w:cs="Arial"/>
        </w:rPr>
        <w:t>S</w:t>
      </w:r>
      <w:r w:rsidR="00FB611D" w:rsidRPr="00D27DF6">
        <w:rPr>
          <w:rFonts w:ascii="Arial" w:hAnsi="Arial" w:cs="Arial"/>
        </w:rPr>
        <w:t xml:space="preserve"> PREP</w:t>
      </w:r>
      <w:r w:rsidR="00DA1320" w:rsidRPr="00D27DF6">
        <w:rPr>
          <w:rFonts w:ascii="Arial" w:hAnsi="Arial" w:cs="Arial"/>
        </w:rPr>
        <w:t xml:space="preserve"> </w:t>
      </w:r>
      <w:r w:rsidRPr="00D27DF6">
        <w:rPr>
          <w:rFonts w:ascii="Arial" w:hAnsi="Arial" w:cs="Arial"/>
        </w:rPr>
        <w:t xml:space="preserve">que se </w:t>
      </w:r>
      <w:r w:rsidR="003129EC" w:rsidRPr="00D27DF6">
        <w:rPr>
          <w:rFonts w:ascii="Arial" w:hAnsi="Arial" w:cs="Arial"/>
        </w:rPr>
        <w:t xml:space="preserve">hubieran acopiado </w:t>
      </w:r>
      <w:r w:rsidR="005461D3" w:rsidRPr="00D27DF6">
        <w:rPr>
          <w:rFonts w:ascii="Arial" w:hAnsi="Arial" w:cs="Arial"/>
        </w:rPr>
        <w:t>será a las 22</w:t>
      </w:r>
      <w:r w:rsidR="00D25547" w:rsidRPr="00D27DF6">
        <w:rPr>
          <w:rFonts w:ascii="Arial" w:hAnsi="Arial" w:cs="Arial"/>
        </w:rPr>
        <w:t>:00 horas del 6 de junio de 2021</w:t>
      </w:r>
      <w:r w:rsidRPr="00D27DF6">
        <w:rPr>
          <w:rFonts w:ascii="Arial" w:hAnsi="Arial" w:cs="Arial"/>
        </w:rPr>
        <w:t xml:space="preserve">, y el siguiente se hará </w:t>
      </w:r>
      <w:r w:rsidR="003129EC" w:rsidRPr="00D27DF6">
        <w:rPr>
          <w:rFonts w:ascii="Arial" w:hAnsi="Arial" w:cs="Arial"/>
        </w:rPr>
        <w:t xml:space="preserve">en intervalos de </w:t>
      </w:r>
      <w:r w:rsidRPr="00D27DF6">
        <w:rPr>
          <w:rFonts w:ascii="Arial" w:hAnsi="Arial" w:cs="Arial"/>
        </w:rPr>
        <w:t>ho</w:t>
      </w:r>
      <w:r w:rsidR="009967A5" w:rsidRPr="00D27DF6">
        <w:rPr>
          <w:rFonts w:ascii="Arial" w:hAnsi="Arial" w:cs="Arial"/>
        </w:rPr>
        <w:t>ra y media posterior al anterior,</w:t>
      </w:r>
      <w:r w:rsidRPr="00D27DF6">
        <w:rPr>
          <w:rFonts w:ascii="Arial" w:hAnsi="Arial" w:cs="Arial"/>
        </w:rPr>
        <w:t xml:space="preserve"> y así sucesivamente hasta terminar con </w:t>
      </w:r>
      <w:r w:rsidR="003129EC" w:rsidRPr="00D27DF6">
        <w:rPr>
          <w:rFonts w:ascii="Arial" w:hAnsi="Arial" w:cs="Arial"/>
        </w:rPr>
        <w:t xml:space="preserve">el traslado de </w:t>
      </w:r>
      <w:r w:rsidRPr="00D27DF6">
        <w:rPr>
          <w:rFonts w:ascii="Arial" w:hAnsi="Arial" w:cs="Arial"/>
        </w:rPr>
        <w:t xml:space="preserve">las </w:t>
      </w:r>
      <w:r w:rsidR="00FB611D" w:rsidRPr="00D27DF6">
        <w:rPr>
          <w:rFonts w:ascii="Arial" w:hAnsi="Arial" w:cs="Arial"/>
        </w:rPr>
        <w:t>ACTA PREP</w:t>
      </w:r>
      <w:r w:rsidR="003129EC" w:rsidRPr="00D27DF6">
        <w:rPr>
          <w:rFonts w:ascii="Arial" w:hAnsi="Arial" w:cs="Arial"/>
        </w:rPr>
        <w:t xml:space="preserve"> </w:t>
      </w:r>
      <w:r w:rsidRPr="00D27DF6">
        <w:rPr>
          <w:rFonts w:ascii="Arial" w:hAnsi="Arial" w:cs="Arial"/>
        </w:rPr>
        <w:t xml:space="preserve">que correspondan. </w:t>
      </w:r>
      <w:r w:rsidR="003129EC" w:rsidRPr="00D27DF6">
        <w:rPr>
          <w:rFonts w:ascii="Arial" w:hAnsi="Arial" w:cs="Arial"/>
        </w:rPr>
        <w:t xml:space="preserve">En los casos en </w:t>
      </w:r>
      <w:r w:rsidRPr="00D27DF6">
        <w:rPr>
          <w:rFonts w:ascii="Arial" w:hAnsi="Arial" w:cs="Arial"/>
        </w:rPr>
        <w:t>q</w:t>
      </w:r>
      <w:r w:rsidR="009967A5" w:rsidRPr="00D27DF6">
        <w:rPr>
          <w:rFonts w:ascii="Arial" w:hAnsi="Arial" w:cs="Arial"/>
        </w:rPr>
        <w:t xml:space="preserve">ue, </w:t>
      </w:r>
      <w:r w:rsidRPr="00D27DF6">
        <w:rPr>
          <w:rFonts w:ascii="Arial" w:hAnsi="Arial" w:cs="Arial"/>
        </w:rPr>
        <w:t xml:space="preserve">no </w:t>
      </w:r>
      <w:r w:rsidR="00DA1320" w:rsidRPr="00D27DF6">
        <w:rPr>
          <w:rFonts w:ascii="Arial" w:hAnsi="Arial" w:cs="Arial"/>
        </w:rPr>
        <w:t xml:space="preserve">existan </w:t>
      </w:r>
      <w:r w:rsidR="00783D6B" w:rsidRPr="00D27DF6">
        <w:rPr>
          <w:rFonts w:ascii="Arial" w:hAnsi="Arial" w:cs="Arial"/>
        </w:rPr>
        <w:t>BOLSA</w:t>
      </w:r>
      <w:r w:rsidR="009967A5" w:rsidRPr="00D27DF6">
        <w:rPr>
          <w:rFonts w:ascii="Arial" w:hAnsi="Arial" w:cs="Arial"/>
        </w:rPr>
        <w:t>S</w:t>
      </w:r>
      <w:r w:rsidR="00783D6B" w:rsidRPr="00D27DF6">
        <w:rPr>
          <w:rFonts w:ascii="Arial" w:hAnsi="Arial" w:cs="Arial"/>
        </w:rPr>
        <w:t xml:space="preserve"> PREP</w:t>
      </w:r>
      <w:r w:rsidRPr="00D27DF6">
        <w:rPr>
          <w:rFonts w:ascii="Arial" w:hAnsi="Arial" w:cs="Arial"/>
        </w:rPr>
        <w:t xml:space="preserve"> </w:t>
      </w:r>
      <w:r w:rsidR="00B07D3A" w:rsidRPr="00D27DF6">
        <w:rPr>
          <w:rFonts w:ascii="Arial" w:hAnsi="Arial" w:cs="Arial"/>
        </w:rPr>
        <w:t xml:space="preserve">acopiadas </w:t>
      </w:r>
      <w:r w:rsidRPr="00D27DF6">
        <w:rPr>
          <w:rFonts w:ascii="Arial" w:hAnsi="Arial" w:cs="Arial"/>
        </w:rPr>
        <w:t xml:space="preserve">para trasladar en el horario que corresponda, </w:t>
      </w:r>
      <w:r w:rsidR="00B07D3A" w:rsidRPr="00D27DF6">
        <w:rPr>
          <w:rFonts w:ascii="Arial" w:hAnsi="Arial" w:cs="Arial"/>
        </w:rPr>
        <w:t xml:space="preserve">el traslado se realizará </w:t>
      </w:r>
      <w:r w:rsidRPr="00D27DF6">
        <w:rPr>
          <w:rFonts w:ascii="Arial" w:hAnsi="Arial" w:cs="Arial"/>
        </w:rPr>
        <w:t xml:space="preserve">hasta que </w:t>
      </w:r>
      <w:r w:rsidR="00B07D3A" w:rsidRPr="00D27DF6">
        <w:rPr>
          <w:rFonts w:ascii="Arial" w:hAnsi="Arial" w:cs="Arial"/>
        </w:rPr>
        <w:t xml:space="preserve">se acopien </w:t>
      </w:r>
      <w:r w:rsidR="00FB611D" w:rsidRPr="00D27DF6">
        <w:rPr>
          <w:rFonts w:ascii="Arial" w:hAnsi="Arial" w:cs="Arial"/>
        </w:rPr>
        <w:t>ACTA</w:t>
      </w:r>
      <w:r w:rsidR="009967A5" w:rsidRPr="00D27DF6">
        <w:rPr>
          <w:rFonts w:ascii="Arial" w:hAnsi="Arial" w:cs="Arial"/>
        </w:rPr>
        <w:t>S</w:t>
      </w:r>
      <w:r w:rsidR="00FB611D" w:rsidRPr="00D27DF6">
        <w:rPr>
          <w:rFonts w:ascii="Arial" w:hAnsi="Arial" w:cs="Arial"/>
        </w:rPr>
        <w:t xml:space="preserve"> PREP</w:t>
      </w:r>
      <w:r w:rsidR="00B07D3A" w:rsidRPr="00D27DF6">
        <w:rPr>
          <w:rFonts w:ascii="Arial" w:hAnsi="Arial" w:cs="Arial"/>
        </w:rPr>
        <w:t xml:space="preserve"> </w:t>
      </w:r>
      <w:r w:rsidRPr="00D27DF6">
        <w:rPr>
          <w:rFonts w:ascii="Arial" w:hAnsi="Arial" w:cs="Arial"/>
        </w:rPr>
        <w:t>y</w:t>
      </w:r>
      <w:r w:rsidR="00B07D3A" w:rsidRPr="00D27DF6">
        <w:rPr>
          <w:rFonts w:ascii="Arial" w:hAnsi="Arial" w:cs="Arial"/>
        </w:rPr>
        <w:t>,</w:t>
      </w:r>
      <w:r w:rsidRPr="00D27DF6">
        <w:rPr>
          <w:rFonts w:ascii="Arial" w:hAnsi="Arial" w:cs="Arial"/>
        </w:rPr>
        <w:t xml:space="preserve"> si ya se tuviese el total de las </w:t>
      </w:r>
      <w:r w:rsidR="00FB611D" w:rsidRPr="00D27DF6">
        <w:rPr>
          <w:rFonts w:ascii="Arial" w:hAnsi="Arial" w:cs="Arial"/>
        </w:rPr>
        <w:t>ACTA</w:t>
      </w:r>
      <w:r w:rsidR="009967A5" w:rsidRPr="00D27DF6">
        <w:rPr>
          <w:rFonts w:ascii="Arial" w:hAnsi="Arial" w:cs="Arial"/>
        </w:rPr>
        <w:t>S</w:t>
      </w:r>
      <w:r w:rsidR="00FB611D" w:rsidRPr="00D27DF6">
        <w:rPr>
          <w:rFonts w:ascii="Arial" w:hAnsi="Arial" w:cs="Arial"/>
        </w:rPr>
        <w:t xml:space="preserve"> PREP</w:t>
      </w:r>
      <w:r w:rsidR="00B07D3A" w:rsidRPr="00D27DF6">
        <w:rPr>
          <w:rStyle w:val="EstiloloCar"/>
          <w:sz w:val="22"/>
          <w:szCs w:val="22"/>
        </w:rPr>
        <w:t xml:space="preserve"> ESPERADAS</w:t>
      </w:r>
      <w:r w:rsidR="00B07D3A" w:rsidRPr="00D27DF6">
        <w:rPr>
          <w:rFonts w:ascii="Arial" w:hAnsi="Arial" w:cs="Arial"/>
        </w:rPr>
        <w:t xml:space="preserve"> </w:t>
      </w:r>
      <w:r w:rsidRPr="00D27DF6">
        <w:rPr>
          <w:rFonts w:ascii="Arial" w:hAnsi="Arial" w:cs="Arial"/>
        </w:rPr>
        <w:t>antes de la hora establecida, se procederá a su traslado inmediato al CATD que le corresponda.</w:t>
      </w:r>
    </w:p>
    <w:p w14:paraId="13F015CE" w14:textId="77777777" w:rsidR="00AD1D16" w:rsidRDefault="00AD1D16" w:rsidP="00AD1D16">
      <w:pPr>
        <w:spacing w:after="0"/>
        <w:jc w:val="both"/>
        <w:rPr>
          <w:rFonts w:ascii="Arial" w:hAnsi="Arial" w:cs="Arial"/>
        </w:rPr>
      </w:pPr>
    </w:p>
    <w:p w14:paraId="2D548ECE" w14:textId="0821CE32" w:rsidR="00635991" w:rsidRPr="00D27DF6" w:rsidRDefault="007B60C8" w:rsidP="00AD1D16">
      <w:pPr>
        <w:spacing w:after="0"/>
        <w:jc w:val="both"/>
        <w:rPr>
          <w:rFonts w:ascii="Arial" w:hAnsi="Arial" w:cs="Arial"/>
        </w:rPr>
      </w:pPr>
      <w:r w:rsidRPr="00D27DF6">
        <w:rPr>
          <w:rFonts w:ascii="Arial" w:hAnsi="Arial" w:cs="Arial"/>
          <w:b/>
        </w:rPr>
        <w:t>Artículo 2</w:t>
      </w:r>
      <w:r w:rsidR="00274510" w:rsidRPr="00D27DF6">
        <w:rPr>
          <w:rFonts w:ascii="Arial" w:hAnsi="Arial" w:cs="Arial"/>
          <w:b/>
        </w:rPr>
        <w:t>4</w:t>
      </w:r>
      <w:r w:rsidRPr="00D27DF6">
        <w:rPr>
          <w:rFonts w:ascii="Arial" w:hAnsi="Arial" w:cs="Arial"/>
          <w:b/>
        </w:rPr>
        <w:t xml:space="preserve">.- </w:t>
      </w:r>
      <w:r w:rsidR="00635991" w:rsidRPr="00D27DF6">
        <w:rPr>
          <w:rFonts w:ascii="Arial" w:hAnsi="Arial" w:cs="Arial"/>
        </w:rPr>
        <w:t xml:space="preserve">Es derecho de los partidos políticos, que el representante propietario o suplente registrado ante </w:t>
      </w:r>
      <w:r w:rsidRPr="00D27DF6">
        <w:rPr>
          <w:rFonts w:ascii="Arial" w:hAnsi="Arial" w:cs="Arial"/>
        </w:rPr>
        <w:t xml:space="preserve">los CONSEJOS MUNICIPALES ELECTORALES </w:t>
      </w:r>
      <w:r w:rsidR="00635991" w:rsidRPr="00D27DF6">
        <w:rPr>
          <w:rFonts w:ascii="Arial" w:hAnsi="Arial" w:cs="Arial"/>
        </w:rPr>
        <w:t>acompañe</w:t>
      </w:r>
      <w:r w:rsidR="00B346F5" w:rsidRPr="00D27DF6">
        <w:rPr>
          <w:rFonts w:ascii="Arial" w:hAnsi="Arial" w:cs="Arial"/>
        </w:rPr>
        <w:t xml:space="preserve"> por sus propios medios</w:t>
      </w:r>
      <w:r w:rsidR="00635991" w:rsidRPr="00D27DF6">
        <w:rPr>
          <w:rFonts w:ascii="Arial" w:hAnsi="Arial" w:cs="Arial"/>
        </w:rPr>
        <w:t xml:space="preserve"> el traslado de l</w:t>
      </w:r>
      <w:r w:rsidRPr="00D27DF6">
        <w:rPr>
          <w:rFonts w:ascii="Arial" w:hAnsi="Arial" w:cs="Arial"/>
        </w:rPr>
        <w:t xml:space="preserve">as BOLSAS PREP que contienen las ACTAS PREP </w:t>
      </w:r>
      <w:r w:rsidR="00635991" w:rsidRPr="00D27DF6">
        <w:rPr>
          <w:rFonts w:ascii="Arial" w:hAnsi="Arial" w:cs="Arial"/>
        </w:rPr>
        <w:t xml:space="preserve">al </w:t>
      </w:r>
      <w:r w:rsidRPr="00D27DF6">
        <w:rPr>
          <w:rFonts w:ascii="Arial" w:hAnsi="Arial" w:cs="Arial"/>
        </w:rPr>
        <w:t>lugar donde serán digitalizadas, y en el caso de aquellos CONSEJOS MUNICIPALES ELECTORALES en donde no se cuente con CATD; al CATD que se haya acordado previamente para su procesamiento</w:t>
      </w:r>
      <w:r w:rsidR="00635991" w:rsidRPr="00D27DF6">
        <w:rPr>
          <w:rFonts w:ascii="Arial" w:hAnsi="Arial" w:cs="Arial"/>
        </w:rPr>
        <w:t>; esto sin interrumpir bajo ninguna circunstancia el desarrollo del proceso técnico operativo del PREP o participar en é</w:t>
      </w:r>
      <w:r w:rsidR="00BA3B08" w:rsidRPr="00D27DF6">
        <w:rPr>
          <w:rFonts w:ascii="Arial" w:hAnsi="Arial" w:cs="Arial"/>
        </w:rPr>
        <w:t>l.</w:t>
      </w:r>
    </w:p>
    <w:p w14:paraId="429ABCA4" w14:textId="77777777" w:rsidR="00635991" w:rsidRPr="00D27DF6" w:rsidRDefault="00635991" w:rsidP="00AD1D16">
      <w:pPr>
        <w:spacing w:after="0"/>
        <w:jc w:val="both"/>
        <w:rPr>
          <w:rFonts w:ascii="Arial" w:hAnsi="Arial" w:cs="Arial"/>
        </w:rPr>
      </w:pPr>
    </w:p>
    <w:p w14:paraId="2797D3A7" w14:textId="0446CDFB" w:rsidR="00EE463C" w:rsidRPr="00AD1D16" w:rsidRDefault="009B496B" w:rsidP="00AD1D16">
      <w:pPr>
        <w:pStyle w:val="Prrafodelista"/>
        <w:numPr>
          <w:ilvl w:val="0"/>
          <w:numId w:val="9"/>
        </w:numPr>
        <w:spacing w:after="0"/>
        <w:jc w:val="center"/>
        <w:rPr>
          <w:rFonts w:ascii="Arial" w:hAnsi="Arial" w:cs="Arial"/>
          <w:b/>
        </w:rPr>
      </w:pPr>
      <w:r w:rsidRPr="00AD1D16">
        <w:rPr>
          <w:rFonts w:ascii="Arial" w:hAnsi="Arial" w:cs="Arial"/>
          <w:b/>
        </w:rPr>
        <w:t>De la DIGITALIZACIÓN</w:t>
      </w:r>
      <w:r w:rsidR="00BA60CB" w:rsidRPr="00AD1D16">
        <w:rPr>
          <w:rFonts w:ascii="Arial" w:hAnsi="Arial" w:cs="Arial"/>
          <w:b/>
        </w:rPr>
        <w:t xml:space="preserve"> </w:t>
      </w:r>
    </w:p>
    <w:p w14:paraId="7C8137CE" w14:textId="77777777" w:rsidR="00AD1D16" w:rsidRPr="00AD1D16" w:rsidRDefault="00AD1D16" w:rsidP="00AD1D16">
      <w:pPr>
        <w:pStyle w:val="Prrafodelista"/>
        <w:spacing w:after="0"/>
        <w:rPr>
          <w:rFonts w:ascii="Arial" w:hAnsi="Arial" w:cs="Arial"/>
          <w:b/>
        </w:rPr>
      </w:pPr>
    </w:p>
    <w:p w14:paraId="069F7C92" w14:textId="32859C55" w:rsidR="00805890" w:rsidRPr="00D27DF6" w:rsidRDefault="00EF1507" w:rsidP="00AD1D16">
      <w:pPr>
        <w:spacing w:after="0"/>
        <w:jc w:val="both"/>
        <w:rPr>
          <w:rFonts w:ascii="Arial" w:hAnsi="Arial" w:cs="Arial"/>
        </w:rPr>
      </w:pPr>
      <w:r w:rsidRPr="00D27DF6">
        <w:rPr>
          <w:rFonts w:ascii="Arial" w:hAnsi="Arial" w:cs="Arial"/>
          <w:b/>
        </w:rPr>
        <w:t>Artículo 2</w:t>
      </w:r>
      <w:r w:rsidR="00274510" w:rsidRPr="00D27DF6">
        <w:rPr>
          <w:rFonts w:ascii="Arial" w:hAnsi="Arial" w:cs="Arial"/>
          <w:b/>
        </w:rPr>
        <w:t>5</w:t>
      </w:r>
      <w:r w:rsidR="003872A7" w:rsidRPr="00D27DF6">
        <w:rPr>
          <w:rFonts w:ascii="Arial" w:hAnsi="Arial" w:cs="Arial"/>
          <w:b/>
        </w:rPr>
        <w:t>.-</w:t>
      </w:r>
      <w:r w:rsidR="003872A7" w:rsidRPr="00D27DF6">
        <w:rPr>
          <w:rFonts w:ascii="Arial" w:hAnsi="Arial" w:cs="Arial"/>
        </w:rPr>
        <w:t xml:space="preserve"> </w:t>
      </w:r>
      <w:r w:rsidR="00773A21" w:rsidRPr="00D27DF6">
        <w:rPr>
          <w:rFonts w:ascii="Arial" w:hAnsi="Arial" w:cs="Arial"/>
        </w:rPr>
        <w:t>En cada uno de los CATD, la o el digitalizador tomará de la bandeja de entrada el ACTA PREP, y</w:t>
      </w:r>
      <w:r w:rsidR="003872A7" w:rsidRPr="00D27DF6">
        <w:rPr>
          <w:rFonts w:ascii="Arial" w:hAnsi="Arial" w:cs="Arial"/>
        </w:rPr>
        <w:t xml:space="preserve"> mediante un equipo de cómputo</w:t>
      </w:r>
      <w:r w:rsidR="00D677D3" w:rsidRPr="00D27DF6">
        <w:rPr>
          <w:rFonts w:ascii="Arial" w:hAnsi="Arial" w:cs="Arial"/>
        </w:rPr>
        <w:t xml:space="preserve"> y/</w:t>
      </w:r>
      <w:r w:rsidR="00D85659" w:rsidRPr="00D27DF6">
        <w:rPr>
          <w:rFonts w:ascii="Arial" w:hAnsi="Arial" w:cs="Arial"/>
        </w:rPr>
        <w:t>o</w:t>
      </w:r>
      <w:r w:rsidR="00D677D3" w:rsidRPr="00D27DF6">
        <w:rPr>
          <w:rFonts w:ascii="Arial" w:hAnsi="Arial" w:cs="Arial"/>
        </w:rPr>
        <w:t xml:space="preserve"> </w:t>
      </w:r>
      <w:r w:rsidR="00773A21" w:rsidRPr="00D27DF6">
        <w:rPr>
          <w:rFonts w:ascii="Arial" w:hAnsi="Arial" w:cs="Arial"/>
        </w:rPr>
        <w:t>digitalizador procederá</w:t>
      </w:r>
      <w:r w:rsidR="00933B2B" w:rsidRPr="00D27DF6">
        <w:rPr>
          <w:rFonts w:ascii="Arial" w:hAnsi="Arial" w:cs="Arial"/>
        </w:rPr>
        <w:t xml:space="preserve"> a la </w:t>
      </w:r>
      <w:r w:rsidR="00933B2B" w:rsidRPr="00D27DF6">
        <w:rPr>
          <w:rFonts w:ascii="Arial" w:hAnsi="Arial" w:cs="Arial"/>
        </w:rPr>
        <w:lastRenderedPageBreak/>
        <w:t>DIGITALIZACIÓN del</w:t>
      </w:r>
      <w:r w:rsidR="003872A7" w:rsidRPr="00D27DF6">
        <w:rPr>
          <w:rFonts w:ascii="Arial" w:hAnsi="Arial" w:cs="Arial"/>
        </w:rPr>
        <w:t xml:space="preserve"> </w:t>
      </w:r>
      <w:r w:rsidR="00FB611D" w:rsidRPr="00D27DF6">
        <w:rPr>
          <w:rFonts w:ascii="Arial" w:hAnsi="Arial" w:cs="Arial"/>
        </w:rPr>
        <w:t>ACTA PREP</w:t>
      </w:r>
      <w:r w:rsidR="003872A7" w:rsidRPr="00D27DF6">
        <w:rPr>
          <w:rFonts w:ascii="Arial" w:hAnsi="Arial" w:cs="Arial"/>
        </w:rPr>
        <w:t xml:space="preserve"> cuidando que la calid</w:t>
      </w:r>
      <w:r w:rsidR="00805890" w:rsidRPr="00D27DF6">
        <w:rPr>
          <w:rFonts w:ascii="Arial" w:hAnsi="Arial" w:cs="Arial"/>
        </w:rPr>
        <w:t>a</w:t>
      </w:r>
      <w:r w:rsidR="009E07B4" w:rsidRPr="00D27DF6">
        <w:rPr>
          <w:rFonts w:ascii="Arial" w:hAnsi="Arial" w:cs="Arial"/>
        </w:rPr>
        <w:t>d de la imagen sea la adecuada,</w:t>
      </w:r>
      <w:r w:rsidR="00FE5B14" w:rsidRPr="00D27DF6">
        <w:rPr>
          <w:rFonts w:ascii="Arial" w:hAnsi="Arial" w:cs="Arial"/>
        </w:rPr>
        <w:t xml:space="preserve"> para que esta sea ingresada al </w:t>
      </w:r>
      <w:r w:rsidR="00747F9C" w:rsidRPr="00D27DF6">
        <w:rPr>
          <w:rFonts w:ascii="Arial" w:hAnsi="Arial" w:cs="Arial"/>
        </w:rPr>
        <w:t>SISTEMA INFORMÁTICO</w:t>
      </w:r>
      <w:r w:rsidR="00FE5B14" w:rsidRPr="00D27DF6">
        <w:rPr>
          <w:rFonts w:ascii="Arial" w:hAnsi="Arial" w:cs="Arial"/>
        </w:rPr>
        <w:t>.</w:t>
      </w:r>
    </w:p>
    <w:p w14:paraId="574F24B7" w14:textId="77777777" w:rsidR="00AD1D16" w:rsidRDefault="00AD1D16" w:rsidP="00AD1D16">
      <w:pPr>
        <w:spacing w:after="0"/>
        <w:jc w:val="both"/>
        <w:rPr>
          <w:rFonts w:ascii="Arial" w:hAnsi="Arial" w:cs="Arial"/>
          <w:b/>
        </w:rPr>
      </w:pPr>
    </w:p>
    <w:p w14:paraId="2F7AAAC8" w14:textId="26514904" w:rsidR="00CC3C2E" w:rsidRPr="00D27DF6" w:rsidRDefault="00805890" w:rsidP="00AD1D16">
      <w:pPr>
        <w:spacing w:after="0"/>
        <w:jc w:val="both"/>
        <w:rPr>
          <w:rFonts w:ascii="Arial" w:hAnsi="Arial" w:cs="Arial"/>
        </w:rPr>
      </w:pPr>
      <w:r w:rsidRPr="00D27DF6">
        <w:rPr>
          <w:rFonts w:ascii="Arial" w:hAnsi="Arial" w:cs="Arial"/>
          <w:b/>
        </w:rPr>
        <w:t>Artículo 2</w:t>
      </w:r>
      <w:r w:rsidR="00274510" w:rsidRPr="00D27DF6">
        <w:rPr>
          <w:rFonts w:ascii="Arial" w:hAnsi="Arial" w:cs="Arial"/>
          <w:b/>
        </w:rPr>
        <w:t>6</w:t>
      </w:r>
      <w:r w:rsidRPr="00D27DF6">
        <w:rPr>
          <w:rFonts w:ascii="Arial" w:hAnsi="Arial" w:cs="Arial"/>
          <w:b/>
        </w:rPr>
        <w:t>.-</w:t>
      </w:r>
      <w:r w:rsidRPr="00D27DF6">
        <w:rPr>
          <w:rFonts w:ascii="Arial" w:hAnsi="Arial" w:cs="Arial"/>
        </w:rPr>
        <w:t xml:space="preserve"> </w:t>
      </w:r>
      <w:r w:rsidR="00C06487" w:rsidRPr="00D27DF6">
        <w:rPr>
          <w:rFonts w:ascii="Arial" w:hAnsi="Arial" w:cs="Arial"/>
        </w:rPr>
        <w:t xml:space="preserve">La o el digitalizador posterior a cerciorarse que la imagen </w:t>
      </w:r>
      <w:r w:rsidR="00CC3C2E" w:rsidRPr="00D27DF6">
        <w:rPr>
          <w:rFonts w:ascii="Arial" w:hAnsi="Arial" w:cs="Arial"/>
        </w:rPr>
        <w:t xml:space="preserve">digital </w:t>
      </w:r>
      <w:r w:rsidR="00C06487" w:rsidRPr="00D27DF6">
        <w:rPr>
          <w:rFonts w:ascii="Arial" w:hAnsi="Arial" w:cs="Arial"/>
        </w:rPr>
        <w:t>del ACTA</w:t>
      </w:r>
      <w:r w:rsidR="00CC3C2E" w:rsidRPr="00D27DF6">
        <w:rPr>
          <w:rFonts w:ascii="Arial" w:hAnsi="Arial" w:cs="Arial"/>
        </w:rPr>
        <w:t xml:space="preserve"> </w:t>
      </w:r>
      <w:r w:rsidR="00C06487" w:rsidRPr="00D27DF6">
        <w:rPr>
          <w:rFonts w:ascii="Arial" w:hAnsi="Arial" w:cs="Arial"/>
        </w:rPr>
        <w:t>PREP</w:t>
      </w:r>
      <w:r w:rsidR="00CC3C2E" w:rsidRPr="00D27DF6">
        <w:rPr>
          <w:rFonts w:ascii="Arial" w:hAnsi="Arial" w:cs="Arial"/>
        </w:rPr>
        <w:t xml:space="preserve"> es adecuada</w:t>
      </w:r>
      <w:r w:rsidR="00C06487" w:rsidRPr="00D27DF6">
        <w:rPr>
          <w:rFonts w:ascii="Arial" w:hAnsi="Arial" w:cs="Arial"/>
        </w:rPr>
        <w:t>,</w:t>
      </w:r>
      <w:r w:rsidR="00CC3C2E" w:rsidRPr="00D27DF6">
        <w:rPr>
          <w:rFonts w:ascii="Arial" w:hAnsi="Arial" w:cs="Arial"/>
        </w:rPr>
        <w:t xml:space="preserve"> procederá a realizar la transmisión al </w:t>
      </w:r>
      <w:r w:rsidR="000D188D" w:rsidRPr="00D27DF6">
        <w:rPr>
          <w:rFonts w:ascii="Arial" w:hAnsi="Arial" w:cs="Arial"/>
        </w:rPr>
        <w:t>CCV para continuar con la CAPTURA.</w:t>
      </w:r>
    </w:p>
    <w:p w14:paraId="124072E6" w14:textId="77777777" w:rsidR="00AD1D16" w:rsidRDefault="00AD1D16" w:rsidP="00AD1D16">
      <w:pPr>
        <w:spacing w:after="0"/>
        <w:jc w:val="both"/>
        <w:rPr>
          <w:rFonts w:ascii="Arial" w:hAnsi="Arial" w:cs="Arial"/>
          <w:b/>
        </w:rPr>
      </w:pPr>
    </w:p>
    <w:p w14:paraId="0FF687E9" w14:textId="56CAB4F9" w:rsidR="00C06487" w:rsidRPr="00D27DF6" w:rsidRDefault="00CC3C2E" w:rsidP="00AD1D16">
      <w:pPr>
        <w:spacing w:after="0"/>
        <w:jc w:val="both"/>
        <w:rPr>
          <w:rFonts w:ascii="Arial" w:hAnsi="Arial" w:cs="Arial"/>
        </w:rPr>
      </w:pPr>
      <w:r w:rsidRPr="00D27DF6">
        <w:rPr>
          <w:rFonts w:ascii="Arial" w:hAnsi="Arial" w:cs="Arial"/>
          <w:b/>
        </w:rPr>
        <w:t>Artículo 2</w:t>
      </w:r>
      <w:r w:rsidR="00274510" w:rsidRPr="00D27DF6">
        <w:rPr>
          <w:rFonts w:ascii="Arial" w:hAnsi="Arial" w:cs="Arial"/>
          <w:b/>
        </w:rPr>
        <w:t>7</w:t>
      </w:r>
      <w:r w:rsidRPr="00D27DF6">
        <w:rPr>
          <w:rFonts w:ascii="Arial" w:hAnsi="Arial" w:cs="Arial"/>
          <w:b/>
        </w:rPr>
        <w:t>.-</w:t>
      </w:r>
      <w:r w:rsidRPr="00D27DF6">
        <w:rPr>
          <w:rFonts w:ascii="Arial" w:hAnsi="Arial" w:cs="Arial"/>
        </w:rPr>
        <w:t xml:space="preserve"> A</w:t>
      </w:r>
      <w:r w:rsidR="00C06487" w:rsidRPr="00D27DF6">
        <w:rPr>
          <w:rFonts w:ascii="Arial" w:hAnsi="Arial" w:cs="Arial"/>
        </w:rPr>
        <w:t xml:space="preserve"> </w:t>
      </w:r>
      <w:r w:rsidRPr="00D27DF6">
        <w:rPr>
          <w:rFonts w:ascii="Arial" w:hAnsi="Arial" w:cs="Arial"/>
        </w:rPr>
        <w:t>partir de la imagen</w:t>
      </w:r>
      <w:r w:rsidR="00C06487" w:rsidRPr="00D27DF6">
        <w:rPr>
          <w:rFonts w:ascii="Arial" w:hAnsi="Arial" w:cs="Arial"/>
        </w:rPr>
        <w:t xml:space="preserve"> digital del ACTA PREP, el SISTEMA INFORMÁTICO, de forma automática y única generará el código HASH correspondiente</w:t>
      </w:r>
      <w:r w:rsidR="000D188D" w:rsidRPr="00D27DF6">
        <w:rPr>
          <w:rFonts w:ascii="Arial" w:hAnsi="Arial" w:cs="Arial"/>
        </w:rPr>
        <w:t xml:space="preserve"> para</w:t>
      </w:r>
      <w:r w:rsidR="0076319F" w:rsidRPr="00D27DF6">
        <w:rPr>
          <w:rFonts w:ascii="Arial" w:hAnsi="Arial" w:cs="Arial"/>
        </w:rPr>
        <w:t xml:space="preserve"> transmitir el ACTA PREP al CCV como señala el LINEAMIENTO inmediato anterior.</w:t>
      </w:r>
    </w:p>
    <w:p w14:paraId="4D84A30B" w14:textId="77777777" w:rsidR="00AD1D16" w:rsidRDefault="00AD1D16" w:rsidP="00AD1D16">
      <w:pPr>
        <w:spacing w:after="0"/>
        <w:jc w:val="both"/>
        <w:rPr>
          <w:rFonts w:ascii="Arial" w:hAnsi="Arial" w:cs="Arial"/>
          <w:b/>
        </w:rPr>
      </w:pPr>
    </w:p>
    <w:p w14:paraId="7FC8B388" w14:textId="798EBBC6" w:rsidR="00946D3A" w:rsidRPr="00D27DF6" w:rsidRDefault="00F5026F" w:rsidP="00AD1D16">
      <w:pPr>
        <w:spacing w:after="0"/>
        <w:jc w:val="both"/>
        <w:rPr>
          <w:rFonts w:ascii="Arial" w:hAnsi="Arial" w:cs="Arial"/>
        </w:rPr>
      </w:pPr>
      <w:r w:rsidRPr="00D27DF6">
        <w:rPr>
          <w:rFonts w:ascii="Arial" w:hAnsi="Arial" w:cs="Arial"/>
          <w:b/>
        </w:rPr>
        <w:t>Artículo 2</w:t>
      </w:r>
      <w:r w:rsidR="00274510" w:rsidRPr="00D27DF6">
        <w:rPr>
          <w:rFonts w:ascii="Arial" w:hAnsi="Arial" w:cs="Arial"/>
          <w:b/>
        </w:rPr>
        <w:t>8</w:t>
      </w:r>
      <w:r w:rsidR="00EE463C" w:rsidRPr="00D27DF6">
        <w:rPr>
          <w:rFonts w:ascii="Arial" w:hAnsi="Arial" w:cs="Arial"/>
          <w:b/>
        </w:rPr>
        <w:t>.-</w:t>
      </w:r>
      <w:r w:rsidR="007B1462" w:rsidRPr="00D27DF6">
        <w:rPr>
          <w:rFonts w:ascii="Arial" w:hAnsi="Arial" w:cs="Arial"/>
        </w:rPr>
        <w:t xml:space="preserve"> El proceso de </w:t>
      </w:r>
      <w:r w:rsidR="000D188D" w:rsidRPr="00D27DF6">
        <w:rPr>
          <w:rFonts w:ascii="Arial" w:hAnsi="Arial" w:cs="Arial"/>
        </w:rPr>
        <w:t>DIGITALIZACIÓN y</w:t>
      </w:r>
      <w:r w:rsidR="00EE463C" w:rsidRPr="00D27DF6">
        <w:rPr>
          <w:rFonts w:ascii="Arial" w:hAnsi="Arial" w:cs="Arial"/>
        </w:rPr>
        <w:t xml:space="preserve"> trans</w:t>
      </w:r>
      <w:r w:rsidR="006C69B0" w:rsidRPr="00D27DF6">
        <w:rPr>
          <w:rFonts w:ascii="Arial" w:hAnsi="Arial" w:cs="Arial"/>
        </w:rPr>
        <w:t>misión</w:t>
      </w:r>
      <w:r w:rsidR="00DB72A9" w:rsidRPr="00D27DF6">
        <w:rPr>
          <w:rFonts w:ascii="Arial" w:hAnsi="Arial" w:cs="Arial"/>
        </w:rPr>
        <w:t xml:space="preserve"> a los que se refieren los Artículos 24 y 25</w:t>
      </w:r>
      <w:r w:rsidR="00EE463C" w:rsidRPr="00D27DF6">
        <w:rPr>
          <w:rFonts w:ascii="Arial" w:hAnsi="Arial" w:cs="Arial"/>
        </w:rPr>
        <w:t>, se realizará de manera continua e ininterrump</w:t>
      </w:r>
      <w:r w:rsidR="00E818D3" w:rsidRPr="00D27DF6">
        <w:rPr>
          <w:rFonts w:ascii="Arial" w:hAnsi="Arial" w:cs="Arial"/>
        </w:rPr>
        <w:t>ida por parte del personal de</w:t>
      </w:r>
      <w:r w:rsidR="004441C2" w:rsidRPr="00D27DF6">
        <w:rPr>
          <w:rFonts w:ascii="Arial" w:hAnsi="Arial" w:cs="Arial"/>
        </w:rPr>
        <w:t>l</w:t>
      </w:r>
      <w:r w:rsidR="00E818D3" w:rsidRPr="00D27DF6">
        <w:rPr>
          <w:rFonts w:ascii="Arial" w:hAnsi="Arial" w:cs="Arial"/>
        </w:rPr>
        <w:t xml:space="preserve"> T</w:t>
      </w:r>
      <w:r w:rsidR="004441C2" w:rsidRPr="00D27DF6">
        <w:rPr>
          <w:rFonts w:ascii="Arial" w:hAnsi="Arial" w:cs="Arial"/>
        </w:rPr>
        <w:t>ERCERO</w:t>
      </w:r>
      <w:r w:rsidR="00EE463C" w:rsidRPr="00D27DF6">
        <w:rPr>
          <w:rFonts w:ascii="Arial" w:hAnsi="Arial" w:cs="Arial"/>
        </w:rPr>
        <w:t xml:space="preserve">, conforme </w:t>
      </w:r>
      <w:r w:rsidR="00DA1C5F" w:rsidRPr="00D27DF6">
        <w:rPr>
          <w:rFonts w:ascii="Arial" w:hAnsi="Arial" w:cs="Arial"/>
        </w:rPr>
        <w:t xml:space="preserve">reciban </w:t>
      </w:r>
      <w:r w:rsidR="00EE463C" w:rsidRPr="00D27DF6">
        <w:rPr>
          <w:rFonts w:ascii="Arial" w:hAnsi="Arial" w:cs="Arial"/>
        </w:rPr>
        <w:t xml:space="preserve">las </w:t>
      </w:r>
      <w:r w:rsidR="00FB611D" w:rsidRPr="00D27DF6">
        <w:rPr>
          <w:rFonts w:ascii="Arial" w:hAnsi="Arial" w:cs="Arial"/>
        </w:rPr>
        <w:t>ACTA</w:t>
      </w:r>
      <w:r w:rsidR="009967A5" w:rsidRPr="00D27DF6">
        <w:rPr>
          <w:rFonts w:ascii="Arial" w:hAnsi="Arial" w:cs="Arial"/>
        </w:rPr>
        <w:t>S</w:t>
      </w:r>
      <w:r w:rsidR="00FB611D" w:rsidRPr="00D27DF6">
        <w:rPr>
          <w:rFonts w:ascii="Arial" w:hAnsi="Arial" w:cs="Arial"/>
        </w:rPr>
        <w:t xml:space="preserve"> PREP</w:t>
      </w:r>
      <w:r w:rsidR="00DB72A9" w:rsidRPr="00D27DF6">
        <w:rPr>
          <w:rFonts w:ascii="Arial" w:hAnsi="Arial" w:cs="Arial"/>
        </w:rPr>
        <w:t>.</w:t>
      </w:r>
    </w:p>
    <w:p w14:paraId="746FAD64" w14:textId="77777777" w:rsidR="00AD1D16" w:rsidRDefault="00AD1D16" w:rsidP="00AD1D16">
      <w:pPr>
        <w:spacing w:after="0"/>
        <w:jc w:val="both"/>
        <w:rPr>
          <w:rFonts w:ascii="Arial" w:hAnsi="Arial" w:cs="Arial"/>
        </w:rPr>
      </w:pPr>
    </w:p>
    <w:p w14:paraId="519C69F5" w14:textId="3DFF9275" w:rsidR="0052783E" w:rsidRPr="00D27DF6" w:rsidRDefault="0052783E" w:rsidP="00AD1D16">
      <w:pPr>
        <w:spacing w:after="0"/>
        <w:jc w:val="both"/>
        <w:rPr>
          <w:rFonts w:ascii="Arial" w:hAnsi="Arial" w:cs="Arial"/>
        </w:rPr>
      </w:pPr>
      <w:r w:rsidRPr="00D27DF6">
        <w:rPr>
          <w:rFonts w:ascii="Arial" w:hAnsi="Arial" w:cs="Arial"/>
        </w:rPr>
        <w:t xml:space="preserve">El CCV podrá digitalizar y transmitir las ACTAS PREP en auxilio de los CATD, previa autorización </w:t>
      </w:r>
      <w:r w:rsidR="00691115" w:rsidRPr="00D27DF6">
        <w:rPr>
          <w:rFonts w:ascii="Arial" w:hAnsi="Arial" w:cs="Arial"/>
        </w:rPr>
        <w:t>del</w:t>
      </w:r>
      <w:r w:rsidR="00FA5D1A" w:rsidRPr="00D27DF6">
        <w:rPr>
          <w:rFonts w:ascii="Arial" w:hAnsi="Arial" w:cs="Arial"/>
        </w:rPr>
        <w:t xml:space="preserve"> o la</w:t>
      </w:r>
      <w:r w:rsidR="00691115" w:rsidRPr="00D27DF6">
        <w:rPr>
          <w:rFonts w:ascii="Arial" w:hAnsi="Arial" w:cs="Arial"/>
        </w:rPr>
        <w:t xml:space="preserve"> titular </w:t>
      </w:r>
      <w:r w:rsidRPr="00D27DF6">
        <w:rPr>
          <w:rFonts w:ascii="Arial" w:hAnsi="Arial" w:cs="Arial"/>
        </w:rPr>
        <w:t>de la INSTANCIA INTERNA.</w:t>
      </w:r>
      <w:r w:rsidRPr="00D27DF6">
        <w:rPr>
          <w:rFonts w:ascii="Arial" w:hAnsi="Arial" w:cs="Arial"/>
          <w:b/>
        </w:rPr>
        <w:t xml:space="preserve">                                      </w:t>
      </w:r>
    </w:p>
    <w:p w14:paraId="7B5BD1B5" w14:textId="77777777" w:rsidR="00AD1D16" w:rsidRDefault="00AD1D16" w:rsidP="00D27DF6">
      <w:pPr>
        <w:jc w:val="center"/>
        <w:rPr>
          <w:rFonts w:ascii="Arial" w:hAnsi="Arial" w:cs="Arial"/>
          <w:b/>
        </w:rPr>
      </w:pPr>
    </w:p>
    <w:p w14:paraId="7899B816" w14:textId="17AFB422" w:rsidR="00EE463C" w:rsidRPr="00AD1D16" w:rsidRDefault="000E00AA" w:rsidP="00AD1D16">
      <w:pPr>
        <w:pStyle w:val="Prrafodelista"/>
        <w:numPr>
          <w:ilvl w:val="0"/>
          <w:numId w:val="9"/>
        </w:numPr>
        <w:jc w:val="center"/>
        <w:rPr>
          <w:rFonts w:ascii="Arial" w:hAnsi="Arial" w:cs="Arial"/>
        </w:rPr>
      </w:pPr>
      <w:r w:rsidRPr="00AD1D16">
        <w:rPr>
          <w:rFonts w:ascii="Arial" w:hAnsi="Arial" w:cs="Arial"/>
          <w:b/>
        </w:rPr>
        <w:t>De la C</w:t>
      </w:r>
      <w:r w:rsidR="00157206" w:rsidRPr="00AD1D16">
        <w:rPr>
          <w:rFonts w:ascii="Arial" w:hAnsi="Arial" w:cs="Arial"/>
          <w:b/>
        </w:rPr>
        <w:t>APTURA</w:t>
      </w:r>
      <w:r w:rsidR="00CE2920" w:rsidRPr="00AD1D16">
        <w:rPr>
          <w:rFonts w:ascii="Arial" w:hAnsi="Arial" w:cs="Arial"/>
          <w:b/>
        </w:rPr>
        <w:t xml:space="preserve"> y </w:t>
      </w:r>
      <w:r w:rsidR="00157206" w:rsidRPr="00AD1D16">
        <w:rPr>
          <w:rFonts w:ascii="Arial" w:hAnsi="Arial" w:cs="Arial"/>
          <w:b/>
        </w:rPr>
        <w:t>VERIFI</w:t>
      </w:r>
      <w:r w:rsidR="00796330" w:rsidRPr="00AD1D16">
        <w:rPr>
          <w:rFonts w:ascii="Arial" w:hAnsi="Arial" w:cs="Arial"/>
          <w:b/>
        </w:rPr>
        <w:t>C</w:t>
      </w:r>
      <w:r w:rsidR="00157206" w:rsidRPr="00AD1D16">
        <w:rPr>
          <w:rFonts w:ascii="Arial" w:hAnsi="Arial" w:cs="Arial"/>
          <w:b/>
        </w:rPr>
        <w:t xml:space="preserve">ACIÓN </w:t>
      </w:r>
    </w:p>
    <w:p w14:paraId="3C382D43" w14:textId="44A938E2" w:rsidR="00365A5F" w:rsidRPr="00D27DF6" w:rsidRDefault="00145237" w:rsidP="00AD1D16">
      <w:pPr>
        <w:spacing w:after="0"/>
        <w:jc w:val="both"/>
        <w:rPr>
          <w:rFonts w:ascii="Arial" w:hAnsi="Arial" w:cs="Arial"/>
        </w:rPr>
      </w:pPr>
      <w:r w:rsidRPr="00D27DF6">
        <w:rPr>
          <w:rFonts w:ascii="Arial" w:hAnsi="Arial" w:cs="Arial"/>
          <w:b/>
        </w:rPr>
        <w:t xml:space="preserve">Artículo </w:t>
      </w:r>
      <w:r w:rsidR="00274510" w:rsidRPr="00D27DF6">
        <w:rPr>
          <w:rFonts w:ascii="Arial" w:hAnsi="Arial" w:cs="Arial"/>
          <w:b/>
        </w:rPr>
        <w:t>29</w:t>
      </w:r>
      <w:r w:rsidR="00EE463C" w:rsidRPr="00D27DF6">
        <w:rPr>
          <w:rFonts w:ascii="Arial" w:hAnsi="Arial" w:cs="Arial"/>
          <w:b/>
        </w:rPr>
        <w:t>.-</w:t>
      </w:r>
      <w:r w:rsidR="00EE463C" w:rsidRPr="00D27DF6">
        <w:rPr>
          <w:rFonts w:ascii="Arial" w:hAnsi="Arial" w:cs="Arial"/>
        </w:rPr>
        <w:t xml:space="preserve"> </w:t>
      </w:r>
      <w:r w:rsidR="00C03AE0" w:rsidRPr="00D27DF6">
        <w:rPr>
          <w:rFonts w:ascii="Arial" w:hAnsi="Arial" w:cs="Arial"/>
        </w:rPr>
        <w:t xml:space="preserve">Una vez que </w:t>
      </w:r>
      <w:r w:rsidR="002E5158" w:rsidRPr="00D27DF6">
        <w:rPr>
          <w:rFonts w:ascii="Arial" w:hAnsi="Arial" w:cs="Arial"/>
        </w:rPr>
        <w:t>algún</w:t>
      </w:r>
      <w:r w:rsidR="00637DC2" w:rsidRPr="00D27DF6">
        <w:rPr>
          <w:rFonts w:ascii="Arial" w:hAnsi="Arial" w:cs="Arial"/>
        </w:rPr>
        <w:t xml:space="preserve"> o alguna</w:t>
      </w:r>
      <w:r w:rsidR="002E5158" w:rsidRPr="00D27DF6">
        <w:rPr>
          <w:rFonts w:ascii="Arial" w:hAnsi="Arial" w:cs="Arial"/>
        </w:rPr>
        <w:t xml:space="preserve"> </w:t>
      </w:r>
      <w:r w:rsidR="000F29EF" w:rsidRPr="00D27DF6">
        <w:rPr>
          <w:rFonts w:ascii="Arial" w:hAnsi="Arial" w:cs="Arial"/>
        </w:rPr>
        <w:t>capturista</w:t>
      </w:r>
      <w:r w:rsidR="00346A44" w:rsidRPr="00D27DF6">
        <w:rPr>
          <w:rFonts w:ascii="Arial" w:hAnsi="Arial" w:cs="Arial"/>
        </w:rPr>
        <w:t>/verificador</w:t>
      </w:r>
      <w:r w:rsidR="000F29EF" w:rsidRPr="00D27DF6">
        <w:rPr>
          <w:rFonts w:ascii="Arial" w:hAnsi="Arial" w:cs="Arial"/>
        </w:rPr>
        <w:t xml:space="preserve"> </w:t>
      </w:r>
      <w:r w:rsidR="00E53025" w:rsidRPr="00D27DF6">
        <w:rPr>
          <w:rFonts w:ascii="Arial" w:hAnsi="Arial" w:cs="Arial"/>
        </w:rPr>
        <w:t>en</w:t>
      </w:r>
      <w:r w:rsidR="00346A44" w:rsidRPr="00D27DF6">
        <w:rPr>
          <w:rFonts w:ascii="Arial" w:hAnsi="Arial" w:cs="Arial"/>
        </w:rPr>
        <w:t xml:space="preserve"> el </w:t>
      </w:r>
      <w:r w:rsidR="000F29EF" w:rsidRPr="00D27DF6">
        <w:rPr>
          <w:rFonts w:ascii="Arial" w:hAnsi="Arial" w:cs="Arial"/>
        </w:rPr>
        <w:t>CCV r</w:t>
      </w:r>
      <w:r w:rsidR="000016EF" w:rsidRPr="00D27DF6">
        <w:rPr>
          <w:rFonts w:ascii="Arial" w:hAnsi="Arial" w:cs="Arial"/>
        </w:rPr>
        <w:t>eciba</w:t>
      </w:r>
      <w:r w:rsidR="000B04DB" w:rsidRPr="00D27DF6">
        <w:rPr>
          <w:rFonts w:ascii="Arial" w:hAnsi="Arial" w:cs="Arial"/>
        </w:rPr>
        <w:t xml:space="preserve"> la imagen del </w:t>
      </w:r>
      <w:r w:rsidR="00FB611D" w:rsidRPr="00D27DF6">
        <w:rPr>
          <w:rFonts w:ascii="Arial" w:hAnsi="Arial" w:cs="Arial"/>
        </w:rPr>
        <w:t>ACTA PREP</w:t>
      </w:r>
      <w:r w:rsidR="000B04DB" w:rsidRPr="00D27DF6">
        <w:rPr>
          <w:rFonts w:ascii="Arial" w:hAnsi="Arial" w:cs="Arial"/>
        </w:rPr>
        <w:t xml:space="preserve"> obtenida desde </w:t>
      </w:r>
      <w:r w:rsidR="0029472F" w:rsidRPr="00D27DF6">
        <w:rPr>
          <w:rFonts w:ascii="Arial" w:hAnsi="Arial" w:cs="Arial"/>
        </w:rPr>
        <w:t xml:space="preserve">CATD o desde </w:t>
      </w:r>
      <w:r w:rsidR="000B04DB" w:rsidRPr="00D27DF6">
        <w:rPr>
          <w:rFonts w:ascii="Arial" w:hAnsi="Arial" w:cs="Arial"/>
        </w:rPr>
        <w:t>la</w:t>
      </w:r>
      <w:r w:rsidR="000016EF" w:rsidRPr="00D27DF6">
        <w:rPr>
          <w:rFonts w:ascii="Arial" w:hAnsi="Arial" w:cs="Arial"/>
        </w:rPr>
        <w:t xml:space="preserve"> casilla, procederá </w:t>
      </w:r>
      <w:r w:rsidR="00E131F1" w:rsidRPr="00D27DF6">
        <w:rPr>
          <w:rFonts w:ascii="Arial" w:hAnsi="Arial" w:cs="Arial"/>
        </w:rPr>
        <w:t>a la</w:t>
      </w:r>
      <w:r w:rsidR="00365A5F" w:rsidRPr="00D27DF6">
        <w:rPr>
          <w:rFonts w:ascii="Arial" w:hAnsi="Arial" w:cs="Arial"/>
        </w:rPr>
        <w:t xml:space="preserve"> primera</w:t>
      </w:r>
      <w:r w:rsidR="00E131F1" w:rsidRPr="00D27DF6">
        <w:rPr>
          <w:rFonts w:ascii="Arial" w:hAnsi="Arial" w:cs="Arial"/>
        </w:rPr>
        <w:t xml:space="preserve"> CAPTURA</w:t>
      </w:r>
      <w:r w:rsidR="00E53025" w:rsidRPr="00D27DF6">
        <w:rPr>
          <w:rFonts w:ascii="Arial" w:hAnsi="Arial" w:cs="Arial"/>
        </w:rPr>
        <w:t xml:space="preserve"> </w:t>
      </w:r>
      <w:r w:rsidR="009967A5" w:rsidRPr="00D27DF6">
        <w:rPr>
          <w:rFonts w:ascii="Arial" w:hAnsi="Arial" w:cs="Arial"/>
        </w:rPr>
        <w:t xml:space="preserve">de </w:t>
      </w:r>
      <w:r w:rsidR="00E53025" w:rsidRPr="00D27DF6">
        <w:rPr>
          <w:rFonts w:ascii="Arial" w:hAnsi="Arial" w:cs="Arial"/>
        </w:rPr>
        <w:t>su contenido</w:t>
      </w:r>
      <w:r w:rsidR="00C03AE0" w:rsidRPr="00D27DF6">
        <w:rPr>
          <w:rFonts w:ascii="Arial" w:hAnsi="Arial" w:cs="Arial"/>
        </w:rPr>
        <w:t>, mediante un equipo de cómputo</w:t>
      </w:r>
      <w:r w:rsidR="00B0133E" w:rsidRPr="00D27DF6">
        <w:rPr>
          <w:rFonts w:ascii="Arial" w:hAnsi="Arial" w:cs="Arial"/>
        </w:rPr>
        <w:t xml:space="preserve"> en el </w:t>
      </w:r>
      <w:r w:rsidR="00747F9C" w:rsidRPr="00D27DF6">
        <w:rPr>
          <w:rFonts w:ascii="Arial" w:hAnsi="Arial" w:cs="Arial"/>
        </w:rPr>
        <w:t xml:space="preserve">SISTEMA </w:t>
      </w:r>
      <w:r w:rsidR="00365A5F" w:rsidRPr="00D27DF6">
        <w:rPr>
          <w:rFonts w:ascii="Arial" w:hAnsi="Arial" w:cs="Arial"/>
        </w:rPr>
        <w:t xml:space="preserve">INFORMÁTICO; </w:t>
      </w:r>
      <w:r w:rsidR="00726C04" w:rsidRPr="00D27DF6">
        <w:rPr>
          <w:rFonts w:ascii="Arial" w:hAnsi="Arial" w:cs="Arial"/>
        </w:rPr>
        <w:t>l</w:t>
      </w:r>
      <w:r w:rsidR="00365A5F" w:rsidRPr="00D27DF6">
        <w:rPr>
          <w:rFonts w:ascii="Arial" w:hAnsi="Arial" w:cs="Arial"/>
        </w:rPr>
        <w:t>os datos a capturar serán los establecidos en el numeral 28 del anexo 13 del REGLAMENTO DE ELECCIONES.</w:t>
      </w:r>
    </w:p>
    <w:p w14:paraId="34B18CC9" w14:textId="77777777" w:rsidR="00AD1D16" w:rsidRDefault="00AD1D16" w:rsidP="00AD1D16">
      <w:pPr>
        <w:spacing w:after="0"/>
        <w:jc w:val="both"/>
        <w:rPr>
          <w:rFonts w:ascii="Arial" w:hAnsi="Arial" w:cs="Arial"/>
        </w:rPr>
      </w:pPr>
    </w:p>
    <w:p w14:paraId="522D3430" w14:textId="7E05844D" w:rsidR="00EE463C" w:rsidRPr="00D27DF6" w:rsidRDefault="00145237" w:rsidP="00AD1D16">
      <w:pPr>
        <w:spacing w:after="0"/>
        <w:jc w:val="both"/>
        <w:rPr>
          <w:rFonts w:ascii="Arial" w:hAnsi="Arial" w:cs="Arial"/>
        </w:rPr>
      </w:pPr>
      <w:r w:rsidRPr="00D27DF6">
        <w:rPr>
          <w:rFonts w:ascii="Arial" w:hAnsi="Arial" w:cs="Arial"/>
          <w:b/>
        </w:rPr>
        <w:t xml:space="preserve">Artículo </w:t>
      </w:r>
      <w:r w:rsidR="00274510" w:rsidRPr="00D27DF6">
        <w:rPr>
          <w:rFonts w:ascii="Arial" w:hAnsi="Arial" w:cs="Arial"/>
          <w:b/>
        </w:rPr>
        <w:t>30</w:t>
      </w:r>
      <w:r w:rsidR="00EE463C" w:rsidRPr="00D27DF6">
        <w:rPr>
          <w:rFonts w:ascii="Arial" w:hAnsi="Arial" w:cs="Arial"/>
          <w:b/>
        </w:rPr>
        <w:t xml:space="preserve">.- </w:t>
      </w:r>
      <w:r w:rsidR="00365A5F" w:rsidRPr="00D27DF6">
        <w:rPr>
          <w:rFonts w:ascii="Arial" w:hAnsi="Arial" w:cs="Arial"/>
        </w:rPr>
        <w:t>Concluida la primera CAPTURA, la misma imagen del ACTA PREP será enviada en automático a otro</w:t>
      </w:r>
      <w:r w:rsidR="00E4258A" w:rsidRPr="00D27DF6">
        <w:rPr>
          <w:rFonts w:ascii="Arial" w:hAnsi="Arial" w:cs="Arial"/>
        </w:rPr>
        <w:t xml:space="preserve"> u otra</w:t>
      </w:r>
      <w:r w:rsidR="00365A5F" w:rsidRPr="00D27DF6">
        <w:rPr>
          <w:rFonts w:ascii="Arial" w:hAnsi="Arial" w:cs="Arial"/>
        </w:rPr>
        <w:t xml:space="preserve"> capturista/verificador quien </w:t>
      </w:r>
      <w:r w:rsidR="00C03AE0" w:rsidRPr="00D27DF6">
        <w:rPr>
          <w:rFonts w:ascii="Arial" w:hAnsi="Arial" w:cs="Arial"/>
        </w:rPr>
        <w:t xml:space="preserve">procederá </w:t>
      </w:r>
      <w:r w:rsidR="00107846" w:rsidRPr="00D27DF6">
        <w:rPr>
          <w:rFonts w:ascii="Arial" w:hAnsi="Arial" w:cs="Arial"/>
        </w:rPr>
        <w:t xml:space="preserve">a la </w:t>
      </w:r>
      <w:r w:rsidR="00365A5F" w:rsidRPr="00D27DF6">
        <w:rPr>
          <w:rFonts w:ascii="Arial" w:hAnsi="Arial" w:cs="Arial"/>
        </w:rPr>
        <w:t xml:space="preserve">segunda </w:t>
      </w:r>
      <w:r w:rsidR="00107846" w:rsidRPr="00D27DF6">
        <w:rPr>
          <w:rFonts w:ascii="Arial" w:hAnsi="Arial" w:cs="Arial"/>
        </w:rPr>
        <w:t>CAPTURA</w:t>
      </w:r>
      <w:r w:rsidR="00131E7C" w:rsidRPr="00D27DF6">
        <w:rPr>
          <w:rFonts w:ascii="Arial" w:hAnsi="Arial" w:cs="Arial"/>
        </w:rPr>
        <w:t xml:space="preserve"> </w:t>
      </w:r>
      <w:r w:rsidR="00107846" w:rsidRPr="00D27DF6">
        <w:rPr>
          <w:rFonts w:ascii="Arial" w:hAnsi="Arial" w:cs="Arial"/>
        </w:rPr>
        <w:t>d</w:t>
      </w:r>
      <w:r w:rsidR="00131E7C" w:rsidRPr="00D27DF6">
        <w:rPr>
          <w:rFonts w:ascii="Arial" w:hAnsi="Arial" w:cs="Arial"/>
        </w:rPr>
        <w:t xml:space="preserve">el </w:t>
      </w:r>
      <w:r w:rsidR="00C03AE0" w:rsidRPr="00D27DF6">
        <w:rPr>
          <w:rFonts w:ascii="Arial" w:hAnsi="Arial" w:cs="Arial"/>
        </w:rPr>
        <w:t xml:space="preserve">contenido </w:t>
      </w:r>
      <w:r w:rsidR="00B264CC" w:rsidRPr="00D27DF6">
        <w:rPr>
          <w:rFonts w:ascii="Arial" w:hAnsi="Arial" w:cs="Arial"/>
        </w:rPr>
        <w:t xml:space="preserve">de la imagen del </w:t>
      </w:r>
      <w:r w:rsidR="00FB611D" w:rsidRPr="00D27DF6">
        <w:rPr>
          <w:rFonts w:ascii="Arial" w:hAnsi="Arial" w:cs="Arial"/>
        </w:rPr>
        <w:t>ACTA PREP</w:t>
      </w:r>
      <w:r w:rsidR="00B517D6" w:rsidRPr="00D27DF6">
        <w:rPr>
          <w:rFonts w:ascii="Arial" w:hAnsi="Arial" w:cs="Arial"/>
        </w:rPr>
        <w:t>. C</w:t>
      </w:r>
      <w:r w:rsidR="00131E7C" w:rsidRPr="00D27DF6">
        <w:rPr>
          <w:rFonts w:ascii="Arial" w:hAnsi="Arial" w:cs="Arial"/>
        </w:rPr>
        <w:t>on el obje</w:t>
      </w:r>
      <w:r w:rsidR="00B264CC" w:rsidRPr="00D27DF6">
        <w:rPr>
          <w:rFonts w:ascii="Arial" w:hAnsi="Arial" w:cs="Arial"/>
        </w:rPr>
        <w:t>tivo de dar certeza a la CAPTURA</w:t>
      </w:r>
      <w:r w:rsidR="00131E7C" w:rsidRPr="00D27DF6">
        <w:rPr>
          <w:rFonts w:ascii="Arial" w:hAnsi="Arial" w:cs="Arial"/>
        </w:rPr>
        <w:t xml:space="preserve"> de la información</w:t>
      </w:r>
      <w:r w:rsidR="00B517D6" w:rsidRPr="00D27DF6">
        <w:rPr>
          <w:rFonts w:ascii="Arial" w:hAnsi="Arial" w:cs="Arial"/>
        </w:rPr>
        <w:t>,</w:t>
      </w:r>
      <w:r w:rsidR="0085677F" w:rsidRPr="00D27DF6">
        <w:rPr>
          <w:rFonts w:ascii="Arial" w:hAnsi="Arial" w:cs="Arial"/>
        </w:rPr>
        <w:t xml:space="preserve"> </w:t>
      </w:r>
      <w:r w:rsidR="00B517D6" w:rsidRPr="00D27DF6">
        <w:rPr>
          <w:rFonts w:ascii="Arial" w:hAnsi="Arial" w:cs="Arial"/>
        </w:rPr>
        <w:t xml:space="preserve">el SISTEMA INFORMATICO hará un VERIFICACIÓN </w:t>
      </w:r>
      <w:r w:rsidR="001978AA" w:rsidRPr="00D27DF6">
        <w:rPr>
          <w:rFonts w:ascii="Arial" w:hAnsi="Arial" w:cs="Arial"/>
        </w:rPr>
        <w:t>comparando los datos capturados por los dos capturistas/verificadores</w:t>
      </w:r>
      <w:r w:rsidR="0048664B" w:rsidRPr="00D27DF6">
        <w:rPr>
          <w:rFonts w:ascii="Arial" w:hAnsi="Arial" w:cs="Arial"/>
        </w:rPr>
        <w:t xml:space="preserve"> (as)</w:t>
      </w:r>
      <w:r w:rsidR="001978AA" w:rsidRPr="00D27DF6">
        <w:rPr>
          <w:rFonts w:ascii="Arial" w:hAnsi="Arial" w:cs="Arial"/>
        </w:rPr>
        <w:t>, s</w:t>
      </w:r>
      <w:r w:rsidR="0085677F" w:rsidRPr="00D27DF6">
        <w:rPr>
          <w:rFonts w:ascii="Arial" w:hAnsi="Arial" w:cs="Arial"/>
        </w:rPr>
        <w:t>i la</w:t>
      </w:r>
      <w:r w:rsidR="00C7687B" w:rsidRPr="00D27DF6">
        <w:rPr>
          <w:rFonts w:ascii="Arial" w:hAnsi="Arial" w:cs="Arial"/>
        </w:rPr>
        <w:t>s dos</w:t>
      </w:r>
      <w:r w:rsidR="00B264CC" w:rsidRPr="00D27DF6">
        <w:rPr>
          <w:rFonts w:ascii="Arial" w:hAnsi="Arial" w:cs="Arial"/>
        </w:rPr>
        <w:t xml:space="preserve"> CAPTURA</w:t>
      </w:r>
      <w:r w:rsidR="00C27234" w:rsidRPr="00D27DF6">
        <w:rPr>
          <w:rFonts w:ascii="Arial" w:hAnsi="Arial" w:cs="Arial"/>
        </w:rPr>
        <w:t>S</w:t>
      </w:r>
      <w:r w:rsidR="00EE463C" w:rsidRPr="00D27DF6">
        <w:rPr>
          <w:rFonts w:ascii="Arial" w:hAnsi="Arial" w:cs="Arial"/>
        </w:rPr>
        <w:t xml:space="preserve"> </w:t>
      </w:r>
      <w:r w:rsidR="003012EA" w:rsidRPr="00D27DF6">
        <w:rPr>
          <w:rFonts w:ascii="Arial" w:hAnsi="Arial" w:cs="Arial"/>
        </w:rPr>
        <w:t>son</w:t>
      </w:r>
      <w:r w:rsidR="003B70E2" w:rsidRPr="00D27DF6">
        <w:rPr>
          <w:rFonts w:ascii="Arial" w:hAnsi="Arial" w:cs="Arial"/>
        </w:rPr>
        <w:t xml:space="preserve"> coincid</w:t>
      </w:r>
      <w:r w:rsidR="00B264CC" w:rsidRPr="00D27DF6">
        <w:rPr>
          <w:rFonts w:ascii="Arial" w:hAnsi="Arial" w:cs="Arial"/>
        </w:rPr>
        <w:t>ente</w:t>
      </w:r>
      <w:r w:rsidR="00726C04" w:rsidRPr="00D27DF6">
        <w:rPr>
          <w:rFonts w:ascii="Arial" w:hAnsi="Arial" w:cs="Arial"/>
        </w:rPr>
        <w:t>s</w:t>
      </w:r>
      <w:r w:rsidR="00B264CC" w:rsidRPr="00D27DF6">
        <w:rPr>
          <w:rFonts w:ascii="Arial" w:hAnsi="Arial" w:cs="Arial"/>
        </w:rPr>
        <w:t xml:space="preserve"> se procede a la PUBLICACIÓN</w:t>
      </w:r>
      <w:r w:rsidR="003B70E2" w:rsidRPr="00D27DF6">
        <w:rPr>
          <w:rFonts w:ascii="Arial" w:hAnsi="Arial" w:cs="Arial"/>
        </w:rPr>
        <w:t xml:space="preserve"> de la información.</w:t>
      </w:r>
    </w:p>
    <w:p w14:paraId="1A72DCCE" w14:textId="77777777" w:rsidR="00AD1D16" w:rsidRDefault="00AD1D16" w:rsidP="00AD1D16">
      <w:pPr>
        <w:spacing w:after="0"/>
        <w:jc w:val="both"/>
        <w:rPr>
          <w:rFonts w:ascii="Arial" w:hAnsi="Arial" w:cs="Arial"/>
        </w:rPr>
      </w:pPr>
    </w:p>
    <w:p w14:paraId="2B37EEE7" w14:textId="37B435CD" w:rsidR="0085677F" w:rsidRPr="00D27DF6" w:rsidRDefault="0085677F" w:rsidP="00AD1D16">
      <w:pPr>
        <w:spacing w:after="0"/>
        <w:jc w:val="both"/>
        <w:rPr>
          <w:rFonts w:ascii="Arial" w:hAnsi="Arial" w:cs="Arial"/>
        </w:rPr>
      </w:pPr>
      <w:r w:rsidRPr="00D27DF6">
        <w:rPr>
          <w:rFonts w:ascii="Arial" w:hAnsi="Arial" w:cs="Arial"/>
        </w:rPr>
        <w:t>De no ser coincidente</w:t>
      </w:r>
      <w:r w:rsidR="009967A5" w:rsidRPr="00D27DF6">
        <w:rPr>
          <w:rFonts w:ascii="Arial" w:hAnsi="Arial" w:cs="Arial"/>
        </w:rPr>
        <w:t>s</w:t>
      </w:r>
      <w:r w:rsidRPr="00D27DF6">
        <w:rPr>
          <w:rFonts w:ascii="Arial" w:hAnsi="Arial" w:cs="Arial"/>
        </w:rPr>
        <w:t xml:space="preserve"> las dos </w:t>
      </w:r>
      <w:r w:rsidR="006A6133" w:rsidRPr="00D27DF6">
        <w:rPr>
          <w:rFonts w:ascii="Arial" w:hAnsi="Arial" w:cs="Arial"/>
        </w:rPr>
        <w:t>CAPTURAS</w:t>
      </w:r>
      <w:r w:rsidRPr="00D27DF6">
        <w:rPr>
          <w:rFonts w:ascii="Arial" w:hAnsi="Arial" w:cs="Arial"/>
        </w:rPr>
        <w:t xml:space="preserve">, la </w:t>
      </w:r>
      <w:r w:rsidR="00DD7BCB" w:rsidRPr="00D27DF6">
        <w:rPr>
          <w:rFonts w:ascii="Arial" w:hAnsi="Arial" w:cs="Arial"/>
        </w:rPr>
        <w:t xml:space="preserve">misma </w:t>
      </w:r>
      <w:r w:rsidRPr="00D27DF6">
        <w:rPr>
          <w:rFonts w:ascii="Arial" w:hAnsi="Arial" w:cs="Arial"/>
        </w:rPr>
        <w:t xml:space="preserve">imagen del </w:t>
      </w:r>
      <w:r w:rsidR="00FB611D" w:rsidRPr="00D27DF6">
        <w:rPr>
          <w:rFonts w:ascii="Arial" w:hAnsi="Arial" w:cs="Arial"/>
        </w:rPr>
        <w:t>ACTA PREP</w:t>
      </w:r>
      <w:r w:rsidR="00DD7BCB" w:rsidRPr="00D27DF6">
        <w:rPr>
          <w:rFonts w:ascii="Arial" w:hAnsi="Arial" w:cs="Arial"/>
        </w:rPr>
        <w:t xml:space="preserve"> será enviada en automático a otro </w:t>
      </w:r>
      <w:r w:rsidR="006C453A" w:rsidRPr="00D27DF6">
        <w:rPr>
          <w:rFonts w:ascii="Arial" w:hAnsi="Arial" w:cs="Arial"/>
        </w:rPr>
        <w:t xml:space="preserve">u otra </w:t>
      </w:r>
      <w:r w:rsidR="00DD7BCB" w:rsidRPr="00D27DF6">
        <w:rPr>
          <w:rFonts w:ascii="Arial" w:hAnsi="Arial" w:cs="Arial"/>
        </w:rPr>
        <w:t>capturista/</w:t>
      </w:r>
      <w:r w:rsidR="006A6133" w:rsidRPr="00D27DF6">
        <w:rPr>
          <w:rFonts w:ascii="Arial" w:hAnsi="Arial" w:cs="Arial"/>
        </w:rPr>
        <w:t>verificador</w:t>
      </w:r>
      <w:r w:rsidRPr="00D27DF6">
        <w:rPr>
          <w:rFonts w:ascii="Arial" w:hAnsi="Arial" w:cs="Arial"/>
        </w:rPr>
        <w:t xml:space="preserve"> </w:t>
      </w:r>
      <w:r w:rsidR="00F33EB3" w:rsidRPr="00D27DF6">
        <w:rPr>
          <w:rFonts w:ascii="Arial" w:hAnsi="Arial" w:cs="Arial"/>
        </w:rPr>
        <w:t xml:space="preserve">en </w:t>
      </w:r>
      <w:r w:rsidR="001A70FE" w:rsidRPr="00D27DF6">
        <w:rPr>
          <w:rFonts w:ascii="Arial" w:hAnsi="Arial" w:cs="Arial"/>
        </w:rPr>
        <w:t xml:space="preserve">el </w:t>
      </w:r>
      <w:r w:rsidR="00F33EB3" w:rsidRPr="00D27DF6">
        <w:rPr>
          <w:rFonts w:ascii="Arial" w:hAnsi="Arial" w:cs="Arial"/>
        </w:rPr>
        <w:t>CCV</w:t>
      </w:r>
      <w:r w:rsidR="00DD7BCB" w:rsidRPr="00D27DF6">
        <w:rPr>
          <w:rFonts w:ascii="Arial" w:hAnsi="Arial" w:cs="Arial"/>
        </w:rPr>
        <w:t>,</w:t>
      </w:r>
      <w:r w:rsidR="00F33EB3" w:rsidRPr="00D27DF6">
        <w:rPr>
          <w:rFonts w:ascii="Arial" w:hAnsi="Arial" w:cs="Arial"/>
        </w:rPr>
        <w:t xml:space="preserve"> </w:t>
      </w:r>
      <w:r w:rsidR="00DD7BCB" w:rsidRPr="00D27DF6">
        <w:rPr>
          <w:rFonts w:ascii="Arial" w:hAnsi="Arial" w:cs="Arial"/>
        </w:rPr>
        <w:t>quien procederá a una tercera</w:t>
      </w:r>
      <w:r w:rsidR="006A6133" w:rsidRPr="00D27DF6">
        <w:rPr>
          <w:rFonts w:ascii="Arial" w:hAnsi="Arial" w:cs="Arial"/>
        </w:rPr>
        <w:t xml:space="preserve"> CAPTURA</w:t>
      </w:r>
      <w:r w:rsidR="00DD7BCB" w:rsidRPr="00D27DF6">
        <w:rPr>
          <w:rFonts w:ascii="Arial" w:hAnsi="Arial" w:cs="Arial"/>
        </w:rPr>
        <w:t xml:space="preserve"> de su contenido</w:t>
      </w:r>
      <w:r w:rsidR="00503E5F" w:rsidRPr="00D27DF6">
        <w:rPr>
          <w:rFonts w:ascii="Arial" w:hAnsi="Arial" w:cs="Arial"/>
        </w:rPr>
        <w:t>; el SISTEMA INFORMÁ</w:t>
      </w:r>
      <w:r w:rsidR="009B2B4F" w:rsidRPr="00D27DF6">
        <w:rPr>
          <w:rFonts w:ascii="Arial" w:hAnsi="Arial" w:cs="Arial"/>
        </w:rPr>
        <w:t>TICO hará un</w:t>
      </w:r>
      <w:r w:rsidR="001A70FE" w:rsidRPr="00D27DF6">
        <w:rPr>
          <w:rFonts w:ascii="Arial" w:hAnsi="Arial" w:cs="Arial"/>
        </w:rPr>
        <w:t>a</w:t>
      </w:r>
      <w:r w:rsidR="009B2B4F" w:rsidRPr="00D27DF6">
        <w:rPr>
          <w:rFonts w:ascii="Arial" w:hAnsi="Arial" w:cs="Arial"/>
        </w:rPr>
        <w:t xml:space="preserve"> VERIFICACIÓN comparando los datos capturados por el </w:t>
      </w:r>
      <w:r w:rsidR="00503E5F" w:rsidRPr="00D27DF6">
        <w:rPr>
          <w:rFonts w:ascii="Arial" w:hAnsi="Arial" w:cs="Arial"/>
        </w:rPr>
        <w:t xml:space="preserve">o la </w:t>
      </w:r>
      <w:r w:rsidR="009B2B4F" w:rsidRPr="00D27DF6">
        <w:rPr>
          <w:rFonts w:ascii="Arial" w:hAnsi="Arial" w:cs="Arial"/>
        </w:rPr>
        <w:t>tercer capturista/verificador</w:t>
      </w:r>
      <w:r w:rsidRPr="00D27DF6">
        <w:rPr>
          <w:rFonts w:ascii="Arial" w:hAnsi="Arial" w:cs="Arial"/>
        </w:rPr>
        <w:t xml:space="preserve"> </w:t>
      </w:r>
      <w:r w:rsidR="009B2B4F" w:rsidRPr="00D27DF6">
        <w:rPr>
          <w:rFonts w:ascii="Arial" w:hAnsi="Arial" w:cs="Arial"/>
        </w:rPr>
        <w:t>con los datos capturados por los dos capturistas/verificadores</w:t>
      </w:r>
      <w:r w:rsidR="003C522C" w:rsidRPr="00D27DF6">
        <w:rPr>
          <w:rFonts w:ascii="Arial" w:hAnsi="Arial" w:cs="Arial"/>
        </w:rPr>
        <w:t xml:space="preserve"> (as)</w:t>
      </w:r>
      <w:r w:rsidR="009B2B4F" w:rsidRPr="00D27DF6">
        <w:rPr>
          <w:rFonts w:ascii="Arial" w:hAnsi="Arial" w:cs="Arial"/>
        </w:rPr>
        <w:t xml:space="preserve"> anteriores, </w:t>
      </w:r>
      <w:r w:rsidRPr="00D27DF6">
        <w:rPr>
          <w:rFonts w:ascii="Arial" w:hAnsi="Arial" w:cs="Arial"/>
        </w:rPr>
        <w:t xml:space="preserve">si la información capturada coincide con alguna de las dos capturas anteriores, se </w:t>
      </w:r>
      <w:r w:rsidR="006A6133" w:rsidRPr="00D27DF6">
        <w:rPr>
          <w:rFonts w:ascii="Arial" w:hAnsi="Arial" w:cs="Arial"/>
        </w:rPr>
        <w:t>procede a la PUBLICACIÓN</w:t>
      </w:r>
      <w:r w:rsidR="003B70E2" w:rsidRPr="00D27DF6">
        <w:rPr>
          <w:rFonts w:ascii="Arial" w:hAnsi="Arial" w:cs="Arial"/>
        </w:rPr>
        <w:t xml:space="preserve"> de la información</w:t>
      </w:r>
      <w:r w:rsidR="00AF11DA" w:rsidRPr="00D27DF6">
        <w:rPr>
          <w:rFonts w:ascii="Arial" w:hAnsi="Arial" w:cs="Arial"/>
        </w:rPr>
        <w:t xml:space="preserve">. </w:t>
      </w:r>
    </w:p>
    <w:p w14:paraId="438D7FE3" w14:textId="77777777" w:rsidR="00AD1D16" w:rsidRDefault="00AD1D16" w:rsidP="00AD1D16">
      <w:pPr>
        <w:spacing w:after="0"/>
        <w:jc w:val="both"/>
        <w:rPr>
          <w:rFonts w:ascii="Arial" w:hAnsi="Arial" w:cs="Arial"/>
        </w:rPr>
      </w:pPr>
    </w:p>
    <w:p w14:paraId="1BD4E91D" w14:textId="77777777" w:rsidR="000604BB" w:rsidRPr="00D27DF6" w:rsidRDefault="00AF11DA" w:rsidP="00AD1D16">
      <w:pPr>
        <w:spacing w:after="0"/>
        <w:jc w:val="both"/>
        <w:rPr>
          <w:rFonts w:ascii="Arial" w:hAnsi="Arial" w:cs="Arial"/>
        </w:rPr>
      </w:pPr>
      <w:r w:rsidRPr="00D27DF6">
        <w:rPr>
          <w:rFonts w:ascii="Arial" w:hAnsi="Arial" w:cs="Arial"/>
        </w:rPr>
        <w:t>De no ser coincide</w:t>
      </w:r>
      <w:r w:rsidR="0043233A" w:rsidRPr="00D27DF6">
        <w:rPr>
          <w:rFonts w:ascii="Arial" w:hAnsi="Arial" w:cs="Arial"/>
        </w:rPr>
        <w:t>nte ninguna de las tres CAPTURAS</w:t>
      </w:r>
      <w:r w:rsidRPr="00D27DF6">
        <w:rPr>
          <w:rFonts w:ascii="Arial" w:hAnsi="Arial" w:cs="Arial"/>
        </w:rPr>
        <w:t xml:space="preserve">, </w:t>
      </w:r>
      <w:r w:rsidR="00C93018" w:rsidRPr="00D27DF6">
        <w:rPr>
          <w:rFonts w:ascii="Arial" w:hAnsi="Arial" w:cs="Arial"/>
        </w:rPr>
        <w:t xml:space="preserve">el SISTEMA INFORMÁTICO enviará a </w:t>
      </w:r>
      <w:r w:rsidR="00B81491" w:rsidRPr="00D27DF6">
        <w:rPr>
          <w:rFonts w:ascii="Arial" w:hAnsi="Arial" w:cs="Arial"/>
        </w:rPr>
        <w:t>l</w:t>
      </w:r>
      <w:r w:rsidR="00A82711" w:rsidRPr="00D27DF6">
        <w:rPr>
          <w:rFonts w:ascii="Arial" w:hAnsi="Arial" w:cs="Arial"/>
        </w:rPr>
        <w:t xml:space="preserve">a o el </w:t>
      </w:r>
      <w:r w:rsidR="006A6133" w:rsidRPr="00D27DF6">
        <w:rPr>
          <w:rFonts w:ascii="Arial" w:hAnsi="Arial" w:cs="Arial"/>
        </w:rPr>
        <w:t>coordinador</w:t>
      </w:r>
      <w:r w:rsidR="00122323" w:rsidRPr="00D27DF6">
        <w:rPr>
          <w:rFonts w:ascii="Arial" w:hAnsi="Arial" w:cs="Arial"/>
        </w:rPr>
        <w:t xml:space="preserve"> destinado a esa actividad </w:t>
      </w:r>
      <w:r w:rsidRPr="00D27DF6">
        <w:rPr>
          <w:rFonts w:ascii="Arial" w:hAnsi="Arial" w:cs="Arial"/>
        </w:rPr>
        <w:t>en</w:t>
      </w:r>
      <w:r w:rsidR="00122323" w:rsidRPr="00D27DF6">
        <w:rPr>
          <w:rFonts w:ascii="Arial" w:hAnsi="Arial" w:cs="Arial"/>
        </w:rPr>
        <w:t xml:space="preserve"> el</w:t>
      </w:r>
      <w:r w:rsidRPr="00D27DF6">
        <w:rPr>
          <w:rFonts w:ascii="Arial" w:hAnsi="Arial" w:cs="Arial"/>
        </w:rPr>
        <w:t xml:space="preserve"> </w:t>
      </w:r>
      <w:r w:rsidR="00A72179" w:rsidRPr="00D27DF6">
        <w:rPr>
          <w:rFonts w:ascii="Arial" w:hAnsi="Arial" w:cs="Arial"/>
        </w:rPr>
        <w:t>CCV, quien</w:t>
      </w:r>
      <w:r w:rsidR="00C93018" w:rsidRPr="00D27DF6">
        <w:rPr>
          <w:rFonts w:ascii="Arial" w:hAnsi="Arial" w:cs="Arial"/>
        </w:rPr>
        <w:t xml:space="preserve"> </w:t>
      </w:r>
      <w:r w:rsidRPr="00D27DF6">
        <w:rPr>
          <w:rFonts w:ascii="Arial" w:hAnsi="Arial" w:cs="Arial"/>
        </w:rPr>
        <w:t xml:space="preserve">resolverá el tratamiento </w:t>
      </w:r>
      <w:r w:rsidR="00637417" w:rsidRPr="00D27DF6">
        <w:rPr>
          <w:rFonts w:ascii="Arial" w:hAnsi="Arial" w:cs="Arial"/>
        </w:rPr>
        <w:t>de</w:t>
      </w:r>
      <w:r w:rsidRPr="00D27DF6">
        <w:rPr>
          <w:rFonts w:ascii="Arial" w:hAnsi="Arial" w:cs="Arial"/>
        </w:rPr>
        <w:t xml:space="preserve"> la no </w:t>
      </w:r>
      <w:r w:rsidR="000603A9" w:rsidRPr="00D27DF6">
        <w:rPr>
          <w:rFonts w:ascii="Arial" w:hAnsi="Arial" w:cs="Arial"/>
        </w:rPr>
        <w:t>co</w:t>
      </w:r>
      <w:r w:rsidRPr="00D27DF6">
        <w:rPr>
          <w:rFonts w:ascii="Arial" w:hAnsi="Arial" w:cs="Arial"/>
        </w:rPr>
        <w:t>incidencia, para posterior</w:t>
      </w:r>
      <w:r w:rsidR="000A61F7" w:rsidRPr="00D27DF6">
        <w:rPr>
          <w:rFonts w:ascii="Arial" w:hAnsi="Arial" w:cs="Arial"/>
        </w:rPr>
        <w:t>mente</w:t>
      </w:r>
      <w:r w:rsidRPr="00D27DF6">
        <w:rPr>
          <w:rFonts w:ascii="Arial" w:hAnsi="Arial" w:cs="Arial"/>
        </w:rPr>
        <w:t xml:space="preserve"> </w:t>
      </w:r>
      <w:r w:rsidR="0035577D" w:rsidRPr="00D27DF6">
        <w:rPr>
          <w:rFonts w:ascii="Arial" w:hAnsi="Arial" w:cs="Arial"/>
        </w:rPr>
        <w:t xml:space="preserve">realizar la </w:t>
      </w:r>
      <w:r w:rsidR="006A6133" w:rsidRPr="00D27DF6">
        <w:rPr>
          <w:rFonts w:ascii="Arial" w:hAnsi="Arial" w:cs="Arial"/>
        </w:rPr>
        <w:t>PUBLICACIÓN</w:t>
      </w:r>
      <w:r w:rsidR="0035577D" w:rsidRPr="00D27DF6">
        <w:rPr>
          <w:rFonts w:ascii="Arial" w:hAnsi="Arial" w:cs="Arial"/>
        </w:rPr>
        <w:t xml:space="preserve"> de la información.</w:t>
      </w:r>
    </w:p>
    <w:p w14:paraId="51FFC52A" w14:textId="7821BE9C" w:rsidR="00BB1AAE" w:rsidRPr="00D27DF6" w:rsidRDefault="00BB1AAE" w:rsidP="00AD1D16">
      <w:pPr>
        <w:spacing w:after="0"/>
        <w:jc w:val="both"/>
        <w:rPr>
          <w:rFonts w:ascii="Arial" w:hAnsi="Arial" w:cs="Arial"/>
        </w:rPr>
      </w:pPr>
      <w:r w:rsidRPr="00D27DF6">
        <w:rPr>
          <w:rFonts w:ascii="Arial" w:hAnsi="Arial" w:cs="Arial"/>
          <w:b/>
        </w:rPr>
        <w:lastRenderedPageBreak/>
        <w:t xml:space="preserve">Articulo </w:t>
      </w:r>
      <w:r w:rsidR="00991261" w:rsidRPr="00D27DF6">
        <w:rPr>
          <w:rFonts w:ascii="Arial" w:hAnsi="Arial" w:cs="Arial"/>
          <w:b/>
        </w:rPr>
        <w:t>31</w:t>
      </w:r>
      <w:r w:rsidRPr="00D27DF6">
        <w:rPr>
          <w:rFonts w:ascii="Arial" w:hAnsi="Arial" w:cs="Arial"/>
          <w:b/>
        </w:rPr>
        <w:t>.-</w:t>
      </w:r>
      <w:r w:rsidRPr="00D27DF6">
        <w:rPr>
          <w:rFonts w:ascii="Arial" w:hAnsi="Arial" w:cs="Arial"/>
        </w:rPr>
        <w:t xml:space="preserve"> En caso de que una imagen</w:t>
      </w:r>
      <w:r w:rsidR="00483B61" w:rsidRPr="00D27DF6">
        <w:rPr>
          <w:rFonts w:ascii="Arial" w:hAnsi="Arial" w:cs="Arial"/>
        </w:rPr>
        <w:t xml:space="preserve"> de </w:t>
      </w:r>
      <w:r w:rsidRPr="00D27DF6">
        <w:rPr>
          <w:rFonts w:ascii="Arial" w:hAnsi="Arial" w:cs="Arial"/>
        </w:rPr>
        <w:t xml:space="preserve">ACTA PREP sea de mala calidad o imposible de realizar la CAPTURA, el </w:t>
      </w:r>
      <w:r w:rsidR="002D640D" w:rsidRPr="00D27DF6">
        <w:rPr>
          <w:rFonts w:ascii="Arial" w:hAnsi="Arial" w:cs="Arial"/>
        </w:rPr>
        <w:t xml:space="preserve">o la </w:t>
      </w:r>
      <w:r w:rsidRPr="00D27DF6">
        <w:rPr>
          <w:rFonts w:ascii="Arial" w:hAnsi="Arial" w:cs="Arial"/>
        </w:rPr>
        <w:t>capturista/verificador</w:t>
      </w:r>
      <w:r w:rsidR="002D640D" w:rsidRPr="00D27DF6">
        <w:rPr>
          <w:rFonts w:ascii="Arial" w:hAnsi="Arial" w:cs="Arial"/>
        </w:rPr>
        <w:t>(a)</w:t>
      </w:r>
      <w:r w:rsidRPr="00D27DF6">
        <w:rPr>
          <w:rFonts w:ascii="Arial" w:hAnsi="Arial" w:cs="Arial"/>
        </w:rPr>
        <w:t xml:space="preserve"> </w:t>
      </w:r>
      <w:r w:rsidR="00C73726" w:rsidRPr="00D27DF6">
        <w:rPr>
          <w:rFonts w:ascii="Arial" w:hAnsi="Arial" w:cs="Arial"/>
        </w:rPr>
        <w:t xml:space="preserve">en el CCV </w:t>
      </w:r>
      <w:r w:rsidRPr="00D27DF6">
        <w:rPr>
          <w:rFonts w:ascii="Arial" w:hAnsi="Arial" w:cs="Arial"/>
        </w:rPr>
        <w:t>deberá clasificarla como “ilegible; el SISTEMA INFORMÁTICO en automático</w:t>
      </w:r>
      <w:r w:rsidR="00483B61" w:rsidRPr="00D27DF6">
        <w:rPr>
          <w:rFonts w:ascii="Arial" w:hAnsi="Arial" w:cs="Arial"/>
        </w:rPr>
        <w:t xml:space="preserve"> enviará</w:t>
      </w:r>
      <w:r w:rsidRPr="00D27DF6">
        <w:rPr>
          <w:rFonts w:ascii="Arial" w:hAnsi="Arial" w:cs="Arial"/>
        </w:rPr>
        <w:t xml:space="preserve"> la misma imagen de A</w:t>
      </w:r>
      <w:r w:rsidR="002D640D" w:rsidRPr="00D27DF6">
        <w:rPr>
          <w:rFonts w:ascii="Arial" w:hAnsi="Arial" w:cs="Arial"/>
        </w:rPr>
        <w:t>CTA PREP a un segundo y hasta una o un</w:t>
      </w:r>
      <w:r w:rsidRPr="00D27DF6">
        <w:rPr>
          <w:rFonts w:ascii="Arial" w:hAnsi="Arial" w:cs="Arial"/>
        </w:rPr>
        <w:t xml:space="preserve"> tercer capturista/verificador. Si en dos ocasiones la </w:t>
      </w:r>
      <w:r w:rsidR="00483B61" w:rsidRPr="00D27DF6">
        <w:rPr>
          <w:rFonts w:ascii="Arial" w:hAnsi="Arial" w:cs="Arial"/>
        </w:rPr>
        <w:t xml:space="preserve">misma </w:t>
      </w:r>
      <w:r w:rsidRPr="00D27DF6">
        <w:rPr>
          <w:rFonts w:ascii="Arial" w:hAnsi="Arial" w:cs="Arial"/>
        </w:rPr>
        <w:t>imagen del ACTA PREP se clasifica como “</w:t>
      </w:r>
      <w:r w:rsidR="00483B61" w:rsidRPr="00D27DF6">
        <w:rPr>
          <w:rFonts w:ascii="Arial" w:hAnsi="Arial" w:cs="Arial"/>
        </w:rPr>
        <w:t>ilegible</w:t>
      </w:r>
      <w:r w:rsidRPr="00D27DF6">
        <w:rPr>
          <w:rFonts w:ascii="Arial" w:hAnsi="Arial" w:cs="Arial"/>
        </w:rPr>
        <w:t>”</w:t>
      </w:r>
      <w:r w:rsidR="00483B61" w:rsidRPr="00D27DF6">
        <w:rPr>
          <w:rFonts w:ascii="Arial" w:hAnsi="Arial" w:cs="Arial"/>
        </w:rPr>
        <w:t xml:space="preserve">, el SISTEMA INFORMÁTICO en automático enviará a la o el coordinador destinado a esa actividad en el CCV, quien podría solicitar una nueva imagen del ACTA PREP al CATD, en cualquier caso, </w:t>
      </w:r>
      <w:r w:rsidR="003E1EDB" w:rsidRPr="00D27DF6">
        <w:rPr>
          <w:rFonts w:ascii="Arial" w:hAnsi="Arial" w:cs="Arial"/>
        </w:rPr>
        <w:t>resolverá</w:t>
      </w:r>
      <w:r w:rsidR="00483B61" w:rsidRPr="00D27DF6">
        <w:rPr>
          <w:rFonts w:ascii="Arial" w:hAnsi="Arial" w:cs="Arial"/>
        </w:rPr>
        <w:t xml:space="preserve"> en definitiva.</w:t>
      </w:r>
    </w:p>
    <w:p w14:paraId="266FF205" w14:textId="77777777" w:rsidR="00AD1D16" w:rsidRDefault="00AD1D16" w:rsidP="00AD1D16">
      <w:pPr>
        <w:spacing w:after="0"/>
        <w:jc w:val="center"/>
        <w:rPr>
          <w:rFonts w:ascii="Arial" w:hAnsi="Arial" w:cs="Arial"/>
          <w:b/>
        </w:rPr>
      </w:pPr>
    </w:p>
    <w:p w14:paraId="5C3BCEF9" w14:textId="53D1C76B" w:rsidR="00EE463C" w:rsidRPr="00AD1D16" w:rsidRDefault="0053691C" w:rsidP="00AD1D16">
      <w:pPr>
        <w:pStyle w:val="Prrafodelista"/>
        <w:numPr>
          <w:ilvl w:val="0"/>
          <w:numId w:val="9"/>
        </w:numPr>
        <w:spacing w:after="0"/>
        <w:jc w:val="center"/>
        <w:rPr>
          <w:rFonts w:ascii="Arial" w:hAnsi="Arial" w:cs="Arial"/>
          <w:b/>
        </w:rPr>
      </w:pPr>
      <w:r w:rsidRPr="00AD1D16">
        <w:rPr>
          <w:rFonts w:ascii="Arial" w:hAnsi="Arial" w:cs="Arial"/>
          <w:b/>
        </w:rPr>
        <w:t>De la PUBLICACIÓN</w:t>
      </w:r>
      <w:r w:rsidR="00EE463C" w:rsidRPr="00AD1D16">
        <w:rPr>
          <w:rFonts w:ascii="Arial" w:hAnsi="Arial" w:cs="Arial"/>
          <w:b/>
        </w:rPr>
        <w:t xml:space="preserve"> </w:t>
      </w:r>
    </w:p>
    <w:p w14:paraId="2FA47964" w14:textId="77777777" w:rsidR="00AD1D16" w:rsidRPr="00AD1D16" w:rsidRDefault="00AD1D16" w:rsidP="00AD1D16">
      <w:pPr>
        <w:pStyle w:val="Prrafodelista"/>
        <w:spacing w:after="0"/>
        <w:ind w:left="1080"/>
        <w:rPr>
          <w:rFonts w:ascii="Arial" w:hAnsi="Arial" w:cs="Arial"/>
          <w:b/>
        </w:rPr>
      </w:pPr>
    </w:p>
    <w:p w14:paraId="7D8003D0" w14:textId="5C86E500" w:rsidR="00F0153C" w:rsidRPr="00D27DF6" w:rsidRDefault="00F5026F" w:rsidP="00AD1D16">
      <w:pPr>
        <w:spacing w:after="0"/>
        <w:jc w:val="both"/>
        <w:rPr>
          <w:rFonts w:ascii="Arial" w:hAnsi="Arial" w:cs="Arial"/>
        </w:rPr>
      </w:pPr>
      <w:r w:rsidRPr="00D27DF6">
        <w:rPr>
          <w:rFonts w:ascii="Arial" w:hAnsi="Arial" w:cs="Arial"/>
          <w:b/>
        </w:rPr>
        <w:t>Artículo 3</w:t>
      </w:r>
      <w:r w:rsidR="00991261" w:rsidRPr="00D27DF6">
        <w:rPr>
          <w:rFonts w:ascii="Arial" w:hAnsi="Arial" w:cs="Arial"/>
          <w:b/>
        </w:rPr>
        <w:t>2</w:t>
      </w:r>
      <w:r w:rsidR="00EE463C" w:rsidRPr="00D27DF6">
        <w:rPr>
          <w:rFonts w:ascii="Arial" w:hAnsi="Arial" w:cs="Arial"/>
          <w:b/>
        </w:rPr>
        <w:t xml:space="preserve">.- </w:t>
      </w:r>
      <w:r w:rsidR="0053691C" w:rsidRPr="00D27DF6">
        <w:rPr>
          <w:rFonts w:ascii="Arial" w:hAnsi="Arial" w:cs="Arial"/>
        </w:rPr>
        <w:t>La PUBLICACIÓN</w:t>
      </w:r>
      <w:r w:rsidR="00EE463C" w:rsidRPr="00D27DF6">
        <w:rPr>
          <w:rFonts w:ascii="Arial" w:hAnsi="Arial" w:cs="Arial"/>
        </w:rPr>
        <w:t xml:space="preserve"> de los </w:t>
      </w:r>
      <w:r w:rsidR="0053691C" w:rsidRPr="00D27DF6">
        <w:rPr>
          <w:rFonts w:ascii="Arial" w:hAnsi="Arial" w:cs="Arial"/>
        </w:rPr>
        <w:t>r</w:t>
      </w:r>
      <w:r w:rsidR="00EE463C" w:rsidRPr="00D27DF6">
        <w:rPr>
          <w:rFonts w:ascii="Arial" w:hAnsi="Arial" w:cs="Arial"/>
        </w:rPr>
        <w:t xml:space="preserve">esultados </w:t>
      </w:r>
      <w:r w:rsidR="0053691C" w:rsidRPr="00D27DF6">
        <w:rPr>
          <w:rFonts w:ascii="Arial" w:hAnsi="Arial" w:cs="Arial"/>
        </w:rPr>
        <w:t>el</w:t>
      </w:r>
      <w:r w:rsidR="00EE463C" w:rsidRPr="00D27DF6">
        <w:rPr>
          <w:rFonts w:ascii="Arial" w:hAnsi="Arial" w:cs="Arial"/>
        </w:rPr>
        <w:t xml:space="preserve">ectorales </w:t>
      </w:r>
      <w:r w:rsidR="0053691C" w:rsidRPr="00D27DF6">
        <w:rPr>
          <w:rFonts w:ascii="Arial" w:hAnsi="Arial" w:cs="Arial"/>
        </w:rPr>
        <w:t>p</w:t>
      </w:r>
      <w:r w:rsidR="00EE463C" w:rsidRPr="00D27DF6">
        <w:rPr>
          <w:rFonts w:ascii="Arial" w:hAnsi="Arial" w:cs="Arial"/>
        </w:rPr>
        <w:t>reliminares dará ini</w:t>
      </w:r>
      <w:r w:rsidR="0051780A" w:rsidRPr="00D27DF6">
        <w:rPr>
          <w:rFonts w:ascii="Arial" w:hAnsi="Arial" w:cs="Arial"/>
        </w:rPr>
        <w:t>cio a las 20:00 horas del día 06 de junio de 2021</w:t>
      </w:r>
      <w:r w:rsidR="00EE463C" w:rsidRPr="00D27DF6">
        <w:rPr>
          <w:rFonts w:ascii="Arial" w:hAnsi="Arial" w:cs="Arial"/>
        </w:rPr>
        <w:t xml:space="preserve"> y finalizará en un plazo máximo de 24 horas contadas a partir de la hora de inicio de la publicación. Lo anterior a través de una página de internet y en </w:t>
      </w:r>
      <w:r w:rsidR="001B1E1A" w:rsidRPr="00D27DF6">
        <w:rPr>
          <w:rFonts w:ascii="Arial" w:hAnsi="Arial" w:cs="Arial"/>
        </w:rPr>
        <w:t xml:space="preserve">su </w:t>
      </w:r>
      <w:r w:rsidR="00EE463C" w:rsidRPr="00D27DF6">
        <w:rPr>
          <w:rFonts w:ascii="Arial" w:hAnsi="Arial" w:cs="Arial"/>
        </w:rPr>
        <w:t>caso, con los difusores autorizados</w:t>
      </w:r>
      <w:r w:rsidR="00111FCE" w:rsidRPr="00D27DF6">
        <w:rPr>
          <w:rFonts w:ascii="Arial" w:hAnsi="Arial" w:cs="Arial"/>
        </w:rPr>
        <w:t xml:space="preserve"> o los medios electrónicos que el CONSEJO GENERAL determine</w:t>
      </w:r>
      <w:r w:rsidR="00EE463C" w:rsidRPr="00D27DF6">
        <w:rPr>
          <w:rFonts w:ascii="Arial" w:hAnsi="Arial" w:cs="Arial"/>
        </w:rPr>
        <w:t>.</w:t>
      </w:r>
    </w:p>
    <w:p w14:paraId="09D47C31" w14:textId="77777777" w:rsidR="00AD1D16" w:rsidRDefault="00AD1D16" w:rsidP="00AD1D16">
      <w:pPr>
        <w:spacing w:after="0"/>
        <w:jc w:val="both"/>
        <w:rPr>
          <w:rFonts w:ascii="Arial" w:hAnsi="Arial" w:cs="Arial"/>
        </w:rPr>
      </w:pPr>
    </w:p>
    <w:p w14:paraId="331F4F34" w14:textId="54CE4FB3" w:rsidR="00280266" w:rsidRPr="00D27DF6" w:rsidRDefault="00961329" w:rsidP="00AD1D16">
      <w:pPr>
        <w:spacing w:after="0"/>
        <w:jc w:val="both"/>
        <w:rPr>
          <w:rFonts w:ascii="Arial" w:hAnsi="Arial" w:cs="Arial"/>
        </w:rPr>
      </w:pPr>
      <w:r w:rsidRPr="00D27DF6">
        <w:rPr>
          <w:rFonts w:ascii="Arial" w:hAnsi="Arial" w:cs="Arial"/>
        </w:rPr>
        <w:t xml:space="preserve">El </w:t>
      </w:r>
      <w:r w:rsidR="00B02C39" w:rsidRPr="00D27DF6">
        <w:rPr>
          <w:rFonts w:ascii="Arial" w:hAnsi="Arial" w:cs="Arial"/>
        </w:rPr>
        <w:t xml:space="preserve">CONSEJO GENERAL </w:t>
      </w:r>
      <w:r w:rsidRPr="00D27DF6">
        <w:rPr>
          <w:rFonts w:ascii="Arial" w:hAnsi="Arial" w:cs="Arial"/>
        </w:rPr>
        <w:t>podrá declarar cerrado el PREP</w:t>
      </w:r>
      <w:r w:rsidR="00280266" w:rsidRPr="00D27DF6">
        <w:rPr>
          <w:rFonts w:ascii="Arial" w:hAnsi="Arial" w:cs="Arial"/>
        </w:rPr>
        <w:t xml:space="preserve">, cuando cuente con la información suficiente que garantice que </w:t>
      </w:r>
      <w:r w:rsidR="00B02C39" w:rsidRPr="00D27DF6">
        <w:rPr>
          <w:rFonts w:ascii="Arial" w:hAnsi="Arial" w:cs="Arial"/>
        </w:rPr>
        <w:t xml:space="preserve">dicho programa </w:t>
      </w:r>
      <w:r w:rsidR="00A754C1" w:rsidRPr="00D27DF6">
        <w:rPr>
          <w:rFonts w:ascii="Arial" w:hAnsi="Arial" w:cs="Arial"/>
        </w:rPr>
        <w:t xml:space="preserve">no </w:t>
      </w:r>
      <w:r w:rsidR="00B02C39" w:rsidRPr="00D27DF6">
        <w:rPr>
          <w:rFonts w:ascii="Arial" w:hAnsi="Arial" w:cs="Arial"/>
        </w:rPr>
        <w:t xml:space="preserve">tendrá </w:t>
      </w:r>
      <w:r w:rsidR="00280266" w:rsidRPr="00D27DF6">
        <w:rPr>
          <w:rFonts w:ascii="Arial" w:hAnsi="Arial" w:cs="Arial"/>
        </w:rPr>
        <w:t>más actualizaciones.</w:t>
      </w:r>
    </w:p>
    <w:p w14:paraId="37AD2870" w14:textId="77777777" w:rsidR="00AD1D16" w:rsidRDefault="00AD1D16" w:rsidP="00AD1D16">
      <w:pPr>
        <w:spacing w:after="0"/>
        <w:jc w:val="both"/>
        <w:rPr>
          <w:rFonts w:ascii="Arial" w:hAnsi="Arial" w:cs="Arial"/>
          <w:b/>
        </w:rPr>
      </w:pPr>
    </w:p>
    <w:p w14:paraId="532E557B" w14:textId="5039C81F" w:rsidR="00EE463C" w:rsidRPr="00D27DF6" w:rsidRDefault="00F5026F" w:rsidP="00AD1D16">
      <w:pPr>
        <w:spacing w:after="0"/>
        <w:jc w:val="both"/>
        <w:rPr>
          <w:rFonts w:ascii="Arial" w:hAnsi="Arial" w:cs="Arial"/>
        </w:rPr>
      </w:pPr>
      <w:r w:rsidRPr="00D27DF6">
        <w:rPr>
          <w:rFonts w:ascii="Arial" w:hAnsi="Arial" w:cs="Arial"/>
          <w:b/>
        </w:rPr>
        <w:t>Artículo 3</w:t>
      </w:r>
      <w:r w:rsidR="00991261" w:rsidRPr="00D27DF6">
        <w:rPr>
          <w:rFonts w:ascii="Arial" w:hAnsi="Arial" w:cs="Arial"/>
          <w:b/>
        </w:rPr>
        <w:t>3</w:t>
      </w:r>
      <w:r w:rsidR="00EE463C" w:rsidRPr="00D27DF6">
        <w:rPr>
          <w:rFonts w:ascii="Arial" w:hAnsi="Arial" w:cs="Arial"/>
          <w:b/>
        </w:rPr>
        <w:t>.-</w:t>
      </w:r>
      <w:r w:rsidR="00EE463C" w:rsidRPr="00D27DF6">
        <w:rPr>
          <w:rFonts w:ascii="Arial" w:hAnsi="Arial" w:cs="Arial"/>
        </w:rPr>
        <w:t xml:space="preserve">  El número de actualización de los datos e imágenes en la página web, así como en las bases de datos de</w:t>
      </w:r>
      <w:r w:rsidR="00B02C39" w:rsidRPr="00D27DF6">
        <w:rPr>
          <w:rFonts w:ascii="Arial" w:hAnsi="Arial" w:cs="Arial"/>
        </w:rPr>
        <w:t>l PREP</w:t>
      </w:r>
      <w:r w:rsidR="00EE463C" w:rsidRPr="00D27DF6">
        <w:rPr>
          <w:rFonts w:ascii="Arial" w:hAnsi="Arial" w:cs="Arial"/>
        </w:rPr>
        <w:t xml:space="preserve"> </w:t>
      </w:r>
      <w:r w:rsidR="00B02C39" w:rsidRPr="00D27DF6">
        <w:rPr>
          <w:rFonts w:ascii="Arial" w:hAnsi="Arial" w:cs="Arial"/>
        </w:rPr>
        <w:t xml:space="preserve">y sus intervalos se realizarán en los términos </w:t>
      </w:r>
      <w:r w:rsidR="00EE463C" w:rsidRPr="00D27DF6">
        <w:rPr>
          <w:rFonts w:ascii="Arial" w:hAnsi="Arial" w:cs="Arial"/>
        </w:rPr>
        <w:t xml:space="preserve">que </w:t>
      </w:r>
      <w:r w:rsidR="00B02C39" w:rsidRPr="00D27DF6">
        <w:rPr>
          <w:rFonts w:ascii="Arial" w:hAnsi="Arial" w:cs="Arial"/>
        </w:rPr>
        <w:t xml:space="preserve">Acuerde </w:t>
      </w:r>
      <w:r w:rsidR="00EE463C" w:rsidRPr="00D27DF6">
        <w:rPr>
          <w:rFonts w:ascii="Arial" w:hAnsi="Arial" w:cs="Arial"/>
        </w:rPr>
        <w:t xml:space="preserve">el </w:t>
      </w:r>
      <w:r w:rsidR="00B02C39" w:rsidRPr="00D27DF6">
        <w:rPr>
          <w:rFonts w:ascii="Arial" w:hAnsi="Arial" w:cs="Arial"/>
        </w:rPr>
        <w:t xml:space="preserve">CONSEJO GENERAL </w:t>
      </w:r>
      <w:r w:rsidR="00EE463C" w:rsidRPr="00D27DF6">
        <w:rPr>
          <w:rFonts w:ascii="Arial" w:hAnsi="Arial" w:cs="Arial"/>
        </w:rPr>
        <w:t xml:space="preserve">del </w:t>
      </w:r>
      <w:r w:rsidR="00B02C39" w:rsidRPr="00D27DF6">
        <w:rPr>
          <w:rFonts w:ascii="Arial" w:hAnsi="Arial" w:cs="Arial"/>
        </w:rPr>
        <w:t>INSTITUTO</w:t>
      </w:r>
      <w:r w:rsidR="00EE463C" w:rsidRPr="00D27DF6">
        <w:rPr>
          <w:rFonts w:ascii="Arial" w:hAnsi="Arial" w:cs="Arial"/>
        </w:rPr>
        <w:t>.</w:t>
      </w:r>
    </w:p>
    <w:p w14:paraId="08F512DA" w14:textId="77777777" w:rsidR="00AD1D16" w:rsidRDefault="00AD1D16" w:rsidP="00AD1D16">
      <w:pPr>
        <w:spacing w:after="0"/>
        <w:jc w:val="both"/>
        <w:rPr>
          <w:rFonts w:ascii="Arial" w:hAnsi="Arial" w:cs="Arial"/>
          <w:b/>
        </w:rPr>
      </w:pPr>
    </w:p>
    <w:p w14:paraId="3392367C" w14:textId="3DEC1BD7" w:rsidR="00EE463C" w:rsidRPr="00D27DF6" w:rsidRDefault="00EE463C" w:rsidP="00AD1D16">
      <w:pPr>
        <w:spacing w:after="0"/>
        <w:jc w:val="both"/>
        <w:rPr>
          <w:rFonts w:ascii="Arial" w:hAnsi="Arial" w:cs="Arial"/>
        </w:rPr>
      </w:pPr>
      <w:r w:rsidRPr="00D27DF6">
        <w:rPr>
          <w:rFonts w:ascii="Arial" w:hAnsi="Arial" w:cs="Arial"/>
          <w:b/>
        </w:rPr>
        <w:t xml:space="preserve">Artículo </w:t>
      </w:r>
      <w:r w:rsidR="00991261" w:rsidRPr="00D27DF6">
        <w:rPr>
          <w:rFonts w:ascii="Arial" w:hAnsi="Arial" w:cs="Arial"/>
          <w:b/>
        </w:rPr>
        <w:t>34</w:t>
      </w:r>
      <w:r w:rsidRPr="00D27DF6">
        <w:rPr>
          <w:rFonts w:ascii="Arial" w:hAnsi="Arial" w:cs="Arial"/>
          <w:b/>
        </w:rPr>
        <w:t>.-</w:t>
      </w:r>
      <w:r w:rsidRPr="00D27DF6">
        <w:rPr>
          <w:rFonts w:ascii="Arial" w:hAnsi="Arial" w:cs="Arial"/>
        </w:rPr>
        <w:t xml:space="preserve"> Los datos mínimos a publicar en </w:t>
      </w:r>
      <w:r w:rsidR="007C3A3A" w:rsidRPr="00D27DF6">
        <w:rPr>
          <w:rFonts w:ascii="Arial" w:hAnsi="Arial" w:cs="Arial"/>
        </w:rPr>
        <w:t xml:space="preserve">el </w:t>
      </w:r>
      <w:r w:rsidRPr="00D27DF6">
        <w:rPr>
          <w:rFonts w:ascii="Arial" w:hAnsi="Arial" w:cs="Arial"/>
        </w:rPr>
        <w:t xml:space="preserve">portal de internet o en las bases de datos por el </w:t>
      </w:r>
      <w:r w:rsidR="007943E4" w:rsidRPr="00D27DF6">
        <w:rPr>
          <w:rFonts w:ascii="Arial" w:hAnsi="Arial" w:cs="Arial"/>
        </w:rPr>
        <w:t xml:space="preserve">PREP </w:t>
      </w:r>
      <w:r w:rsidRPr="00D27DF6">
        <w:rPr>
          <w:rFonts w:ascii="Arial" w:hAnsi="Arial" w:cs="Arial"/>
        </w:rPr>
        <w:t>derivado de su captura o cálculo serán</w:t>
      </w:r>
      <w:r w:rsidR="00572F4E" w:rsidRPr="00D27DF6">
        <w:rPr>
          <w:rFonts w:ascii="Arial" w:hAnsi="Arial" w:cs="Arial"/>
        </w:rPr>
        <w:t xml:space="preserve"> los establecidos</w:t>
      </w:r>
      <w:r w:rsidR="00E33E3A" w:rsidRPr="00D27DF6">
        <w:rPr>
          <w:rFonts w:ascii="Arial" w:hAnsi="Arial" w:cs="Arial"/>
        </w:rPr>
        <w:t xml:space="preserve"> los numerales 28, 29 y </w:t>
      </w:r>
      <w:r w:rsidR="00106D9D" w:rsidRPr="00D27DF6">
        <w:rPr>
          <w:rFonts w:ascii="Arial" w:hAnsi="Arial" w:cs="Arial"/>
        </w:rPr>
        <w:t>30 del</w:t>
      </w:r>
      <w:r w:rsidR="00572F4E" w:rsidRPr="00D27DF6">
        <w:rPr>
          <w:rFonts w:ascii="Arial" w:hAnsi="Arial" w:cs="Arial"/>
        </w:rPr>
        <w:t xml:space="preserve"> anexo 13 del REGLAMENTO DE ELECCIONES</w:t>
      </w:r>
      <w:r w:rsidR="000C2593" w:rsidRPr="00D27DF6">
        <w:rPr>
          <w:rFonts w:ascii="Arial" w:hAnsi="Arial" w:cs="Arial"/>
        </w:rPr>
        <w:t>.</w:t>
      </w:r>
      <w:r w:rsidRPr="00D27DF6">
        <w:rPr>
          <w:rFonts w:ascii="Arial" w:hAnsi="Arial" w:cs="Arial"/>
        </w:rPr>
        <w:t xml:space="preserve"> </w:t>
      </w:r>
    </w:p>
    <w:p w14:paraId="3CE0F795" w14:textId="77777777" w:rsidR="00AD1D16" w:rsidRDefault="00AD1D16" w:rsidP="00AD1D16">
      <w:pPr>
        <w:spacing w:after="0"/>
        <w:jc w:val="both"/>
        <w:rPr>
          <w:rFonts w:ascii="Arial" w:hAnsi="Arial" w:cs="Arial"/>
          <w:b/>
        </w:rPr>
      </w:pPr>
    </w:p>
    <w:p w14:paraId="0B4114FB" w14:textId="37774CAE" w:rsidR="00EE463C" w:rsidRPr="00D27DF6" w:rsidRDefault="00EE463C" w:rsidP="00AD1D16">
      <w:pPr>
        <w:spacing w:after="0"/>
        <w:jc w:val="both"/>
        <w:rPr>
          <w:rFonts w:ascii="Arial" w:hAnsi="Arial" w:cs="Arial"/>
        </w:rPr>
      </w:pPr>
      <w:r w:rsidRPr="00D27DF6">
        <w:rPr>
          <w:rFonts w:ascii="Arial" w:hAnsi="Arial" w:cs="Arial"/>
          <w:b/>
        </w:rPr>
        <w:t xml:space="preserve">Artículo </w:t>
      </w:r>
      <w:r w:rsidR="00145237" w:rsidRPr="00D27DF6">
        <w:rPr>
          <w:rFonts w:ascii="Arial" w:hAnsi="Arial" w:cs="Arial"/>
          <w:b/>
        </w:rPr>
        <w:t>3</w:t>
      </w:r>
      <w:r w:rsidR="00991261" w:rsidRPr="00D27DF6">
        <w:rPr>
          <w:rFonts w:ascii="Arial" w:hAnsi="Arial" w:cs="Arial"/>
          <w:b/>
        </w:rPr>
        <w:t>5</w:t>
      </w:r>
      <w:r w:rsidRPr="00D27DF6">
        <w:rPr>
          <w:rFonts w:ascii="Arial" w:hAnsi="Arial" w:cs="Arial"/>
          <w:b/>
        </w:rPr>
        <w:t>.-</w:t>
      </w:r>
      <w:r w:rsidRPr="00D27DF6">
        <w:rPr>
          <w:rFonts w:ascii="Arial" w:hAnsi="Arial" w:cs="Arial"/>
        </w:rPr>
        <w:t xml:space="preserve"> </w:t>
      </w:r>
      <w:r w:rsidR="007E2F5B" w:rsidRPr="00D27DF6">
        <w:rPr>
          <w:rFonts w:ascii="Arial" w:hAnsi="Arial" w:cs="Arial"/>
        </w:rPr>
        <w:t>En l</w:t>
      </w:r>
      <w:r w:rsidR="00581E83" w:rsidRPr="00D27DF6">
        <w:rPr>
          <w:rFonts w:ascii="Arial" w:hAnsi="Arial" w:cs="Arial"/>
        </w:rPr>
        <w:t>a PUBLICACIÓN</w:t>
      </w:r>
      <w:r w:rsidRPr="00D27DF6">
        <w:rPr>
          <w:rFonts w:ascii="Arial" w:hAnsi="Arial" w:cs="Arial"/>
        </w:rPr>
        <w:t xml:space="preserve"> de los datos obtenidos mediante el PREP, el </w:t>
      </w:r>
      <w:r w:rsidR="004A36FB" w:rsidRPr="00D27DF6">
        <w:rPr>
          <w:rFonts w:ascii="Arial" w:hAnsi="Arial" w:cs="Arial"/>
        </w:rPr>
        <w:t>TERCERO</w:t>
      </w:r>
      <w:r w:rsidRPr="00D27DF6">
        <w:rPr>
          <w:rFonts w:ascii="Arial" w:hAnsi="Arial" w:cs="Arial"/>
        </w:rPr>
        <w:t xml:space="preserve"> </w:t>
      </w:r>
      <w:r w:rsidR="007E2F5B" w:rsidRPr="00D27DF6">
        <w:rPr>
          <w:rFonts w:ascii="Arial" w:hAnsi="Arial" w:cs="Arial"/>
        </w:rPr>
        <w:t xml:space="preserve">garantizará </w:t>
      </w:r>
      <w:r w:rsidRPr="00D27DF6">
        <w:rPr>
          <w:rFonts w:ascii="Arial" w:hAnsi="Arial" w:cs="Arial"/>
        </w:rPr>
        <w:t xml:space="preserve">que los </w:t>
      </w:r>
      <w:r w:rsidR="00581E83" w:rsidRPr="00D27DF6">
        <w:rPr>
          <w:rFonts w:ascii="Arial" w:hAnsi="Arial" w:cs="Arial"/>
        </w:rPr>
        <w:t>r</w:t>
      </w:r>
      <w:r w:rsidRPr="00D27DF6">
        <w:rPr>
          <w:rFonts w:ascii="Arial" w:hAnsi="Arial" w:cs="Arial"/>
        </w:rPr>
        <w:t>esultados</w:t>
      </w:r>
      <w:r w:rsidR="00581E83" w:rsidRPr="00D27DF6">
        <w:rPr>
          <w:rFonts w:ascii="Arial" w:hAnsi="Arial" w:cs="Arial"/>
        </w:rPr>
        <w:t xml:space="preserve"> electorales p</w:t>
      </w:r>
      <w:r w:rsidR="007E2F5B" w:rsidRPr="00D27DF6">
        <w:rPr>
          <w:rFonts w:ascii="Arial" w:hAnsi="Arial" w:cs="Arial"/>
        </w:rPr>
        <w:t>reliminares</w:t>
      </w:r>
      <w:r w:rsidRPr="00D27DF6">
        <w:rPr>
          <w:rFonts w:ascii="Arial" w:hAnsi="Arial" w:cs="Arial"/>
        </w:rPr>
        <w:t xml:space="preserve"> aparezcan en el </w:t>
      </w:r>
      <w:r w:rsidR="007E2F5B" w:rsidRPr="00D27DF6">
        <w:rPr>
          <w:rFonts w:ascii="Arial" w:hAnsi="Arial" w:cs="Arial"/>
        </w:rPr>
        <w:t xml:space="preserve">mismo </w:t>
      </w:r>
      <w:r w:rsidRPr="00D27DF6">
        <w:rPr>
          <w:rFonts w:ascii="Arial" w:hAnsi="Arial" w:cs="Arial"/>
        </w:rPr>
        <w:t xml:space="preserve">orden que tengan en las </w:t>
      </w:r>
      <w:r w:rsidR="00FB611D" w:rsidRPr="00D27DF6">
        <w:rPr>
          <w:rFonts w:ascii="Arial" w:hAnsi="Arial" w:cs="Arial"/>
        </w:rPr>
        <w:t>ACTA PREP</w:t>
      </w:r>
      <w:r w:rsidR="007E2F5B" w:rsidRPr="00D27DF6">
        <w:rPr>
          <w:rFonts w:ascii="Arial" w:hAnsi="Arial" w:cs="Arial"/>
        </w:rPr>
        <w:t xml:space="preserve"> </w:t>
      </w:r>
      <w:r w:rsidRPr="00D27DF6">
        <w:rPr>
          <w:rFonts w:ascii="Arial" w:hAnsi="Arial" w:cs="Arial"/>
        </w:rPr>
        <w:t>correspondientes, los Partidos Políticos, Candidat</w:t>
      </w:r>
      <w:r w:rsidR="00B51CB1" w:rsidRPr="00D27DF6">
        <w:rPr>
          <w:rFonts w:ascii="Arial" w:hAnsi="Arial" w:cs="Arial"/>
        </w:rPr>
        <w:t>uras</w:t>
      </w:r>
      <w:r w:rsidRPr="00D27DF6">
        <w:rPr>
          <w:rFonts w:ascii="Arial" w:hAnsi="Arial" w:cs="Arial"/>
        </w:rPr>
        <w:t xml:space="preserve"> Comu</w:t>
      </w:r>
      <w:r w:rsidR="00B51CB1" w:rsidRPr="00D27DF6">
        <w:rPr>
          <w:rFonts w:ascii="Arial" w:hAnsi="Arial" w:cs="Arial"/>
        </w:rPr>
        <w:t>nes y Candidaturas</w:t>
      </w:r>
      <w:r w:rsidR="007E2F5B" w:rsidRPr="00D27DF6">
        <w:rPr>
          <w:rFonts w:ascii="Arial" w:hAnsi="Arial" w:cs="Arial"/>
        </w:rPr>
        <w:t xml:space="preserve"> Independientes, según corresponda.</w:t>
      </w:r>
    </w:p>
    <w:p w14:paraId="1D86E66C" w14:textId="77777777" w:rsidR="00AD1D16" w:rsidRDefault="00AD1D16" w:rsidP="00AD1D16">
      <w:pPr>
        <w:spacing w:after="0"/>
        <w:jc w:val="both"/>
        <w:rPr>
          <w:rFonts w:ascii="Arial" w:hAnsi="Arial" w:cs="Arial"/>
          <w:b/>
        </w:rPr>
      </w:pPr>
    </w:p>
    <w:p w14:paraId="5ACEA42B" w14:textId="0096FE7B" w:rsidR="00EE463C" w:rsidRDefault="00EE463C" w:rsidP="00AD1D16">
      <w:pPr>
        <w:spacing w:after="0"/>
        <w:jc w:val="both"/>
        <w:rPr>
          <w:rFonts w:ascii="Arial" w:hAnsi="Arial" w:cs="Arial"/>
        </w:rPr>
      </w:pPr>
      <w:r w:rsidRPr="00D27DF6">
        <w:rPr>
          <w:rFonts w:ascii="Arial" w:hAnsi="Arial" w:cs="Arial"/>
          <w:b/>
        </w:rPr>
        <w:t>Artícu</w:t>
      </w:r>
      <w:r w:rsidR="00F5026F" w:rsidRPr="00D27DF6">
        <w:rPr>
          <w:rFonts w:ascii="Arial" w:hAnsi="Arial" w:cs="Arial"/>
          <w:b/>
        </w:rPr>
        <w:t>lo 3</w:t>
      </w:r>
      <w:r w:rsidR="00991261" w:rsidRPr="00D27DF6">
        <w:rPr>
          <w:rFonts w:ascii="Arial" w:hAnsi="Arial" w:cs="Arial"/>
          <w:b/>
        </w:rPr>
        <w:t>6</w:t>
      </w:r>
      <w:r w:rsidRPr="00D27DF6">
        <w:rPr>
          <w:rFonts w:ascii="Arial" w:hAnsi="Arial" w:cs="Arial"/>
          <w:b/>
        </w:rPr>
        <w:t>.-</w:t>
      </w:r>
      <w:r w:rsidRPr="00D27DF6">
        <w:rPr>
          <w:rFonts w:ascii="Arial" w:hAnsi="Arial" w:cs="Arial"/>
        </w:rPr>
        <w:t xml:space="preserve"> En virtud </w:t>
      </w:r>
      <w:r w:rsidR="007E2F5B" w:rsidRPr="00D27DF6">
        <w:rPr>
          <w:rFonts w:ascii="Arial" w:hAnsi="Arial" w:cs="Arial"/>
        </w:rPr>
        <w:t xml:space="preserve">de </w:t>
      </w:r>
      <w:r w:rsidR="00A72246" w:rsidRPr="00D27DF6">
        <w:rPr>
          <w:rFonts w:ascii="Arial" w:hAnsi="Arial" w:cs="Arial"/>
        </w:rPr>
        <w:t>que el proceso de PUBLICACIÓN</w:t>
      </w:r>
      <w:r w:rsidRPr="00D27DF6">
        <w:rPr>
          <w:rFonts w:ascii="Arial" w:hAnsi="Arial" w:cs="Arial"/>
        </w:rPr>
        <w:t xml:space="preserve"> implica la transmisión de datos e imágenes, </w:t>
      </w:r>
      <w:r w:rsidR="003D3207" w:rsidRPr="00D27DF6">
        <w:rPr>
          <w:rFonts w:ascii="Arial" w:hAnsi="Arial" w:cs="Arial"/>
        </w:rPr>
        <w:t xml:space="preserve">deberá considerarse que </w:t>
      </w:r>
      <w:r w:rsidRPr="00D27DF6">
        <w:rPr>
          <w:rFonts w:ascii="Arial" w:hAnsi="Arial" w:cs="Arial"/>
        </w:rPr>
        <w:t>es posible</w:t>
      </w:r>
      <w:r w:rsidR="003D3207" w:rsidRPr="00D27DF6">
        <w:rPr>
          <w:rFonts w:ascii="Arial" w:hAnsi="Arial" w:cs="Arial"/>
        </w:rPr>
        <w:t>,</w:t>
      </w:r>
      <w:r w:rsidRPr="00D27DF6">
        <w:rPr>
          <w:rFonts w:ascii="Arial" w:hAnsi="Arial" w:cs="Arial"/>
        </w:rPr>
        <w:t xml:space="preserve"> que cuando los datos estén publicados, las imágenes se encuentren aún en proceso de publicación.</w:t>
      </w:r>
    </w:p>
    <w:p w14:paraId="7CD7AE9E" w14:textId="77777777" w:rsidR="00AD1D16" w:rsidRPr="00D27DF6" w:rsidRDefault="00AD1D16" w:rsidP="00AD1D16">
      <w:pPr>
        <w:spacing w:after="0"/>
        <w:jc w:val="both"/>
        <w:rPr>
          <w:rFonts w:ascii="Arial" w:hAnsi="Arial" w:cs="Arial"/>
        </w:rPr>
      </w:pPr>
    </w:p>
    <w:p w14:paraId="447CEE4C" w14:textId="5AB913A5" w:rsidR="00EE463C" w:rsidRPr="00AD1D16" w:rsidRDefault="00AD1D16" w:rsidP="00AD1D16">
      <w:pPr>
        <w:pStyle w:val="Prrafodelista"/>
        <w:numPr>
          <w:ilvl w:val="0"/>
          <w:numId w:val="9"/>
        </w:numPr>
        <w:jc w:val="center"/>
        <w:rPr>
          <w:rFonts w:ascii="Arial" w:hAnsi="Arial" w:cs="Arial"/>
          <w:b/>
        </w:rPr>
      </w:pPr>
      <w:r w:rsidRPr="00AD1D16">
        <w:rPr>
          <w:rFonts w:ascii="Arial" w:hAnsi="Arial" w:cs="Arial"/>
          <w:b/>
        </w:rPr>
        <w:t xml:space="preserve"> </w:t>
      </w:r>
      <w:r w:rsidR="00F5381E" w:rsidRPr="00AD1D16">
        <w:rPr>
          <w:rFonts w:ascii="Arial" w:hAnsi="Arial" w:cs="Arial"/>
          <w:b/>
        </w:rPr>
        <w:t xml:space="preserve">DEL </w:t>
      </w:r>
      <w:r w:rsidR="00E747D6" w:rsidRPr="00AD1D16">
        <w:rPr>
          <w:rFonts w:ascii="Arial" w:hAnsi="Arial" w:cs="Arial"/>
          <w:b/>
        </w:rPr>
        <w:t>EMPAQUETADO</w:t>
      </w:r>
      <w:r w:rsidR="00EE463C" w:rsidRPr="00AD1D16">
        <w:rPr>
          <w:rFonts w:ascii="Arial" w:hAnsi="Arial" w:cs="Arial"/>
          <w:b/>
        </w:rPr>
        <w:t xml:space="preserve"> </w:t>
      </w:r>
    </w:p>
    <w:p w14:paraId="07CEA9F0" w14:textId="7107E39A" w:rsidR="00FA2F71" w:rsidRPr="00D27DF6" w:rsidRDefault="00991261" w:rsidP="00AD1D16">
      <w:pPr>
        <w:spacing w:after="0"/>
        <w:jc w:val="both"/>
        <w:rPr>
          <w:rFonts w:ascii="Arial" w:hAnsi="Arial" w:cs="Arial"/>
        </w:rPr>
      </w:pPr>
      <w:r w:rsidRPr="00D27DF6">
        <w:rPr>
          <w:rFonts w:ascii="Arial" w:hAnsi="Arial" w:cs="Arial"/>
          <w:b/>
        </w:rPr>
        <w:t>Artículo 37</w:t>
      </w:r>
      <w:r w:rsidR="00EE463C" w:rsidRPr="00D27DF6">
        <w:rPr>
          <w:rFonts w:ascii="Arial" w:hAnsi="Arial" w:cs="Arial"/>
          <w:b/>
        </w:rPr>
        <w:t xml:space="preserve">.- </w:t>
      </w:r>
      <w:r w:rsidR="0076503E" w:rsidRPr="00D27DF6">
        <w:rPr>
          <w:rFonts w:ascii="Arial" w:hAnsi="Arial" w:cs="Arial"/>
        </w:rPr>
        <w:t>Una vez que el personal del TERCERO</w:t>
      </w:r>
      <w:r w:rsidR="00EE463C" w:rsidRPr="00D27DF6">
        <w:rPr>
          <w:rFonts w:ascii="Arial" w:hAnsi="Arial" w:cs="Arial"/>
        </w:rPr>
        <w:t xml:space="preserve"> haya </w:t>
      </w:r>
      <w:r w:rsidR="00380337" w:rsidRPr="00D27DF6">
        <w:rPr>
          <w:rFonts w:ascii="Arial" w:hAnsi="Arial" w:cs="Arial"/>
        </w:rPr>
        <w:t>digitalizado y</w:t>
      </w:r>
      <w:r w:rsidR="00EE463C" w:rsidRPr="00D27DF6">
        <w:rPr>
          <w:rFonts w:ascii="Arial" w:hAnsi="Arial" w:cs="Arial"/>
        </w:rPr>
        <w:t xml:space="preserve"> transmitido el total de las </w:t>
      </w:r>
      <w:r w:rsidR="00FB611D" w:rsidRPr="00D27DF6">
        <w:rPr>
          <w:rFonts w:ascii="Arial" w:hAnsi="Arial" w:cs="Arial"/>
        </w:rPr>
        <w:t>ACTA</w:t>
      </w:r>
      <w:r w:rsidR="00726C04" w:rsidRPr="00D27DF6">
        <w:rPr>
          <w:rFonts w:ascii="Arial" w:hAnsi="Arial" w:cs="Arial"/>
        </w:rPr>
        <w:t>S</w:t>
      </w:r>
      <w:r w:rsidR="00FB611D" w:rsidRPr="00D27DF6">
        <w:rPr>
          <w:rFonts w:ascii="Arial" w:hAnsi="Arial" w:cs="Arial"/>
        </w:rPr>
        <w:t xml:space="preserve"> PREP</w:t>
      </w:r>
      <w:r w:rsidR="00EE463C" w:rsidRPr="00D27DF6">
        <w:rPr>
          <w:rFonts w:ascii="Arial" w:hAnsi="Arial" w:cs="Arial"/>
        </w:rPr>
        <w:t xml:space="preserve"> que </w:t>
      </w:r>
      <w:r w:rsidR="008D37E7" w:rsidRPr="00D27DF6">
        <w:rPr>
          <w:rFonts w:ascii="Arial" w:hAnsi="Arial" w:cs="Arial"/>
        </w:rPr>
        <w:t>procesó</w:t>
      </w:r>
      <w:r w:rsidR="00EE463C" w:rsidRPr="00D27DF6">
        <w:rPr>
          <w:rFonts w:ascii="Arial" w:hAnsi="Arial" w:cs="Arial"/>
        </w:rPr>
        <w:t xml:space="preserve"> en su CATD, deberá organizar todas las </w:t>
      </w:r>
      <w:r w:rsidR="00FB611D" w:rsidRPr="00D27DF6">
        <w:rPr>
          <w:rFonts w:ascii="Arial" w:hAnsi="Arial" w:cs="Arial"/>
        </w:rPr>
        <w:t>ACTA</w:t>
      </w:r>
      <w:r w:rsidR="009967A5" w:rsidRPr="00D27DF6">
        <w:rPr>
          <w:rFonts w:ascii="Arial" w:hAnsi="Arial" w:cs="Arial"/>
        </w:rPr>
        <w:t>S</w:t>
      </w:r>
      <w:r w:rsidR="00FB611D" w:rsidRPr="00D27DF6">
        <w:rPr>
          <w:rFonts w:ascii="Arial" w:hAnsi="Arial" w:cs="Arial"/>
        </w:rPr>
        <w:t xml:space="preserve"> PREP</w:t>
      </w:r>
      <w:r w:rsidR="00EE463C" w:rsidRPr="00D27DF6">
        <w:rPr>
          <w:rFonts w:ascii="Arial" w:hAnsi="Arial" w:cs="Arial"/>
        </w:rPr>
        <w:t xml:space="preserve"> </w:t>
      </w:r>
      <w:r w:rsidR="00FA2F71" w:rsidRPr="00D27DF6">
        <w:rPr>
          <w:rFonts w:ascii="Arial" w:hAnsi="Arial" w:cs="Arial"/>
        </w:rPr>
        <w:t xml:space="preserve">por </w:t>
      </w:r>
      <w:r w:rsidR="00E963A1" w:rsidRPr="00D27DF6">
        <w:rPr>
          <w:rFonts w:ascii="Arial" w:hAnsi="Arial" w:cs="Arial"/>
        </w:rPr>
        <w:t>tipo de e</w:t>
      </w:r>
      <w:r w:rsidR="00FA2F71" w:rsidRPr="00D27DF6">
        <w:rPr>
          <w:rFonts w:ascii="Arial" w:hAnsi="Arial" w:cs="Arial"/>
        </w:rPr>
        <w:t xml:space="preserve">lección </w:t>
      </w:r>
      <w:r w:rsidR="00EE463C" w:rsidRPr="00D27DF6">
        <w:rPr>
          <w:rFonts w:ascii="Arial" w:hAnsi="Arial" w:cs="Arial"/>
        </w:rPr>
        <w:t xml:space="preserve">en </w:t>
      </w:r>
      <w:r w:rsidR="00FA2F71" w:rsidRPr="00D27DF6">
        <w:rPr>
          <w:rFonts w:ascii="Arial" w:hAnsi="Arial" w:cs="Arial"/>
        </w:rPr>
        <w:t xml:space="preserve">el </w:t>
      </w:r>
      <w:r w:rsidR="00EE463C" w:rsidRPr="00D27DF6">
        <w:rPr>
          <w:rFonts w:ascii="Arial" w:hAnsi="Arial" w:cs="Arial"/>
        </w:rPr>
        <w:t xml:space="preserve">orden </w:t>
      </w:r>
      <w:r w:rsidR="00FA2F71" w:rsidRPr="00D27DF6">
        <w:rPr>
          <w:rFonts w:ascii="Arial" w:hAnsi="Arial" w:cs="Arial"/>
        </w:rPr>
        <w:t>consecutivo</w:t>
      </w:r>
      <w:r w:rsidR="00EE463C" w:rsidRPr="00D27DF6">
        <w:rPr>
          <w:rFonts w:ascii="Arial" w:hAnsi="Arial" w:cs="Arial"/>
        </w:rPr>
        <w:t xml:space="preserve"> al número de casilla, para posteriormente</w:t>
      </w:r>
      <w:r w:rsidR="00FA2F71" w:rsidRPr="00D27DF6">
        <w:rPr>
          <w:rFonts w:ascii="Arial" w:hAnsi="Arial" w:cs="Arial"/>
        </w:rPr>
        <w:t xml:space="preserve"> resguardarlas</w:t>
      </w:r>
      <w:r w:rsidR="00EE463C" w:rsidRPr="00D27DF6">
        <w:rPr>
          <w:rFonts w:ascii="Arial" w:hAnsi="Arial" w:cs="Arial"/>
        </w:rPr>
        <w:t xml:space="preserve"> </w:t>
      </w:r>
      <w:r w:rsidR="00FA2F71" w:rsidRPr="00D27DF6">
        <w:rPr>
          <w:rFonts w:ascii="Arial" w:hAnsi="Arial" w:cs="Arial"/>
        </w:rPr>
        <w:t xml:space="preserve">dentro </w:t>
      </w:r>
      <w:r w:rsidR="00820CDF" w:rsidRPr="00D27DF6">
        <w:rPr>
          <w:rFonts w:ascii="Arial" w:hAnsi="Arial" w:cs="Arial"/>
        </w:rPr>
        <w:t>de la bolsa</w:t>
      </w:r>
      <w:r w:rsidR="00FA2F71" w:rsidRPr="00D27DF6">
        <w:rPr>
          <w:rFonts w:ascii="Arial" w:hAnsi="Arial" w:cs="Arial"/>
        </w:rPr>
        <w:t xml:space="preserve"> determinad</w:t>
      </w:r>
      <w:r w:rsidR="00820CDF" w:rsidRPr="00D27DF6">
        <w:rPr>
          <w:rFonts w:ascii="Arial" w:hAnsi="Arial" w:cs="Arial"/>
        </w:rPr>
        <w:t>a</w:t>
      </w:r>
      <w:r w:rsidR="00FA2F71" w:rsidRPr="00D27DF6">
        <w:rPr>
          <w:rFonts w:ascii="Arial" w:hAnsi="Arial" w:cs="Arial"/>
        </w:rPr>
        <w:t xml:space="preserve"> para tal efecto. </w:t>
      </w:r>
    </w:p>
    <w:p w14:paraId="69201F8C" w14:textId="77777777" w:rsidR="00AD1D16" w:rsidRDefault="00AD1D16" w:rsidP="00AD1D16">
      <w:pPr>
        <w:spacing w:after="0"/>
        <w:jc w:val="both"/>
        <w:rPr>
          <w:rFonts w:ascii="Arial" w:hAnsi="Arial" w:cs="Arial"/>
          <w:b/>
        </w:rPr>
      </w:pPr>
    </w:p>
    <w:p w14:paraId="1E5A04E0" w14:textId="28478334" w:rsidR="00EE463C" w:rsidRPr="00D27DF6" w:rsidRDefault="00EE463C" w:rsidP="00AD1D16">
      <w:pPr>
        <w:spacing w:after="0"/>
        <w:jc w:val="both"/>
        <w:rPr>
          <w:rFonts w:ascii="Arial" w:hAnsi="Arial" w:cs="Arial"/>
        </w:rPr>
      </w:pPr>
      <w:r w:rsidRPr="00D27DF6">
        <w:rPr>
          <w:rFonts w:ascii="Arial" w:hAnsi="Arial" w:cs="Arial"/>
          <w:b/>
        </w:rPr>
        <w:lastRenderedPageBreak/>
        <w:t>Artículo</w:t>
      </w:r>
      <w:r w:rsidR="00B37B34" w:rsidRPr="00D27DF6">
        <w:rPr>
          <w:rFonts w:ascii="Arial" w:hAnsi="Arial" w:cs="Arial"/>
          <w:b/>
        </w:rPr>
        <w:t xml:space="preserve"> 3</w:t>
      </w:r>
      <w:r w:rsidR="00991261" w:rsidRPr="00D27DF6">
        <w:rPr>
          <w:rFonts w:ascii="Arial" w:hAnsi="Arial" w:cs="Arial"/>
          <w:b/>
        </w:rPr>
        <w:t>8</w:t>
      </w:r>
      <w:r w:rsidRPr="00D27DF6">
        <w:rPr>
          <w:rFonts w:ascii="Arial" w:hAnsi="Arial" w:cs="Arial"/>
          <w:b/>
        </w:rPr>
        <w:t xml:space="preserve">.-  </w:t>
      </w:r>
      <w:r w:rsidR="00933F5E" w:rsidRPr="00D27DF6">
        <w:rPr>
          <w:rFonts w:ascii="Arial" w:hAnsi="Arial" w:cs="Arial"/>
        </w:rPr>
        <w:t>La o el acopiador</w:t>
      </w:r>
      <w:r w:rsidR="00C86281" w:rsidRPr="00D27DF6">
        <w:rPr>
          <w:rFonts w:ascii="Arial" w:hAnsi="Arial" w:cs="Arial"/>
        </w:rPr>
        <w:t xml:space="preserve"> y/o</w:t>
      </w:r>
      <w:r w:rsidR="00380337" w:rsidRPr="00D27DF6">
        <w:rPr>
          <w:rFonts w:ascii="Arial" w:hAnsi="Arial" w:cs="Arial"/>
        </w:rPr>
        <w:t xml:space="preserve"> </w:t>
      </w:r>
      <w:r w:rsidR="00933F5E" w:rsidRPr="00D27DF6">
        <w:rPr>
          <w:rFonts w:ascii="Arial" w:hAnsi="Arial" w:cs="Arial"/>
        </w:rPr>
        <w:t>digitalizador</w:t>
      </w:r>
      <w:r w:rsidR="00C86281" w:rsidRPr="00D27DF6">
        <w:rPr>
          <w:rFonts w:ascii="Arial" w:hAnsi="Arial" w:cs="Arial"/>
        </w:rPr>
        <w:t xml:space="preserve"> </w:t>
      </w:r>
      <w:r w:rsidR="00933F5E" w:rsidRPr="00D27DF6">
        <w:rPr>
          <w:rFonts w:ascii="Arial" w:hAnsi="Arial" w:cs="Arial"/>
        </w:rPr>
        <w:t>en CATD</w:t>
      </w:r>
      <w:r w:rsidR="00C86281" w:rsidRPr="00D27DF6">
        <w:rPr>
          <w:rFonts w:ascii="Arial" w:hAnsi="Arial" w:cs="Arial"/>
        </w:rPr>
        <w:t>,</w:t>
      </w:r>
      <w:r w:rsidR="00F76399" w:rsidRPr="00D27DF6">
        <w:rPr>
          <w:rFonts w:ascii="Arial" w:hAnsi="Arial" w:cs="Arial"/>
        </w:rPr>
        <w:t xml:space="preserve"> una</w:t>
      </w:r>
      <w:r w:rsidRPr="00D27DF6">
        <w:rPr>
          <w:rFonts w:ascii="Arial" w:hAnsi="Arial" w:cs="Arial"/>
        </w:rPr>
        <w:t xml:space="preserve"> vez que haya</w:t>
      </w:r>
      <w:r w:rsidR="00B06194" w:rsidRPr="00D27DF6">
        <w:rPr>
          <w:rFonts w:ascii="Arial" w:hAnsi="Arial" w:cs="Arial"/>
        </w:rPr>
        <w:t>n</w:t>
      </w:r>
      <w:r w:rsidRPr="00D27DF6">
        <w:rPr>
          <w:rFonts w:ascii="Arial" w:hAnsi="Arial" w:cs="Arial"/>
        </w:rPr>
        <w:t xml:space="preserve"> cerrado su </w:t>
      </w:r>
      <w:r w:rsidR="00820CDF" w:rsidRPr="00D27DF6">
        <w:rPr>
          <w:rFonts w:ascii="Arial" w:hAnsi="Arial" w:cs="Arial"/>
        </w:rPr>
        <w:t>bolsa</w:t>
      </w:r>
      <w:r w:rsidRPr="00D27DF6">
        <w:rPr>
          <w:rFonts w:ascii="Arial" w:hAnsi="Arial" w:cs="Arial"/>
        </w:rPr>
        <w:t xml:space="preserve"> con el total de las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Pr="00D27DF6">
        <w:rPr>
          <w:rFonts w:ascii="Arial" w:hAnsi="Arial" w:cs="Arial"/>
        </w:rPr>
        <w:t xml:space="preserve"> procesada</w:t>
      </w:r>
      <w:r w:rsidR="00125187" w:rsidRPr="00D27DF6">
        <w:rPr>
          <w:rFonts w:ascii="Arial" w:hAnsi="Arial" w:cs="Arial"/>
        </w:rPr>
        <w:t>s</w:t>
      </w:r>
      <w:r w:rsidRPr="00D27DF6">
        <w:rPr>
          <w:rFonts w:ascii="Arial" w:hAnsi="Arial" w:cs="Arial"/>
        </w:rPr>
        <w:t xml:space="preserve"> </w:t>
      </w:r>
      <w:r w:rsidR="0006312C" w:rsidRPr="00D27DF6">
        <w:rPr>
          <w:rFonts w:ascii="Arial" w:hAnsi="Arial" w:cs="Arial"/>
        </w:rPr>
        <w:t>en su CATD, deberá transportarla</w:t>
      </w:r>
      <w:r w:rsidRPr="00D27DF6">
        <w:rPr>
          <w:rFonts w:ascii="Arial" w:hAnsi="Arial" w:cs="Arial"/>
        </w:rPr>
        <w:t xml:space="preserve"> con la mayor seguridad y menor tiempo posible </w:t>
      </w:r>
      <w:r w:rsidR="00A5183E" w:rsidRPr="00D27DF6">
        <w:rPr>
          <w:rFonts w:ascii="Arial" w:hAnsi="Arial" w:cs="Arial"/>
        </w:rPr>
        <w:t xml:space="preserve">del CATD </w:t>
      </w:r>
      <w:r w:rsidRPr="00D27DF6">
        <w:rPr>
          <w:rFonts w:ascii="Arial" w:hAnsi="Arial" w:cs="Arial"/>
        </w:rPr>
        <w:t xml:space="preserve">al CCV para </w:t>
      </w:r>
      <w:r w:rsidR="008C7131" w:rsidRPr="00D27DF6">
        <w:rPr>
          <w:rFonts w:ascii="Arial" w:hAnsi="Arial" w:cs="Arial"/>
        </w:rPr>
        <w:t>entregarl</w:t>
      </w:r>
      <w:r w:rsidR="00820CDF" w:rsidRPr="00D27DF6">
        <w:rPr>
          <w:rFonts w:ascii="Arial" w:hAnsi="Arial" w:cs="Arial"/>
        </w:rPr>
        <w:t>a</w:t>
      </w:r>
      <w:r w:rsidR="008C7131" w:rsidRPr="00D27DF6">
        <w:rPr>
          <w:rFonts w:ascii="Arial" w:hAnsi="Arial" w:cs="Arial"/>
        </w:rPr>
        <w:t xml:space="preserve"> </w:t>
      </w:r>
      <w:r w:rsidR="00933F5E" w:rsidRPr="00D27DF6">
        <w:rPr>
          <w:rFonts w:ascii="Arial" w:hAnsi="Arial" w:cs="Arial"/>
        </w:rPr>
        <w:t xml:space="preserve">a </w:t>
      </w:r>
      <w:r w:rsidR="008C7131" w:rsidRPr="00D27DF6">
        <w:rPr>
          <w:rFonts w:ascii="Arial" w:hAnsi="Arial" w:cs="Arial"/>
        </w:rPr>
        <w:t>la</w:t>
      </w:r>
      <w:r w:rsidR="00380337" w:rsidRPr="00D27DF6">
        <w:rPr>
          <w:rFonts w:ascii="Arial" w:hAnsi="Arial" w:cs="Arial"/>
        </w:rPr>
        <w:t xml:space="preserve"> o el</w:t>
      </w:r>
      <w:r w:rsidR="00A5183E" w:rsidRPr="00D27DF6">
        <w:rPr>
          <w:rFonts w:ascii="Arial" w:hAnsi="Arial" w:cs="Arial"/>
        </w:rPr>
        <w:t xml:space="preserve"> </w:t>
      </w:r>
      <w:r w:rsidR="00933F5E" w:rsidRPr="00D27DF6">
        <w:rPr>
          <w:rFonts w:ascii="Arial" w:hAnsi="Arial" w:cs="Arial"/>
        </w:rPr>
        <w:t>coordinador</w:t>
      </w:r>
      <w:r w:rsidR="00D76C1C" w:rsidRPr="00D27DF6">
        <w:rPr>
          <w:rFonts w:ascii="Arial" w:hAnsi="Arial" w:cs="Arial"/>
        </w:rPr>
        <w:t xml:space="preserve"> </w:t>
      </w:r>
      <w:r w:rsidR="00FA2F71" w:rsidRPr="00D27DF6">
        <w:rPr>
          <w:rFonts w:ascii="Arial" w:hAnsi="Arial" w:cs="Arial"/>
        </w:rPr>
        <w:t xml:space="preserve">que corresponda </w:t>
      </w:r>
      <w:r w:rsidR="00A5183E" w:rsidRPr="00D27DF6">
        <w:rPr>
          <w:rFonts w:ascii="Arial" w:hAnsi="Arial" w:cs="Arial"/>
        </w:rPr>
        <w:t xml:space="preserve">para </w:t>
      </w:r>
      <w:r w:rsidRPr="00D27DF6">
        <w:rPr>
          <w:rFonts w:ascii="Arial" w:hAnsi="Arial" w:cs="Arial"/>
        </w:rPr>
        <w:t xml:space="preserve">su concentración. </w:t>
      </w:r>
    </w:p>
    <w:p w14:paraId="7E79D10D" w14:textId="34C23318" w:rsidR="00EE463C" w:rsidRDefault="00EE463C" w:rsidP="00AD1D16">
      <w:pPr>
        <w:spacing w:after="0"/>
        <w:jc w:val="both"/>
        <w:rPr>
          <w:rFonts w:ascii="Arial" w:hAnsi="Arial" w:cs="Arial"/>
        </w:rPr>
      </w:pPr>
      <w:r w:rsidRPr="00D27DF6">
        <w:rPr>
          <w:rFonts w:ascii="Arial" w:hAnsi="Arial" w:cs="Arial"/>
          <w:b/>
        </w:rPr>
        <w:t>Artículo</w:t>
      </w:r>
      <w:r w:rsidR="00991261" w:rsidRPr="00D27DF6">
        <w:rPr>
          <w:rFonts w:ascii="Arial" w:hAnsi="Arial" w:cs="Arial"/>
          <w:b/>
        </w:rPr>
        <w:t xml:space="preserve"> 39</w:t>
      </w:r>
      <w:r w:rsidR="009C4BE9" w:rsidRPr="00D27DF6">
        <w:rPr>
          <w:rFonts w:ascii="Arial" w:hAnsi="Arial" w:cs="Arial"/>
          <w:b/>
        </w:rPr>
        <w:t xml:space="preserve">.- </w:t>
      </w:r>
      <w:r w:rsidR="009C4BE9" w:rsidRPr="00D27DF6">
        <w:rPr>
          <w:rFonts w:ascii="Arial" w:hAnsi="Arial" w:cs="Arial"/>
        </w:rPr>
        <w:t xml:space="preserve">El TERCERO por medio de </w:t>
      </w:r>
      <w:r w:rsidR="00201EE0" w:rsidRPr="00D27DF6">
        <w:rPr>
          <w:rFonts w:ascii="Arial" w:hAnsi="Arial" w:cs="Arial"/>
        </w:rPr>
        <w:t xml:space="preserve">una o </w:t>
      </w:r>
      <w:r w:rsidR="009C4BE9" w:rsidRPr="00D27DF6">
        <w:rPr>
          <w:rFonts w:ascii="Arial" w:hAnsi="Arial" w:cs="Arial"/>
        </w:rPr>
        <w:t>un</w:t>
      </w:r>
      <w:r w:rsidR="00D76C1C" w:rsidRPr="00D27DF6">
        <w:rPr>
          <w:rFonts w:ascii="Arial" w:hAnsi="Arial" w:cs="Arial"/>
        </w:rPr>
        <w:t xml:space="preserve"> </w:t>
      </w:r>
      <w:r w:rsidR="009C4BE9" w:rsidRPr="00D27DF6">
        <w:rPr>
          <w:rFonts w:ascii="Arial" w:hAnsi="Arial" w:cs="Arial"/>
        </w:rPr>
        <w:t>coordinador</w:t>
      </w:r>
      <w:r w:rsidRPr="00D27DF6">
        <w:rPr>
          <w:rFonts w:ascii="Arial" w:hAnsi="Arial" w:cs="Arial"/>
        </w:rPr>
        <w:t xml:space="preserve"> </w:t>
      </w:r>
      <w:r w:rsidR="009C4BE9" w:rsidRPr="00D27DF6">
        <w:rPr>
          <w:rFonts w:ascii="Arial" w:hAnsi="Arial" w:cs="Arial"/>
        </w:rPr>
        <w:t xml:space="preserve">previamente designado, </w:t>
      </w:r>
      <w:r w:rsidRPr="00D27DF6">
        <w:rPr>
          <w:rFonts w:ascii="Arial" w:hAnsi="Arial" w:cs="Arial"/>
        </w:rPr>
        <w:t xml:space="preserve">deberá entregar </w:t>
      </w:r>
      <w:r w:rsidR="00846CB8" w:rsidRPr="00D27DF6">
        <w:rPr>
          <w:rFonts w:ascii="Arial" w:hAnsi="Arial" w:cs="Arial"/>
        </w:rPr>
        <w:t xml:space="preserve">en el INSTITUTO </w:t>
      </w:r>
      <w:r w:rsidR="001A01F7" w:rsidRPr="00D27DF6">
        <w:rPr>
          <w:rFonts w:ascii="Arial" w:hAnsi="Arial" w:cs="Arial"/>
        </w:rPr>
        <w:t>a</w:t>
      </w:r>
      <w:r w:rsidR="007B3FC0" w:rsidRPr="00D27DF6">
        <w:rPr>
          <w:rFonts w:ascii="Arial" w:hAnsi="Arial" w:cs="Arial"/>
        </w:rPr>
        <w:t xml:space="preserve"> </w:t>
      </w:r>
      <w:r w:rsidR="001A01F7" w:rsidRPr="00D27DF6">
        <w:rPr>
          <w:rFonts w:ascii="Arial" w:hAnsi="Arial" w:cs="Arial"/>
        </w:rPr>
        <w:t>l</w:t>
      </w:r>
      <w:r w:rsidR="007B3FC0" w:rsidRPr="00D27DF6">
        <w:rPr>
          <w:rFonts w:ascii="Arial" w:hAnsi="Arial" w:cs="Arial"/>
        </w:rPr>
        <w:t>a o el</w:t>
      </w:r>
      <w:r w:rsidR="001A01F7" w:rsidRPr="00D27DF6">
        <w:rPr>
          <w:rFonts w:ascii="Arial" w:hAnsi="Arial" w:cs="Arial"/>
        </w:rPr>
        <w:t xml:space="preserve"> titular de </w:t>
      </w:r>
      <w:r w:rsidRPr="00D27DF6">
        <w:rPr>
          <w:rFonts w:ascii="Arial" w:hAnsi="Arial" w:cs="Arial"/>
        </w:rPr>
        <w:t xml:space="preserve">la </w:t>
      </w:r>
      <w:r w:rsidR="00D76C1C" w:rsidRPr="00D27DF6">
        <w:rPr>
          <w:rFonts w:ascii="Arial" w:hAnsi="Arial" w:cs="Arial"/>
        </w:rPr>
        <w:t>INSTANCIA INTERNA</w:t>
      </w:r>
      <w:r w:rsidRPr="00D27DF6">
        <w:rPr>
          <w:rFonts w:ascii="Arial" w:hAnsi="Arial" w:cs="Arial"/>
        </w:rPr>
        <w:t xml:space="preserve">, el total de las </w:t>
      </w:r>
      <w:r w:rsidR="00FB611D" w:rsidRPr="00D27DF6">
        <w:rPr>
          <w:rFonts w:ascii="Arial" w:hAnsi="Arial" w:cs="Arial"/>
        </w:rPr>
        <w:t>ACTA PREP</w:t>
      </w:r>
      <w:r w:rsidRPr="00D27DF6">
        <w:rPr>
          <w:rFonts w:ascii="Arial" w:hAnsi="Arial" w:cs="Arial"/>
        </w:rPr>
        <w:t xml:space="preserve"> ordena</w:t>
      </w:r>
      <w:r w:rsidR="00F05BF2" w:rsidRPr="00D27DF6">
        <w:rPr>
          <w:rFonts w:ascii="Arial" w:hAnsi="Arial" w:cs="Arial"/>
        </w:rPr>
        <w:t>da</w:t>
      </w:r>
      <w:r w:rsidRPr="00D27DF6">
        <w:rPr>
          <w:rFonts w:ascii="Arial" w:hAnsi="Arial" w:cs="Arial"/>
        </w:rPr>
        <w:t>s por casilla y elección</w:t>
      </w:r>
      <w:r w:rsidR="00472A4E" w:rsidRPr="00D27DF6">
        <w:rPr>
          <w:rFonts w:ascii="Arial" w:hAnsi="Arial" w:cs="Arial"/>
        </w:rPr>
        <w:t xml:space="preserve"> el martes 8 de junio de 2021</w:t>
      </w:r>
      <w:r w:rsidR="00875460" w:rsidRPr="00D27DF6">
        <w:rPr>
          <w:rFonts w:ascii="Arial" w:hAnsi="Arial" w:cs="Arial"/>
        </w:rPr>
        <w:t xml:space="preserve"> a las 12:00 h</w:t>
      </w:r>
      <w:r w:rsidR="009C1379" w:rsidRPr="00D27DF6">
        <w:rPr>
          <w:rFonts w:ascii="Arial" w:hAnsi="Arial" w:cs="Arial"/>
        </w:rPr>
        <w:t>o</w:t>
      </w:r>
      <w:r w:rsidR="00875460" w:rsidRPr="00D27DF6">
        <w:rPr>
          <w:rFonts w:ascii="Arial" w:hAnsi="Arial" w:cs="Arial"/>
        </w:rPr>
        <w:t>r</w:t>
      </w:r>
      <w:r w:rsidR="009C1379" w:rsidRPr="00D27DF6">
        <w:rPr>
          <w:rFonts w:ascii="Arial" w:hAnsi="Arial" w:cs="Arial"/>
        </w:rPr>
        <w:t>a</w:t>
      </w:r>
      <w:r w:rsidR="00875460" w:rsidRPr="00D27DF6">
        <w:rPr>
          <w:rFonts w:ascii="Arial" w:hAnsi="Arial" w:cs="Arial"/>
        </w:rPr>
        <w:t>s</w:t>
      </w:r>
      <w:r w:rsidR="00CE53F8" w:rsidRPr="00D27DF6">
        <w:rPr>
          <w:rFonts w:ascii="Arial" w:hAnsi="Arial" w:cs="Arial"/>
        </w:rPr>
        <w:t>.</w:t>
      </w:r>
    </w:p>
    <w:p w14:paraId="624C2E6D" w14:textId="77777777" w:rsidR="00AD1D16" w:rsidRPr="00D27DF6" w:rsidRDefault="00AD1D16" w:rsidP="00AD1D16">
      <w:pPr>
        <w:spacing w:after="0"/>
        <w:jc w:val="both"/>
        <w:rPr>
          <w:rFonts w:ascii="Arial" w:hAnsi="Arial" w:cs="Arial"/>
        </w:rPr>
      </w:pPr>
    </w:p>
    <w:p w14:paraId="2255CB19" w14:textId="54737A2E" w:rsidR="00654476" w:rsidRPr="00AD1D16" w:rsidRDefault="007A2BD4" w:rsidP="00AD1D16">
      <w:pPr>
        <w:pStyle w:val="Prrafodelista"/>
        <w:numPr>
          <w:ilvl w:val="0"/>
          <w:numId w:val="9"/>
        </w:numPr>
        <w:spacing w:after="0"/>
        <w:jc w:val="center"/>
        <w:rPr>
          <w:rFonts w:ascii="Arial" w:hAnsi="Arial" w:cs="Arial"/>
          <w:b/>
        </w:rPr>
      </w:pPr>
      <w:r w:rsidRPr="00AD1D16">
        <w:rPr>
          <w:rFonts w:ascii="Arial" w:hAnsi="Arial" w:cs="Arial"/>
          <w:b/>
        </w:rPr>
        <w:t xml:space="preserve">DEL MONITOREO DE LAS </w:t>
      </w:r>
      <w:r w:rsidR="00FB611D" w:rsidRPr="00AD1D16">
        <w:rPr>
          <w:rFonts w:ascii="Arial" w:hAnsi="Arial" w:cs="Arial"/>
          <w:b/>
        </w:rPr>
        <w:t>ACTA</w:t>
      </w:r>
      <w:r w:rsidR="00820CDF" w:rsidRPr="00AD1D16">
        <w:rPr>
          <w:rFonts w:ascii="Arial" w:hAnsi="Arial" w:cs="Arial"/>
          <w:b/>
        </w:rPr>
        <w:t>S</w:t>
      </w:r>
      <w:r w:rsidR="00FB611D" w:rsidRPr="00AD1D16">
        <w:rPr>
          <w:rFonts w:ascii="Arial" w:hAnsi="Arial" w:cs="Arial"/>
          <w:b/>
        </w:rPr>
        <w:t xml:space="preserve"> PREP</w:t>
      </w:r>
    </w:p>
    <w:p w14:paraId="10673440" w14:textId="77777777" w:rsidR="00AD1D16" w:rsidRDefault="00AD1D16" w:rsidP="00AD1D16">
      <w:pPr>
        <w:spacing w:after="0"/>
        <w:jc w:val="both"/>
        <w:rPr>
          <w:rFonts w:ascii="Arial" w:hAnsi="Arial" w:cs="Arial"/>
          <w:b/>
        </w:rPr>
      </w:pPr>
    </w:p>
    <w:p w14:paraId="505D3CCC" w14:textId="19913E8F" w:rsidR="00187D33" w:rsidRPr="00D27DF6" w:rsidRDefault="00991261" w:rsidP="00AD1D16">
      <w:pPr>
        <w:spacing w:after="0"/>
        <w:jc w:val="both"/>
        <w:rPr>
          <w:rFonts w:ascii="Arial" w:hAnsi="Arial" w:cs="Arial"/>
        </w:rPr>
      </w:pPr>
      <w:r w:rsidRPr="00D27DF6">
        <w:rPr>
          <w:rFonts w:ascii="Arial" w:hAnsi="Arial" w:cs="Arial"/>
          <w:b/>
        </w:rPr>
        <w:t>Artículo 40</w:t>
      </w:r>
      <w:r w:rsidR="00654476" w:rsidRPr="00D27DF6">
        <w:rPr>
          <w:rFonts w:ascii="Arial" w:hAnsi="Arial" w:cs="Arial"/>
          <w:b/>
        </w:rPr>
        <w:t>.-</w:t>
      </w:r>
      <w:r w:rsidR="00654476" w:rsidRPr="00D27DF6">
        <w:rPr>
          <w:rFonts w:ascii="Arial" w:hAnsi="Arial" w:cs="Arial"/>
        </w:rPr>
        <w:t xml:space="preserve">  Durante la operación del PREP y conforme las cargas de traba</w:t>
      </w:r>
      <w:r w:rsidR="002416AE" w:rsidRPr="00D27DF6">
        <w:rPr>
          <w:rFonts w:ascii="Arial" w:hAnsi="Arial" w:cs="Arial"/>
        </w:rPr>
        <w:t>jo, el personal del CATD deberá</w:t>
      </w:r>
      <w:r w:rsidR="00654476" w:rsidRPr="00D27DF6">
        <w:rPr>
          <w:rFonts w:ascii="Arial" w:hAnsi="Arial" w:cs="Arial"/>
        </w:rPr>
        <w:t xml:space="preserve"> monitor</w:t>
      </w:r>
      <w:r w:rsidR="008504F0" w:rsidRPr="00D27DF6">
        <w:rPr>
          <w:rFonts w:ascii="Arial" w:hAnsi="Arial" w:cs="Arial"/>
        </w:rPr>
        <w:t xml:space="preserve">ear el procesamiento de las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00654476" w:rsidRPr="00D27DF6">
        <w:rPr>
          <w:rFonts w:ascii="Arial" w:hAnsi="Arial" w:cs="Arial"/>
        </w:rPr>
        <w:t>, revisando de una lista estable</w:t>
      </w:r>
      <w:r w:rsidR="002416AE" w:rsidRPr="00D27DF6">
        <w:rPr>
          <w:rFonts w:ascii="Arial" w:hAnsi="Arial" w:cs="Arial"/>
        </w:rPr>
        <w:t>cida previamente, su PUBLICACIÓN</w:t>
      </w:r>
      <w:r w:rsidR="00654476" w:rsidRPr="00D27DF6">
        <w:rPr>
          <w:rFonts w:ascii="Arial" w:hAnsi="Arial" w:cs="Arial"/>
        </w:rPr>
        <w:t xml:space="preserve">. Esta actividad no deberá interferir con el oportuno desarrollo de las </w:t>
      </w:r>
      <w:r w:rsidR="008C06FD" w:rsidRPr="00D27DF6">
        <w:rPr>
          <w:rFonts w:ascii="Arial" w:hAnsi="Arial" w:cs="Arial"/>
        </w:rPr>
        <w:t>fases de acopio, digitalización</w:t>
      </w:r>
      <w:r w:rsidR="00654476" w:rsidRPr="00D27DF6">
        <w:rPr>
          <w:rFonts w:ascii="Arial" w:hAnsi="Arial" w:cs="Arial"/>
        </w:rPr>
        <w:t>.</w:t>
      </w:r>
    </w:p>
    <w:p w14:paraId="7F5EEC01" w14:textId="77777777" w:rsidR="00AD1D16" w:rsidRDefault="00AD1D16" w:rsidP="00AD1D16">
      <w:pPr>
        <w:spacing w:after="0"/>
        <w:jc w:val="both"/>
        <w:rPr>
          <w:rFonts w:ascii="Arial" w:hAnsi="Arial" w:cs="Arial"/>
          <w:b/>
        </w:rPr>
      </w:pPr>
    </w:p>
    <w:p w14:paraId="23F23939" w14:textId="7CF93478" w:rsidR="00187D33" w:rsidRDefault="00991261" w:rsidP="00AD1D16">
      <w:pPr>
        <w:spacing w:after="0"/>
        <w:jc w:val="both"/>
        <w:rPr>
          <w:rFonts w:ascii="Arial" w:hAnsi="Arial" w:cs="Arial"/>
        </w:rPr>
      </w:pPr>
      <w:r w:rsidRPr="00D27DF6">
        <w:rPr>
          <w:rFonts w:ascii="Arial" w:hAnsi="Arial" w:cs="Arial"/>
          <w:b/>
        </w:rPr>
        <w:t>Artículo 41</w:t>
      </w:r>
      <w:r w:rsidR="00187D33" w:rsidRPr="00D27DF6">
        <w:rPr>
          <w:rFonts w:ascii="Arial" w:hAnsi="Arial" w:cs="Arial"/>
          <w:b/>
        </w:rPr>
        <w:t>.-</w:t>
      </w:r>
      <w:r w:rsidR="00187D33" w:rsidRPr="00D27DF6">
        <w:rPr>
          <w:rFonts w:ascii="Arial" w:hAnsi="Arial" w:cs="Arial"/>
        </w:rPr>
        <w:t xml:space="preserve"> Si del resultado del monitore</w:t>
      </w:r>
      <w:r w:rsidR="00BC10A3" w:rsidRPr="00D27DF6">
        <w:rPr>
          <w:rFonts w:ascii="Arial" w:hAnsi="Arial" w:cs="Arial"/>
        </w:rPr>
        <w:t xml:space="preserve">o de las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00820CDF" w:rsidRPr="00D27DF6">
        <w:rPr>
          <w:rFonts w:ascii="Arial" w:hAnsi="Arial" w:cs="Arial"/>
        </w:rPr>
        <w:t xml:space="preserve"> </w:t>
      </w:r>
      <w:r w:rsidR="00BC10A3" w:rsidRPr="00D27DF6">
        <w:rPr>
          <w:rFonts w:ascii="Arial" w:hAnsi="Arial" w:cs="Arial"/>
        </w:rPr>
        <w:t>se detectara</w:t>
      </w:r>
      <w:r w:rsidR="00820CDF" w:rsidRPr="00D27DF6">
        <w:rPr>
          <w:rFonts w:ascii="Arial" w:hAnsi="Arial" w:cs="Arial"/>
        </w:rPr>
        <w:t>n</w:t>
      </w:r>
      <w:r w:rsidR="00187D33" w:rsidRPr="00D27DF6">
        <w:rPr>
          <w:rFonts w:ascii="Arial" w:hAnsi="Arial" w:cs="Arial"/>
        </w:rPr>
        <w:t xml:space="preserve">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00187D33" w:rsidRPr="00D27DF6">
        <w:rPr>
          <w:rFonts w:ascii="Arial" w:hAnsi="Arial" w:cs="Arial"/>
        </w:rPr>
        <w:t xml:space="preserve"> pendientes de procesar, el per</w:t>
      </w:r>
      <w:r w:rsidR="00BC10A3" w:rsidRPr="00D27DF6">
        <w:rPr>
          <w:rFonts w:ascii="Arial" w:hAnsi="Arial" w:cs="Arial"/>
        </w:rPr>
        <w:t>sonal del CATD deberá informar</w:t>
      </w:r>
      <w:r w:rsidR="00820CDF" w:rsidRPr="00D27DF6">
        <w:rPr>
          <w:rFonts w:ascii="Arial" w:hAnsi="Arial" w:cs="Arial"/>
        </w:rPr>
        <w:t>lo</w:t>
      </w:r>
      <w:r w:rsidR="00BC10A3" w:rsidRPr="00D27DF6">
        <w:rPr>
          <w:rFonts w:ascii="Arial" w:hAnsi="Arial" w:cs="Arial"/>
        </w:rPr>
        <w:t xml:space="preserve"> a </w:t>
      </w:r>
      <w:r w:rsidR="00187D33" w:rsidRPr="00D27DF6">
        <w:rPr>
          <w:rFonts w:ascii="Arial" w:hAnsi="Arial" w:cs="Arial"/>
        </w:rPr>
        <w:t>l</w:t>
      </w:r>
      <w:r w:rsidR="00BC10A3" w:rsidRPr="00D27DF6">
        <w:rPr>
          <w:rFonts w:ascii="Arial" w:hAnsi="Arial" w:cs="Arial"/>
        </w:rPr>
        <w:t>a o el coordinador</w:t>
      </w:r>
      <w:r w:rsidR="00187D33" w:rsidRPr="00D27DF6">
        <w:rPr>
          <w:rFonts w:ascii="Arial" w:hAnsi="Arial" w:cs="Arial"/>
        </w:rPr>
        <w:t xml:space="preserve"> encargado de dicha actividad para su solución.</w:t>
      </w:r>
    </w:p>
    <w:p w14:paraId="7790F1B3" w14:textId="77777777" w:rsidR="00AD1D16" w:rsidRPr="00D27DF6" w:rsidRDefault="00AD1D16" w:rsidP="00AD1D16">
      <w:pPr>
        <w:spacing w:after="0"/>
        <w:jc w:val="both"/>
        <w:rPr>
          <w:rFonts w:ascii="Arial" w:hAnsi="Arial" w:cs="Arial"/>
        </w:rPr>
      </w:pPr>
    </w:p>
    <w:p w14:paraId="1E8A14C1" w14:textId="6DE3D069" w:rsidR="00EE463C" w:rsidRPr="00AD1D16" w:rsidRDefault="00354FD2" w:rsidP="00AD1D16">
      <w:pPr>
        <w:pStyle w:val="Prrafodelista"/>
        <w:numPr>
          <w:ilvl w:val="0"/>
          <w:numId w:val="9"/>
        </w:numPr>
        <w:jc w:val="center"/>
        <w:rPr>
          <w:rFonts w:ascii="Arial" w:hAnsi="Arial" w:cs="Arial"/>
          <w:b/>
        </w:rPr>
      </w:pPr>
      <w:r w:rsidRPr="00AD1D16">
        <w:rPr>
          <w:rFonts w:ascii="Arial" w:hAnsi="Arial" w:cs="Arial"/>
          <w:b/>
        </w:rPr>
        <w:t>DEL TRATAMIENTO DE INCONSISTENCIAS</w:t>
      </w:r>
    </w:p>
    <w:p w14:paraId="324AE9CF" w14:textId="7941FB07" w:rsidR="00F32BD7" w:rsidRPr="00D27DF6" w:rsidRDefault="00991261" w:rsidP="00D27DF6">
      <w:pPr>
        <w:jc w:val="both"/>
        <w:rPr>
          <w:rFonts w:ascii="Arial" w:hAnsi="Arial" w:cs="Arial"/>
        </w:rPr>
      </w:pPr>
      <w:r w:rsidRPr="00D27DF6">
        <w:rPr>
          <w:rFonts w:ascii="Arial" w:hAnsi="Arial" w:cs="Arial"/>
          <w:b/>
        </w:rPr>
        <w:t>Artículo 42</w:t>
      </w:r>
      <w:r w:rsidR="00EE463C" w:rsidRPr="00D27DF6">
        <w:rPr>
          <w:rFonts w:ascii="Arial" w:hAnsi="Arial" w:cs="Arial"/>
          <w:b/>
        </w:rPr>
        <w:t>.-</w:t>
      </w:r>
      <w:r w:rsidR="00EE463C" w:rsidRPr="00D27DF6">
        <w:rPr>
          <w:rFonts w:ascii="Arial" w:hAnsi="Arial" w:cs="Arial"/>
        </w:rPr>
        <w:t xml:space="preserve">  </w:t>
      </w:r>
      <w:r w:rsidR="00D8707B" w:rsidRPr="00D27DF6">
        <w:rPr>
          <w:rFonts w:ascii="Arial" w:hAnsi="Arial" w:cs="Arial"/>
        </w:rPr>
        <w:t xml:space="preserve">Las inconsistencias que se presenten durante el procesamiento de las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00D8707B" w:rsidRPr="00D27DF6">
        <w:rPr>
          <w:rFonts w:ascii="Arial" w:hAnsi="Arial" w:cs="Arial"/>
        </w:rPr>
        <w:t xml:space="preserve"> en los CATD o en CCV, deberán ser tratadas por el TERCERO y su personal, conforme a lo dispuesto en el numeral 31, del Anexo 13 del REGLAMENTO DE ELECCIONES y los presentes LINEAMIENTOS.</w:t>
      </w:r>
    </w:p>
    <w:p w14:paraId="7EF87ECA" w14:textId="77777777" w:rsidR="00EE463C" w:rsidRPr="00D27DF6" w:rsidRDefault="00D8707B" w:rsidP="00D27DF6">
      <w:pPr>
        <w:jc w:val="both"/>
        <w:rPr>
          <w:rFonts w:ascii="Arial" w:hAnsi="Arial" w:cs="Arial"/>
        </w:rPr>
      </w:pPr>
      <w:r w:rsidRPr="00D27DF6">
        <w:rPr>
          <w:rFonts w:ascii="Arial" w:hAnsi="Arial" w:cs="Arial"/>
        </w:rPr>
        <w:t>Los criterios que se deben aplicar para el tratamiento, serán los siguientes:</w:t>
      </w:r>
      <w:r w:rsidR="007E4143" w:rsidRPr="00D27DF6">
        <w:rPr>
          <w:rFonts w:ascii="Arial" w:hAnsi="Arial" w:cs="Arial"/>
        </w:rPr>
        <w:t xml:space="preserve"> </w:t>
      </w:r>
    </w:p>
    <w:p w14:paraId="0EA4A662" w14:textId="60436DCA" w:rsidR="00D8707B" w:rsidRPr="00D27DF6" w:rsidRDefault="00D8707B" w:rsidP="00D27DF6">
      <w:pPr>
        <w:pStyle w:val="Prrafodelista"/>
        <w:numPr>
          <w:ilvl w:val="0"/>
          <w:numId w:val="12"/>
        </w:numPr>
        <w:ind w:left="851" w:hanging="425"/>
        <w:jc w:val="both"/>
        <w:rPr>
          <w:rFonts w:ascii="Arial" w:hAnsi="Arial" w:cs="Arial"/>
        </w:rPr>
      </w:pPr>
      <w:r w:rsidRPr="00D27DF6">
        <w:rPr>
          <w:rFonts w:ascii="Arial" w:hAnsi="Arial" w:cs="Arial"/>
        </w:rPr>
        <w:t xml:space="preserve">El </w:t>
      </w:r>
      <w:r w:rsidR="00FB611D" w:rsidRPr="00D27DF6">
        <w:rPr>
          <w:rFonts w:ascii="Arial" w:hAnsi="Arial" w:cs="Arial"/>
        </w:rPr>
        <w:t>ACTA PREP</w:t>
      </w:r>
      <w:r w:rsidRPr="00D27DF6">
        <w:rPr>
          <w:rFonts w:ascii="Arial" w:hAnsi="Arial" w:cs="Arial"/>
        </w:rPr>
        <w:t xml:space="preserve"> contiene alguna omisión, ilegibilidad o error en alguno de los campos correspondientes a la identificación del </w:t>
      </w:r>
      <w:r w:rsidR="00FB611D" w:rsidRPr="00D27DF6">
        <w:rPr>
          <w:rFonts w:ascii="Arial" w:hAnsi="Arial" w:cs="Arial"/>
        </w:rPr>
        <w:t>ACTA PREP</w:t>
      </w:r>
      <w:r w:rsidRPr="00D27DF6">
        <w:rPr>
          <w:rFonts w:ascii="Arial" w:hAnsi="Arial" w:cs="Arial"/>
        </w:rPr>
        <w:t xml:space="preserve">, por lo que no es posible ubicarla dentro de la lista de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Pr="00D27DF6">
        <w:rPr>
          <w:rFonts w:ascii="Arial" w:hAnsi="Arial" w:cs="Arial"/>
        </w:rPr>
        <w:t xml:space="preserve"> ESPERADAS. En dicho supuesto, se mostrará al final del listado de </w:t>
      </w:r>
      <w:r w:rsidR="00897BE6" w:rsidRPr="00D27DF6">
        <w:rPr>
          <w:rFonts w:ascii="Arial" w:hAnsi="Arial" w:cs="Arial"/>
        </w:rPr>
        <w:t>ACTAS PREP</w:t>
      </w:r>
      <w:r w:rsidR="00BB42D7" w:rsidRPr="00D27DF6">
        <w:rPr>
          <w:rFonts w:ascii="Arial" w:hAnsi="Arial" w:cs="Arial"/>
        </w:rPr>
        <w:t xml:space="preserve"> </w:t>
      </w:r>
      <w:r w:rsidR="00897BE6" w:rsidRPr="00D27DF6">
        <w:rPr>
          <w:rFonts w:ascii="Arial" w:hAnsi="Arial" w:cs="Arial"/>
        </w:rPr>
        <w:t>y</w:t>
      </w:r>
      <w:r w:rsidRPr="00D27DF6">
        <w:rPr>
          <w:rFonts w:ascii="Arial" w:hAnsi="Arial" w:cs="Arial"/>
        </w:rPr>
        <w:t xml:space="preserve"> no se contabilizará.</w:t>
      </w:r>
    </w:p>
    <w:p w14:paraId="5D8FB19A" w14:textId="77777777" w:rsidR="004C71F3" w:rsidRPr="00D27DF6" w:rsidRDefault="004C71F3" w:rsidP="00D27DF6">
      <w:pPr>
        <w:pStyle w:val="Prrafodelista"/>
        <w:ind w:left="851"/>
        <w:jc w:val="both"/>
        <w:rPr>
          <w:rFonts w:ascii="Arial" w:hAnsi="Arial" w:cs="Arial"/>
        </w:rPr>
      </w:pPr>
    </w:p>
    <w:p w14:paraId="6C9D3D08" w14:textId="06D79C83" w:rsidR="00D8707B" w:rsidRPr="00D27DF6" w:rsidRDefault="00D8707B" w:rsidP="00D27DF6">
      <w:pPr>
        <w:pStyle w:val="Prrafodelista"/>
        <w:ind w:left="851"/>
        <w:jc w:val="both"/>
        <w:rPr>
          <w:rFonts w:ascii="Arial" w:hAnsi="Arial" w:cs="Arial"/>
        </w:rPr>
      </w:pPr>
      <w:r w:rsidRPr="00D27DF6">
        <w:rPr>
          <w:rFonts w:ascii="Arial" w:hAnsi="Arial" w:cs="Arial"/>
        </w:rPr>
        <w:t xml:space="preserve">Se entenderá por campos de identificación del </w:t>
      </w:r>
      <w:r w:rsidR="00FB611D" w:rsidRPr="00D27DF6">
        <w:rPr>
          <w:rFonts w:ascii="Arial" w:hAnsi="Arial" w:cs="Arial"/>
        </w:rPr>
        <w:t>ACTA PREP</w:t>
      </w:r>
      <w:r w:rsidRPr="00D27DF6">
        <w:rPr>
          <w:rFonts w:ascii="Arial" w:hAnsi="Arial" w:cs="Arial"/>
        </w:rPr>
        <w:t>: Municipio, Distrito Local, Sección, Casilla (número y tipo).</w:t>
      </w:r>
    </w:p>
    <w:p w14:paraId="189C0EDB" w14:textId="78D3E5E2" w:rsidR="00615530" w:rsidRPr="00D27DF6" w:rsidRDefault="00615530" w:rsidP="00D27DF6">
      <w:pPr>
        <w:pStyle w:val="Prrafodelista"/>
        <w:ind w:left="851"/>
        <w:jc w:val="both"/>
        <w:rPr>
          <w:rFonts w:ascii="Arial" w:hAnsi="Arial" w:cs="Arial"/>
        </w:rPr>
      </w:pPr>
    </w:p>
    <w:p w14:paraId="66E58268" w14:textId="77777777" w:rsidR="00D8707B" w:rsidRPr="00D27DF6" w:rsidRDefault="00D8707B" w:rsidP="00D27DF6">
      <w:pPr>
        <w:pStyle w:val="Prrafodelista"/>
        <w:numPr>
          <w:ilvl w:val="0"/>
          <w:numId w:val="12"/>
        </w:numPr>
        <w:ind w:left="851" w:hanging="425"/>
        <w:jc w:val="both"/>
        <w:rPr>
          <w:rFonts w:ascii="Arial" w:hAnsi="Arial" w:cs="Arial"/>
        </w:rPr>
      </w:pPr>
      <w:r w:rsidRPr="00D27DF6">
        <w:rPr>
          <w:rFonts w:ascii="Arial" w:hAnsi="Arial" w:cs="Arial"/>
        </w:rPr>
        <w:t xml:space="preserve">El cálculo de la suma de todos los votos asentados en el </w:t>
      </w:r>
      <w:r w:rsidR="00FB611D" w:rsidRPr="00D27DF6">
        <w:rPr>
          <w:rFonts w:ascii="Arial" w:hAnsi="Arial" w:cs="Arial"/>
        </w:rPr>
        <w:t>ACTA PREP</w:t>
      </w:r>
      <w:r w:rsidRPr="00D27DF6">
        <w:rPr>
          <w:rFonts w:ascii="Arial" w:hAnsi="Arial" w:cs="Arial"/>
        </w:rPr>
        <w:t xml:space="preserve">, excede el número de ciudadanos en la lista nominal correspondiente a esa casilla más el número máximo de Representantes de los Partidos Políticos y Candidaturas Independientes, o para el caso de casillas especiales, excede el número máximo de boletas aprobado más el número máximo de Representantes de los Partidos Políticos y Candidaturas Independientes. </w:t>
      </w:r>
    </w:p>
    <w:p w14:paraId="0DC8CF9D" w14:textId="77777777" w:rsidR="00D8707B" w:rsidRPr="00D27DF6" w:rsidRDefault="00D8707B" w:rsidP="00D27DF6">
      <w:pPr>
        <w:pStyle w:val="Prrafodelista"/>
        <w:ind w:left="851"/>
        <w:jc w:val="both"/>
        <w:rPr>
          <w:rFonts w:ascii="Arial" w:hAnsi="Arial" w:cs="Arial"/>
        </w:rPr>
      </w:pPr>
    </w:p>
    <w:p w14:paraId="6BD168DD" w14:textId="77777777" w:rsidR="00D8707B" w:rsidRPr="00D27DF6" w:rsidRDefault="00D8707B" w:rsidP="00D27DF6">
      <w:pPr>
        <w:pStyle w:val="Prrafodelista"/>
        <w:ind w:left="851"/>
        <w:jc w:val="both"/>
        <w:rPr>
          <w:rFonts w:ascii="Arial" w:hAnsi="Arial" w:cs="Arial"/>
        </w:rPr>
      </w:pPr>
      <w:r w:rsidRPr="00D27DF6">
        <w:rPr>
          <w:rFonts w:ascii="Arial" w:hAnsi="Arial" w:cs="Arial"/>
        </w:rPr>
        <w:lastRenderedPageBreak/>
        <w:t xml:space="preserve">En este supuesto, los votos asentados en el </w:t>
      </w:r>
      <w:r w:rsidR="00FB611D" w:rsidRPr="00D27DF6">
        <w:rPr>
          <w:rFonts w:ascii="Arial" w:hAnsi="Arial" w:cs="Arial"/>
        </w:rPr>
        <w:t>ACTA PREP</w:t>
      </w:r>
      <w:r w:rsidRPr="00D27DF6">
        <w:rPr>
          <w:rFonts w:ascii="Arial" w:hAnsi="Arial" w:cs="Arial"/>
        </w:rPr>
        <w:t xml:space="preserve"> no se contabilizarán y el </w:t>
      </w:r>
      <w:r w:rsidR="00FB611D" w:rsidRPr="00D27DF6">
        <w:rPr>
          <w:rFonts w:ascii="Arial" w:hAnsi="Arial" w:cs="Arial"/>
        </w:rPr>
        <w:t>ACTA PREP</w:t>
      </w:r>
      <w:r w:rsidRPr="00D27DF6">
        <w:rPr>
          <w:rFonts w:ascii="Arial" w:hAnsi="Arial" w:cs="Arial"/>
        </w:rPr>
        <w:t xml:space="preserve"> se incluirá dentro del grupo de las </w:t>
      </w:r>
      <w:r w:rsidR="00FB611D" w:rsidRPr="00D27DF6">
        <w:rPr>
          <w:rFonts w:ascii="Arial" w:hAnsi="Arial" w:cs="Arial"/>
        </w:rPr>
        <w:t>ACTA PREP</w:t>
      </w:r>
      <w:r w:rsidRPr="00D27DF6">
        <w:rPr>
          <w:rFonts w:ascii="Arial" w:hAnsi="Arial" w:cs="Arial"/>
        </w:rPr>
        <w:t xml:space="preserve"> NO CONTABILIZADAS, y se publicará en la columna de observaciones “excede lista nominal”. </w:t>
      </w:r>
    </w:p>
    <w:p w14:paraId="5BB0D447" w14:textId="77777777" w:rsidR="004C71F3" w:rsidRPr="00D27DF6" w:rsidRDefault="004C71F3" w:rsidP="00D27DF6">
      <w:pPr>
        <w:pStyle w:val="Prrafodelista"/>
        <w:ind w:left="851"/>
        <w:jc w:val="both"/>
        <w:rPr>
          <w:rFonts w:ascii="Arial" w:hAnsi="Arial" w:cs="Arial"/>
        </w:rPr>
      </w:pPr>
    </w:p>
    <w:p w14:paraId="29CC9A83" w14:textId="77777777" w:rsidR="00D8707B" w:rsidRPr="00D27DF6" w:rsidRDefault="00D8707B" w:rsidP="00D27DF6">
      <w:pPr>
        <w:pStyle w:val="Prrafodelista"/>
        <w:ind w:left="851"/>
        <w:jc w:val="both"/>
        <w:rPr>
          <w:rFonts w:ascii="Arial" w:hAnsi="Arial" w:cs="Arial"/>
        </w:rPr>
      </w:pPr>
    </w:p>
    <w:p w14:paraId="29504A97" w14:textId="77777777" w:rsidR="00AE23EF" w:rsidRPr="00D27DF6" w:rsidRDefault="00AE23EF" w:rsidP="00D27DF6">
      <w:pPr>
        <w:pStyle w:val="Prrafodelista"/>
        <w:numPr>
          <w:ilvl w:val="0"/>
          <w:numId w:val="12"/>
        </w:numPr>
        <w:ind w:left="851" w:hanging="425"/>
        <w:jc w:val="both"/>
        <w:rPr>
          <w:rFonts w:ascii="Arial" w:hAnsi="Arial" w:cs="Arial"/>
        </w:rPr>
      </w:pPr>
      <w:r w:rsidRPr="00D27DF6">
        <w:rPr>
          <w:rFonts w:ascii="Arial" w:hAnsi="Arial" w:cs="Arial"/>
        </w:rPr>
        <w:t xml:space="preserve">La cantidad de votos asentada en el </w:t>
      </w:r>
      <w:r w:rsidR="00FB611D" w:rsidRPr="00D27DF6">
        <w:rPr>
          <w:rFonts w:ascii="Arial" w:hAnsi="Arial" w:cs="Arial"/>
        </w:rPr>
        <w:t>ACTA PREP</w:t>
      </w:r>
      <w:r w:rsidR="00820CDF" w:rsidRPr="00D27DF6">
        <w:rPr>
          <w:rFonts w:ascii="Arial" w:hAnsi="Arial" w:cs="Arial"/>
        </w:rPr>
        <w:t xml:space="preserve"> para un Partido</w:t>
      </w:r>
      <w:r w:rsidRPr="00D27DF6">
        <w:rPr>
          <w:rFonts w:ascii="Arial" w:hAnsi="Arial" w:cs="Arial"/>
        </w:rPr>
        <w:t xml:space="preserve"> Político, para una Candidatura Común, para una Candidatura Independiente, para Candidatura no Registrada o votos nulos, es ilegible tanto en letra como en número. En este supuesto, cada ocurrencia del </w:t>
      </w:r>
      <w:r w:rsidR="00FB611D" w:rsidRPr="00D27DF6">
        <w:rPr>
          <w:rFonts w:ascii="Arial" w:hAnsi="Arial" w:cs="Arial"/>
        </w:rPr>
        <w:t>ACTA PREP</w:t>
      </w:r>
      <w:r w:rsidRPr="00D27DF6">
        <w:rPr>
          <w:rFonts w:ascii="Arial" w:hAnsi="Arial" w:cs="Arial"/>
        </w:rPr>
        <w:t xml:space="preserve"> se capturará como “ilegible” y el dato se contabilizará como cero. El </w:t>
      </w:r>
      <w:r w:rsidR="00FB611D" w:rsidRPr="00D27DF6">
        <w:rPr>
          <w:rFonts w:ascii="Arial" w:hAnsi="Arial" w:cs="Arial"/>
        </w:rPr>
        <w:t>ACTA PREP</w:t>
      </w:r>
      <w:r w:rsidRPr="00D27DF6">
        <w:rPr>
          <w:rFonts w:ascii="Arial" w:hAnsi="Arial" w:cs="Arial"/>
        </w:rPr>
        <w:t xml:space="preserve"> se incluirá dentro del grupo de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Pr="00D27DF6">
        <w:rPr>
          <w:rFonts w:ascii="Arial" w:hAnsi="Arial" w:cs="Arial"/>
        </w:rPr>
        <w:t xml:space="preserve"> CONTABILIZADAS, siempre y cuando exista al menos una cantidad legible, ya sea en letra o número; en caso contrario, si el </w:t>
      </w:r>
      <w:r w:rsidR="00FB611D" w:rsidRPr="00D27DF6">
        <w:rPr>
          <w:rFonts w:ascii="Arial" w:hAnsi="Arial" w:cs="Arial"/>
        </w:rPr>
        <w:t>ACTA PREP</w:t>
      </w:r>
      <w:r w:rsidRPr="00D27DF6">
        <w:rPr>
          <w:rFonts w:ascii="Arial" w:hAnsi="Arial" w:cs="Arial"/>
        </w:rPr>
        <w:t xml:space="preserve"> no contiene dato legible alguno, deberá incluirse en el grupo de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00401C03" w:rsidRPr="00D27DF6">
        <w:rPr>
          <w:rFonts w:ascii="Arial" w:hAnsi="Arial" w:cs="Arial"/>
        </w:rPr>
        <w:t xml:space="preserve"> NO CONTABILIZADAS.</w:t>
      </w:r>
    </w:p>
    <w:p w14:paraId="084A42C6" w14:textId="77777777" w:rsidR="00AE23EF" w:rsidRPr="00D27DF6" w:rsidRDefault="00AE23EF" w:rsidP="00D27DF6">
      <w:pPr>
        <w:pStyle w:val="Prrafodelista"/>
        <w:ind w:left="851"/>
        <w:jc w:val="both"/>
        <w:rPr>
          <w:rFonts w:ascii="Arial" w:hAnsi="Arial" w:cs="Arial"/>
        </w:rPr>
      </w:pPr>
    </w:p>
    <w:p w14:paraId="23F05716" w14:textId="77777777" w:rsidR="00AE23EF" w:rsidRPr="00D27DF6" w:rsidRDefault="00AE23EF" w:rsidP="00D27DF6">
      <w:pPr>
        <w:pStyle w:val="Prrafodelista"/>
        <w:numPr>
          <w:ilvl w:val="0"/>
          <w:numId w:val="12"/>
        </w:numPr>
        <w:ind w:left="851" w:hanging="425"/>
        <w:jc w:val="both"/>
        <w:rPr>
          <w:rFonts w:ascii="Arial" w:hAnsi="Arial" w:cs="Arial"/>
        </w:rPr>
      </w:pPr>
      <w:r w:rsidRPr="00D27DF6">
        <w:rPr>
          <w:rFonts w:ascii="Arial" w:hAnsi="Arial" w:cs="Arial"/>
        </w:rPr>
        <w:t>La ca</w:t>
      </w:r>
      <w:r w:rsidR="00820CDF" w:rsidRPr="00D27DF6">
        <w:rPr>
          <w:rFonts w:ascii="Arial" w:hAnsi="Arial" w:cs="Arial"/>
        </w:rPr>
        <w:t>ntidad de votos para un Partido</w:t>
      </w:r>
      <w:r w:rsidRPr="00D27DF6">
        <w:rPr>
          <w:rFonts w:ascii="Arial" w:hAnsi="Arial" w:cs="Arial"/>
        </w:rPr>
        <w:t xml:space="preserve"> Político, para una Candidatura Común, para una Candidatura Independiente, para Candidatura no Registrada o votos nulos, ha sido asentada en número, pero no en letra, o ha sido asentada en letra, pero no en número. En este supuesto, se capturará el dato que haya sido asentado. El </w:t>
      </w:r>
      <w:r w:rsidR="00FB611D" w:rsidRPr="00D27DF6">
        <w:rPr>
          <w:rFonts w:ascii="Arial" w:hAnsi="Arial" w:cs="Arial"/>
        </w:rPr>
        <w:t>ACTA PREP</w:t>
      </w:r>
      <w:r w:rsidRPr="00D27DF6">
        <w:rPr>
          <w:rFonts w:ascii="Arial" w:hAnsi="Arial" w:cs="Arial"/>
        </w:rPr>
        <w:t xml:space="preserve"> se incluirá dentro del grupo de las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Pr="00D27DF6">
        <w:rPr>
          <w:rFonts w:ascii="Arial" w:hAnsi="Arial" w:cs="Arial"/>
        </w:rPr>
        <w:t xml:space="preserve"> CONTABILIZADAS.</w:t>
      </w:r>
    </w:p>
    <w:p w14:paraId="5649A076" w14:textId="77777777" w:rsidR="00AE23EF" w:rsidRPr="00D27DF6" w:rsidRDefault="00AE23EF" w:rsidP="00D27DF6">
      <w:pPr>
        <w:pStyle w:val="Prrafodelista"/>
        <w:rPr>
          <w:rFonts w:ascii="Arial" w:hAnsi="Arial" w:cs="Arial"/>
        </w:rPr>
      </w:pPr>
    </w:p>
    <w:p w14:paraId="619DB4EB" w14:textId="77777777" w:rsidR="00AE23EF" w:rsidRPr="00D27DF6" w:rsidRDefault="00AE23EF" w:rsidP="00D27DF6">
      <w:pPr>
        <w:pStyle w:val="Prrafodelista"/>
        <w:numPr>
          <w:ilvl w:val="0"/>
          <w:numId w:val="12"/>
        </w:numPr>
        <w:ind w:left="851" w:hanging="425"/>
        <w:jc w:val="both"/>
        <w:rPr>
          <w:rFonts w:ascii="Arial" w:hAnsi="Arial" w:cs="Arial"/>
        </w:rPr>
      </w:pPr>
      <w:r w:rsidRPr="00D27DF6">
        <w:rPr>
          <w:rFonts w:ascii="Arial" w:hAnsi="Arial" w:cs="Arial"/>
        </w:rPr>
        <w:t xml:space="preserve">La cantidad de votos expresada con letra no coincide con la expresada en número para un Partido Político, para una Candidatura Común, para una Candidatura Independiente, para </w:t>
      </w:r>
      <w:r w:rsidR="00820CDF" w:rsidRPr="00D27DF6">
        <w:rPr>
          <w:rFonts w:ascii="Arial" w:hAnsi="Arial" w:cs="Arial"/>
        </w:rPr>
        <w:t xml:space="preserve">una </w:t>
      </w:r>
      <w:r w:rsidRPr="00D27DF6">
        <w:rPr>
          <w:rFonts w:ascii="Arial" w:hAnsi="Arial" w:cs="Arial"/>
        </w:rPr>
        <w:t xml:space="preserve">Candidatura no Registrada o votos nulos. En este supuesto, prevalecerá la cantidad asentada con letra, siempre y cuando ésta no presente alteraciones o tachaduras. El </w:t>
      </w:r>
      <w:r w:rsidR="00FB611D" w:rsidRPr="00D27DF6">
        <w:rPr>
          <w:rFonts w:ascii="Arial" w:hAnsi="Arial" w:cs="Arial"/>
        </w:rPr>
        <w:t>ACTA PREP</w:t>
      </w:r>
      <w:r w:rsidRPr="00D27DF6">
        <w:rPr>
          <w:rFonts w:ascii="Arial" w:hAnsi="Arial" w:cs="Arial"/>
        </w:rPr>
        <w:t xml:space="preserve"> se incluirá dentro del grupo de las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Pr="00D27DF6">
        <w:rPr>
          <w:rFonts w:ascii="Arial" w:hAnsi="Arial" w:cs="Arial"/>
        </w:rPr>
        <w:t xml:space="preserve"> CONTABILIZADAS.</w:t>
      </w:r>
    </w:p>
    <w:p w14:paraId="7A328458" w14:textId="77777777" w:rsidR="00AE23EF" w:rsidRPr="00D27DF6" w:rsidRDefault="00AE23EF" w:rsidP="00D27DF6">
      <w:pPr>
        <w:pStyle w:val="Prrafodelista"/>
        <w:rPr>
          <w:rFonts w:ascii="Arial" w:hAnsi="Arial" w:cs="Arial"/>
        </w:rPr>
      </w:pPr>
    </w:p>
    <w:p w14:paraId="7F0C1029" w14:textId="60039A5B" w:rsidR="00AE23EF" w:rsidRPr="00D27DF6" w:rsidRDefault="00AE23EF" w:rsidP="00D27DF6">
      <w:pPr>
        <w:pStyle w:val="Prrafodelista"/>
        <w:numPr>
          <w:ilvl w:val="0"/>
          <w:numId w:val="12"/>
        </w:numPr>
        <w:ind w:left="851" w:hanging="425"/>
        <w:jc w:val="both"/>
        <w:rPr>
          <w:rFonts w:ascii="Arial" w:hAnsi="Arial" w:cs="Arial"/>
        </w:rPr>
      </w:pPr>
      <w:r w:rsidRPr="00D27DF6">
        <w:rPr>
          <w:rFonts w:ascii="Arial" w:hAnsi="Arial" w:cs="Arial"/>
        </w:rPr>
        <w:t xml:space="preserve">La cantidad de votos no ha sido asentada ni en letra ni en número para un Partido Político, para una Candidatura Común, para una Candidatura Independiente, para </w:t>
      </w:r>
      <w:r w:rsidR="00820CDF" w:rsidRPr="00D27DF6">
        <w:rPr>
          <w:rFonts w:ascii="Arial" w:hAnsi="Arial" w:cs="Arial"/>
        </w:rPr>
        <w:t xml:space="preserve">una </w:t>
      </w:r>
      <w:r w:rsidRPr="00D27DF6">
        <w:rPr>
          <w:rFonts w:ascii="Arial" w:hAnsi="Arial" w:cs="Arial"/>
        </w:rPr>
        <w:t xml:space="preserve">Candidatura no Registrada o votos nulos. En este supuesto, cada ocurrencia del </w:t>
      </w:r>
      <w:r w:rsidR="00FB611D" w:rsidRPr="00D27DF6">
        <w:rPr>
          <w:rFonts w:ascii="Arial" w:hAnsi="Arial" w:cs="Arial"/>
        </w:rPr>
        <w:t>ACTA PREP</w:t>
      </w:r>
      <w:r w:rsidRPr="00D27DF6">
        <w:rPr>
          <w:rFonts w:ascii="Arial" w:hAnsi="Arial" w:cs="Arial"/>
        </w:rPr>
        <w:t xml:space="preserve"> se capturará como “sin dato” y el dato se contabilizará como cero. El </w:t>
      </w:r>
      <w:r w:rsidR="00FB611D" w:rsidRPr="00D27DF6">
        <w:rPr>
          <w:rFonts w:ascii="Arial" w:hAnsi="Arial" w:cs="Arial"/>
        </w:rPr>
        <w:t>ACTA PREP</w:t>
      </w:r>
      <w:r w:rsidRPr="00D27DF6">
        <w:rPr>
          <w:rFonts w:ascii="Arial" w:hAnsi="Arial" w:cs="Arial"/>
        </w:rPr>
        <w:t xml:space="preserve"> se incluirá dentro del grupo de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Pr="00D27DF6">
        <w:rPr>
          <w:rFonts w:ascii="Arial" w:hAnsi="Arial" w:cs="Arial"/>
        </w:rPr>
        <w:t xml:space="preserve"> CONTABILIZADAS, siempre y cuando exista al menos una cantidad, ya sea en letra o número; en caso</w:t>
      </w:r>
      <w:r w:rsidRPr="00D27DF6">
        <w:rPr>
          <w:rFonts w:ascii="Arial" w:hAnsi="Arial" w:cs="Arial"/>
        </w:rPr>
        <w:br/>
        <w:t xml:space="preserve">contrario, si el </w:t>
      </w:r>
      <w:r w:rsidR="00650F62" w:rsidRPr="00D27DF6">
        <w:rPr>
          <w:rFonts w:ascii="Arial" w:hAnsi="Arial" w:cs="Arial"/>
        </w:rPr>
        <w:t>ACTA PREP</w:t>
      </w:r>
      <w:r w:rsidRPr="00D27DF6">
        <w:rPr>
          <w:rFonts w:ascii="Arial" w:hAnsi="Arial" w:cs="Arial"/>
        </w:rPr>
        <w:t xml:space="preserve"> no contiene dato alguno, deberá incluirse en el grupo de </w:t>
      </w:r>
      <w:r w:rsidR="00FB611D" w:rsidRPr="00D27DF6">
        <w:rPr>
          <w:rFonts w:ascii="Arial" w:hAnsi="Arial" w:cs="Arial"/>
        </w:rPr>
        <w:t>ACTA</w:t>
      </w:r>
      <w:r w:rsidR="00820CDF" w:rsidRPr="00D27DF6">
        <w:rPr>
          <w:rFonts w:ascii="Arial" w:hAnsi="Arial" w:cs="Arial"/>
        </w:rPr>
        <w:t>S</w:t>
      </w:r>
      <w:r w:rsidR="00FB611D" w:rsidRPr="00D27DF6">
        <w:rPr>
          <w:rFonts w:ascii="Arial" w:hAnsi="Arial" w:cs="Arial"/>
        </w:rPr>
        <w:t xml:space="preserve"> PREP</w:t>
      </w:r>
      <w:r w:rsidRPr="00D27DF6">
        <w:rPr>
          <w:rFonts w:ascii="Arial" w:hAnsi="Arial" w:cs="Arial"/>
        </w:rPr>
        <w:t xml:space="preserve"> NO CONTABILIZADAS.</w:t>
      </w:r>
      <w:r w:rsidR="002B3306" w:rsidRPr="00D27DF6">
        <w:rPr>
          <w:rFonts w:ascii="Arial" w:hAnsi="Arial" w:cs="Arial"/>
        </w:rPr>
        <w:t xml:space="preserve"> En este supuesto, el ACTA PREP se registrará como “Todos ilegibles y/o sin dato”, en </w:t>
      </w:r>
      <w:r w:rsidR="004C40DC" w:rsidRPr="00D27DF6">
        <w:rPr>
          <w:rFonts w:ascii="Arial" w:hAnsi="Arial" w:cs="Arial"/>
        </w:rPr>
        <w:t xml:space="preserve">el </w:t>
      </w:r>
      <w:r w:rsidR="002B3306" w:rsidRPr="00D27DF6">
        <w:rPr>
          <w:rFonts w:ascii="Arial" w:hAnsi="Arial" w:cs="Arial"/>
        </w:rPr>
        <w:t>campo de “Observaciones”.</w:t>
      </w:r>
    </w:p>
    <w:p w14:paraId="0CD50031" w14:textId="77777777" w:rsidR="00AE23EF" w:rsidRPr="00D27DF6" w:rsidRDefault="00AE23EF" w:rsidP="00D27DF6">
      <w:pPr>
        <w:pStyle w:val="Prrafodelista"/>
        <w:rPr>
          <w:rFonts w:ascii="Arial" w:hAnsi="Arial" w:cs="Arial"/>
        </w:rPr>
      </w:pPr>
    </w:p>
    <w:p w14:paraId="6274FEB0" w14:textId="3D5115F8" w:rsidR="00D8707B" w:rsidRPr="00D27DF6" w:rsidRDefault="00D8707B" w:rsidP="00D27DF6">
      <w:pPr>
        <w:pStyle w:val="Prrafodelista"/>
        <w:numPr>
          <w:ilvl w:val="0"/>
          <w:numId w:val="12"/>
        </w:numPr>
        <w:ind w:left="851" w:hanging="425"/>
        <w:jc w:val="both"/>
        <w:rPr>
          <w:rFonts w:ascii="Arial" w:hAnsi="Arial" w:cs="Arial"/>
        </w:rPr>
      </w:pPr>
      <w:r w:rsidRPr="00D27DF6">
        <w:rPr>
          <w:rFonts w:ascii="Arial" w:hAnsi="Arial" w:cs="Arial"/>
        </w:rPr>
        <w:t xml:space="preserve">En caso de </w:t>
      </w:r>
      <w:r w:rsidR="00820CDF" w:rsidRPr="00D27DF6">
        <w:rPr>
          <w:rFonts w:ascii="Arial" w:hAnsi="Arial" w:cs="Arial"/>
        </w:rPr>
        <w:t xml:space="preserve">que </w:t>
      </w:r>
      <w:r w:rsidRPr="00D27DF6">
        <w:rPr>
          <w:rFonts w:ascii="Arial" w:hAnsi="Arial" w:cs="Arial"/>
        </w:rPr>
        <w:t xml:space="preserve">algún </w:t>
      </w:r>
      <w:r w:rsidR="00FB611D" w:rsidRPr="00D27DF6">
        <w:rPr>
          <w:rFonts w:ascii="Arial" w:hAnsi="Arial" w:cs="Arial"/>
        </w:rPr>
        <w:t>ACTA PREP</w:t>
      </w:r>
      <w:r w:rsidRPr="00D27DF6">
        <w:rPr>
          <w:rFonts w:ascii="Arial" w:hAnsi="Arial" w:cs="Arial"/>
        </w:rPr>
        <w:t xml:space="preserve"> no llegue junto con el paquete electoral al CATD, y no fuera posible conseguir una copia del Acta del </w:t>
      </w:r>
      <w:r w:rsidR="00EC1867" w:rsidRPr="00D27DF6">
        <w:rPr>
          <w:rFonts w:ascii="Arial" w:hAnsi="Arial" w:cs="Arial"/>
        </w:rPr>
        <w:t>CONSEJO ELECTORAL MUNICIPAL</w:t>
      </w:r>
      <w:r w:rsidRPr="00D27DF6">
        <w:rPr>
          <w:rFonts w:ascii="Arial" w:hAnsi="Arial" w:cs="Arial"/>
        </w:rPr>
        <w:t xml:space="preserve"> correspondiente, se publicará en la columna de observaciones “sin acta”.  Esta situación se puede presentar por alguna de las siguientes causas: No se entregó el paquete electoral, no se instaló la casilla o </w:t>
      </w:r>
      <w:r w:rsidR="00726C04" w:rsidRPr="00D27DF6">
        <w:rPr>
          <w:rFonts w:ascii="Arial" w:hAnsi="Arial" w:cs="Arial"/>
        </w:rPr>
        <w:t>la</w:t>
      </w:r>
      <w:r w:rsidRPr="00D27DF6">
        <w:rPr>
          <w:rFonts w:ascii="Arial" w:hAnsi="Arial" w:cs="Arial"/>
        </w:rPr>
        <w:t xml:space="preserve"> </w:t>
      </w:r>
      <w:r w:rsidR="00783D6B" w:rsidRPr="00D27DF6">
        <w:rPr>
          <w:rFonts w:ascii="Arial" w:hAnsi="Arial" w:cs="Arial"/>
        </w:rPr>
        <w:t>BOLSA PREP</w:t>
      </w:r>
      <w:r w:rsidRPr="00D27DF6">
        <w:rPr>
          <w:rFonts w:ascii="Arial" w:hAnsi="Arial" w:cs="Arial"/>
        </w:rPr>
        <w:t xml:space="preserve"> no contenía el </w:t>
      </w:r>
      <w:r w:rsidR="00FB611D" w:rsidRPr="00D27DF6">
        <w:rPr>
          <w:rFonts w:ascii="Arial" w:hAnsi="Arial" w:cs="Arial"/>
        </w:rPr>
        <w:t>ACTA PREP</w:t>
      </w:r>
      <w:r w:rsidRPr="00D27DF6">
        <w:rPr>
          <w:rFonts w:ascii="Arial" w:hAnsi="Arial" w:cs="Arial"/>
        </w:rPr>
        <w:t xml:space="preserve">. </w:t>
      </w:r>
    </w:p>
    <w:p w14:paraId="3D5B8A31" w14:textId="77777777" w:rsidR="00D8707B" w:rsidRPr="00D27DF6" w:rsidRDefault="00D8707B" w:rsidP="00D27DF6">
      <w:pPr>
        <w:pStyle w:val="Prrafodelista"/>
        <w:rPr>
          <w:rFonts w:ascii="Arial" w:hAnsi="Arial" w:cs="Arial"/>
        </w:rPr>
      </w:pPr>
    </w:p>
    <w:p w14:paraId="7BD154FC" w14:textId="77777777" w:rsidR="00F47B8A" w:rsidRPr="00D27DF6" w:rsidRDefault="00D8707B" w:rsidP="00D27DF6">
      <w:pPr>
        <w:pStyle w:val="Prrafodelista"/>
        <w:numPr>
          <w:ilvl w:val="0"/>
          <w:numId w:val="12"/>
        </w:numPr>
        <w:ind w:left="851" w:hanging="425"/>
        <w:jc w:val="both"/>
        <w:rPr>
          <w:rFonts w:ascii="Arial" w:hAnsi="Arial" w:cs="Arial"/>
        </w:rPr>
      </w:pPr>
      <w:r w:rsidRPr="00D27DF6">
        <w:rPr>
          <w:rFonts w:ascii="Arial" w:hAnsi="Arial" w:cs="Arial"/>
        </w:rPr>
        <w:lastRenderedPageBreak/>
        <w:t xml:space="preserve">Demás criterios de inconsistencias que, en su caso, deriven del diseño del </w:t>
      </w:r>
      <w:r w:rsidR="00FB611D" w:rsidRPr="00D27DF6">
        <w:rPr>
          <w:rFonts w:ascii="Arial" w:hAnsi="Arial" w:cs="Arial"/>
        </w:rPr>
        <w:t>ACTA PREP</w:t>
      </w:r>
      <w:r w:rsidRPr="00D27DF6">
        <w:rPr>
          <w:rFonts w:ascii="Arial" w:hAnsi="Arial" w:cs="Arial"/>
        </w:rPr>
        <w:t xml:space="preserve"> aprobada por el CONSEJO GENERAL.</w:t>
      </w:r>
    </w:p>
    <w:p w14:paraId="28B649ED" w14:textId="77777777" w:rsidR="00F47B8A" w:rsidRPr="00D27DF6" w:rsidRDefault="00F47B8A" w:rsidP="00AD1D16">
      <w:pPr>
        <w:pStyle w:val="Prrafodelista"/>
        <w:spacing w:after="0"/>
        <w:rPr>
          <w:rFonts w:ascii="Arial" w:hAnsi="Arial" w:cs="Arial"/>
        </w:rPr>
      </w:pPr>
    </w:p>
    <w:p w14:paraId="109CEB96" w14:textId="77777777" w:rsidR="00AD1D16" w:rsidRDefault="00CB3773" w:rsidP="00AD1D16">
      <w:pPr>
        <w:spacing w:after="0"/>
        <w:jc w:val="both"/>
        <w:rPr>
          <w:rFonts w:ascii="Arial" w:hAnsi="Arial" w:cs="Arial"/>
        </w:rPr>
      </w:pPr>
      <w:r w:rsidRPr="00D27DF6">
        <w:rPr>
          <w:rFonts w:ascii="Arial" w:hAnsi="Arial" w:cs="Arial"/>
        </w:rPr>
        <w:t xml:space="preserve">Atendiendo al </w:t>
      </w:r>
      <w:r w:rsidR="007664CA" w:rsidRPr="00D27DF6">
        <w:rPr>
          <w:rFonts w:ascii="Arial" w:hAnsi="Arial" w:cs="Arial"/>
        </w:rPr>
        <w:t>P</w:t>
      </w:r>
      <w:r w:rsidRPr="00D27DF6">
        <w:rPr>
          <w:rFonts w:ascii="Arial" w:hAnsi="Arial" w:cs="Arial"/>
        </w:rPr>
        <w:t xml:space="preserve">rincipio de </w:t>
      </w:r>
      <w:r w:rsidR="007664CA" w:rsidRPr="00D27DF6">
        <w:rPr>
          <w:rFonts w:ascii="Arial" w:hAnsi="Arial" w:cs="Arial"/>
        </w:rPr>
        <w:t>Máxima P</w:t>
      </w:r>
      <w:r w:rsidRPr="00D27DF6">
        <w:rPr>
          <w:rFonts w:ascii="Arial" w:hAnsi="Arial" w:cs="Arial"/>
        </w:rPr>
        <w:t>ublicidad, durante la operación del</w:t>
      </w:r>
      <w:r w:rsidRPr="00D27DF6">
        <w:rPr>
          <w:rFonts w:ascii="Arial" w:hAnsi="Arial" w:cs="Arial"/>
        </w:rPr>
        <w:br/>
        <w:t xml:space="preserve">PREP, en los supuestos de que el </w:t>
      </w:r>
      <w:r w:rsidR="00FB611D" w:rsidRPr="00D27DF6">
        <w:rPr>
          <w:rFonts w:ascii="Arial" w:hAnsi="Arial" w:cs="Arial"/>
        </w:rPr>
        <w:t>ACTA PREP</w:t>
      </w:r>
      <w:r w:rsidR="00D80B63" w:rsidRPr="00D27DF6">
        <w:rPr>
          <w:rFonts w:ascii="Arial" w:hAnsi="Arial" w:cs="Arial"/>
        </w:rPr>
        <w:t xml:space="preserve"> </w:t>
      </w:r>
      <w:r w:rsidRPr="00D27DF6">
        <w:rPr>
          <w:rFonts w:ascii="Arial" w:hAnsi="Arial" w:cs="Arial"/>
        </w:rPr>
        <w:t xml:space="preserve">no se haya podido </w:t>
      </w:r>
      <w:r w:rsidR="00794921" w:rsidRPr="00D27DF6">
        <w:rPr>
          <w:rFonts w:ascii="Arial" w:hAnsi="Arial" w:cs="Arial"/>
        </w:rPr>
        <w:t>i</w:t>
      </w:r>
      <w:r w:rsidRPr="00D27DF6">
        <w:rPr>
          <w:rFonts w:ascii="Arial" w:hAnsi="Arial" w:cs="Arial"/>
        </w:rPr>
        <w:t>dentificar,</w:t>
      </w:r>
      <w:r w:rsidR="00794921" w:rsidRPr="00D27DF6">
        <w:rPr>
          <w:rFonts w:ascii="Arial" w:hAnsi="Arial" w:cs="Arial"/>
        </w:rPr>
        <w:t xml:space="preserve"> </w:t>
      </w:r>
      <w:r w:rsidRPr="00D27DF6">
        <w:rPr>
          <w:rFonts w:ascii="Arial" w:hAnsi="Arial" w:cs="Arial"/>
        </w:rPr>
        <w:t>no haya sido entregada junto con el paquete electoral, no contenga dato</w:t>
      </w:r>
      <w:r w:rsidR="00794921" w:rsidRPr="00D27DF6">
        <w:rPr>
          <w:rFonts w:ascii="Arial" w:hAnsi="Arial" w:cs="Arial"/>
        </w:rPr>
        <w:t xml:space="preserve"> </w:t>
      </w:r>
      <w:r w:rsidRPr="00D27DF6">
        <w:rPr>
          <w:rFonts w:ascii="Arial" w:hAnsi="Arial" w:cs="Arial"/>
        </w:rPr>
        <w:t xml:space="preserve">alguno en </w:t>
      </w:r>
      <w:r w:rsidR="007C316F" w:rsidRPr="00D27DF6">
        <w:rPr>
          <w:rFonts w:ascii="Arial" w:hAnsi="Arial" w:cs="Arial"/>
        </w:rPr>
        <w:t xml:space="preserve">el apartado </w:t>
      </w:r>
      <w:r w:rsidRPr="00D27DF6">
        <w:rPr>
          <w:rFonts w:ascii="Arial" w:hAnsi="Arial" w:cs="Arial"/>
        </w:rPr>
        <w:t>donde se asientan los votos, o todos ellos sean</w:t>
      </w:r>
      <w:r w:rsidR="00794921" w:rsidRPr="00D27DF6">
        <w:rPr>
          <w:rFonts w:ascii="Arial" w:hAnsi="Arial" w:cs="Arial"/>
        </w:rPr>
        <w:t xml:space="preserve"> </w:t>
      </w:r>
      <w:r w:rsidRPr="00D27DF6">
        <w:rPr>
          <w:rFonts w:ascii="Arial" w:hAnsi="Arial" w:cs="Arial"/>
        </w:rPr>
        <w:t xml:space="preserve">ilegibles, </w:t>
      </w:r>
      <w:r w:rsidR="00DC4559" w:rsidRPr="00D27DF6">
        <w:rPr>
          <w:rFonts w:ascii="Arial" w:hAnsi="Arial" w:cs="Arial"/>
        </w:rPr>
        <w:t xml:space="preserve">la o </w:t>
      </w:r>
      <w:r w:rsidRPr="00D27DF6">
        <w:rPr>
          <w:rFonts w:ascii="Arial" w:hAnsi="Arial" w:cs="Arial"/>
        </w:rPr>
        <w:t>el</w:t>
      </w:r>
      <w:r w:rsidR="00DC4559" w:rsidRPr="00D27DF6">
        <w:rPr>
          <w:rFonts w:ascii="Arial" w:hAnsi="Arial" w:cs="Arial"/>
        </w:rPr>
        <w:t xml:space="preserve"> </w:t>
      </w:r>
      <w:r w:rsidR="00122463" w:rsidRPr="00D27DF6">
        <w:rPr>
          <w:rFonts w:ascii="Arial" w:hAnsi="Arial" w:cs="Arial"/>
        </w:rPr>
        <w:t>acopiador</w:t>
      </w:r>
      <w:r w:rsidRPr="00D27DF6">
        <w:rPr>
          <w:rFonts w:ascii="Arial" w:hAnsi="Arial" w:cs="Arial"/>
        </w:rPr>
        <w:t xml:space="preserve"> del CATD podrán solicitar el apoyo del</w:t>
      </w:r>
      <w:r w:rsidR="00794921" w:rsidRPr="00D27DF6">
        <w:rPr>
          <w:rFonts w:ascii="Arial" w:hAnsi="Arial" w:cs="Arial"/>
        </w:rPr>
        <w:t xml:space="preserve"> </w:t>
      </w:r>
      <w:r w:rsidRPr="00D27DF6">
        <w:rPr>
          <w:rFonts w:ascii="Arial" w:hAnsi="Arial" w:cs="Arial"/>
        </w:rPr>
        <w:t>C</w:t>
      </w:r>
      <w:r w:rsidR="00A60A41" w:rsidRPr="00D27DF6">
        <w:rPr>
          <w:rFonts w:ascii="Arial" w:hAnsi="Arial" w:cs="Arial"/>
        </w:rPr>
        <w:t xml:space="preserve">ONSEJO </w:t>
      </w:r>
      <w:r w:rsidR="007664CA" w:rsidRPr="00D27DF6">
        <w:rPr>
          <w:rFonts w:ascii="Arial" w:hAnsi="Arial" w:cs="Arial"/>
        </w:rPr>
        <w:t xml:space="preserve">MUNICIPAL </w:t>
      </w:r>
      <w:r w:rsidR="00A60A41" w:rsidRPr="00D27DF6">
        <w:rPr>
          <w:rFonts w:ascii="Arial" w:hAnsi="Arial" w:cs="Arial"/>
        </w:rPr>
        <w:t xml:space="preserve">ELECTORAL </w:t>
      </w:r>
      <w:r w:rsidRPr="00D27DF6">
        <w:rPr>
          <w:rFonts w:ascii="Arial" w:hAnsi="Arial" w:cs="Arial"/>
        </w:rPr>
        <w:t xml:space="preserve">correspondiente para su identificación o para que, </w:t>
      </w:r>
      <w:r w:rsidR="007664CA" w:rsidRPr="00D27DF6">
        <w:rPr>
          <w:rFonts w:ascii="Arial" w:hAnsi="Arial" w:cs="Arial"/>
        </w:rPr>
        <w:t>en su caso</w:t>
      </w:r>
      <w:r w:rsidRPr="00D27DF6">
        <w:rPr>
          <w:rFonts w:ascii="Arial" w:hAnsi="Arial" w:cs="Arial"/>
        </w:rPr>
        <w:t xml:space="preserve">, </w:t>
      </w:r>
      <w:r w:rsidR="00C810B9" w:rsidRPr="00D27DF6">
        <w:rPr>
          <w:rFonts w:ascii="Arial" w:hAnsi="Arial" w:cs="Arial"/>
        </w:rPr>
        <w:t xml:space="preserve">se le </w:t>
      </w:r>
      <w:r w:rsidRPr="00D27DF6">
        <w:rPr>
          <w:rFonts w:ascii="Arial" w:hAnsi="Arial" w:cs="Arial"/>
        </w:rPr>
        <w:t xml:space="preserve">proporcione el </w:t>
      </w:r>
      <w:r w:rsidR="00FB611D" w:rsidRPr="00D27DF6">
        <w:rPr>
          <w:rFonts w:ascii="Arial" w:hAnsi="Arial" w:cs="Arial"/>
        </w:rPr>
        <w:t>ACTA PREP</w:t>
      </w:r>
      <w:r w:rsidR="00D80B63" w:rsidRPr="00D27DF6">
        <w:rPr>
          <w:rFonts w:ascii="Arial" w:hAnsi="Arial" w:cs="Arial"/>
        </w:rPr>
        <w:t xml:space="preserve"> </w:t>
      </w:r>
      <w:r w:rsidRPr="00D27DF6">
        <w:rPr>
          <w:rFonts w:ascii="Arial" w:hAnsi="Arial" w:cs="Arial"/>
        </w:rPr>
        <w:t>o una copia de la</w:t>
      </w:r>
      <w:r w:rsidR="007664CA" w:rsidRPr="00D27DF6">
        <w:rPr>
          <w:rFonts w:ascii="Arial" w:hAnsi="Arial" w:cs="Arial"/>
        </w:rPr>
        <w:t xml:space="preserve"> AEC</w:t>
      </w:r>
      <w:r w:rsidR="00362B64" w:rsidRPr="00D27DF6">
        <w:rPr>
          <w:rFonts w:ascii="Arial" w:hAnsi="Arial" w:cs="Arial"/>
        </w:rPr>
        <w:t xml:space="preserve"> </w:t>
      </w:r>
      <w:r w:rsidR="00C810B9" w:rsidRPr="00D27DF6">
        <w:rPr>
          <w:rFonts w:ascii="Arial" w:hAnsi="Arial" w:cs="Arial"/>
        </w:rPr>
        <w:t>que corresponda</w:t>
      </w:r>
      <w:r w:rsidRPr="00D27DF6">
        <w:rPr>
          <w:rFonts w:ascii="Arial" w:hAnsi="Arial" w:cs="Arial"/>
        </w:rPr>
        <w:t>. En caso de que con</w:t>
      </w:r>
      <w:r w:rsidR="00794921" w:rsidRPr="00D27DF6">
        <w:rPr>
          <w:rFonts w:ascii="Arial" w:hAnsi="Arial" w:cs="Arial"/>
        </w:rPr>
        <w:t xml:space="preserve"> </w:t>
      </w:r>
      <w:r w:rsidRPr="00D27DF6">
        <w:rPr>
          <w:rFonts w:ascii="Arial" w:hAnsi="Arial" w:cs="Arial"/>
        </w:rPr>
        <w:t>dicha AEC se subsanen los supuestos anteriores, ésta se procesará de</w:t>
      </w:r>
      <w:r w:rsidR="00794921" w:rsidRPr="00D27DF6">
        <w:rPr>
          <w:rFonts w:ascii="Arial" w:hAnsi="Arial" w:cs="Arial"/>
        </w:rPr>
        <w:t xml:space="preserve"> </w:t>
      </w:r>
      <w:r w:rsidRPr="00D27DF6">
        <w:rPr>
          <w:rFonts w:ascii="Arial" w:hAnsi="Arial" w:cs="Arial"/>
        </w:rPr>
        <w:t xml:space="preserve">conformidad con lo establecido en </w:t>
      </w:r>
      <w:r w:rsidR="00D63D0F" w:rsidRPr="00D27DF6">
        <w:rPr>
          <w:rFonts w:ascii="Arial" w:hAnsi="Arial" w:cs="Arial"/>
        </w:rPr>
        <w:t xml:space="preserve">los </w:t>
      </w:r>
      <w:r w:rsidRPr="00D27DF6">
        <w:rPr>
          <w:rFonts w:ascii="Arial" w:hAnsi="Arial" w:cs="Arial"/>
        </w:rPr>
        <w:t>presente</w:t>
      </w:r>
      <w:r w:rsidR="00D63D0F" w:rsidRPr="00D27DF6">
        <w:rPr>
          <w:rFonts w:ascii="Arial" w:hAnsi="Arial" w:cs="Arial"/>
        </w:rPr>
        <w:t>s</w:t>
      </w:r>
      <w:r w:rsidRPr="00D27DF6">
        <w:rPr>
          <w:rFonts w:ascii="Arial" w:hAnsi="Arial" w:cs="Arial"/>
        </w:rPr>
        <w:t xml:space="preserve"> </w:t>
      </w:r>
      <w:r w:rsidR="00D63D0F" w:rsidRPr="00D27DF6">
        <w:rPr>
          <w:rFonts w:ascii="Arial" w:hAnsi="Arial" w:cs="Arial"/>
        </w:rPr>
        <w:t>LINEAMIENTOS</w:t>
      </w:r>
      <w:r w:rsidRPr="00D27DF6">
        <w:rPr>
          <w:rFonts w:ascii="Arial" w:hAnsi="Arial" w:cs="Arial"/>
        </w:rPr>
        <w:t>.</w:t>
      </w:r>
    </w:p>
    <w:p w14:paraId="67E248B5" w14:textId="77777777" w:rsidR="00AD1D16" w:rsidRDefault="00AD1D16" w:rsidP="00AD1D16">
      <w:pPr>
        <w:spacing w:after="0"/>
        <w:jc w:val="both"/>
        <w:rPr>
          <w:rFonts w:ascii="Arial" w:hAnsi="Arial" w:cs="Arial"/>
        </w:rPr>
      </w:pPr>
    </w:p>
    <w:p w14:paraId="2625A174" w14:textId="6F068326" w:rsidR="00EE463C" w:rsidRDefault="00EE463C" w:rsidP="00AD1D16">
      <w:pPr>
        <w:spacing w:after="0"/>
        <w:jc w:val="both"/>
        <w:rPr>
          <w:rFonts w:ascii="Arial" w:hAnsi="Arial" w:cs="Arial"/>
        </w:rPr>
      </w:pPr>
      <w:r w:rsidRPr="00D27DF6">
        <w:rPr>
          <w:rFonts w:ascii="Arial" w:hAnsi="Arial" w:cs="Arial"/>
          <w:b/>
        </w:rPr>
        <w:t xml:space="preserve">Artículo </w:t>
      </w:r>
      <w:r w:rsidR="00991261" w:rsidRPr="00D27DF6">
        <w:rPr>
          <w:rFonts w:ascii="Arial" w:hAnsi="Arial" w:cs="Arial"/>
          <w:b/>
        </w:rPr>
        <w:t>43</w:t>
      </w:r>
      <w:r w:rsidRPr="00D27DF6">
        <w:rPr>
          <w:rFonts w:ascii="Arial" w:hAnsi="Arial" w:cs="Arial"/>
          <w:b/>
        </w:rPr>
        <w:t>.-</w:t>
      </w:r>
      <w:r w:rsidRPr="00D27DF6">
        <w:rPr>
          <w:rFonts w:ascii="Arial" w:hAnsi="Arial" w:cs="Arial"/>
        </w:rPr>
        <w:t xml:space="preserve"> En caso de que el </w:t>
      </w:r>
      <w:r w:rsidR="00A04004" w:rsidRPr="00D27DF6">
        <w:rPr>
          <w:rFonts w:ascii="Arial" w:hAnsi="Arial" w:cs="Arial"/>
        </w:rPr>
        <w:t>acopiador</w:t>
      </w:r>
      <w:r w:rsidRPr="00D27DF6">
        <w:rPr>
          <w:rFonts w:ascii="Arial" w:hAnsi="Arial" w:cs="Arial"/>
        </w:rPr>
        <w:t xml:space="preserve"> detecte que alguno de los datos de identificación del </w:t>
      </w:r>
      <w:r w:rsidR="00FB611D" w:rsidRPr="00D27DF6">
        <w:rPr>
          <w:rFonts w:ascii="Arial" w:hAnsi="Arial" w:cs="Arial"/>
        </w:rPr>
        <w:t>ACTA PREP</w:t>
      </w:r>
      <w:r w:rsidR="00EF6F9B" w:rsidRPr="00D27DF6">
        <w:rPr>
          <w:rFonts w:ascii="Arial" w:hAnsi="Arial" w:cs="Arial"/>
        </w:rPr>
        <w:t xml:space="preserve"> </w:t>
      </w:r>
      <w:r w:rsidRPr="00D27DF6">
        <w:rPr>
          <w:rFonts w:ascii="Arial" w:hAnsi="Arial" w:cs="Arial"/>
        </w:rPr>
        <w:t>no es legible y no fue</w:t>
      </w:r>
      <w:r w:rsidR="00E25E30" w:rsidRPr="00D27DF6">
        <w:rPr>
          <w:rFonts w:ascii="Arial" w:hAnsi="Arial" w:cs="Arial"/>
        </w:rPr>
        <w:t>ra</w:t>
      </w:r>
      <w:r w:rsidRPr="00D27DF6">
        <w:rPr>
          <w:rFonts w:ascii="Arial" w:hAnsi="Arial" w:cs="Arial"/>
        </w:rPr>
        <w:t xml:space="preserve"> posible consultar al funcionario que </w:t>
      </w:r>
      <w:r w:rsidR="00E25E30" w:rsidRPr="00D27DF6">
        <w:rPr>
          <w:rFonts w:ascii="Arial" w:hAnsi="Arial" w:cs="Arial"/>
        </w:rPr>
        <w:t xml:space="preserve">le </w:t>
      </w:r>
      <w:r w:rsidR="00820CDF" w:rsidRPr="00D27DF6">
        <w:rPr>
          <w:rFonts w:ascii="Arial" w:hAnsi="Arial" w:cs="Arial"/>
        </w:rPr>
        <w:t xml:space="preserve">entregó </w:t>
      </w:r>
      <w:r w:rsidRPr="00D27DF6">
        <w:rPr>
          <w:rFonts w:ascii="Arial" w:hAnsi="Arial" w:cs="Arial"/>
        </w:rPr>
        <w:t>l</w:t>
      </w:r>
      <w:r w:rsidR="00820CDF" w:rsidRPr="00D27DF6">
        <w:rPr>
          <w:rFonts w:ascii="Arial" w:hAnsi="Arial" w:cs="Arial"/>
        </w:rPr>
        <w:t>a</w:t>
      </w:r>
      <w:r w:rsidRPr="00D27DF6">
        <w:rPr>
          <w:rFonts w:ascii="Arial" w:hAnsi="Arial" w:cs="Arial"/>
        </w:rPr>
        <w:t xml:space="preserve"> </w:t>
      </w:r>
      <w:r w:rsidR="00783D6B" w:rsidRPr="00D27DF6">
        <w:rPr>
          <w:rFonts w:ascii="Arial" w:hAnsi="Arial" w:cs="Arial"/>
        </w:rPr>
        <w:t>BOLSA PREP</w:t>
      </w:r>
      <w:r w:rsidRPr="00D27DF6">
        <w:rPr>
          <w:rFonts w:ascii="Arial" w:hAnsi="Arial" w:cs="Arial"/>
        </w:rPr>
        <w:t xml:space="preserve"> sobre la información</w:t>
      </w:r>
      <w:r w:rsidR="00E25E30" w:rsidRPr="00D27DF6">
        <w:rPr>
          <w:rFonts w:ascii="Arial" w:hAnsi="Arial" w:cs="Arial"/>
        </w:rPr>
        <w:t xml:space="preserve"> requerida</w:t>
      </w:r>
      <w:r w:rsidRPr="00D27DF6">
        <w:rPr>
          <w:rFonts w:ascii="Arial" w:hAnsi="Arial" w:cs="Arial"/>
        </w:rPr>
        <w:t xml:space="preserve">, el </w:t>
      </w:r>
      <w:r w:rsidR="00A04004" w:rsidRPr="00D27DF6">
        <w:rPr>
          <w:rFonts w:ascii="Arial" w:hAnsi="Arial" w:cs="Arial"/>
        </w:rPr>
        <w:t>acopiador</w:t>
      </w:r>
      <w:r w:rsidRPr="00D27DF6">
        <w:rPr>
          <w:rFonts w:ascii="Arial" w:hAnsi="Arial" w:cs="Arial"/>
        </w:rPr>
        <w:t xml:space="preserve"> deberá realizar las</w:t>
      </w:r>
      <w:r w:rsidR="00897FD0" w:rsidRPr="00D27DF6">
        <w:rPr>
          <w:rFonts w:ascii="Arial" w:hAnsi="Arial" w:cs="Arial"/>
        </w:rPr>
        <w:t xml:space="preserve"> siguientes</w:t>
      </w:r>
      <w:r w:rsidRPr="00D27DF6">
        <w:rPr>
          <w:rFonts w:ascii="Arial" w:hAnsi="Arial" w:cs="Arial"/>
        </w:rPr>
        <w:t xml:space="preserve"> acciones a fin de identificar el </w:t>
      </w:r>
      <w:r w:rsidR="00FB611D" w:rsidRPr="00D27DF6">
        <w:rPr>
          <w:rFonts w:ascii="Arial" w:hAnsi="Arial" w:cs="Arial"/>
        </w:rPr>
        <w:t>ACTA PREP</w:t>
      </w:r>
      <w:r w:rsidRPr="00D27DF6">
        <w:rPr>
          <w:rFonts w:ascii="Arial" w:hAnsi="Arial" w:cs="Arial"/>
        </w:rPr>
        <w:t>:</w:t>
      </w:r>
    </w:p>
    <w:p w14:paraId="6F0C23FD" w14:textId="77777777" w:rsidR="00AD1D16" w:rsidRPr="00D27DF6" w:rsidRDefault="00AD1D16" w:rsidP="00AD1D16">
      <w:pPr>
        <w:spacing w:after="0"/>
        <w:jc w:val="both"/>
        <w:rPr>
          <w:rFonts w:ascii="Arial" w:hAnsi="Arial" w:cs="Arial"/>
        </w:rPr>
      </w:pPr>
    </w:p>
    <w:p w14:paraId="0CAFB862" w14:textId="77777777" w:rsidR="002E55EC" w:rsidRPr="00D27DF6" w:rsidRDefault="00EE463C" w:rsidP="00D27DF6">
      <w:pPr>
        <w:pStyle w:val="Prrafodelista"/>
        <w:numPr>
          <w:ilvl w:val="0"/>
          <w:numId w:val="10"/>
        </w:numPr>
        <w:jc w:val="both"/>
        <w:rPr>
          <w:rFonts w:ascii="Arial" w:hAnsi="Arial" w:cs="Arial"/>
        </w:rPr>
      </w:pPr>
      <w:r w:rsidRPr="00D27DF6">
        <w:rPr>
          <w:rFonts w:ascii="Arial" w:hAnsi="Arial" w:cs="Arial"/>
        </w:rPr>
        <w:t>Cotejar los datos de los funcionarios de mesa directiva de casilla y/o la dirección de donde se insta</w:t>
      </w:r>
      <w:r w:rsidR="002E55EC" w:rsidRPr="00D27DF6">
        <w:rPr>
          <w:rFonts w:ascii="Arial" w:hAnsi="Arial" w:cs="Arial"/>
        </w:rPr>
        <w:t>ló la casilla contra el encarte.</w:t>
      </w:r>
    </w:p>
    <w:p w14:paraId="4C4147E4" w14:textId="77777777" w:rsidR="00EE463C" w:rsidRPr="00D27DF6" w:rsidRDefault="00EE463C" w:rsidP="00D27DF6">
      <w:pPr>
        <w:pStyle w:val="Prrafodelista"/>
        <w:numPr>
          <w:ilvl w:val="0"/>
          <w:numId w:val="10"/>
        </w:numPr>
        <w:jc w:val="both"/>
        <w:rPr>
          <w:rFonts w:ascii="Arial" w:hAnsi="Arial" w:cs="Arial"/>
        </w:rPr>
      </w:pPr>
      <w:r w:rsidRPr="00D27DF6">
        <w:rPr>
          <w:rFonts w:ascii="Arial" w:hAnsi="Arial" w:cs="Arial"/>
        </w:rPr>
        <w:t>En caso de no ser posible la identificación con</w:t>
      </w:r>
      <w:r w:rsidR="00E25E30" w:rsidRPr="00D27DF6">
        <w:rPr>
          <w:rFonts w:ascii="Arial" w:hAnsi="Arial" w:cs="Arial"/>
        </w:rPr>
        <w:t xml:space="preserve"> base a</w:t>
      </w:r>
      <w:r w:rsidRPr="00D27DF6">
        <w:rPr>
          <w:rFonts w:ascii="Arial" w:hAnsi="Arial" w:cs="Arial"/>
        </w:rPr>
        <w:t xml:space="preserve">l inciso anterior, previo al final del periodo de operación del PREP, deberá buscar en su listado de casillas, cual es el </w:t>
      </w:r>
      <w:r w:rsidR="00FB611D" w:rsidRPr="00D27DF6">
        <w:rPr>
          <w:rFonts w:ascii="Arial" w:hAnsi="Arial" w:cs="Arial"/>
        </w:rPr>
        <w:t>ACTA PREP</w:t>
      </w:r>
      <w:r w:rsidR="00E25E30" w:rsidRPr="00D27DF6">
        <w:rPr>
          <w:rFonts w:ascii="Arial" w:hAnsi="Arial" w:cs="Arial"/>
        </w:rPr>
        <w:t xml:space="preserve"> </w:t>
      </w:r>
      <w:r w:rsidRPr="00D27DF6">
        <w:rPr>
          <w:rFonts w:ascii="Arial" w:hAnsi="Arial" w:cs="Arial"/>
        </w:rPr>
        <w:t>faltante y así realizar la identificación.</w:t>
      </w:r>
    </w:p>
    <w:p w14:paraId="7F6FC9D2" w14:textId="4AFFFB39" w:rsidR="00364F6C" w:rsidRPr="00D27DF6" w:rsidRDefault="00EE463C" w:rsidP="00D27DF6">
      <w:pPr>
        <w:pStyle w:val="Prrafodelista"/>
        <w:numPr>
          <w:ilvl w:val="0"/>
          <w:numId w:val="10"/>
        </w:numPr>
        <w:tabs>
          <w:tab w:val="left" w:pos="824"/>
          <w:tab w:val="left" w:pos="3835"/>
        </w:tabs>
        <w:ind w:right="-284"/>
        <w:jc w:val="both"/>
        <w:rPr>
          <w:rFonts w:ascii="Arial" w:hAnsi="Arial" w:cs="Arial"/>
        </w:rPr>
      </w:pPr>
      <w:r w:rsidRPr="00D27DF6">
        <w:rPr>
          <w:rFonts w:ascii="Arial" w:hAnsi="Arial" w:cs="Arial"/>
        </w:rPr>
        <w:t>Una vez identificad</w:t>
      </w:r>
      <w:r w:rsidR="00B01E34" w:rsidRPr="00D27DF6">
        <w:rPr>
          <w:rFonts w:ascii="Arial" w:hAnsi="Arial" w:cs="Arial"/>
        </w:rPr>
        <w:t xml:space="preserve">a </w:t>
      </w:r>
      <w:r w:rsidRPr="00D27DF6">
        <w:rPr>
          <w:rFonts w:ascii="Arial" w:hAnsi="Arial" w:cs="Arial"/>
        </w:rPr>
        <w:t xml:space="preserve">el </w:t>
      </w:r>
      <w:r w:rsidR="00FB611D" w:rsidRPr="00D27DF6">
        <w:rPr>
          <w:rFonts w:ascii="Arial" w:hAnsi="Arial" w:cs="Arial"/>
        </w:rPr>
        <w:t>ACTA PREP</w:t>
      </w:r>
      <w:r w:rsidR="00636E0D" w:rsidRPr="00D27DF6">
        <w:rPr>
          <w:rFonts w:ascii="Arial" w:hAnsi="Arial" w:cs="Arial"/>
        </w:rPr>
        <w:t xml:space="preserve"> </w:t>
      </w:r>
      <w:r w:rsidRPr="00D27DF6">
        <w:rPr>
          <w:rFonts w:ascii="Arial" w:hAnsi="Arial" w:cs="Arial"/>
        </w:rPr>
        <w:t>deberá ser procesada de acuerdo a</w:t>
      </w:r>
      <w:r w:rsidR="00DE1B4A" w:rsidRPr="00D27DF6">
        <w:rPr>
          <w:rFonts w:ascii="Arial" w:hAnsi="Arial" w:cs="Arial"/>
        </w:rPr>
        <w:t xml:space="preserve"> </w:t>
      </w:r>
      <w:r w:rsidRPr="00D27DF6">
        <w:rPr>
          <w:rFonts w:ascii="Arial" w:hAnsi="Arial" w:cs="Arial"/>
        </w:rPr>
        <w:t>l</w:t>
      </w:r>
      <w:r w:rsidR="00DE1B4A" w:rsidRPr="00D27DF6">
        <w:rPr>
          <w:rFonts w:ascii="Arial" w:hAnsi="Arial" w:cs="Arial"/>
        </w:rPr>
        <w:t>os presentes LINEAMIENTOS</w:t>
      </w:r>
      <w:r w:rsidRPr="00D27DF6">
        <w:rPr>
          <w:rFonts w:ascii="Arial" w:hAnsi="Arial" w:cs="Arial"/>
        </w:rPr>
        <w:t xml:space="preserve">, de lo contrario debe registrarse la inconsistencia. </w:t>
      </w:r>
      <w:r w:rsidR="00B8471E" w:rsidRPr="00D27DF6">
        <w:rPr>
          <w:rFonts w:ascii="Arial" w:hAnsi="Arial" w:cs="Arial"/>
          <w:b/>
        </w:rPr>
        <w:tab/>
      </w:r>
    </w:p>
    <w:p w14:paraId="59559D10" w14:textId="1250E35F" w:rsidR="00635991" w:rsidRPr="00D27DF6" w:rsidRDefault="00635991" w:rsidP="00D27DF6">
      <w:pPr>
        <w:tabs>
          <w:tab w:val="left" w:pos="824"/>
          <w:tab w:val="left" w:pos="3835"/>
        </w:tabs>
        <w:ind w:right="-284"/>
        <w:jc w:val="both"/>
        <w:rPr>
          <w:rFonts w:ascii="Arial" w:hAnsi="Arial" w:cs="Arial"/>
        </w:rPr>
      </w:pPr>
    </w:p>
    <w:p w14:paraId="442F5C7F" w14:textId="34627105" w:rsidR="00635991" w:rsidRPr="00D27DF6" w:rsidRDefault="00635991" w:rsidP="00D27DF6">
      <w:pPr>
        <w:tabs>
          <w:tab w:val="left" w:pos="824"/>
          <w:tab w:val="left" w:pos="3835"/>
        </w:tabs>
        <w:ind w:right="-284"/>
        <w:jc w:val="both"/>
        <w:rPr>
          <w:rFonts w:ascii="Arial" w:hAnsi="Arial" w:cs="Arial"/>
        </w:rPr>
      </w:pPr>
    </w:p>
    <w:p w14:paraId="3F96951F" w14:textId="7F086D6E" w:rsidR="00635991" w:rsidRPr="00D27DF6" w:rsidRDefault="00635991" w:rsidP="00D27DF6">
      <w:pPr>
        <w:tabs>
          <w:tab w:val="left" w:pos="824"/>
          <w:tab w:val="left" w:pos="3835"/>
        </w:tabs>
        <w:ind w:right="-284"/>
        <w:jc w:val="both"/>
        <w:rPr>
          <w:rFonts w:ascii="Arial" w:hAnsi="Arial" w:cs="Arial"/>
        </w:rPr>
      </w:pPr>
    </w:p>
    <w:p w14:paraId="015B1983" w14:textId="77777777" w:rsidR="00635991" w:rsidRPr="00D27DF6" w:rsidRDefault="00635991" w:rsidP="00D27DF6">
      <w:pPr>
        <w:tabs>
          <w:tab w:val="left" w:pos="824"/>
          <w:tab w:val="left" w:pos="3835"/>
        </w:tabs>
        <w:ind w:right="-284"/>
        <w:jc w:val="both"/>
        <w:rPr>
          <w:rFonts w:ascii="Arial" w:hAnsi="Arial" w:cs="Arial"/>
        </w:rPr>
      </w:pPr>
      <w:bookmarkStart w:id="0" w:name="_GoBack"/>
      <w:bookmarkEnd w:id="0"/>
    </w:p>
    <w:sectPr w:rsidR="00635991" w:rsidRPr="00D27DF6" w:rsidSect="001F7BE8">
      <w:headerReference w:type="default" r:id="rId10"/>
      <w:footerReference w:type="default" r:id="rId11"/>
      <w:pgSz w:w="12240" w:h="15840"/>
      <w:pgMar w:top="1516" w:right="1418"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A94CB" w14:textId="77777777" w:rsidR="00AE6862" w:rsidRDefault="00AE6862" w:rsidP="00784A2B">
      <w:pPr>
        <w:spacing w:after="0" w:line="240" w:lineRule="auto"/>
      </w:pPr>
      <w:r>
        <w:separator/>
      </w:r>
    </w:p>
  </w:endnote>
  <w:endnote w:type="continuationSeparator" w:id="0">
    <w:p w14:paraId="18FE66A3" w14:textId="77777777" w:rsidR="00AE6862" w:rsidRDefault="00AE6862" w:rsidP="0078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09112"/>
      <w:docPartObj>
        <w:docPartGallery w:val="Page Numbers (Bottom of Page)"/>
        <w:docPartUnique/>
      </w:docPartObj>
    </w:sdtPr>
    <w:sdtContent>
      <w:p w14:paraId="5AFCAA4F" w14:textId="6D8B94DC" w:rsidR="00AD1D16" w:rsidRDefault="00AD1D16">
        <w:pPr>
          <w:pStyle w:val="Piedepgina"/>
          <w:jc w:val="right"/>
        </w:pPr>
        <w:r>
          <w:fldChar w:fldCharType="begin"/>
        </w:r>
        <w:r>
          <w:instrText>PAGE   \* MERGEFORMAT</w:instrText>
        </w:r>
        <w:r>
          <w:fldChar w:fldCharType="separate"/>
        </w:r>
        <w:r w:rsidR="00A5490F" w:rsidRPr="00A5490F">
          <w:rPr>
            <w:noProof/>
            <w:lang w:val="es-ES"/>
          </w:rPr>
          <w:t>3</w:t>
        </w:r>
        <w:r>
          <w:fldChar w:fldCharType="end"/>
        </w:r>
      </w:p>
    </w:sdtContent>
  </w:sdt>
  <w:p w14:paraId="42C62BAB" w14:textId="77777777" w:rsidR="007D261C" w:rsidRDefault="007D2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2A21B" w14:textId="77777777" w:rsidR="00AE6862" w:rsidRDefault="00AE6862" w:rsidP="00784A2B">
      <w:pPr>
        <w:spacing w:after="0" w:line="240" w:lineRule="auto"/>
      </w:pPr>
      <w:r>
        <w:separator/>
      </w:r>
    </w:p>
  </w:footnote>
  <w:footnote w:type="continuationSeparator" w:id="0">
    <w:p w14:paraId="0B9D4DFF" w14:textId="77777777" w:rsidR="00AE6862" w:rsidRDefault="00AE6862" w:rsidP="00784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BA06" w14:textId="5969AF70" w:rsidR="007D261C" w:rsidRDefault="00B74674">
    <w:pPr>
      <w:pStyle w:val="Encabezado"/>
    </w:pPr>
    <w:r>
      <w:rPr>
        <w:noProof/>
        <w:lang w:eastAsia="es-MX"/>
      </w:rPr>
      <mc:AlternateContent>
        <mc:Choice Requires="wps">
          <w:drawing>
            <wp:anchor distT="45720" distB="45720" distL="114300" distR="114300" simplePos="0" relativeHeight="251663360" behindDoc="0" locked="0" layoutInCell="1" allowOverlap="1" wp14:anchorId="467C4C88" wp14:editId="526BED99">
              <wp:simplePos x="0" y="0"/>
              <wp:positionH relativeFrom="margin">
                <wp:posOffset>290195</wp:posOffset>
              </wp:positionH>
              <wp:positionV relativeFrom="paragraph">
                <wp:posOffset>-125730</wp:posOffset>
              </wp:positionV>
              <wp:extent cx="6410325" cy="295275"/>
              <wp:effectExtent l="0" t="0" r="9525" b="952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95275"/>
                      </a:xfrm>
                      <a:prstGeom prst="rect">
                        <a:avLst/>
                      </a:prstGeom>
                      <a:solidFill>
                        <a:srgbClr val="FFFFFF"/>
                      </a:solidFill>
                      <a:ln w="9525">
                        <a:noFill/>
                        <a:miter lim="800000"/>
                        <a:headEnd/>
                        <a:tailEnd/>
                      </a:ln>
                    </wps:spPr>
                    <wps:txbx>
                      <w:txbxContent>
                        <w:p w14:paraId="327CED5F" w14:textId="204347C4" w:rsidR="00B74674" w:rsidRPr="00B74674" w:rsidRDefault="00B74674" w:rsidP="00B74674">
                          <w:pPr>
                            <w:jc w:val="right"/>
                            <w:rPr>
                              <w:rFonts w:ascii="Arial" w:hAnsi="Arial" w:cs="Arial"/>
                              <w:b/>
                              <w:sz w:val="12"/>
                              <w:szCs w:val="12"/>
                            </w:rPr>
                          </w:pPr>
                          <w:r w:rsidRPr="00B74674">
                            <w:rPr>
                              <w:rFonts w:ascii="Arial" w:hAnsi="Arial" w:cs="Arial"/>
                              <w:b/>
                              <w:sz w:val="12"/>
                              <w:szCs w:val="12"/>
                            </w:rPr>
                            <w:t>LINEAMIENTOS DEL PROCESO TÉCNICO OPERATIVO DEL PROGRAMA DE RESULTADOS ELECTORALES PRELIMINARES PARA EL</w:t>
                          </w:r>
                          <w:r>
                            <w:rPr>
                              <w:rFonts w:ascii="Arial" w:hAnsi="Arial" w:cs="Arial"/>
                              <w:b/>
                              <w:sz w:val="12"/>
                              <w:szCs w:val="12"/>
                            </w:rPr>
                            <w:t xml:space="preserve">                                                        </w:t>
                          </w:r>
                          <w:r w:rsidRPr="00B74674">
                            <w:rPr>
                              <w:rFonts w:ascii="Arial" w:hAnsi="Arial" w:cs="Arial"/>
                              <w:b/>
                              <w:sz w:val="12"/>
                              <w:szCs w:val="12"/>
                            </w:rPr>
                            <w:t xml:space="preserve"> PROCESO ELECTORAL ORDINARIO 2020-2021</w:t>
                          </w:r>
                        </w:p>
                        <w:p w14:paraId="23A36171" w14:textId="34879932" w:rsidR="00B74674" w:rsidRPr="00B74674" w:rsidRDefault="00B74674" w:rsidP="00B7467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85pt;margin-top:-9.9pt;width:504.75pt;height:2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" stroked="f">
              <v:textbox>
                <w:txbxContent>
                  <w:p w14:paraId="327CED5F" w14:textId="204347C4" w:rsidR="00B74674" w:rsidRPr="00B74674" w:rsidRDefault="00B74674" w:rsidP="00B74674">
                    <w:pPr>
                      <w:jc w:val="right"/>
                      <w:rPr>
                        <w:rFonts w:ascii="Arial" w:hAnsi="Arial" w:cs="Arial"/>
                        <w:b/>
                        <w:sz w:val="12"/>
                        <w:szCs w:val="12"/>
                      </w:rPr>
                    </w:pPr>
                    <w:r w:rsidRPr="00B74674">
                      <w:rPr>
                        <w:rFonts w:ascii="Arial" w:hAnsi="Arial" w:cs="Arial"/>
                        <w:b/>
                        <w:sz w:val="12"/>
                        <w:szCs w:val="12"/>
                      </w:rPr>
                      <w:t>LINEAMIENTOS DEL PROCESO TÉCNICO OPERATIVO DEL PROGRAMA DE RESULTADOS ELECTORALES PRELIMINARES PARA EL</w:t>
                    </w:r>
                    <w:r>
                      <w:rPr>
                        <w:rFonts w:ascii="Arial" w:hAnsi="Arial" w:cs="Arial"/>
                        <w:b/>
                        <w:sz w:val="12"/>
                        <w:szCs w:val="12"/>
                      </w:rPr>
                      <w:t xml:space="preserve">                                                        </w:t>
                    </w:r>
                    <w:r w:rsidRPr="00B74674">
                      <w:rPr>
                        <w:rFonts w:ascii="Arial" w:hAnsi="Arial" w:cs="Arial"/>
                        <w:b/>
                        <w:sz w:val="12"/>
                        <w:szCs w:val="12"/>
                      </w:rPr>
                      <w:t xml:space="preserve"> PROCESO ELECTORAL ORDINARIO 2020-2021</w:t>
                    </w:r>
                  </w:p>
                  <w:p w14:paraId="23A36171" w14:textId="34879932" w:rsidR="00B74674" w:rsidRPr="00B74674" w:rsidRDefault="00B74674" w:rsidP="00B74674">
                    <w:pPr>
                      <w:jc w:val="center"/>
                      <w:rPr>
                        <w:sz w:val="12"/>
                        <w:szCs w:val="12"/>
                      </w:rPr>
                    </w:pPr>
                  </w:p>
                </w:txbxContent>
              </v:textbox>
              <w10:wrap anchorx="margin"/>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32DFF775" wp14:editId="64C8CF4B">
              <wp:simplePos x="0" y="0"/>
              <wp:positionH relativeFrom="page">
                <wp:posOffset>5057775</wp:posOffset>
              </wp:positionH>
              <wp:positionV relativeFrom="paragraph">
                <wp:posOffset>245110</wp:posOffset>
              </wp:positionV>
              <wp:extent cx="2686050" cy="257175"/>
              <wp:effectExtent l="0" t="0" r="0"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7175"/>
                      </a:xfrm>
                      <a:prstGeom prst="rect">
                        <a:avLst/>
                      </a:prstGeom>
                      <a:solidFill>
                        <a:srgbClr val="FFFFFF"/>
                      </a:solidFill>
                      <a:ln w="9525">
                        <a:noFill/>
                        <a:miter lim="800000"/>
                        <a:headEnd/>
                        <a:tailEnd/>
                      </a:ln>
                    </wps:spPr>
                    <wps:txbx>
                      <w:txbxContent>
                        <w:p w14:paraId="48F7F334" w14:textId="2869696D" w:rsidR="00B74674" w:rsidRPr="00932354" w:rsidRDefault="00B74674" w:rsidP="00B74674">
                          <w:pPr>
                            <w:rPr>
                              <w:sz w:val="16"/>
                              <w:szCs w:val="16"/>
                            </w:rPr>
                          </w:pPr>
                          <w:r w:rsidRPr="00932354">
                            <w:rPr>
                              <w:b/>
                              <w:bCs/>
                              <w:sz w:val="16"/>
                              <w:szCs w:val="16"/>
                            </w:rPr>
                            <w:t>Aprobado:</w:t>
                          </w:r>
                          <w:r w:rsidRPr="00932354">
                            <w:rPr>
                              <w:sz w:val="16"/>
                              <w:szCs w:val="16"/>
                            </w:rPr>
                            <w:t xml:space="preserve"> Acuerdo C.G-. </w:t>
                          </w:r>
                          <w:r>
                            <w:rPr>
                              <w:sz w:val="16"/>
                              <w:szCs w:val="16"/>
                            </w:rPr>
                            <w:t>002</w:t>
                          </w:r>
                          <w:r w:rsidRPr="00932354">
                            <w:rPr>
                              <w:sz w:val="16"/>
                              <w:szCs w:val="16"/>
                            </w:rPr>
                            <w:t>/202</w:t>
                          </w:r>
                          <w:r>
                            <w:rPr>
                              <w:sz w:val="16"/>
                              <w:szCs w:val="16"/>
                            </w:rPr>
                            <w:t>1</w:t>
                          </w:r>
                          <w:r w:rsidRPr="00932354">
                            <w:rPr>
                              <w:sz w:val="16"/>
                              <w:szCs w:val="16"/>
                            </w:rPr>
                            <w:t xml:space="preserve"> </w:t>
                          </w:r>
                          <w:r>
                            <w:rPr>
                              <w:sz w:val="16"/>
                              <w:szCs w:val="16"/>
                            </w:rPr>
                            <w:t xml:space="preserve"> </w:t>
                          </w:r>
                          <w:r>
                            <w:rPr>
                              <w:sz w:val="16"/>
                              <w:szCs w:val="16"/>
                            </w:rPr>
                            <w:t>06</w:t>
                          </w:r>
                          <w:r w:rsidRPr="00932354">
                            <w:rPr>
                              <w:sz w:val="16"/>
                              <w:szCs w:val="16"/>
                            </w:rPr>
                            <w:t xml:space="preserve"> de </w:t>
                          </w:r>
                          <w:r>
                            <w:rPr>
                              <w:sz w:val="16"/>
                              <w:szCs w:val="16"/>
                            </w:rPr>
                            <w:t>enero</w:t>
                          </w:r>
                          <w:r w:rsidRPr="00932354">
                            <w:rPr>
                              <w:sz w:val="16"/>
                              <w:szCs w:val="16"/>
                            </w:rPr>
                            <w:t xml:space="preserve"> 20</w:t>
                          </w:r>
                          <w:r>
                            <w:rPr>
                              <w:sz w:val="16"/>
                              <w:szCs w:val="16"/>
                            </w:rPr>
                            <w:t>2</w:t>
                          </w:r>
                          <w:r>
                            <w:rPr>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25pt;margin-top:19.3pt;width:211.5pt;height:2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" stroked="f">
              <v:textbox>
                <w:txbxContent>
                  <w:p w14:paraId="48F7F334" w14:textId="2869696D" w:rsidR="00B74674" w:rsidRPr="00932354" w:rsidRDefault="00B74674" w:rsidP="00B74674">
                    <w:pPr>
                      <w:rPr>
                        <w:sz w:val="16"/>
                        <w:szCs w:val="16"/>
                      </w:rPr>
                    </w:pPr>
                    <w:r w:rsidRPr="00932354">
                      <w:rPr>
                        <w:b/>
                        <w:bCs/>
                        <w:sz w:val="16"/>
                        <w:szCs w:val="16"/>
                      </w:rPr>
                      <w:t>Aprobado:</w:t>
                    </w:r>
                    <w:r w:rsidRPr="00932354">
                      <w:rPr>
                        <w:sz w:val="16"/>
                        <w:szCs w:val="16"/>
                      </w:rPr>
                      <w:t xml:space="preserve"> Acuerdo C.G-. </w:t>
                    </w:r>
                    <w:r>
                      <w:rPr>
                        <w:sz w:val="16"/>
                        <w:szCs w:val="16"/>
                      </w:rPr>
                      <w:t>002</w:t>
                    </w:r>
                    <w:r w:rsidRPr="00932354">
                      <w:rPr>
                        <w:sz w:val="16"/>
                        <w:szCs w:val="16"/>
                      </w:rPr>
                      <w:t>/202</w:t>
                    </w:r>
                    <w:r>
                      <w:rPr>
                        <w:sz w:val="16"/>
                        <w:szCs w:val="16"/>
                      </w:rPr>
                      <w:t>1</w:t>
                    </w:r>
                    <w:r w:rsidRPr="00932354">
                      <w:rPr>
                        <w:sz w:val="16"/>
                        <w:szCs w:val="16"/>
                      </w:rPr>
                      <w:t xml:space="preserve"> </w:t>
                    </w:r>
                    <w:r>
                      <w:rPr>
                        <w:sz w:val="16"/>
                        <w:szCs w:val="16"/>
                      </w:rPr>
                      <w:t xml:space="preserve"> </w:t>
                    </w:r>
                    <w:r>
                      <w:rPr>
                        <w:sz w:val="16"/>
                        <w:szCs w:val="16"/>
                      </w:rPr>
                      <w:t>06</w:t>
                    </w:r>
                    <w:r w:rsidRPr="00932354">
                      <w:rPr>
                        <w:sz w:val="16"/>
                        <w:szCs w:val="16"/>
                      </w:rPr>
                      <w:t xml:space="preserve"> de </w:t>
                    </w:r>
                    <w:r>
                      <w:rPr>
                        <w:sz w:val="16"/>
                        <w:szCs w:val="16"/>
                      </w:rPr>
                      <w:t>enero</w:t>
                    </w:r>
                    <w:r w:rsidRPr="00932354">
                      <w:rPr>
                        <w:sz w:val="16"/>
                        <w:szCs w:val="16"/>
                      </w:rPr>
                      <w:t xml:space="preserve"> 20</w:t>
                    </w:r>
                    <w:r>
                      <w:rPr>
                        <w:sz w:val="16"/>
                        <w:szCs w:val="16"/>
                      </w:rPr>
                      <w:t>2</w:t>
                    </w:r>
                    <w:r>
                      <w:rPr>
                        <w:sz w:val="16"/>
                        <w:szCs w:val="16"/>
                      </w:rPr>
                      <w:t>1.</w:t>
                    </w:r>
                  </w:p>
                </w:txbxContent>
              </v:textbox>
              <w10:wrap anchorx="page"/>
            </v:shape>
          </w:pict>
        </mc:Fallback>
      </mc:AlternateContent>
    </w:r>
    <w:r>
      <w:rPr>
        <w:noProof/>
        <w:lang w:eastAsia="es-MX"/>
      </w:rPr>
      <w:drawing>
        <wp:anchor distT="0" distB="0" distL="114300" distR="114300" simplePos="0" relativeHeight="251659264" behindDoc="0" locked="0" layoutInCell="1" allowOverlap="1" wp14:anchorId="17A161FE" wp14:editId="485F9999">
          <wp:simplePos x="0" y="0"/>
          <wp:positionH relativeFrom="page">
            <wp:posOffset>342900</wp:posOffset>
          </wp:positionH>
          <wp:positionV relativeFrom="paragraph">
            <wp:posOffset>-306705</wp:posOffset>
          </wp:positionV>
          <wp:extent cx="7191375" cy="69469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1375" cy="694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9B"/>
    <w:multiLevelType w:val="hybridMultilevel"/>
    <w:tmpl w:val="87926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182B45"/>
    <w:multiLevelType w:val="hybridMultilevel"/>
    <w:tmpl w:val="E5BE28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F15F60"/>
    <w:multiLevelType w:val="hybridMultilevel"/>
    <w:tmpl w:val="6BCCD8B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43F6CEC"/>
    <w:multiLevelType w:val="hybridMultilevel"/>
    <w:tmpl w:val="4ACA8098"/>
    <w:lvl w:ilvl="0" w:tplc="932C680E">
      <w:start w:val="1"/>
      <w:numFmt w:val="upperRoman"/>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010501"/>
    <w:multiLevelType w:val="hybridMultilevel"/>
    <w:tmpl w:val="BDCCAD8E"/>
    <w:lvl w:ilvl="0" w:tplc="932C680E">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F86EA1"/>
    <w:multiLevelType w:val="hybridMultilevel"/>
    <w:tmpl w:val="C276AA2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1ABE1411"/>
    <w:multiLevelType w:val="hybridMultilevel"/>
    <w:tmpl w:val="D95AF0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4F5220"/>
    <w:multiLevelType w:val="hybridMultilevel"/>
    <w:tmpl w:val="D6EE2418"/>
    <w:lvl w:ilvl="0" w:tplc="A04E44E8">
      <w:start w:val="1"/>
      <w:numFmt w:val="upp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8">
    <w:nsid w:val="1BFF40A8"/>
    <w:multiLevelType w:val="hybridMultilevel"/>
    <w:tmpl w:val="786401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032EE5"/>
    <w:multiLevelType w:val="hybridMultilevel"/>
    <w:tmpl w:val="63680EBC"/>
    <w:lvl w:ilvl="0" w:tplc="C4EE7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9215CA"/>
    <w:multiLevelType w:val="hybridMultilevel"/>
    <w:tmpl w:val="12F479E8"/>
    <w:lvl w:ilvl="0" w:tplc="4554231A">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4ED6250"/>
    <w:multiLevelType w:val="hybridMultilevel"/>
    <w:tmpl w:val="A57AE798"/>
    <w:lvl w:ilvl="0" w:tplc="080A0013">
      <w:start w:val="1"/>
      <w:numFmt w:val="upperRoman"/>
      <w:lvlText w:val="%1."/>
      <w:lvlJc w:val="right"/>
      <w:pPr>
        <w:ind w:left="92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6676536"/>
    <w:multiLevelType w:val="hybridMultilevel"/>
    <w:tmpl w:val="3C5C11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6F0327"/>
    <w:multiLevelType w:val="hybridMultilevel"/>
    <w:tmpl w:val="37A65DF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AA70E34"/>
    <w:multiLevelType w:val="hybridMultilevel"/>
    <w:tmpl w:val="877C3800"/>
    <w:lvl w:ilvl="0" w:tplc="080A0017">
      <w:start w:val="1"/>
      <w:numFmt w:val="lowerLetter"/>
      <w:lvlText w:val="%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783A12"/>
    <w:multiLevelType w:val="hybridMultilevel"/>
    <w:tmpl w:val="2BA49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816BB4"/>
    <w:multiLevelType w:val="hybridMultilevel"/>
    <w:tmpl w:val="6770A9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A33C5A"/>
    <w:multiLevelType w:val="hybridMultilevel"/>
    <w:tmpl w:val="07466E0E"/>
    <w:lvl w:ilvl="0" w:tplc="A04E44E8">
      <w:start w:val="1"/>
      <w:numFmt w:val="upperRoman"/>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B561321"/>
    <w:multiLevelType w:val="hybridMultilevel"/>
    <w:tmpl w:val="877C38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791D2D"/>
    <w:multiLevelType w:val="hybridMultilevel"/>
    <w:tmpl w:val="933852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0E5341"/>
    <w:multiLevelType w:val="hybridMultilevel"/>
    <w:tmpl w:val="6C92850E"/>
    <w:lvl w:ilvl="0" w:tplc="AE50A6DA">
      <w:start w:val="8"/>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9B7F6F"/>
    <w:multiLevelType w:val="hybridMultilevel"/>
    <w:tmpl w:val="4EA8D6FC"/>
    <w:lvl w:ilvl="0" w:tplc="0F1CF770">
      <w:start w:val="1"/>
      <w:numFmt w:val="upperRoman"/>
      <w:lvlText w:val="%1."/>
      <w:lvlJc w:val="left"/>
      <w:pPr>
        <w:ind w:left="1355" w:hanging="720"/>
      </w:pPr>
      <w:rPr>
        <w:rFonts w:hint="default"/>
        <w:b/>
      </w:r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22">
    <w:nsid w:val="4A154F1A"/>
    <w:multiLevelType w:val="hybridMultilevel"/>
    <w:tmpl w:val="9DD0BFE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A5A3274"/>
    <w:multiLevelType w:val="hybridMultilevel"/>
    <w:tmpl w:val="BFBC3C5C"/>
    <w:lvl w:ilvl="0" w:tplc="8C1469EA">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4">
    <w:nsid w:val="4B8036AA"/>
    <w:multiLevelType w:val="hybridMultilevel"/>
    <w:tmpl w:val="B672B014"/>
    <w:lvl w:ilvl="0" w:tplc="9B28F3C6">
      <w:start w:val="7"/>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C56E1B"/>
    <w:multiLevelType w:val="hybridMultilevel"/>
    <w:tmpl w:val="6B46B3FE"/>
    <w:lvl w:ilvl="0" w:tplc="EC201502">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1B4BDC"/>
    <w:multiLevelType w:val="hybridMultilevel"/>
    <w:tmpl w:val="877C38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AB6AC4"/>
    <w:multiLevelType w:val="hybridMultilevel"/>
    <w:tmpl w:val="6770A9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741C5C"/>
    <w:multiLevelType w:val="hybridMultilevel"/>
    <w:tmpl w:val="4810E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BB0720"/>
    <w:multiLevelType w:val="hybridMultilevel"/>
    <w:tmpl w:val="EB1E7CBA"/>
    <w:lvl w:ilvl="0" w:tplc="E9F2AD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414934"/>
    <w:multiLevelType w:val="hybridMultilevel"/>
    <w:tmpl w:val="C5F49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DA05ECC"/>
    <w:multiLevelType w:val="hybridMultilevel"/>
    <w:tmpl w:val="877C38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02E1A"/>
    <w:multiLevelType w:val="hybridMultilevel"/>
    <w:tmpl w:val="F44A3CEA"/>
    <w:lvl w:ilvl="0" w:tplc="3C3E855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C94733"/>
    <w:multiLevelType w:val="hybridMultilevel"/>
    <w:tmpl w:val="31AE2842"/>
    <w:lvl w:ilvl="0" w:tplc="E8AA64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2796103"/>
    <w:multiLevelType w:val="hybridMultilevel"/>
    <w:tmpl w:val="9B221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EFD726C"/>
    <w:multiLevelType w:val="hybridMultilevel"/>
    <w:tmpl w:val="4D7881A4"/>
    <w:lvl w:ilvl="0" w:tplc="EC9A7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D55818"/>
    <w:multiLevelType w:val="hybridMultilevel"/>
    <w:tmpl w:val="877C38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0"/>
  </w:num>
  <w:num w:numId="3">
    <w:abstractNumId w:val="5"/>
  </w:num>
  <w:num w:numId="4">
    <w:abstractNumId w:val="28"/>
  </w:num>
  <w:num w:numId="5">
    <w:abstractNumId w:val="0"/>
  </w:num>
  <w:num w:numId="6">
    <w:abstractNumId w:val="17"/>
  </w:num>
  <w:num w:numId="7">
    <w:abstractNumId w:val="1"/>
  </w:num>
  <w:num w:numId="8">
    <w:abstractNumId w:val="23"/>
  </w:num>
  <w:num w:numId="9">
    <w:abstractNumId w:val="32"/>
  </w:num>
  <w:num w:numId="10">
    <w:abstractNumId w:val="29"/>
  </w:num>
  <w:num w:numId="11">
    <w:abstractNumId w:val="15"/>
  </w:num>
  <w:num w:numId="12">
    <w:abstractNumId w:val="33"/>
  </w:num>
  <w:num w:numId="13">
    <w:abstractNumId w:val="4"/>
  </w:num>
  <w:num w:numId="14">
    <w:abstractNumId w:val="10"/>
  </w:num>
  <w:num w:numId="15">
    <w:abstractNumId w:val="11"/>
  </w:num>
  <w:num w:numId="16">
    <w:abstractNumId w:val="7"/>
  </w:num>
  <w:num w:numId="17">
    <w:abstractNumId w:val="3"/>
  </w:num>
  <w:num w:numId="18">
    <w:abstractNumId w:val="35"/>
  </w:num>
  <w:num w:numId="19">
    <w:abstractNumId w:val="8"/>
  </w:num>
  <w:num w:numId="20">
    <w:abstractNumId w:val="6"/>
  </w:num>
  <w:num w:numId="21">
    <w:abstractNumId w:val="25"/>
  </w:num>
  <w:num w:numId="22">
    <w:abstractNumId w:val="24"/>
  </w:num>
  <w:num w:numId="23">
    <w:abstractNumId w:val="20"/>
  </w:num>
  <w:num w:numId="24">
    <w:abstractNumId w:val="19"/>
  </w:num>
  <w:num w:numId="25">
    <w:abstractNumId w:val="34"/>
  </w:num>
  <w:num w:numId="26">
    <w:abstractNumId w:val="14"/>
  </w:num>
  <w:num w:numId="27">
    <w:abstractNumId w:val="9"/>
  </w:num>
  <w:num w:numId="28">
    <w:abstractNumId w:val="27"/>
  </w:num>
  <w:num w:numId="29">
    <w:abstractNumId w:val="16"/>
  </w:num>
  <w:num w:numId="30">
    <w:abstractNumId w:val="26"/>
  </w:num>
  <w:num w:numId="31">
    <w:abstractNumId w:val="31"/>
  </w:num>
  <w:num w:numId="32">
    <w:abstractNumId w:val="18"/>
  </w:num>
  <w:num w:numId="33">
    <w:abstractNumId w:val="36"/>
  </w:num>
  <w:num w:numId="34">
    <w:abstractNumId w:val="21"/>
  </w:num>
  <w:num w:numId="35">
    <w:abstractNumId w:val="2"/>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FC"/>
    <w:rsid w:val="000016EF"/>
    <w:rsid w:val="0000701E"/>
    <w:rsid w:val="00010A58"/>
    <w:rsid w:val="00010FF8"/>
    <w:rsid w:val="00012899"/>
    <w:rsid w:val="00032ED4"/>
    <w:rsid w:val="000352F6"/>
    <w:rsid w:val="000423A0"/>
    <w:rsid w:val="00043211"/>
    <w:rsid w:val="0004413F"/>
    <w:rsid w:val="000471BB"/>
    <w:rsid w:val="00047251"/>
    <w:rsid w:val="00050DAF"/>
    <w:rsid w:val="00054528"/>
    <w:rsid w:val="00057880"/>
    <w:rsid w:val="000603A9"/>
    <w:rsid w:val="000604BB"/>
    <w:rsid w:val="00061F05"/>
    <w:rsid w:val="0006312C"/>
    <w:rsid w:val="0007225A"/>
    <w:rsid w:val="000734CC"/>
    <w:rsid w:val="000805B0"/>
    <w:rsid w:val="00082DE6"/>
    <w:rsid w:val="00090EAA"/>
    <w:rsid w:val="000914D4"/>
    <w:rsid w:val="00094F90"/>
    <w:rsid w:val="00097BFC"/>
    <w:rsid w:val="000A0D1F"/>
    <w:rsid w:val="000A11F3"/>
    <w:rsid w:val="000A4E8B"/>
    <w:rsid w:val="000A5857"/>
    <w:rsid w:val="000A5BA1"/>
    <w:rsid w:val="000A61F7"/>
    <w:rsid w:val="000B04DB"/>
    <w:rsid w:val="000B1F81"/>
    <w:rsid w:val="000B414A"/>
    <w:rsid w:val="000B5434"/>
    <w:rsid w:val="000C2593"/>
    <w:rsid w:val="000D188D"/>
    <w:rsid w:val="000D20A6"/>
    <w:rsid w:val="000D2C16"/>
    <w:rsid w:val="000D6142"/>
    <w:rsid w:val="000D7AF7"/>
    <w:rsid w:val="000E00AA"/>
    <w:rsid w:val="000E015E"/>
    <w:rsid w:val="000E34E7"/>
    <w:rsid w:val="000E37D0"/>
    <w:rsid w:val="000E385E"/>
    <w:rsid w:val="000E5E77"/>
    <w:rsid w:val="000E6742"/>
    <w:rsid w:val="000E6892"/>
    <w:rsid w:val="000F29EF"/>
    <w:rsid w:val="000F67AE"/>
    <w:rsid w:val="00103177"/>
    <w:rsid w:val="00106D9D"/>
    <w:rsid w:val="00107846"/>
    <w:rsid w:val="0011160A"/>
    <w:rsid w:val="00111FCE"/>
    <w:rsid w:val="00113B56"/>
    <w:rsid w:val="00116090"/>
    <w:rsid w:val="00117785"/>
    <w:rsid w:val="001201C8"/>
    <w:rsid w:val="0012213D"/>
    <w:rsid w:val="00122323"/>
    <w:rsid w:val="00122463"/>
    <w:rsid w:val="001234BB"/>
    <w:rsid w:val="00124531"/>
    <w:rsid w:val="001247E1"/>
    <w:rsid w:val="00124D31"/>
    <w:rsid w:val="00125187"/>
    <w:rsid w:val="00126A9A"/>
    <w:rsid w:val="00131E7C"/>
    <w:rsid w:val="00133654"/>
    <w:rsid w:val="00143FA7"/>
    <w:rsid w:val="00145237"/>
    <w:rsid w:val="00146F85"/>
    <w:rsid w:val="001519EC"/>
    <w:rsid w:val="00153EE3"/>
    <w:rsid w:val="00155283"/>
    <w:rsid w:val="00155AE8"/>
    <w:rsid w:val="001562A4"/>
    <w:rsid w:val="00157206"/>
    <w:rsid w:val="00160666"/>
    <w:rsid w:val="00167E8B"/>
    <w:rsid w:val="00177C6F"/>
    <w:rsid w:val="00177DEE"/>
    <w:rsid w:val="00184BDB"/>
    <w:rsid w:val="001865D8"/>
    <w:rsid w:val="00187D33"/>
    <w:rsid w:val="00191401"/>
    <w:rsid w:val="00191D25"/>
    <w:rsid w:val="0019234D"/>
    <w:rsid w:val="00193085"/>
    <w:rsid w:val="00194EAD"/>
    <w:rsid w:val="00196CF4"/>
    <w:rsid w:val="001978AA"/>
    <w:rsid w:val="001A01F7"/>
    <w:rsid w:val="001A2068"/>
    <w:rsid w:val="001A70FE"/>
    <w:rsid w:val="001B1E1A"/>
    <w:rsid w:val="001B2679"/>
    <w:rsid w:val="001B34F3"/>
    <w:rsid w:val="001B3735"/>
    <w:rsid w:val="001B4923"/>
    <w:rsid w:val="001B4998"/>
    <w:rsid w:val="001B4CFB"/>
    <w:rsid w:val="001C19DA"/>
    <w:rsid w:val="001C1C4E"/>
    <w:rsid w:val="001C3715"/>
    <w:rsid w:val="001C5E51"/>
    <w:rsid w:val="001C618B"/>
    <w:rsid w:val="001C7566"/>
    <w:rsid w:val="001C7D62"/>
    <w:rsid w:val="001C7E20"/>
    <w:rsid w:val="001D5C80"/>
    <w:rsid w:val="001D5D1D"/>
    <w:rsid w:val="001D6D4A"/>
    <w:rsid w:val="001E263E"/>
    <w:rsid w:val="001E4A67"/>
    <w:rsid w:val="001E5A20"/>
    <w:rsid w:val="001E5C81"/>
    <w:rsid w:val="001F08F8"/>
    <w:rsid w:val="001F1F7A"/>
    <w:rsid w:val="001F299E"/>
    <w:rsid w:val="001F34D9"/>
    <w:rsid w:val="001F6CA0"/>
    <w:rsid w:val="001F7BE8"/>
    <w:rsid w:val="00201EE0"/>
    <w:rsid w:val="00202A49"/>
    <w:rsid w:val="00206CCF"/>
    <w:rsid w:val="00207504"/>
    <w:rsid w:val="002238ED"/>
    <w:rsid w:val="0022415A"/>
    <w:rsid w:val="0022548C"/>
    <w:rsid w:val="00226599"/>
    <w:rsid w:val="002300F2"/>
    <w:rsid w:val="002300FB"/>
    <w:rsid w:val="0023068E"/>
    <w:rsid w:val="002307A5"/>
    <w:rsid w:val="00232C2D"/>
    <w:rsid w:val="00235728"/>
    <w:rsid w:val="00236EEA"/>
    <w:rsid w:val="002416AE"/>
    <w:rsid w:val="002422CF"/>
    <w:rsid w:val="00243B9C"/>
    <w:rsid w:val="0025179D"/>
    <w:rsid w:val="00252F5D"/>
    <w:rsid w:val="00254CA1"/>
    <w:rsid w:val="0026127C"/>
    <w:rsid w:val="00264A87"/>
    <w:rsid w:val="002675AB"/>
    <w:rsid w:val="00274510"/>
    <w:rsid w:val="00276538"/>
    <w:rsid w:val="00277A98"/>
    <w:rsid w:val="00280266"/>
    <w:rsid w:val="0028086A"/>
    <w:rsid w:val="00281295"/>
    <w:rsid w:val="00281CFD"/>
    <w:rsid w:val="00284A38"/>
    <w:rsid w:val="00286935"/>
    <w:rsid w:val="0029446D"/>
    <w:rsid w:val="0029472F"/>
    <w:rsid w:val="00296290"/>
    <w:rsid w:val="002A0F90"/>
    <w:rsid w:val="002A125E"/>
    <w:rsid w:val="002A39AA"/>
    <w:rsid w:val="002A5B27"/>
    <w:rsid w:val="002A7D8A"/>
    <w:rsid w:val="002B231A"/>
    <w:rsid w:val="002B2DEB"/>
    <w:rsid w:val="002B3306"/>
    <w:rsid w:val="002B3CB5"/>
    <w:rsid w:val="002B4469"/>
    <w:rsid w:val="002B7C43"/>
    <w:rsid w:val="002C0061"/>
    <w:rsid w:val="002C1079"/>
    <w:rsid w:val="002C182B"/>
    <w:rsid w:val="002C51AE"/>
    <w:rsid w:val="002C5897"/>
    <w:rsid w:val="002C77E0"/>
    <w:rsid w:val="002C7864"/>
    <w:rsid w:val="002D48BD"/>
    <w:rsid w:val="002D4A99"/>
    <w:rsid w:val="002D640D"/>
    <w:rsid w:val="002D6512"/>
    <w:rsid w:val="002D7ECE"/>
    <w:rsid w:val="002E1CB7"/>
    <w:rsid w:val="002E2676"/>
    <w:rsid w:val="002E3541"/>
    <w:rsid w:val="002E5158"/>
    <w:rsid w:val="002E55EC"/>
    <w:rsid w:val="002E6189"/>
    <w:rsid w:val="002E68A5"/>
    <w:rsid w:val="002E6A66"/>
    <w:rsid w:val="002E6A82"/>
    <w:rsid w:val="002F256A"/>
    <w:rsid w:val="002F43E2"/>
    <w:rsid w:val="003012EA"/>
    <w:rsid w:val="00301883"/>
    <w:rsid w:val="003129EC"/>
    <w:rsid w:val="00314A3F"/>
    <w:rsid w:val="00316E39"/>
    <w:rsid w:val="003176C8"/>
    <w:rsid w:val="00323895"/>
    <w:rsid w:val="003243D1"/>
    <w:rsid w:val="0032484D"/>
    <w:rsid w:val="00325477"/>
    <w:rsid w:val="00326E7F"/>
    <w:rsid w:val="003338C2"/>
    <w:rsid w:val="00345819"/>
    <w:rsid w:val="00346A44"/>
    <w:rsid w:val="00351BF0"/>
    <w:rsid w:val="00354FD2"/>
    <w:rsid w:val="0035577D"/>
    <w:rsid w:val="0036083D"/>
    <w:rsid w:val="003608E2"/>
    <w:rsid w:val="00362B64"/>
    <w:rsid w:val="003633FE"/>
    <w:rsid w:val="0036486B"/>
    <w:rsid w:val="00364F6C"/>
    <w:rsid w:val="0036542D"/>
    <w:rsid w:val="00365A5F"/>
    <w:rsid w:val="00371323"/>
    <w:rsid w:val="00371693"/>
    <w:rsid w:val="00374485"/>
    <w:rsid w:val="00375679"/>
    <w:rsid w:val="00377B7D"/>
    <w:rsid w:val="00380337"/>
    <w:rsid w:val="00381A66"/>
    <w:rsid w:val="00382486"/>
    <w:rsid w:val="00384D33"/>
    <w:rsid w:val="00385C82"/>
    <w:rsid w:val="00385F42"/>
    <w:rsid w:val="00386E33"/>
    <w:rsid w:val="003872A7"/>
    <w:rsid w:val="0039207E"/>
    <w:rsid w:val="0039293A"/>
    <w:rsid w:val="0039441C"/>
    <w:rsid w:val="00397305"/>
    <w:rsid w:val="003A1945"/>
    <w:rsid w:val="003A5E1F"/>
    <w:rsid w:val="003A6AB8"/>
    <w:rsid w:val="003B137D"/>
    <w:rsid w:val="003B24C8"/>
    <w:rsid w:val="003B2FFE"/>
    <w:rsid w:val="003B5AEA"/>
    <w:rsid w:val="003B65AE"/>
    <w:rsid w:val="003B701B"/>
    <w:rsid w:val="003B70E2"/>
    <w:rsid w:val="003B7135"/>
    <w:rsid w:val="003C41D2"/>
    <w:rsid w:val="003C522C"/>
    <w:rsid w:val="003D2DCA"/>
    <w:rsid w:val="003D3207"/>
    <w:rsid w:val="003D3221"/>
    <w:rsid w:val="003D4D09"/>
    <w:rsid w:val="003D5C50"/>
    <w:rsid w:val="003D5ED5"/>
    <w:rsid w:val="003D6D83"/>
    <w:rsid w:val="003E1EDB"/>
    <w:rsid w:val="003E4FFA"/>
    <w:rsid w:val="003E58AA"/>
    <w:rsid w:val="003F104C"/>
    <w:rsid w:val="003F3E8E"/>
    <w:rsid w:val="003F4852"/>
    <w:rsid w:val="00401C03"/>
    <w:rsid w:val="00402146"/>
    <w:rsid w:val="004032D0"/>
    <w:rsid w:val="00412CBC"/>
    <w:rsid w:val="00416023"/>
    <w:rsid w:val="00422623"/>
    <w:rsid w:val="004254EF"/>
    <w:rsid w:val="0042752F"/>
    <w:rsid w:val="004300A5"/>
    <w:rsid w:val="004305F7"/>
    <w:rsid w:val="00431484"/>
    <w:rsid w:val="0043233A"/>
    <w:rsid w:val="00432A20"/>
    <w:rsid w:val="004354D6"/>
    <w:rsid w:val="004425F3"/>
    <w:rsid w:val="00442D5E"/>
    <w:rsid w:val="004441C2"/>
    <w:rsid w:val="00445ECB"/>
    <w:rsid w:val="0045114F"/>
    <w:rsid w:val="00451CE6"/>
    <w:rsid w:val="004536E8"/>
    <w:rsid w:val="00453B19"/>
    <w:rsid w:val="00453EA4"/>
    <w:rsid w:val="0045538F"/>
    <w:rsid w:val="00456115"/>
    <w:rsid w:val="00461109"/>
    <w:rsid w:val="00462B32"/>
    <w:rsid w:val="0046433D"/>
    <w:rsid w:val="004649D0"/>
    <w:rsid w:val="00472A4E"/>
    <w:rsid w:val="00475F65"/>
    <w:rsid w:val="0048212D"/>
    <w:rsid w:val="00483719"/>
    <w:rsid w:val="00483B61"/>
    <w:rsid w:val="00483C4A"/>
    <w:rsid w:val="00485CE3"/>
    <w:rsid w:val="0048664B"/>
    <w:rsid w:val="00487A15"/>
    <w:rsid w:val="004A36FB"/>
    <w:rsid w:val="004A6457"/>
    <w:rsid w:val="004A6BE6"/>
    <w:rsid w:val="004B093E"/>
    <w:rsid w:val="004B59FA"/>
    <w:rsid w:val="004B64E0"/>
    <w:rsid w:val="004B676A"/>
    <w:rsid w:val="004C1192"/>
    <w:rsid w:val="004C3500"/>
    <w:rsid w:val="004C3582"/>
    <w:rsid w:val="004C359C"/>
    <w:rsid w:val="004C40DC"/>
    <w:rsid w:val="004C42E8"/>
    <w:rsid w:val="004C5C9F"/>
    <w:rsid w:val="004C5CDE"/>
    <w:rsid w:val="004C71F3"/>
    <w:rsid w:val="004D26C3"/>
    <w:rsid w:val="004E2C50"/>
    <w:rsid w:val="004E3885"/>
    <w:rsid w:val="004F0506"/>
    <w:rsid w:val="005007E4"/>
    <w:rsid w:val="005027E5"/>
    <w:rsid w:val="00503E5F"/>
    <w:rsid w:val="00505730"/>
    <w:rsid w:val="00512607"/>
    <w:rsid w:val="00514385"/>
    <w:rsid w:val="00515DBC"/>
    <w:rsid w:val="0051780A"/>
    <w:rsid w:val="005256D1"/>
    <w:rsid w:val="0052783E"/>
    <w:rsid w:val="00531773"/>
    <w:rsid w:val="0053691C"/>
    <w:rsid w:val="00537D78"/>
    <w:rsid w:val="005461D3"/>
    <w:rsid w:val="00547B8C"/>
    <w:rsid w:val="0055017C"/>
    <w:rsid w:val="005535E9"/>
    <w:rsid w:val="0055446D"/>
    <w:rsid w:val="00555A5E"/>
    <w:rsid w:val="005676D4"/>
    <w:rsid w:val="00570E62"/>
    <w:rsid w:val="00572F4E"/>
    <w:rsid w:val="005738BF"/>
    <w:rsid w:val="005814C8"/>
    <w:rsid w:val="00581E83"/>
    <w:rsid w:val="005830F3"/>
    <w:rsid w:val="00583DE5"/>
    <w:rsid w:val="005878F6"/>
    <w:rsid w:val="00587B82"/>
    <w:rsid w:val="00592DC4"/>
    <w:rsid w:val="005947D8"/>
    <w:rsid w:val="005959C0"/>
    <w:rsid w:val="00596835"/>
    <w:rsid w:val="005A0FE6"/>
    <w:rsid w:val="005A199F"/>
    <w:rsid w:val="005A1A8A"/>
    <w:rsid w:val="005A2F6E"/>
    <w:rsid w:val="005A363D"/>
    <w:rsid w:val="005A4115"/>
    <w:rsid w:val="005A48E7"/>
    <w:rsid w:val="005A55D7"/>
    <w:rsid w:val="005B41EA"/>
    <w:rsid w:val="005B71E6"/>
    <w:rsid w:val="005C537D"/>
    <w:rsid w:val="005C62CB"/>
    <w:rsid w:val="005C6EBC"/>
    <w:rsid w:val="005D1CD1"/>
    <w:rsid w:val="005D2785"/>
    <w:rsid w:val="005D5E3B"/>
    <w:rsid w:val="005D7C7A"/>
    <w:rsid w:val="005E00FE"/>
    <w:rsid w:val="005E1519"/>
    <w:rsid w:val="005E3B25"/>
    <w:rsid w:val="005E7F62"/>
    <w:rsid w:val="005F5069"/>
    <w:rsid w:val="00610D6F"/>
    <w:rsid w:val="00613040"/>
    <w:rsid w:val="00615530"/>
    <w:rsid w:val="006170CC"/>
    <w:rsid w:val="00617A1B"/>
    <w:rsid w:val="00617E80"/>
    <w:rsid w:val="00621435"/>
    <w:rsid w:val="00622B31"/>
    <w:rsid w:val="00630E7B"/>
    <w:rsid w:val="006329EE"/>
    <w:rsid w:val="006335C4"/>
    <w:rsid w:val="0063509D"/>
    <w:rsid w:val="00635991"/>
    <w:rsid w:val="00636E0D"/>
    <w:rsid w:val="00637417"/>
    <w:rsid w:val="00637539"/>
    <w:rsid w:val="00637DC2"/>
    <w:rsid w:val="00640813"/>
    <w:rsid w:val="00641854"/>
    <w:rsid w:val="00642675"/>
    <w:rsid w:val="006429C6"/>
    <w:rsid w:val="0064616B"/>
    <w:rsid w:val="00647D52"/>
    <w:rsid w:val="00650F62"/>
    <w:rsid w:val="006517E1"/>
    <w:rsid w:val="0065418C"/>
    <w:rsid w:val="00654476"/>
    <w:rsid w:val="0065452F"/>
    <w:rsid w:val="0065466F"/>
    <w:rsid w:val="00661863"/>
    <w:rsid w:val="00664780"/>
    <w:rsid w:val="00666512"/>
    <w:rsid w:val="00666527"/>
    <w:rsid w:val="00666F68"/>
    <w:rsid w:val="006674A2"/>
    <w:rsid w:val="00670F5A"/>
    <w:rsid w:val="006721BA"/>
    <w:rsid w:val="00672511"/>
    <w:rsid w:val="006728E3"/>
    <w:rsid w:val="00672B1E"/>
    <w:rsid w:val="00681555"/>
    <w:rsid w:val="00681C5D"/>
    <w:rsid w:val="00683876"/>
    <w:rsid w:val="006879EE"/>
    <w:rsid w:val="00687A4C"/>
    <w:rsid w:val="00690273"/>
    <w:rsid w:val="006902CD"/>
    <w:rsid w:val="00691115"/>
    <w:rsid w:val="006938DC"/>
    <w:rsid w:val="0069452E"/>
    <w:rsid w:val="00695A49"/>
    <w:rsid w:val="006965C0"/>
    <w:rsid w:val="00696821"/>
    <w:rsid w:val="006A02B9"/>
    <w:rsid w:val="006A0E34"/>
    <w:rsid w:val="006A6133"/>
    <w:rsid w:val="006A6586"/>
    <w:rsid w:val="006A744E"/>
    <w:rsid w:val="006A7A6B"/>
    <w:rsid w:val="006B0C14"/>
    <w:rsid w:val="006B7DD9"/>
    <w:rsid w:val="006C10A2"/>
    <w:rsid w:val="006C3903"/>
    <w:rsid w:val="006C453A"/>
    <w:rsid w:val="006C69B0"/>
    <w:rsid w:val="006D02D0"/>
    <w:rsid w:val="006D322C"/>
    <w:rsid w:val="006D3E00"/>
    <w:rsid w:val="006D7603"/>
    <w:rsid w:val="006D7BE5"/>
    <w:rsid w:val="006E08C5"/>
    <w:rsid w:val="006E4403"/>
    <w:rsid w:val="006F05B4"/>
    <w:rsid w:val="006F0AA2"/>
    <w:rsid w:val="00702707"/>
    <w:rsid w:val="00704995"/>
    <w:rsid w:val="0070591A"/>
    <w:rsid w:val="00712866"/>
    <w:rsid w:val="00716AE1"/>
    <w:rsid w:val="00717770"/>
    <w:rsid w:val="0072096B"/>
    <w:rsid w:val="007239A3"/>
    <w:rsid w:val="00726C04"/>
    <w:rsid w:val="00731094"/>
    <w:rsid w:val="00733D47"/>
    <w:rsid w:val="00735347"/>
    <w:rsid w:val="0073547F"/>
    <w:rsid w:val="00742F3C"/>
    <w:rsid w:val="00743BAB"/>
    <w:rsid w:val="00743E36"/>
    <w:rsid w:val="00747F9C"/>
    <w:rsid w:val="00750BB6"/>
    <w:rsid w:val="007514B3"/>
    <w:rsid w:val="00753B7D"/>
    <w:rsid w:val="00756DDC"/>
    <w:rsid w:val="007623AB"/>
    <w:rsid w:val="0076319F"/>
    <w:rsid w:val="0076503E"/>
    <w:rsid w:val="007664CA"/>
    <w:rsid w:val="00766B13"/>
    <w:rsid w:val="00767633"/>
    <w:rsid w:val="00772CC3"/>
    <w:rsid w:val="00773A21"/>
    <w:rsid w:val="00777A22"/>
    <w:rsid w:val="007811DA"/>
    <w:rsid w:val="00783D6B"/>
    <w:rsid w:val="007840AE"/>
    <w:rsid w:val="00784A2B"/>
    <w:rsid w:val="00784F94"/>
    <w:rsid w:val="007864B6"/>
    <w:rsid w:val="00790F2D"/>
    <w:rsid w:val="00791BD3"/>
    <w:rsid w:val="007943E4"/>
    <w:rsid w:val="00794921"/>
    <w:rsid w:val="00794A5A"/>
    <w:rsid w:val="00796087"/>
    <w:rsid w:val="00796330"/>
    <w:rsid w:val="007A0421"/>
    <w:rsid w:val="007A2BD4"/>
    <w:rsid w:val="007A3700"/>
    <w:rsid w:val="007A48A1"/>
    <w:rsid w:val="007A6FAF"/>
    <w:rsid w:val="007B1462"/>
    <w:rsid w:val="007B2351"/>
    <w:rsid w:val="007B3FC0"/>
    <w:rsid w:val="007B4FB2"/>
    <w:rsid w:val="007B5125"/>
    <w:rsid w:val="007B60C8"/>
    <w:rsid w:val="007B7980"/>
    <w:rsid w:val="007C126F"/>
    <w:rsid w:val="007C2A65"/>
    <w:rsid w:val="007C316F"/>
    <w:rsid w:val="007C3A3A"/>
    <w:rsid w:val="007C3B7C"/>
    <w:rsid w:val="007D05AC"/>
    <w:rsid w:val="007D0943"/>
    <w:rsid w:val="007D261C"/>
    <w:rsid w:val="007D739E"/>
    <w:rsid w:val="007D75FA"/>
    <w:rsid w:val="007E2F5B"/>
    <w:rsid w:val="007E34D8"/>
    <w:rsid w:val="007E4143"/>
    <w:rsid w:val="007E4E59"/>
    <w:rsid w:val="007F40A4"/>
    <w:rsid w:val="007F4AAC"/>
    <w:rsid w:val="007F5708"/>
    <w:rsid w:val="00804B36"/>
    <w:rsid w:val="00805890"/>
    <w:rsid w:val="00807B4F"/>
    <w:rsid w:val="008114C6"/>
    <w:rsid w:val="008146CE"/>
    <w:rsid w:val="00820CDF"/>
    <w:rsid w:val="0082484A"/>
    <w:rsid w:val="0082660B"/>
    <w:rsid w:val="008320E7"/>
    <w:rsid w:val="008330FF"/>
    <w:rsid w:val="008342B9"/>
    <w:rsid w:val="00835013"/>
    <w:rsid w:val="00835102"/>
    <w:rsid w:val="00835399"/>
    <w:rsid w:val="0083544C"/>
    <w:rsid w:val="00842D22"/>
    <w:rsid w:val="00842ED3"/>
    <w:rsid w:val="00844853"/>
    <w:rsid w:val="00846CB8"/>
    <w:rsid w:val="00847070"/>
    <w:rsid w:val="008504F0"/>
    <w:rsid w:val="00854B52"/>
    <w:rsid w:val="0085677F"/>
    <w:rsid w:val="00856A57"/>
    <w:rsid w:val="00860BB1"/>
    <w:rsid w:val="00862225"/>
    <w:rsid w:val="00862D03"/>
    <w:rsid w:val="00865C59"/>
    <w:rsid w:val="00871842"/>
    <w:rsid w:val="00875076"/>
    <w:rsid w:val="00875460"/>
    <w:rsid w:val="00881BA2"/>
    <w:rsid w:val="0088597B"/>
    <w:rsid w:val="00887D28"/>
    <w:rsid w:val="00893F43"/>
    <w:rsid w:val="00894214"/>
    <w:rsid w:val="008973F3"/>
    <w:rsid w:val="00897BE6"/>
    <w:rsid w:val="00897FD0"/>
    <w:rsid w:val="008A1D87"/>
    <w:rsid w:val="008A55EF"/>
    <w:rsid w:val="008B1B25"/>
    <w:rsid w:val="008B3176"/>
    <w:rsid w:val="008B4EE7"/>
    <w:rsid w:val="008B504A"/>
    <w:rsid w:val="008B71B2"/>
    <w:rsid w:val="008C06FD"/>
    <w:rsid w:val="008C0A12"/>
    <w:rsid w:val="008C5CFE"/>
    <w:rsid w:val="008C7131"/>
    <w:rsid w:val="008D089B"/>
    <w:rsid w:val="008D189E"/>
    <w:rsid w:val="008D1E07"/>
    <w:rsid w:val="008D37E7"/>
    <w:rsid w:val="008D4D1F"/>
    <w:rsid w:val="008E5598"/>
    <w:rsid w:val="008E72DD"/>
    <w:rsid w:val="008E771A"/>
    <w:rsid w:val="008E7ED0"/>
    <w:rsid w:val="008F2CF3"/>
    <w:rsid w:val="008F5E48"/>
    <w:rsid w:val="008F643C"/>
    <w:rsid w:val="008F776D"/>
    <w:rsid w:val="00902423"/>
    <w:rsid w:val="00902FF9"/>
    <w:rsid w:val="009049B6"/>
    <w:rsid w:val="00904C91"/>
    <w:rsid w:val="00906970"/>
    <w:rsid w:val="00912748"/>
    <w:rsid w:val="0091293D"/>
    <w:rsid w:val="009175B0"/>
    <w:rsid w:val="0092042D"/>
    <w:rsid w:val="00923478"/>
    <w:rsid w:val="00927188"/>
    <w:rsid w:val="0093392D"/>
    <w:rsid w:val="00933B2B"/>
    <w:rsid w:val="00933F5E"/>
    <w:rsid w:val="00946B1F"/>
    <w:rsid w:val="00946D3A"/>
    <w:rsid w:val="009500AF"/>
    <w:rsid w:val="00952B51"/>
    <w:rsid w:val="009566FD"/>
    <w:rsid w:val="00957A19"/>
    <w:rsid w:val="009610DA"/>
    <w:rsid w:val="00961329"/>
    <w:rsid w:val="00964120"/>
    <w:rsid w:val="00965586"/>
    <w:rsid w:val="009669B2"/>
    <w:rsid w:val="00966B63"/>
    <w:rsid w:val="00972CDE"/>
    <w:rsid w:val="00972D71"/>
    <w:rsid w:val="00973FC5"/>
    <w:rsid w:val="00980488"/>
    <w:rsid w:val="0098056F"/>
    <w:rsid w:val="0098432F"/>
    <w:rsid w:val="00986ED1"/>
    <w:rsid w:val="00990BE4"/>
    <w:rsid w:val="00991261"/>
    <w:rsid w:val="00991F85"/>
    <w:rsid w:val="00992026"/>
    <w:rsid w:val="009967A5"/>
    <w:rsid w:val="009A1877"/>
    <w:rsid w:val="009A37C9"/>
    <w:rsid w:val="009A751D"/>
    <w:rsid w:val="009B1924"/>
    <w:rsid w:val="009B28A9"/>
    <w:rsid w:val="009B2B4F"/>
    <w:rsid w:val="009B496B"/>
    <w:rsid w:val="009C1379"/>
    <w:rsid w:val="009C1BAC"/>
    <w:rsid w:val="009C4BE9"/>
    <w:rsid w:val="009C5731"/>
    <w:rsid w:val="009C6107"/>
    <w:rsid w:val="009C6275"/>
    <w:rsid w:val="009D4EF7"/>
    <w:rsid w:val="009E07B4"/>
    <w:rsid w:val="009E2CE7"/>
    <w:rsid w:val="009E2F4A"/>
    <w:rsid w:val="009E58EC"/>
    <w:rsid w:val="009F28B6"/>
    <w:rsid w:val="009F47AB"/>
    <w:rsid w:val="00A00204"/>
    <w:rsid w:val="00A02EB3"/>
    <w:rsid w:val="00A04004"/>
    <w:rsid w:val="00A075A0"/>
    <w:rsid w:val="00A11CBD"/>
    <w:rsid w:val="00A13195"/>
    <w:rsid w:val="00A14751"/>
    <w:rsid w:val="00A14835"/>
    <w:rsid w:val="00A14A67"/>
    <w:rsid w:val="00A2008B"/>
    <w:rsid w:val="00A328CE"/>
    <w:rsid w:val="00A418E4"/>
    <w:rsid w:val="00A41C2B"/>
    <w:rsid w:val="00A44384"/>
    <w:rsid w:val="00A463B7"/>
    <w:rsid w:val="00A46E1C"/>
    <w:rsid w:val="00A5183E"/>
    <w:rsid w:val="00A53BAE"/>
    <w:rsid w:val="00A5490F"/>
    <w:rsid w:val="00A56D5B"/>
    <w:rsid w:val="00A60A41"/>
    <w:rsid w:val="00A6444F"/>
    <w:rsid w:val="00A64462"/>
    <w:rsid w:val="00A72179"/>
    <w:rsid w:val="00A72246"/>
    <w:rsid w:val="00A754C1"/>
    <w:rsid w:val="00A757F9"/>
    <w:rsid w:val="00A82711"/>
    <w:rsid w:val="00A845D3"/>
    <w:rsid w:val="00A87D88"/>
    <w:rsid w:val="00A9286E"/>
    <w:rsid w:val="00A97CAB"/>
    <w:rsid w:val="00AA1451"/>
    <w:rsid w:val="00AA1AD3"/>
    <w:rsid w:val="00AA31AE"/>
    <w:rsid w:val="00AB52E1"/>
    <w:rsid w:val="00AC0464"/>
    <w:rsid w:val="00AC0886"/>
    <w:rsid w:val="00AC2789"/>
    <w:rsid w:val="00AC3C24"/>
    <w:rsid w:val="00AC53EE"/>
    <w:rsid w:val="00AC5429"/>
    <w:rsid w:val="00AC6C3E"/>
    <w:rsid w:val="00AC7FD5"/>
    <w:rsid w:val="00AD03BB"/>
    <w:rsid w:val="00AD1D16"/>
    <w:rsid w:val="00AD1FFF"/>
    <w:rsid w:val="00AD23B0"/>
    <w:rsid w:val="00AD2FDD"/>
    <w:rsid w:val="00AD351D"/>
    <w:rsid w:val="00AD39D1"/>
    <w:rsid w:val="00AD4C38"/>
    <w:rsid w:val="00AD5BE3"/>
    <w:rsid w:val="00AD65A6"/>
    <w:rsid w:val="00AD73A3"/>
    <w:rsid w:val="00AE20E5"/>
    <w:rsid w:val="00AE23EF"/>
    <w:rsid w:val="00AE5F2E"/>
    <w:rsid w:val="00AE657C"/>
    <w:rsid w:val="00AE6862"/>
    <w:rsid w:val="00AE688C"/>
    <w:rsid w:val="00AE6DD6"/>
    <w:rsid w:val="00AE6E24"/>
    <w:rsid w:val="00AE7417"/>
    <w:rsid w:val="00AE7773"/>
    <w:rsid w:val="00AE7E39"/>
    <w:rsid w:val="00AF0BE5"/>
    <w:rsid w:val="00AF0FFD"/>
    <w:rsid w:val="00AF11DA"/>
    <w:rsid w:val="00AF3EBA"/>
    <w:rsid w:val="00B0133E"/>
    <w:rsid w:val="00B01E34"/>
    <w:rsid w:val="00B02C39"/>
    <w:rsid w:val="00B04C0E"/>
    <w:rsid w:val="00B06194"/>
    <w:rsid w:val="00B06BB0"/>
    <w:rsid w:val="00B07D3A"/>
    <w:rsid w:val="00B12C01"/>
    <w:rsid w:val="00B152FA"/>
    <w:rsid w:val="00B22D76"/>
    <w:rsid w:val="00B2415A"/>
    <w:rsid w:val="00B24849"/>
    <w:rsid w:val="00B2491C"/>
    <w:rsid w:val="00B264CC"/>
    <w:rsid w:val="00B26666"/>
    <w:rsid w:val="00B31A08"/>
    <w:rsid w:val="00B346F5"/>
    <w:rsid w:val="00B37B34"/>
    <w:rsid w:val="00B432D5"/>
    <w:rsid w:val="00B45BAB"/>
    <w:rsid w:val="00B517D6"/>
    <w:rsid w:val="00B51982"/>
    <w:rsid w:val="00B51CB1"/>
    <w:rsid w:val="00B51E8D"/>
    <w:rsid w:val="00B57DD4"/>
    <w:rsid w:val="00B645FA"/>
    <w:rsid w:val="00B67F63"/>
    <w:rsid w:val="00B74674"/>
    <w:rsid w:val="00B76D51"/>
    <w:rsid w:val="00B779A0"/>
    <w:rsid w:val="00B81491"/>
    <w:rsid w:val="00B8471E"/>
    <w:rsid w:val="00B874F4"/>
    <w:rsid w:val="00B92056"/>
    <w:rsid w:val="00B94271"/>
    <w:rsid w:val="00B94276"/>
    <w:rsid w:val="00B95D49"/>
    <w:rsid w:val="00BA0514"/>
    <w:rsid w:val="00BA1C9E"/>
    <w:rsid w:val="00BA20E8"/>
    <w:rsid w:val="00BA2EA2"/>
    <w:rsid w:val="00BA3B08"/>
    <w:rsid w:val="00BA3DAE"/>
    <w:rsid w:val="00BA5576"/>
    <w:rsid w:val="00BA60CB"/>
    <w:rsid w:val="00BB102E"/>
    <w:rsid w:val="00BB1AAE"/>
    <w:rsid w:val="00BB3231"/>
    <w:rsid w:val="00BB42D7"/>
    <w:rsid w:val="00BB73F5"/>
    <w:rsid w:val="00BC10A3"/>
    <w:rsid w:val="00BC1AD1"/>
    <w:rsid w:val="00BC2211"/>
    <w:rsid w:val="00BD4206"/>
    <w:rsid w:val="00BD67EE"/>
    <w:rsid w:val="00BD699D"/>
    <w:rsid w:val="00BD791F"/>
    <w:rsid w:val="00BE1BF7"/>
    <w:rsid w:val="00BE2E30"/>
    <w:rsid w:val="00BE46BC"/>
    <w:rsid w:val="00BE7064"/>
    <w:rsid w:val="00BE731F"/>
    <w:rsid w:val="00BF1578"/>
    <w:rsid w:val="00BF2993"/>
    <w:rsid w:val="00BF46C5"/>
    <w:rsid w:val="00C0216D"/>
    <w:rsid w:val="00C03AE0"/>
    <w:rsid w:val="00C05933"/>
    <w:rsid w:val="00C06487"/>
    <w:rsid w:val="00C115F1"/>
    <w:rsid w:val="00C15149"/>
    <w:rsid w:val="00C15E99"/>
    <w:rsid w:val="00C22027"/>
    <w:rsid w:val="00C24DC4"/>
    <w:rsid w:val="00C27234"/>
    <w:rsid w:val="00C311F6"/>
    <w:rsid w:val="00C32AC0"/>
    <w:rsid w:val="00C33684"/>
    <w:rsid w:val="00C36935"/>
    <w:rsid w:val="00C36A3E"/>
    <w:rsid w:val="00C374EC"/>
    <w:rsid w:val="00C40AB5"/>
    <w:rsid w:val="00C40C6A"/>
    <w:rsid w:val="00C413D4"/>
    <w:rsid w:val="00C444B4"/>
    <w:rsid w:val="00C46437"/>
    <w:rsid w:val="00C52526"/>
    <w:rsid w:val="00C52676"/>
    <w:rsid w:val="00C531CB"/>
    <w:rsid w:val="00C55641"/>
    <w:rsid w:val="00C62DDA"/>
    <w:rsid w:val="00C65624"/>
    <w:rsid w:val="00C66442"/>
    <w:rsid w:val="00C71057"/>
    <w:rsid w:val="00C715D8"/>
    <w:rsid w:val="00C72EAC"/>
    <w:rsid w:val="00C73003"/>
    <w:rsid w:val="00C73133"/>
    <w:rsid w:val="00C73726"/>
    <w:rsid w:val="00C73E9F"/>
    <w:rsid w:val="00C74340"/>
    <w:rsid w:val="00C7687B"/>
    <w:rsid w:val="00C7792C"/>
    <w:rsid w:val="00C80384"/>
    <w:rsid w:val="00C8106C"/>
    <w:rsid w:val="00C810B9"/>
    <w:rsid w:val="00C839D6"/>
    <w:rsid w:val="00C86281"/>
    <w:rsid w:val="00C91AA0"/>
    <w:rsid w:val="00C93018"/>
    <w:rsid w:val="00C95D16"/>
    <w:rsid w:val="00C9756A"/>
    <w:rsid w:val="00CA2D96"/>
    <w:rsid w:val="00CA44BF"/>
    <w:rsid w:val="00CB06BE"/>
    <w:rsid w:val="00CB10C1"/>
    <w:rsid w:val="00CB1776"/>
    <w:rsid w:val="00CB307A"/>
    <w:rsid w:val="00CB3773"/>
    <w:rsid w:val="00CB3A82"/>
    <w:rsid w:val="00CB4E96"/>
    <w:rsid w:val="00CC3C2E"/>
    <w:rsid w:val="00CC4403"/>
    <w:rsid w:val="00CC4A43"/>
    <w:rsid w:val="00CC4F77"/>
    <w:rsid w:val="00CC76B4"/>
    <w:rsid w:val="00CD34E9"/>
    <w:rsid w:val="00CD4276"/>
    <w:rsid w:val="00CD50BB"/>
    <w:rsid w:val="00CE2920"/>
    <w:rsid w:val="00CE53F8"/>
    <w:rsid w:val="00CF4DF7"/>
    <w:rsid w:val="00CF7DE9"/>
    <w:rsid w:val="00D02356"/>
    <w:rsid w:val="00D02A7C"/>
    <w:rsid w:val="00D06E06"/>
    <w:rsid w:val="00D17855"/>
    <w:rsid w:val="00D20256"/>
    <w:rsid w:val="00D20AD1"/>
    <w:rsid w:val="00D21A6F"/>
    <w:rsid w:val="00D21BFF"/>
    <w:rsid w:val="00D22547"/>
    <w:rsid w:val="00D2469F"/>
    <w:rsid w:val="00D24C57"/>
    <w:rsid w:val="00D25547"/>
    <w:rsid w:val="00D27DF6"/>
    <w:rsid w:val="00D31905"/>
    <w:rsid w:val="00D34A4E"/>
    <w:rsid w:val="00D35FC8"/>
    <w:rsid w:val="00D3739C"/>
    <w:rsid w:val="00D37D48"/>
    <w:rsid w:val="00D42DA4"/>
    <w:rsid w:val="00D434BD"/>
    <w:rsid w:val="00D4640B"/>
    <w:rsid w:val="00D51E94"/>
    <w:rsid w:val="00D55E87"/>
    <w:rsid w:val="00D57814"/>
    <w:rsid w:val="00D6309C"/>
    <w:rsid w:val="00D63CB3"/>
    <w:rsid w:val="00D63D0F"/>
    <w:rsid w:val="00D64ABF"/>
    <w:rsid w:val="00D66312"/>
    <w:rsid w:val="00D677D3"/>
    <w:rsid w:val="00D67F7F"/>
    <w:rsid w:val="00D70BE0"/>
    <w:rsid w:val="00D7475C"/>
    <w:rsid w:val="00D74950"/>
    <w:rsid w:val="00D76C1C"/>
    <w:rsid w:val="00D77C22"/>
    <w:rsid w:val="00D80B63"/>
    <w:rsid w:val="00D81DE3"/>
    <w:rsid w:val="00D85659"/>
    <w:rsid w:val="00D856BB"/>
    <w:rsid w:val="00D8707B"/>
    <w:rsid w:val="00D906F3"/>
    <w:rsid w:val="00D95A5C"/>
    <w:rsid w:val="00DA1320"/>
    <w:rsid w:val="00DA1C5F"/>
    <w:rsid w:val="00DA34F1"/>
    <w:rsid w:val="00DA3DA7"/>
    <w:rsid w:val="00DA4412"/>
    <w:rsid w:val="00DB3505"/>
    <w:rsid w:val="00DB43A0"/>
    <w:rsid w:val="00DB72A9"/>
    <w:rsid w:val="00DB74D5"/>
    <w:rsid w:val="00DC2414"/>
    <w:rsid w:val="00DC2CEB"/>
    <w:rsid w:val="00DC4559"/>
    <w:rsid w:val="00DC6827"/>
    <w:rsid w:val="00DD227D"/>
    <w:rsid w:val="00DD240B"/>
    <w:rsid w:val="00DD3828"/>
    <w:rsid w:val="00DD42F8"/>
    <w:rsid w:val="00DD663D"/>
    <w:rsid w:val="00DD7BCB"/>
    <w:rsid w:val="00DD7E47"/>
    <w:rsid w:val="00DE1B4A"/>
    <w:rsid w:val="00DF0DDE"/>
    <w:rsid w:val="00DF1D2A"/>
    <w:rsid w:val="00DF2DC2"/>
    <w:rsid w:val="00DF6CD7"/>
    <w:rsid w:val="00DF71E9"/>
    <w:rsid w:val="00DF723B"/>
    <w:rsid w:val="00E001ED"/>
    <w:rsid w:val="00E05E53"/>
    <w:rsid w:val="00E07742"/>
    <w:rsid w:val="00E131F1"/>
    <w:rsid w:val="00E13283"/>
    <w:rsid w:val="00E133BC"/>
    <w:rsid w:val="00E20416"/>
    <w:rsid w:val="00E23444"/>
    <w:rsid w:val="00E25E30"/>
    <w:rsid w:val="00E2741F"/>
    <w:rsid w:val="00E31BF3"/>
    <w:rsid w:val="00E32C4D"/>
    <w:rsid w:val="00E332ED"/>
    <w:rsid w:val="00E33E3A"/>
    <w:rsid w:val="00E34BF7"/>
    <w:rsid w:val="00E360CC"/>
    <w:rsid w:val="00E367ED"/>
    <w:rsid w:val="00E371D0"/>
    <w:rsid w:val="00E4258A"/>
    <w:rsid w:val="00E438C2"/>
    <w:rsid w:val="00E44962"/>
    <w:rsid w:val="00E50C48"/>
    <w:rsid w:val="00E53025"/>
    <w:rsid w:val="00E5319F"/>
    <w:rsid w:val="00E5535C"/>
    <w:rsid w:val="00E56051"/>
    <w:rsid w:val="00E56E8C"/>
    <w:rsid w:val="00E63EAA"/>
    <w:rsid w:val="00E659EA"/>
    <w:rsid w:val="00E66606"/>
    <w:rsid w:val="00E747D6"/>
    <w:rsid w:val="00E74989"/>
    <w:rsid w:val="00E808F6"/>
    <w:rsid w:val="00E818D3"/>
    <w:rsid w:val="00E81B37"/>
    <w:rsid w:val="00E91EE0"/>
    <w:rsid w:val="00E92859"/>
    <w:rsid w:val="00E963A1"/>
    <w:rsid w:val="00E978AC"/>
    <w:rsid w:val="00EA0137"/>
    <w:rsid w:val="00EA06C9"/>
    <w:rsid w:val="00EA1BD8"/>
    <w:rsid w:val="00EA29FB"/>
    <w:rsid w:val="00EA53A9"/>
    <w:rsid w:val="00EB0858"/>
    <w:rsid w:val="00EB4526"/>
    <w:rsid w:val="00EB5544"/>
    <w:rsid w:val="00EB6DEB"/>
    <w:rsid w:val="00EC0FAB"/>
    <w:rsid w:val="00EC1867"/>
    <w:rsid w:val="00EC2AA4"/>
    <w:rsid w:val="00EC44F3"/>
    <w:rsid w:val="00EC68BB"/>
    <w:rsid w:val="00EC743C"/>
    <w:rsid w:val="00EC74B1"/>
    <w:rsid w:val="00ED2BA4"/>
    <w:rsid w:val="00ED74AC"/>
    <w:rsid w:val="00ED7871"/>
    <w:rsid w:val="00EE0A26"/>
    <w:rsid w:val="00EE463C"/>
    <w:rsid w:val="00EE5F7E"/>
    <w:rsid w:val="00EF1507"/>
    <w:rsid w:val="00EF1750"/>
    <w:rsid w:val="00EF1D03"/>
    <w:rsid w:val="00EF2BE1"/>
    <w:rsid w:val="00EF2CD0"/>
    <w:rsid w:val="00EF6BDB"/>
    <w:rsid w:val="00EF6F9B"/>
    <w:rsid w:val="00F0153C"/>
    <w:rsid w:val="00F04EB6"/>
    <w:rsid w:val="00F05BF2"/>
    <w:rsid w:val="00F107DE"/>
    <w:rsid w:val="00F17036"/>
    <w:rsid w:val="00F17887"/>
    <w:rsid w:val="00F22DFC"/>
    <w:rsid w:val="00F241D2"/>
    <w:rsid w:val="00F25366"/>
    <w:rsid w:val="00F25579"/>
    <w:rsid w:val="00F261AC"/>
    <w:rsid w:val="00F26622"/>
    <w:rsid w:val="00F32BD7"/>
    <w:rsid w:val="00F33D2F"/>
    <w:rsid w:val="00F33EB3"/>
    <w:rsid w:val="00F3442C"/>
    <w:rsid w:val="00F34DF6"/>
    <w:rsid w:val="00F4072C"/>
    <w:rsid w:val="00F40D5E"/>
    <w:rsid w:val="00F46426"/>
    <w:rsid w:val="00F47B8A"/>
    <w:rsid w:val="00F5026F"/>
    <w:rsid w:val="00F5381E"/>
    <w:rsid w:val="00F60AFF"/>
    <w:rsid w:val="00F60D7A"/>
    <w:rsid w:val="00F66827"/>
    <w:rsid w:val="00F701AE"/>
    <w:rsid w:val="00F708AE"/>
    <w:rsid w:val="00F719B3"/>
    <w:rsid w:val="00F76399"/>
    <w:rsid w:val="00F85F4E"/>
    <w:rsid w:val="00F871D3"/>
    <w:rsid w:val="00F8761A"/>
    <w:rsid w:val="00F9442A"/>
    <w:rsid w:val="00F9638E"/>
    <w:rsid w:val="00FA1938"/>
    <w:rsid w:val="00FA2F71"/>
    <w:rsid w:val="00FA5D1A"/>
    <w:rsid w:val="00FA6A15"/>
    <w:rsid w:val="00FB1A2E"/>
    <w:rsid w:val="00FB3F41"/>
    <w:rsid w:val="00FB611D"/>
    <w:rsid w:val="00FB6797"/>
    <w:rsid w:val="00FC1A56"/>
    <w:rsid w:val="00FC1D52"/>
    <w:rsid w:val="00FC3CE9"/>
    <w:rsid w:val="00FC660D"/>
    <w:rsid w:val="00FC7F50"/>
    <w:rsid w:val="00FD1E70"/>
    <w:rsid w:val="00FD4AE7"/>
    <w:rsid w:val="00FD6204"/>
    <w:rsid w:val="00FD6789"/>
    <w:rsid w:val="00FD72D1"/>
    <w:rsid w:val="00FE498F"/>
    <w:rsid w:val="00FE5B14"/>
    <w:rsid w:val="00FE6E6F"/>
    <w:rsid w:val="00FE71DF"/>
    <w:rsid w:val="00FF0927"/>
    <w:rsid w:val="00FF3438"/>
    <w:rsid w:val="00FF3814"/>
    <w:rsid w:val="00FF5E0B"/>
    <w:rsid w:val="00FF650F"/>
    <w:rsid w:val="00FF7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A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A2B"/>
  </w:style>
  <w:style w:type="paragraph" w:styleId="Piedepgina">
    <w:name w:val="footer"/>
    <w:basedOn w:val="Normal"/>
    <w:link w:val="PiedepginaCar"/>
    <w:uiPriority w:val="99"/>
    <w:unhideWhenUsed/>
    <w:rsid w:val="00784A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A2B"/>
  </w:style>
  <w:style w:type="paragraph" w:styleId="Prrafodelista">
    <w:name w:val="List Paragraph"/>
    <w:basedOn w:val="Normal"/>
    <w:uiPriority w:val="34"/>
    <w:qFormat/>
    <w:rsid w:val="00431484"/>
    <w:pPr>
      <w:ind w:left="720"/>
      <w:contextualSpacing/>
    </w:pPr>
    <w:rPr>
      <w:rFonts w:eastAsiaTheme="minorEastAsia"/>
      <w:lang w:eastAsia="es-MX"/>
    </w:rPr>
  </w:style>
  <w:style w:type="paragraph" w:styleId="Sinespaciado">
    <w:name w:val="No Spacing"/>
    <w:uiPriority w:val="1"/>
    <w:qFormat/>
    <w:rsid w:val="00EA53A9"/>
    <w:pPr>
      <w:spacing w:after="0" w:line="240" w:lineRule="auto"/>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2238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8ED"/>
    <w:rPr>
      <w:rFonts w:ascii="Segoe UI" w:hAnsi="Segoe UI" w:cs="Segoe UI"/>
      <w:sz w:val="18"/>
      <w:szCs w:val="18"/>
    </w:rPr>
  </w:style>
  <w:style w:type="paragraph" w:customStyle="1" w:styleId="Estilolo">
    <w:name w:val="Estilolo"/>
    <w:basedOn w:val="Normal"/>
    <w:link w:val="EstiloloCar"/>
    <w:qFormat/>
    <w:rsid w:val="00EE463C"/>
    <w:pPr>
      <w:jc w:val="both"/>
    </w:pPr>
    <w:rPr>
      <w:rFonts w:ascii="Arial" w:hAnsi="Arial" w:cs="Arial"/>
      <w:sz w:val="24"/>
      <w:szCs w:val="24"/>
    </w:rPr>
  </w:style>
  <w:style w:type="character" w:customStyle="1" w:styleId="EstiloloCar">
    <w:name w:val="Estilolo Car"/>
    <w:basedOn w:val="Fuentedeprrafopredeter"/>
    <w:link w:val="Estilolo"/>
    <w:rsid w:val="00EE463C"/>
    <w:rPr>
      <w:rFonts w:ascii="Arial" w:hAnsi="Arial" w:cs="Arial"/>
      <w:sz w:val="24"/>
      <w:szCs w:val="24"/>
    </w:rPr>
  </w:style>
  <w:style w:type="paragraph" w:customStyle="1" w:styleId="xmsonormal">
    <w:name w:val="x_msonormal"/>
    <w:basedOn w:val="Normal"/>
    <w:rsid w:val="00D2025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0B414A"/>
    <w:pPr>
      <w:spacing w:after="0" w:line="240" w:lineRule="auto"/>
      <w:ind w:left="992" w:hanging="357"/>
      <w:jc w:val="both"/>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364F6C"/>
    <w:rPr>
      <w:color w:val="0000FF"/>
      <w:u w:val="single"/>
    </w:rPr>
  </w:style>
  <w:style w:type="table" w:customStyle="1" w:styleId="Tablaconcuadrcula1">
    <w:name w:val="Tabla con cuadrícula1"/>
    <w:basedOn w:val="Tablanormal"/>
    <w:next w:val="Tablaconcuadrcula"/>
    <w:uiPriority w:val="1"/>
    <w:rsid w:val="00364F6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1"/>
    <w:rsid w:val="00364F6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2E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A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A2B"/>
  </w:style>
  <w:style w:type="paragraph" w:styleId="Piedepgina">
    <w:name w:val="footer"/>
    <w:basedOn w:val="Normal"/>
    <w:link w:val="PiedepginaCar"/>
    <w:uiPriority w:val="99"/>
    <w:unhideWhenUsed/>
    <w:rsid w:val="00784A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A2B"/>
  </w:style>
  <w:style w:type="paragraph" w:styleId="Prrafodelista">
    <w:name w:val="List Paragraph"/>
    <w:basedOn w:val="Normal"/>
    <w:uiPriority w:val="34"/>
    <w:qFormat/>
    <w:rsid w:val="00431484"/>
    <w:pPr>
      <w:ind w:left="720"/>
      <w:contextualSpacing/>
    </w:pPr>
    <w:rPr>
      <w:rFonts w:eastAsiaTheme="minorEastAsia"/>
      <w:lang w:eastAsia="es-MX"/>
    </w:rPr>
  </w:style>
  <w:style w:type="paragraph" w:styleId="Sinespaciado">
    <w:name w:val="No Spacing"/>
    <w:uiPriority w:val="1"/>
    <w:qFormat/>
    <w:rsid w:val="00EA53A9"/>
    <w:pPr>
      <w:spacing w:after="0" w:line="240" w:lineRule="auto"/>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2238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8ED"/>
    <w:rPr>
      <w:rFonts w:ascii="Segoe UI" w:hAnsi="Segoe UI" w:cs="Segoe UI"/>
      <w:sz w:val="18"/>
      <w:szCs w:val="18"/>
    </w:rPr>
  </w:style>
  <w:style w:type="paragraph" w:customStyle="1" w:styleId="Estilolo">
    <w:name w:val="Estilolo"/>
    <w:basedOn w:val="Normal"/>
    <w:link w:val="EstiloloCar"/>
    <w:qFormat/>
    <w:rsid w:val="00EE463C"/>
    <w:pPr>
      <w:jc w:val="both"/>
    </w:pPr>
    <w:rPr>
      <w:rFonts w:ascii="Arial" w:hAnsi="Arial" w:cs="Arial"/>
      <w:sz w:val="24"/>
      <w:szCs w:val="24"/>
    </w:rPr>
  </w:style>
  <w:style w:type="character" w:customStyle="1" w:styleId="EstiloloCar">
    <w:name w:val="Estilolo Car"/>
    <w:basedOn w:val="Fuentedeprrafopredeter"/>
    <w:link w:val="Estilolo"/>
    <w:rsid w:val="00EE463C"/>
    <w:rPr>
      <w:rFonts w:ascii="Arial" w:hAnsi="Arial" w:cs="Arial"/>
      <w:sz w:val="24"/>
      <w:szCs w:val="24"/>
    </w:rPr>
  </w:style>
  <w:style w:type="paragraph" w:customStyle="1" w:styleId="xmsonormal">
    <w:name w:val="x_msonormal"/>
    <w:basedOn w:val="Normal"/>
    <w:rsid w:val="00D2025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0B414A"/>
    <w:pPr>
      <w:spacing w:after="0" w:line="240" w:lineRule="auto"/>
      <w:ind w:left="992" w:hanging="357"/>
      <w:jc w:val="both"/>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364F6C"/>
    <w:rPr>
      <w:color w:val="0000FF"/>
      <w:u w:val="single"/>
    </w:rPr>
  </w:style>
  <w:style w:type="table" w:customStyle="1" w:styleId="Tablaconcuadrcula1">
    <w:name w:val="Tabla con cuadrícula1"/>
    <w:basedOn w:val="Tablanormal"/>
    <w:next w:val="Tablaconcuadrcula"/>
    <w:uiPriority w:val="1"/>
    <w:rsid w:val="00364F6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1"/>
    <w:rsid w:val="00364F6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2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0139">
      <w:bodyDiv w:val="1"/>
      <w:marLeft w:val="0"/>
      <w:marRight w:val="0"/>
      <w:marTop w:val="0"/>
      <w:marBottom w:val="0"/>
      <w:divBdr>
        <w:top w:val="none" w:sz="0" w:space="0" w:color="auto"/>
        <w:left w:val="none" w:sz="0" w:space="0" w:color="auto"/>
        <w:bottom w:val="none" w:sz="0" w:space="0" w:color="auto"/>
        <w:right w:val="none" w:sz="0" w:space="0" w:color="auto"/>
      </w:divBdr>
    </w:div>
    <w:div w:id="430592622">
      <w:bodyDiv w:val="1"/>
      <w:marLeft w:val="0"/>
      <w:marRight w:val="0"/>
      <w:marTop w:val="0"/>
      <w:marBottom w:val="0"/>
      <w:divBdr>
        <w:top w:val="none" w:sz="0" w:space="0" w:color="auto"/>
        <w:left w:val="none" w:sz="0" w:space="0" w:color="auto"/>
        <w:bottom w:val="none" w:sz="0" w:space="0" w:color="auto"/>
        <w:right w:val="none" w:sz="0" w:space="0" w:color="auto"/>
      </w:divBdr>
    </w:div>
    <w:div w:id="665985078">
      <w:bodyDiv w:val="1"/>
      <w:marLeft w:val="0"/>
      <w:marRight w:val="0"/>
      <w:marTop w:val="0"/>
      <w:marBottom w:val="0"/>
      <w:divBdr>
        <w:top w:val="none" w:sz="0" w:space="0" w:color="auto"/>
        <w:left w:val="none" w:sz="0" w:space="0" w:color="auto"/>
        <w:bottom w:val="none" w:sz="0" w:space="0" w:color="auto"/>
        <w:right w:val="none" w:sz="0" w:space="0" w:color="auto"/>
      </w:divBdr>
    </w:div>
    <w:div w:id="1136098386">
      <w:bodyDiv w:val="1"/>
      <w:marLeft w:val="0"/>
      <w:marRight w:val="0"/>
      <w:marTop w:val="0"/>
      <w:marBottom w:val="0"/>
      <w:divBdr>
        <w:top w:val="none" w:sz="0" w:space="0" w:color="auto"/>
        <w:left w:val="none" w:sz="0" w:space="0" w:color="auto"/>
        <w:bottom w:val="none" w:sz="0" w:space="0" w:color="auto"/>
        <w:right w:val="none" w:sz="0" w:space="0" w:color="auto"/>
      </w:divBdr>
    </w:div>
    <w:div w:id="1393848291">
      <w:bodyDiv w:val="1"/>
      <w:marLeft w:val="0"/>
      <w:marRight w:val="0"/>
      <w:marTop w:val="0"/>
      <w:marBottom w:val="0"/>
      <w:divBdr>
        <w:top w:val="none" w:sz="0" w:space="0" w:color="auto"/>
        <w:left w:val="none" w:sz="0" w:space="0" w:color="auto"/>
        <w:bottom w:val="none" w:sz="0" w:space="0" w:color="auto"/>
        <w:right w:val="none" w:sz="0" w:space="0" w:color="auto"/>
      </w:divBdr>
      <w:divsChild>
        <w:div w:id="878469358">
          <w:marLeft w:val="0"/>
          <w:marRight w:val="0"/>
          <w:marTop w:val="0"/>
          <w:marBottom w:val="0"/>
          <w:divBdr>
            <w:top w:val="none" w:sz="0" w:space="0" w:color="auto"/>
            <w:left w:val="none" w:sz="0" w:space="0" w:color="auto"/>
            <w:bottom w:val="single" w:sz="12" w:space="1" w:color="auto"/>
            <w:right w:val="none" w:sz="0" w:space="0" w:color="auto"/>
          </w:divBdr>
        </w:div>
        <w:div w:id="900750030">
          <w:marLeft w:val="0"/>
          <w:marRight w:val="0"/>
          <w:marTop w:val="0"/>
          <w:marBottom w:val="0"/>
          <w:divBdr>
            <w:top w:val="none" w:sz="0" w:space="0" w:color="auto"/>
            <w:left w:val="none" w:sz="0" w:space="0" w:color="auto"/>
            <w:bottom w:val="single" w:sz="12" w:space="1" w:color="auto"/>
            <w:right w:val="none" w:sz="0" w:space="0" w:color="auto"/>
          </w:divBdr>
        </w:div>
        <w:div w:id="980691521">
          <w:marLeft w:val="0"/>
          <w:marRight w:val="0"/>
          <w:marTop w:val="0"/>
          <w:marBottom w:val="0"/>
          <w:divBdr>
            <w:top w:val="none" w:sz="0" w:space="0" w:color="auto"/>
            <w:left w:val="none" w:sz="0" w:space="0" w:color="auto"/>
            <w:bottom w:val="single" w:sz="12" w:space="1" w:color="auto"/>
            <w:right w:val="none" w:sz="0" w:space="0" w:color="auto"/>
          </w:divBdr>
        </w:div>
        <w:div w:id="66852038">
          <w:marLeft w:val="0"/>
          <w:marRight w:val="0"/>
          <w:marTop w:val="0"/>
          <w:marBottom w:val="0"/>
          <w:divBdr>
            <w:top w:val="none" w:sz="0" w:space="0" w:color="auto"/>
            <w:left w:val="none" w:sz="0" w:space="0" w:color="auto"/>
            <w:bottom w:val="single" w:sz="12" w:space="1" w:color="auto"/>
            <w:right w:val="none" w:sz="0" w:space="0" w:color="auto"/>
          </w:divBdr>
        </w:div>
      </w:divsChild>
    </w:div>
    <w:div w:id="1606108830">
      <w:bodyDiv w:val="1"/>
      <w:marLeft w:val="0"/>
      <w:marRight w:val="0"/>
      <w:marTop w:val="0"/>
      <w:marBottom w:val="0"/>
      <w:divBdr>
        <w:top w:val="none" w:sz="0" w:space="0" w:color="auto"/>
        <w:left w:val="none" w:sz="0" w:space="0" w:color="auto"/>
        <w:bottom w:val="none" w:sz="0" w:space="0" w:color="auto"/>
        <w:right w:val="none" w:sz="0" w:space="0" w:color="auto"/>
      </w:divBdr>
      <w:divsChild>
        <w:div w:id="1288395550">
          <w:marLeft w:val="0"/>
          <w:marRight w:val="0"/>
          <w:marTop w:val="0"/>
          <w:marBottom w:val="0"/>
          <w:divBdr>
            <w:top w:val="none" w:sz="0" w:space="0" w:color="auto"/>
            <w:left w:val="none" w:sz="0" w:space="0" w:color="auto"/>
            <w:bottom w:val="single" w:sz="12" w:space="1" w:color="auto"/>
            <w:right w:val="none" w:sz="0" w:space="0" w:color="auto"/>
          </w:divBdr>
        </w:div>
        <w:div w:id="945229978">
          <w:marLeft w:val="0"/>
          <w:marRight w:val="0"/>
          <w:marTop w:val="0"/>
          <w:marBottom w:val="0"/>
          <w:divBdr>
            <w:top w:val="none" w:sz="0" w:space="0" w:color="auto"/>
            <w:left w:val="none" w:sz="0" w:space="0" w:color="auto"/>
            <w:bottom w:val="single" w:sz="12" w:space="1" w:color="auto"/>
            <w:right w:val="none" w:sz="0" w:space="0" w:color="auto"/>
          </w:divBdr>
        </w:div>
        <w:div w:id="2078434408">
          <w:marLeft w:val="0"/>
          <w:marRight w:val="0"/>
          <w:marTop w:val="0"/>
          <w:marBottom w:val="0"/>
          <w:divBdr>
            <w:top w:val="none" w:sz="0" w:space="0" w:color="auto"/>
            <w:left w:val="none" w:sz="0" w:space="0" w:color="auto"/>
            <w:bottom w:val="single" w:sz="12" w:space="1" w:color="auto"/>
            <w:right w:val="none" w:sz="0" w:space="0" w:color="auto"/>
          </w:divBdr>
        </w:div>
        <w:div w:id="13657580">
          <w:marLeft w:val="0"/>
          <w:marRight w:val="0"/>
          <w:marTop w:val="0"/>
          <w:marBottom w:val="0"/>
          <w:divBdr>
            <w:top w:val="none" w:sz="0" w:space="0" w:color="auto"/>
            <w:left w:val="none" w:sz="0" w:space="0" w:color="auto"/>
            <w:bottom w:val="single" w:sz="12" w:space="1" w:color="auto"/>
            <w:right w:val="none" w:sz="0" w:space="0" w:color="auto"/>
          </w:divBdr>
        </w:div>
      </w:divsChild>
    </w:div>
    <w:div w:id="17877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14D0-C7F9-42BE-BA00-1A72EB47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4989</Words>
  <Characters>27440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Usuario-LAPTOP</dc:creator>
  <cp:lastModifiedBy>User</cp:lastModifiedBy>
  <cp:revision>2</cp:revision>
  <cp:lastPrinted>2020-12-03T18:52:00Z</cp:lastPrinted>
  <dcterms:created xsi:type="dcterms:W3CDTF">2021-01-12T19:08:00Z</dcterms:created>
  <dcterms:modified xsi:type="dcterms:W3CDTF">2021-01-12T19:08:00Z</dcterms:modified>
</cp:coreProperties>
</file>