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FB7AB8">
        <w:rPr>
          <w:rFonts w:ascii="Arial Narrow" w:hAnsi="Arial Narrow"/>
          <w:b/>
          <w:szCs w:val="24"/>
        </w:rPr>
        <w:t xml:space="preserve">VEINTIUNO </w:t>
      </w:r>
      <w:r w:rsidR="00F25361">
        <w:rPr>
          <w:rFonts w:ascii="Arial Narrow" w:hAnsi="Arial Narrow"/>
          <w:b/>
          <w:szCs w:val="24"/>
        </w:rPr>
        <w:t xml:space="preserve">DE </w:t>
      </w:r>
      <w:r w:rsidR="00DC49BC">
        <w:rPr>
          <w:rFonts w:ascii="Arial Narrow" w:hAnsi="Arial Narrow"/>
          <w:b/>
          <w:szCs w:val="24"/>
        </w:rPr>
        <w:t>FEBRERO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BD3721">
      <w:pPr>
        <w:spacing w:line="300" w:lineRule="auto"/>
        <w:ind w:right="-374"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DC49BC">
        <w:rPr>
          <w:rFonts w:ascii="Arial Narrow" w:hAnsi="Arial Narrow" w:cs="Arial"/>
          <w:b/>
          <w:szCs w:val="24"/>
        </w:rPr>
        <w:t>doce</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0526EF">
        <w:rPr>
          <w:rFonts w:ascii="Arial Narrow" w:hAnsi="Arial Narrow" w:cs="Arial"/>
          <w:b/>
          <w:szCs w:val="24"/>
        </w:rPr>
        <w:t>siete</w:t>
      </w:r>
      <w:r w:rsidR="009365FD">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FB7AB8">
        <w:rPr>
          <w:rFonts w:ascii="Arial Narrow" w:hAnsi="Arial Narrow" w:cs="Arial"/>
          <w:b/>
          <w:szCs w:val="24"/>
        </w:rPr>
        <w:t>miércoles</w:t>
      </w:r>
      <w:r w:rsidR="00FB61C7">
        <w:rPr>
          <w:rFonts w:ascii="Arial Narrow" w:hAnsi="Arial Narrow" w:cs="Arial"/>
          <w:b/>
          <w:szCs w:val="24"/>
        </w:rPr>
        <w:t xml:space="preserve"> </w:t>
      </w:r>
      <w:r w:rsidR="00FB7AB8">
        <w:rPr>
          <w:rFonts w:ascii="Arial Narrow" w:hAnsi="Arial Narrow" w:cs="Arial"/>
          <w:b/>
          <w:szCs w:val="24"/>
        </w:rPr>
        <w:t>veintiuno</w:t>
      </w:r>
      <w:r w:rsidR="00513371">
        <w:rPr>
          <w:rFonts w:ascii="Arial Narrow" w:hAnsi="Arial Narrow" w:cs="Arial"/>
          <w:b/>
          <w:szCs w:val="24"/>
        </w:rPr>
        <w:t xml:space="preserve"> de </w:t>
      </w:r>
      <w:r w:rsidR="00DC49BC">
        <w:rPr>
          <w:rFonts w:ascii="Arial Narrow" w:hAnsi="Arial Narrow" w:cs="Arial"/>
          <w:b/>
          <w:szCs w:val="24"/>
        </w:rPr>
        <w:t>febrero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BD3721">
      <w:pPr>
        <w:spacing w:line="300" w:lineRule="auto"/>
        <w:ind w:right="-374"/>
        <w:jc w:val="both"/>
        <w:rPr>
          <w:rFonts w:ascii="Arial Narrow" w:hAnsi="Arial Narrow" w:cs="Arial"/>
          <w:szCs w:val="24"/>
        </w:rPr>
      </w:pPr>
    </w:p>
    <w:p w:rsidR="00BA1CB2" w:rsidRPr="00F06A7A" w:rsidRDefault="00BA1CB2" w:rsidP="00BD3721">
      <w:pPr>
        <w:spacing w:line="300" w:lineRule="auto"/>
        <w:ind w:right="-374"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Consejeros Electorales, distinguidos Representantes de los Partidos Políticos registrados e inscritos ante este organis</w:t>
      </w:r>
      <w:bookmarkStart w:id="0" w:name="_GoBack"/>
      <w:bookmarkEnd w:id="0"/>
      <w:r w:rsidRPr="00F06A7A">
        <w:rPr>
          <w:rFonts w:ascii="Arial Narrow" w:hAnsi="Arial Narrow" w:cs="Arial"/>
          <w:szCs w:val="24"/>
        </w:rPr>
        <w:t xml:space="preserve">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DC49BC">
        <w:rPr>
          <w:rFonts w:ascii="Arial Narrow" w:hAnsi="Arial Narrow" w:cs="Arial"/>
          <w:szCs w:val="24"/>
        </w:rPr>
        <w:t>doce</w:t>
      </w:r>
      <w:r w:rsidR="00701A89" w:rsidRPr="00F06A7A">
        <w:rPr>
          <w:rFonts w:ascii="Arial Narrow" w:hAnsi="Arial Narrow" w:cs="Arial"/>
          <w:szCs w:val="24"/>
        </w:rPr>
        <w:t xml:space="preserve"> </w:t>
      </w:r>
      <w:r w:rsidRPr="00F06A7A">
        <w:rPr>
          <w:rFonts w:ascii="Arial Narrow" w:hAnsi="Arial Narrow" w:cs="Arial"/>
          <w:szCs w:val="24"/>
        </w:rPr>
        <w:t>hora</w:t>
      </w:r>
      <w:r w:rsidR="00467934" w:rsidRPr="00F06A7A">
        <w:rPr>
          <w:rFonts w:ascii="Arial Narrow" w:hAnsi="Arial Narrow" w:cs="Arial"/>
          <w:szCs w:val="24"/>
        </w:rPr>
        <w:t>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0526EF">
        <w:rPr>
          <w:rFonts w:ascii="Arial Narrow" w:hAnsi="Arial Narrow" w:cs="Arial"/>
          <w:szCs w:val="24"/>
        </w:rPr>
        <w:t>siete</w:t>
      </w:r>
      <w:r w:rsidR="00A02474" w:rsidRPr="00F06A7A">
        <w:rPr>
          <w:rFonts w:ascii="Arial Narrow" w:hAnsi="Arial Narrow" w:cs="Arial"/>
          <w:szCs w:val="24"/>
        </w:rPr>
        <w:t xml:space="preserve"> </w:t>
      </w:r>
      <w:r w:rsidRPr="00F06A7A">
        <w:rPr>
          <w:rFonts w:ascii="Arial Narrow" w:hAnsi="Arial Narrow" w:cs="Arial"/>
          <w:szCs w:val="24"/>
        </w:rPr>
        <w:t>minuto</w:t>
      </w:r>
      <w:r w:rsidR="00AF5FFD" w:rsidRPr="00F06A7A">
        <w:rPr>
          <w:rFonts w:ascii="Arial Narrow" w:hAnsi="Arial Narrow" w:cs="Arial"/>
          <w:szCs w:val="24"/>
        </w:rPr>
        <w:t>s</w:t>
      </w:r>
      <w:r w:rsidR="00FF38C8" w:rsidRPr="00F06A7A">
        <w:rPr>
          <w:rFonts w:ascii="Arial Narrow" w:hAnsi="Arial Narrow" w:cs="Arial"/>
          <w:szCs w:val="24"/>
        </w:rPr>
        <w:t xml:space="preserve"> del día </w:t>
      </w:r>
      <w:r w:rsidR="00FB7AB8">
        <w:rPr>
          <w:rFonts w:ascii="Arial Narrow" w:hAnsi="Arial Narrow" w:cs="Arial"/>
          <w:szCs w:val="24"/>
        </w:rPr>
        <w:t>miércoles</w:t>
      </w:r>
      <w:r w:rsidR="00923E9A">
        <w:rPr>
          <w:rFonts w:ascii="Arial Narrow" w:hAnsi="Arial Narrow" w:cs="Arial"/>
          <w:szCs w:val="24"/>
        </w:rPr>
        <w:t xml:space="preserve"> </w:t>
      </w:r>
      <w:r w:rsidR="00FB7AB8">
        <w:rPr>
          <w:rFonts w:ascii="Arial Narrow" w:hAnsi="Arial Narrow" w:cs="Arial"/>
          <w:szCs w:val="24"/>
        </w:rPr>
        <w:t>veintiuno</w:t>
      </w:r>
      <w:r w:rsidR="00513371" w:rsidRPr="00F06A7A">
        <w:rPr>
          <w:rFonts w:ascii="Arial Narrow" w:hAnsi="Arial Narrow" w:cs="Arial"/>
          <w:szCs w:val="24"/>
        </w:rPr>
        <w:t xml:space="preserve"> de </w:t>
      </w:r>
      <w:r w:rsidR="00DC49BC">
        <w:rPr>
          <w:rFonts w:ascii="Arial Narrow" w:hAnsi="Arial Narrow" w:cs="Arial"/>
          <w:szCs w:val="24"/>
        </w:rPr>
        <w:t>febrero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BD3721">
      <w:pPr>
        <w:spacing w:line="300" w:lineRule="auto"/>
        <w:ind w:right="-376" w:firstLine="708"/>
        <w:jc w:val="both"/>
        <w:rPr>
          <w:rFonts w:ascii="Arial Narrow" w:hAnsi="Arial Narrow" w:cs="Arial"/>
          <w:szCs w:val="24"/>
        </w:rPr>
      </w:pPr>
    </w:p>
    <w:p w:rsidR="00BA1CB2" w:rsidRPr="001B50B4" w:rsidRDefault="00BD3721" w:rsidP="00E64CF4">
      <w:pPr>
        <w:spacing w:line="276" w:lineRule="auto"/>
        <w:ind w:right="-376"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asistencia de las Consejeras y los Consejeros Electorales, así como de los representantes de los partidos políticos;</w:t>
      </w:r>
      <w:r w:rsidR="00B26E0F">
        <w:rPr>
          <w:rFonts w:ascii="Arial Narrow" w:hAnsi="Arial Narrow" w:cs="Arial"/>
          <w:szCs w:val="24"/>
        </w:rPr>
        <w:t xml:space="preserve"> estando presentes</w:t>
      </w:r>
      <w:r w:rsidR="00CF4CAD" w:rsidRPr="001B50B4">
        <w:rPr>
          <w:rFonts w:ascii="Arial Narrow" w:hAnsi="Arial Narrow" w:cs="Arial"/>
          <w:szCs w:val="24"/>
        </w:rPr>
        <w:t xml:space="preserve"> las siguientes personas: </w:t>
      </w:r>
    </w:p>
    <w:p w:rsidR="00625919" w:rsidRPr="001B50B4" w:rsidRDefault="00625919" w:rsidP="00E64CF4">
      <w:pPr>
        <w:spacing w:line="276" w:lineRule="auto"/>
        <w:ind w:right="-376" w:firstLine="708"/>
        <w:jc w:val="both"/>
        <w:rPr>
          <w:rFonts w:ascii="Arial Narrow" w:hAnsi="Arial Narrow" w:cs="Arial"/>
          <w:szCs w:val="24"/>
        </w:rPr>
      </w:pPr>
    </w:p>
    <w:p w:rsidR="00C4755C" w:rsidRPr="005D6C0D"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5D6C0D"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p>
    <w:p w:rsidR="00CF4CAD" w:rsidRPr="005D6C0D" w:rsidRDefault="00D269A5"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Pr="005D6C0D" w:rsidRDefault="00CF4CAD"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 xml:space="preserve">Consejero Electoral; </w:t>
      </w:r>
    </w:p>
    <w:p w:rsidR="000F650B" w:rsidRPr="005D6C0D" w:rsidRDefault="000F650B"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Doctor Jorge Miguel Valladares Sánchez,</w:t>
      </w:r>
    </w:p>
    <w:p w:rsidR="000F650B" w:rsidRPr="005D6C0D" w:rsidRDefault="000F650B"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p>
    <w:p w:rsidR="001062DD" w:rsidRPr="005D6C0D" w:rsidRDefault="001062DD"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Pr="005D6C0D" w:rsidRDefault="001062DD"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r w:rsidR="0045589C" w:rsidRPr="005D6C0D">
        <w:rPr>
          <w:rFonts w:ascii="Arial Narrow" w:hAnsi="Arial Narrow" w:cs="Arial"/>
          <w:b/>
          <w:i/>
          <w:szCs w:val="24"/>
        </w:rPr>
        <w:t xml:space="preserve"> </w:t>
      </w:r>
    </w:p>
    <w:p w:rsidR="00923E9A" w:rsidRPr="005D6C0D" w:rsidRDefault="00923E9A"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lastRenderedPageBreak/>
        <w:t>Maestra Delta Alejandra Pacheco Puente,</w:t>
      </w:r>
    </w:p>
    <w:p w:rsidR="00923E9A" w:rsidRPr="005D6C0D" w:rsidRDefault="00923E9A" w:rsidP="00143687">
      <w:pPr>
        <w:spacing w:line="276" w:lineRule="auto"/>
        <w:ind w:left="426" w:right="-376" w:firstLine="708"/>
        <w:jc w:val="both"/>
        <w:rPr>
          <w:rFonts w:ascii="Arial Narrow" w:hAnsi="Arial Narrow" w:cs="Arial"/>
          <w:b/>
          <w:i/>
          <w:szCs w:val="24"/>
        </w:rPr>
      </w:pPr>
      <w:r w:rsidRPr="005D6C0D">
        <w:rPr>
          <w:rFonts w:ascii="Arial Narrow" w:hAnsi="Arial Narrow" w:cs="Arial"/>
          <w:b/>
          <w:i/>
          <w:szCs w:val="24"/>
        </w:rPr>
        <w:t>Consejera Electoral; y</w:t>
      </w:r>
    </w:p>
    <w:p w:rsidR="001062DD" w:rsidRPr="005D6C0D" w:rsidRDefault="001062DD" w:rsidP="001062DD">
      <w:pPr>
        <w:spacing w:line="276" w:lineRule="auto"/>
        <w:ind w:left="1134" w:right="-376"/>
        <w:jc w:val="both"/>
        <w:rPr>
          <w:rFonts w:ascii="Arial Narrow" w:eastAsia="Calibri" w:hAnsi="Arial Narrow" w:cs="Arial"/>
          <w:b/>
          <w:lang w:eastAsia="en-US"/>
        </w:rPr>
      </w:pPr>
      <w:r w:rsidRPr="005D6C0D">
        <w:rPr>
          <w:rFonts w:ascii="Arial Narrow" w:hAnsi="Arial Narrow" w:cs="Arial"/>
          <w:b/>
          <w:i/>
          <w:szCs w:val="24"/>
        </w:rPr>
        <w:t>Maestra María del Mar Trejo Pérez</w:t>
      </w:r>
      <w:r w:rsidRPr="005D6C0D">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i/>
          <w:szCs w:val="24"/>
        </w:rPr>
      </w:pPr>
      <w:r w:rsidRPr="005D6C0D">
        <w:rPr>
          <w:rFonts w:ascii="Arial Narrow" w:hAnsi="Arial Narrow" w:cs="Arial"/>
          <w:b/>
          <w:i/>
          <w:szCs w:val="24"/>
        </w:rPr>
        <w:t>Consejera Electoral.</w:t>
      </w:r>
    </w:p>
    <w:p w:rsidR="009365FD" w:rsidRDefault="009365FD" w:rsidP="009365FD">
      <w:pPr>
        <w:spacing w:line="276" w:lineRule="auto"/>
        <w:ind w:right="-376"/>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0526EF" w:rsidRDefault="00CE0CEC" w:rsidP="00E64CF4">
      <w:pPr>
        <w:spacing w:line="276" w:lineRule="auto"/>
        <w:ind w:left="1134" w:right="-376"/>
        <w:jc w:val="both"/>
        <w:rPr>
          <w:rFonts w:ascii="Arial Narrow" w:hAnsi="Arial Narrow" w:cs="Arial"/>
          <w:b/>
          <w:szCs w:val="24"/>
        </w:rPr>
      </w:pPr>
      <w:r w:rsidRPr="000526EF">
        <w:rPr>
          <w:rFonts w:ascii="Arial Narrow" w:hAnsi="Arial Narrow" w:cs="Arial"/>
          <w:b/>
          <w:szCs w:val="24"/>
        </w:rPr>
        <w:t>Licenciad</w:t>
      </w:r>
      <w:r w:rsidR="005D6C0D" w:rsidRPr="000526EF">
        <w:rPr>
          <w:rFonts w:ascii="Arial Narrow" w:hAnsi="Arial Narrow" w:cs="Arial"/>
          <w:b/>
          <w:szCs w:val="24"/>
        </w:rPr>
        <w:t>a Goretti Enid Orozco Medina</w:t>
      </w:r>
      <w:r w:rsidR="0087082D" w:rsidRPr="000526EF">
        <w:rPr>
          <w:rFonts w:ascii="Arial Narrow" w:hAnsi="Arial Narrow" w:cs="Arial"/>
          <w:b/>
          <w:szCs w:val="24"/>
        </w:rPr>
        <w:t>,</w:t>
      </w:r>
    </w:p>
    <w:p w:rsidR="00CE0CEC" w:rsidRPr="000526EF" w:rsidRDefault="00CE0CEC" w:rsidP="00E64CF4">
      <w:pPr>
        <w:spacing w:line="276" w:lineRule="auto"/>
        <w:ind w:left="1134" w:right="-376"/>
        <w:jc w:val="both"/>
        <w:rPr>
          <w:rFonts w:ascii="Arial Narrow" w:hAnsi="Arial Narrow" w:cs="Arial"/>
          <w:b/>
          <w:szCs w:val="24"/>
        </w:rPr>
      </w:pPr>
      <w:r w:rsidRPr="000526EF">
        <w:rPr>
          <w:rFonts w:ascii="Arial Narrow" w:hAnsi="Arial Narrow" w:cs="Arial"/>
          <w:szCs w:val="24"/>
        </w:rPr>
        <w:t xml:space="preserve">Representante </w:t>
      </w:r>
      <w:r w:rsidR="005D6C0D" w:rsidRPr="000526EF">
        <w:rPr>
          <w:rFonts w:ascii="Arial Narrow" w:hAnsi="Arial Narrow" w:cs="Arial"/>
          <w:szCs w:val="24"/>
        </w:rPr>
        <w:t>Suplente</w:t>
      </w:r>
      <w:r w:rsidRPr="000526EF">
        <w:rPr>
          <w:rFonts w:ascii="Arial Narrow" w:hAnsi="Arial Narrow" w:cs="Arial"/>
          <w:szCs w:val="24"/>
        </w:rPr>
        <w:t xml:space="preserve"> del Partido Acción Nacional;</w:t>
      </w:r>
    </w:p>
    <w:p w:rsidR="0096188B" w:rsidRPr="000526EF" w:rsidRDefault="00701A89" w:rsidP="00E64CF4">
      <w:pPr>
        <w:spacing w:line="276" w:lineRule="auto"/>
        <w:ind w:left="1134" w:right="-376"/>
        <w:jc w:val="both"/>
        <w:rPr>
          <w:rFonts w:ascii="Arial Narrow" w:hAnsi="Arial Narrow" w:cs="Arial"/>
          <w:b/>
          <w:szCs w:val="24"/>
        </w:rPr>
      </w:pPr>
      <w:r w:rsidRPr="000526EF">
        <w:rPr>
          <w:rFonts w:ascii="Arial Narrow" w:hAnsi="Arial Narrow" w:cs="Arial"/>
          <w:b/>
          <w:szCs w:val="24"/>
        </w:rPr>
        <w:t xml:space="preserve">Licenciado </w:t>
      </w:r>
      <w:r w:rsidR="005D6C0D" w:rsidRPr="000526EF">
        <w:rPr>
          <w:rFonts w:ascii="Arial Narrow" w:hAnsi="Arial Narrow" w:cs="Arial"/>
          <w:b/>
          <w:szCs w:val="24"/>
        </w:rPr>
        <w:t xml:space="preserve">Eduardo Rodrigo </w:t>
      </w:r>
      <w:proofErr w:type="spellStart"/>
      <w:r w:rsidR="005D6C0D" w:rsidRPr="000526EF">
        <w:rPr>
          <w:rFonts w:ascii="Arial Narrow" w:hAnsi="Arial Narrow" w:cs="Arial"/>
          <w:b/>
          <w:szCs w:val="24"/>
        </w:rPr>
        <w:t>Alam</w:t>
      </w:r>
      <w:proofErr w:type="spellEnd"/>
      <w:r w:rsidR="005D6C0D" w:rsidRPr="000526EF">
        <w:rPr>
          <w:rFonts w:ascii="Arial Narrow" w:hAnsi="Arial Narrow" w:cs="Arial"/>
          <w:b/>
          <w:szCs w:val="24"/>
        </w:rPr>
        <w:t xml:space="preserve"> </w:t>
      </w:r>
      <w:proofErr w:type="spellStart"/>
      <w:r w:rsidR="005D6C0D" w:rsidRPr="000526EF">
        <w:rPr>
          <w:rFonts w:ascii="Arial Narrow" w:hAnsi="Arial Narrow" w:cs="Arial"/>
          <w:b/>
          <w:szCs w:val="24"/>
        </w:rPr>
        <w:t>Bentata</w:t>
      </w:r>
      <w:proofErr w:type="spellEnd"/>
      <w:r w:rsidR="00CE0CEC" w:rsidRPr="000526EF">
        <w:rPr>
          <w:rFonts w:ascii="Arial Narrow" w:hAnsi="Arial Narrow" w:cs="Arial"/>
          <w:b/>
          <w:szCs w:val="24"/>
        </w:rPr>
        <w:t>,</w:t>
      </w:r>
    </w:p>
    <w:p w:rsidR="0096188B" w:rsidRPr="000526EF" w:rsidRDefault="0096188B" w:rsidP="009D64CC">
      <w:pPr>
        <w:tabs>
          <w:tab w:val="left" w:pos="8393"/>
        </w:tabs>
        <w:spacing w:line="276" w:lineRule="auto"/>
        <w:ind w:left="1134" w:right="-376"/>
        <w:jc w:val="both"/>
        <w:rPr>
          <w:rFonts w:ascii="Arial Narrow" w:hAnsi="Arial Narrow" w:cs="Arial"/>
          <w:b/>
          <w:szCs w:val="24"/>
        </w:rPr>
      </w:pPr>
      <w:r w:rsidRPr="000526EF">
        <w:rPr>
          <w:rFonts w:ascii="Arial Narrow" w:hAnsi="Arial Narrow" w:cs="Arial"/>
          <w:szCs w:val="24"/>
        </w:rPr>
        <w:t xml:space="preserve">Representante </w:t>
      </w:r>
      <w:r w:rsidR="005D6C0D" w:rsidRPr="000526EF">
        <w:rPr>
          <w:rFonts w:ascii="Arial Narrow" w:hAnsi="Arial Narrow" w:cs="Arial"/>
          <w:szCs w:val="24"/>
        </w:rPr>
        <w:t>Suplente</w:t>
      </w:r>
      <w:r w:rsidRPr="000526EF">
        <w:rPr>
          <w:rFonts w:ascii="Arial Narrow" w:hAnsi="Arial Narrow" w:cs="Arial"/>
          <w:szCs w:val="24"/>
        </w:rPr>
        <w:t xml:space="preserve"> del Partido Revolucionario Institucional;</w:t>
      </w:r>
      <w:r w:rsidR="009D64CC" w:rsidRPr="000526EF">
        <w:rPr>
          <w:rFonts w:ascii="Arial Narrow" w:hAnsi="Arial Narrow" w:cs="Arial"/>
          <w:szCs w:val="24"/>
        </w:rPr>
        <w:tab/>
      </w:r>
    </w:p>
    <w:p w:rsidR="00FF1E7C" w:rsidRPr="000526EF" w:rsidRDefault="00FF1E7C" w:rsidP="00FF1E7C">
      <w:pPr>
        <w:spacing w:line="276" w:lineRule="auto"/>
        <w:ind w:left="1134" w:right="-376"/>
        <w:jc w:val="both"/>
        <w:rPr>
          <w:rFonts w:ascii="Arial Narrow" w:hAnsi="Arial Narrow" w:cs="Arial"/>
          <w:b/>
          <w:szCs w:val="24"/>
        </w:rPr>
      </w:pPr>
      <w:r w:rsidRPr="000526EF">
        <w:rPr>
          <w:rFonts w:ascii="Arial Narrow" w:hAnsi="Arial Narrow" w:cs="Arial"/>
          <w:b/>
          <w:szCs w:val="24"/>
        </w:rPr>
        <w:t xml:space="preserve">C. </w:t>
      </w:r>
      <w:r w:rsidR="000526EF" w:rsidRPr="000526EF">
        <w:rPr>
          <w:rFonts w:ascii="Arial Narrow" w:hAnsi="Arial Narrow" w:cs="Arial"/>
          <w:b/>
          <w:szCs w:val="24"/>
        </w:rPr>
        <w:t xml:space="preserve">José Antonio Arias </w:t>
      </w:r>
      <w:proofErr w:type="spellStart"/>
      <w:r w:rsidR="000526EF" w:rsidRPr="000526EF">
        <w:rPr>
          <w:rFonts w:ascii="Arial Narrow" w:hAnsi="Arial Narrow" w:cs="Arial"/>
          <w:b/>
          <w:szCs w:val="24"/>
        </w:rPr>
        <w:t>Arias</w:t>
      </w:r>
      <w:proofErr w:type="spellEnd"/>
      <w:r w:rsidRPr="000526EF">
        <w:rPr>
          <w:rFonts w:ascii="Arial Narrow" w:hAnsi="Arial Narrow" w:cs="Arial"/>
          <w:b/>
          <w:szCs w:val="24"/>
        </w:rPr>
        <w:t>,</w:t>
      </w:r>
    </w:p>
    <w:p w:rsidR="00D269A5" w:rsidRPr="000526EF" w:rsidRDefault="00D269A5" w:rsidP="00E64CF4">
      <w:pPr>
        <w:spacing w:line="276" w:lineRule="auto"/>
        <w:ind w:left="1134" w:right="-376"/>
        <w:jc w:val="both"/>
        <w:rPr>
          <w:rFonts w:ascii="Arial Narrow" w:hAnsi="Arial Narrow" w:cs="Arial"/>
          <w:b/>
          <w:szCs w:val="24"/>
        </w:rPr>
      </w:pPr>
      <w:r w:rsidRPr="000526EF">
        <w:rPr>
          <w:rFonts w:ascii="Arial Narrow" w:hAnsi="Arial Narrow" w:cs="Arial"/>
          <w:szCs w:val="24"/>
        </w:rPr>
        <w:t>Representante Suplente del Partido de la Revolución Democrática;</w:t>
      </w:r>
    </w:p>
    <w:p w:rsidR="000526EF" w:rsidRPr="000526EF" w:rsidRDefault="000526EF" w:rsidP="00E64CF4">
      <w:pPr>
        <w:spacing w:line="276" w:lineRule="auto"/>
        <w:ind w:left="1134" w:right="-376"/>
        <w:jc w:val="both"/>
        <w:rPr>
          <w:rFonts w:ascii="Arial Narrow" w:hAnsi="Arial Narrow" w:cs="Arial"/>
          <w:b/>
          <w:szCs w:val="24"/>
        </w:rPr>
      </w:pPr>
      <w:r w:rsidRPr="000526EF">
        <w:rPr>
          <w:rFonts w:ascii="Arial Narrow" w:hAnsi="Arial Narrow" w:cs="Arial"/>
          <w:b/>
          <w:szCs w:val="24"/>
        </w:rPr>
        <w:t>C. Francisco Rosas Villavicencio,</w:t>
      </w:r>
    </w:p>
    <w:p w:rsidR="000526EF" w:rsidRDefault="000526EF" w:rsidP="00E64CF4">
      <w:pPr>
        <w:spacing w:line="276" w:lineRule="auto"/>
        <w:ind w:left="1134" w:right="-376"/>
        <w:jc w:val="both"/>
        <w:rPr>
          <w:rFonts w:ascii="Arial Narrow" w:hAnsi="Arial Narrow" w:cs="Arial"/>
          <w:b/>
          <w:szCs w:val="24"/>
          <w:highlight w:val="yellow"/>
        </w:rPr>
      </w:pPr>
      <w:r w:rsidRPr="000526EF">
        <w:rPr>
          <w:rFonts w:ascii="Arial Narrow" w:hAnsi="Arial Narrow" w:cs="Arial"/>
          <w:szCs w:val="24"/>
        </w:rPr>
        <w:t>Representante</w:t>
      </w:r>
      <w:r>
        <w:rPr>
          <w:rFonts w:ascii="Arial Narrow" w:hAnsi="Arial Narrow" w:cs="Arial"/>
          <w:szCs w:val="24"/>
        </w:rPr>
        <w:t xml:space="preserve"> Propietario del Partido del Trabajo,</w:t>
      </w:r>
    </w:p>
    <w:p w:rsidR="000526EF" w:rsidRPr="000526EF" w:rsidRDefault="000526EF" w:rsidP="00E64CF4">
      <w:pPr>
        <w:spacing w:line="276" w:lineRule="auto"/>
        <w:ind w:left="1134" w:right="-376"/>
        <w:jc w:val="both"/>
        <w:rPr>
          <w:rFonts w:ascii="Arial Narrow" w:hAnsi="Arial Narrow" w:cs="Arial"/>
          <w:b/>
          <w:szCs w:val="24"/>
        </w:rPr>
      </w:pPr>
      <w:r w:rsidRPr="000526EF">
        <w:rPr>
          <w:rFonts w:ascii="Arial Narrow" w:hAnsi="Arial Narrow" w:cs="Arial"/>
          <w:b/>
          <w:szCs w:val="24"/>
        </w:rPr>
        <w:t>C. Carlos Miguel Pérez Ancona</w:t>
      </w:r>
    </w:p>
    <w:p w:rsidR="000526EF" w:rsidRDefault="000526EF" w:rsidP="00E64CF4">
      <w:pPr>
        <w:spacing w:line="276" w:lineRule="auto"/>
        <w:ind w:left="1134" w:right="-376"/>
        <w:jc w:val="both"/>
        <w:rPr>
          <w:rFonts w:ascii="Arial Narrow" w:hAnsi="Arial Narrow" w:cs="Arial"/>
          <w:b/>
          <w:szCs w:val="24"/>
          <w:highlight w:val="yellow"/>
        </w:rPr>
      </w:pPr>
      <w:r w:rsidRPr="000526EF">
        <w:rPr>
          <w:rFonts w:ascii="Arial Narrow" w:hAnsi="Arial Narrow" w:cs="Arial"/>
          <w:szCs w:val="24"/>
        </w:rPr>
        <w:t>Representante</w:t>
      </w:r>
      <w:r>
        <w:rPr>
          <w:rFonts w:ascii="Arial Narrow" w:hAnsi="Arial Narrow" w:cs="Arial"/>
          <w:szCs w:val="24"/>
        </w:rPr>
        <w:t xml:space="preserve"> Propietario del Partido Verde Ecologista de México;</w:t>
      </w:r>
    </w:p>
    <w:p w:rsidR="00AF5FFD" w:rsidRPr="000526EF" w:rsidRDefault="000526EF" w:rsidP="00E64CF4">
      <w:pPr>
        <w:spacing w:line="276" w:lineRule="auto"/>
        <w:ind w:left="1134" w:right="-376"/>
        <w:jc w:val="both"/>
        <w:rPr>
          <w:rFonts w:ascii="Arial Narrow" w:hAnsi="Arial Narrow" w:cs="Arial"/>
          <w:b/>
          <w:szCs w:val="24"/>
        </w:rPr>
      </w:pPr>
      <w:r w:rsidRPr="000526EF">
        <w:rPr>
          <w:rFonts w:ascii="Arial Narrow" w:hAnsi="Arial Narrow" w:cs="Arial"/>
          <w:b/>
          <w:szCs w:val="24"/>
        </w:rPr>
        <w:t>Ingeniero</w:t>
      </w:r>
      <w:r w:rsidR="006A46DF" w:rsidRPr="000526EF">
        <w:rPr>
          <w:rFonts w:ascii="Arial Narrow" w:hAnsi="Arial Narrow" w:cs="Arial"/>
          <w:b/>
          <w:szCs w:val="24"/>
        </w:rPr>
        <w:t xml:space="preserve"> </w:t>
      </w:r>
      <w:r w:rsidR="00B742BA" w:rsidRPr="000526EF">
        <w:rPr>
          <w:rFonts w:ascii="Arial Narrow" w:hAnsi="Arial Narrow" w:cs="Arial"/>
          <w:b/>
          <w:szCs w:val="24"/>
        </w:rPr>
        <w:t>Reyes Francisco Leo Ley,</w:t>
      </w:r>
    </w:p>
    <w:p w:rsidR="00B742BA" w:rsidRPr="000526EF" w:rsidRDefault="00B742BA" w:rsidP="00E64CF4">
      <w:pPr>
        <w:spacing w:line="276" w:lineRule="auto"/>
        <w:ind w:left="1134" w:right="-376"/>
        <w:jc w:val="both"/>
        <w:rPr>
          <w:rFonts w:ascii="Arial Narrow" w:hAnsi="Arial Narrow" w:cs="Arial"/>
          <w:szCs w:val="24"/>
        </w:rPr>
      </w:pPr>
      <w:r w:rsidRPr="000526EF">
        <w:rPr>
          <w:rFonts w:ascii="Arial Narrow" w:hAnsi="Arial Narrow" w:cs="Arial"/>
          <w:szCs w:val="24"/>
        </w:rPr>
        <w:t>Representante Propietario del Partido Nueva Alianza;</w:t>
      </w:r>
    </w:p>
    <w:p w:rsidR="004950D8" w:rsidRPr="004950D8" w:rsidRDefault="004950D8" w:rsidP="003F1656">
      <w:pPr>
        <w:spacing w:line="276" w:lineRule="auto"/>
        <w:ind w:left="1134" w:right="-376"/>
        <w:jc w:val="both"/>
        <w:rPr>
          <w:rFonts w:ascii="Arial Narrow" w:hAnsi="Arial Narrow" w:cs="Arial"/>
          <w:b/>
          <w:szCs w:val="24"/>
        </w:rPr>
      </w:pPr>
      <w:r w:rsidRPr="004950D8">
        <w:rPr>
          <w:rFonts w:ascii="Arial Narrow" w:hAnsi="Arial Narrow" w:cs="Arial"/>
          <w:b/>
          <w:szCs w:val="24"/>
        </w:rPr>
        <w:t>C. Elvira Moreno Corzo,</w:t>
      </w:r>
    </w:p>
    <w:p w:rsidR="004950D8" w:rsidRPr="004950D8" w:rsidRDefault="004950D8" w:rsidP="003F1656">
      <w:pPr>
        <w:spacing w:line="276" w:lineRule="auto"/>
        <w:ind w:left="1134" w:right="-376"/>
        <w:jc w:val="both"/>
        <w:rPr>
          <w:rFonts w:ascii="Arial Narrow" w:hAnsi="Arial Narrow" w:cs="Arial"/>
          <w:b/>
          <w:szCs w:val="24"/>
        </w:rPr>
      </w:pPr>
      <w:r w:rsidRPr="004950D8">
        <w:rPr>
          <w:rFonts w:ascii="Arial Narrow" w:hAnsi="Arial Narrow" w:cs="Arial"/>
          <w:szCs w:val="24"/>
        </w:rPr>
        <w:t>Representante Propietaria del Partido MORENA</w:t>
      </w:r>
    </w:p>
    <w:p w:rsidR="003F1656" w:rsidRPr="004950D8" w:rsidRDefault="003F1656" w:rsidP="003F1656">
      <w:pPr>
        <w:spacing w:line="276" w:lineRule="auto"/>
        <w:ind w:left="1134" w:right="-376"/>
        <w:jc w:val="both"/>
        <w:rPr>
          <w:rFonts w:ascii="Arial Narrow" w:hAnsi="Arial Narrow" w:cs="Arial"/>
          <w:i/>
          <w:szCs w:val="24"/>
        </w:rPr>
      </w:pPr>
    </w:p>
    <w:p w:rsidR="005C32A2" w:rsidRPr="004950D8" w:rsidRDefault="005C32A2" w:rsidP="004950D8">
      <w:pPr>
        <w:spacing w:line="276" w:lineRule="auto"/>
        <w:ind w:right="-376"/>
        <w:jc w:val="both"/>
        <w:rPr>
          <w:rFonts w:ascii="Arial Narrow" w:hAnsi="Arial Narrow" w:cs="Arial"/>
          <w:szCs w:val="24"/>
        </w:rPr>
      </w:pPr>
      <w:r w:rsidRPr="004950D8">
        <w:rPr>
          <w:rFonts w:ascii="Arial Narrow" w:hAnsi="Arial Narrow" w:cs="Arial"/>
          <w:szCs w:val="24"/>
        </w:rPr>
        <w:t xml:space="preserve"> </w:t>
      </w:r>
      <w:r w:rsidRPr="004950D8">
        <w:rPr>
          <w:rFonts w:ascii="Arial Narrow" w:hAnsi="Arial Narrow" w:cs="Arial"/>
          <w:szCs w:val="24"/>
        </w:rPr>
        <w:tab/>
        <w:t xml:space="preserve">De igual manera, se hace constar que no se presentó a la sesión ninguno de los representantes del </w:t>
      </w:r>
    </w:p>
    <w:p w:rsidR="005D6C0D" w:rsidRPr="005C32A2" w:rsidRDefault="005D6C0D" w:rsidP="004950D8">
      <w:pPr>
        <w:spacing w:line="276" w:lineRule="auto"/>
        <w:ind w:right="-376"/>
        <w:jc w:val="both"/>
        <w:rPr>
          <w:rFonts w:ascii="Arial Narrow" w:hAnsi="Arial Narrow" w:cs="Arial"/>
          <w:b/>
          <w:szCs w:val="24"/>
        </w:rPr>
      </w:pPr>
      <w:r w:rsidRPr="004950D8">
        <w:rPr>
          <w:rFonts w:ascii="Arial Narrow" w:hAnsi="Arial Narrow" w:cs="Arial"/>
          <w:b/>
          <w:szCs w:val="24"/>
        </w:rPr>
        <w:t>P</w:t>
      </w:r>
      <w:r w:rsidR="004950D8" w:rsidRPr="004950D8">
        <w:rPr>
          <w:rFonts w:ascii="Arial Narrow" w:hAnsi="Arial Narrow" w:cs="Arial"/>
          <w:b/>
          <w:szCs w:val="24"/>
        </w:rPr>
        <w:t xml:space="preserve">artido Movimiento Ciudadano y </w:t>
      </w:r>
      <w:r w:rsidR="004950D8">
        <w:rPr>
          <w:rFonts w:ascii="Arial Narrow" w:hAnsi="Arial Narrow" w:cs="Arial"/>
          <w:b/>
          <w:szCs w:val="24"/>
        </w:rPr>
        <w:t xml:space="preserve">del Partido </w:t>
      </w:r>
      <w:r w:rsidR="004950D8" w:rsidRPr="004950D8">
        <w:rPr>
          <w:rFonts w:ascii="Arial Narrow" w:hAnsi="Arial Narrow" w:cs="Arial"/>
          <w:b/>
          <w:szCs w:val="24"/>
        </w:rPr>
        <w:t>Encuentro Social.</w:t>
      </w:r>
    </w:p>
    <w:p w:rsidR="005D6C0D" w:rsidRDefault="005D6C0D" w:rsidP="005D6C0D">
      <w:pPr>
        <w:spacing w:line="276" w:lineRule="auto"/>
        <w:ind w:left="1134" w:right="-376"/>
        <w:jc w:val="both"/>
        <w:rPr>
          <w:rFonts w:ascii="Arial Narrow" w:hAnsi="Arial Narrow" w:cs="Arial"/>
          <w:b/>
          <w:szCs w:val="24"/>
          <w:highlight w:val="yellow"/>
        </w:rPr>
      </w:pPr>
    </w:p>
    <w:p w:rsidR="00A10C92" w:rsidRPr="009E5EEC" w:rsidRDefault="00A10C92" w:rsidP="002C4E5D">
      <w:pPr>
        <w:tabs>
          <w:tab w:val="left" w:pos="8550"/>
        </w:tabs>
        <w:spacing w:line="276" w:lineRule="auto"/>
        <w:ind w:left="1134" w:right="-376"/>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w:t>
      </w:r>
      <w:r w:rsidRPr="001B50B4">
        <w:rPr>
          <w:rFonts w:ascii="Arial Narrow" w:hAnsi="Arial Narrow" w:cs="Arial"/>
          <w:szCs w:val="24"/>
        </w:rPr>
        <w:lastRenderedPageBreak/>
        <w:t xml:space="preserve">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1C68C2">
        <w:rPr>
          <w:rFonts w:ascii="Arial Narrow" w:hAnsi="Arial Narrow" w:cs="Arial"/>
          <w:szCs w:val="24"/>
          <w:lang w:val="es-MX"/>
        </w:rPr>
        <w:t>i</w:t>
      </w:r>
      <w:r w:rsidR="00923E9A">
        <w:rPr>
          <w:rFonts w:ascii="Arial Narrow" w:hAnsi="Arial Narrow" w:cs="Arial"/>
          <w:szCs w:val="24"/>
          <w:lang w:val="es-MX"/>
        </w:rPr>
        <w:t>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A11543" w:rsidRDefault="004E0C98" w:rsidP="00E64CF4">
      <w:pPr>
        <w:tabs>
          <w:tab w:val="left" w:pos="993"/>
        </w:tabs>
        <w:ind w:right="-376"/>
        <w:jc w:val="center"/>
        <w:rPr>
          <w:rFonts w:ascii="Arial Narrow" w:hAnsi="Arial Narrow" w:cs="Arial"/>
          <w:sz w:val="22"/>
          <w:szCs w:val="22"/>
        </w:rPr>
      </w:pPr>
      <w:r w:rsidRPr="00A11543">
        <w:rPr>
          <w:rFonts w:ascii="Arial Narrow" w:hAnsi="Arial Narrow" w:cs="Arial"/>
          <w:sz w:val="22"/>
          <w:szCs w:val="22"/>
        </w:rPr>
        <w:t>ORDEN DEL DÍA.</w:t>
      </w:r>
    </w:p>
    <w:p w:rsidR="00923E9A" w:rsidRDefault="00923E9A" w:rsidP="00626E96">
      <w:pPr>
        <w:jc w:val="right"/>
        <w:rPr>
          <w:rFonts w:cs="Arial"/>
          <w:sz w:val="20"/>
        </w:rPr>
      </w:pPr>
    </w:p>
    <w:p w:rsidR="00FB7AB8" w:rsidRDefault="00FB7AB8" w:rsidP="00FB7AB8">
      <w:pPr>
        <w:jc w:val="center"/>
        <w:rPr>
          <w:rFonts w:cs="Arial"/>
          <w:b/>
        </w:rPr>
      </w:pPr>
    </w:p>
    <w:p w:rsidR="00FB7AB8" w:rsidRPr="00A92DAB" w:rsidRDefault="00FB7AB8" w:rsidP="00FB7AB8">
      <w:pPr>
        <w:pStyle w:val="Prrafodelista"/>
        <w:numPr>
          <w:ilvl w:val="0"/>
          <w:numId w:val="24"/>
        </w:numPr>
        <w:jc w:val="both"/>
        <w:rPr>
          <w:rFonts w:cs="Arial"/>
          <w:sz w:val="20"/>
        </w:rPr>
      </w:pPr>
      <w:r w:rsidRPr="00A92DAB">
        <w:rPr>
          <w:rFonts w:cs="Arial"/>
          <w:sz w:val="20"/>
        </w:rPr>
        <w:t>LISTA DE ASISTENCIA Y CERTIFICACIÓN DEL QUÓRUM LEGAL.</w:t>
      </w:r>
    </w:p>
    <w:p w:rsidR="00FB7AB8" w:rsidRPr="00A92DAB" w:rsidRDefault="00FB7AB8" w:rsidP="00FB7AB8">
      <w:pPr>
        <w:jc w:val="both"/>
        <w:rPr>
          <w:rFonts w:cs="Arial"/>
          <w:sz w:val="20"/>
        </w:rPr>
      </w:pPr>
    </w:p>
    <w:p w:rsidR="00FB7AB8" w:rsidRPr="00A92DAB" w:rsidRDefault="00FB7AB8" w:rsidP="00FB7AB8">
      <w:pPr>
        <w:pStyle w:val="Prrafodelista"/>
        <w:numPr>
          <w:ilvl w:val="0"/>
          <w:numId w:val="24"/>
        </w:numPr>
        <w:jc w:val="both"/>
        <w:rPr>
          <w:rFonts w:cs="Arial"/>
          <w:sz w:val="20"/>
        </w:rPr>
      </w:pPr>
      <w:r w:rsidRPr="00A92DAB">
        <w:rPr>
          <w:rFonts w:cs="Arial"/>
          <w:sz w:val="20"/>
        </w:rPr>
        <w:t>DECLARACIÓN DE EXISTIR EL QUÓRUM LEGAL PARA CELEBRAR LA SESIÓN Y ESTAR DEBIDAMENTE INSTALADA.</w:t>
      </w:r>
    </w:p>
    <w:p w:rsidR="00FB7AB8" w:rsidRPr="00A92DAB" w:rsidRDefault="00FB7AB8" w:rsidP="00FB7AB8">
      <w:pPr>
        <w:jc w:val="both"/>
        <w:rPr>
          <w:rFonts w:cs="Arial"/>
          <w:sz w:val="20"/>
        </w:rPr>
      </w:pPr>
    </w:p>
    <w:p w:rsidR="00FB7AB8" w:rsidRPr="00A92DAB" w:rsidRDefault="00FB7AB8" w:rsidP="00FB7AB8">
      <w:pPr>
        <w:pStyle w:val="Prrafodelista"/>
        <w:numPr>
          <w:ilvl w:val="0"/>
          <w:numId w:val="24"/>
        </w:numPr>
        <w:jc w:val="both"/>
        <w:rPr>
          <w:rFonts w:cs="Arial"/>
          <w:sz w:val="20"/>
        </w:rPr>
      </w:pPr>
      <w:r w:rsidRPr="00A92DAB">
        <w:rPr>
          <w:rFonts w:cs="Arial"/>
          <w:sz w:val="20"/>
        </w:rPr>
        <w:t xml:space="preserve">LECTURA DEL ORDEN DEL DÍA.  </w:t>
      </w:r>
    </w:p>
    <w:p w:rsidR="00FB7AB8" w:rsidRPr="00A92DAB" w:rsidRDefault="00FB7AB8" w:rsidP="00FB7AB8">
      <w:pPr>
        <w:pStyle w:val="Prrafodelista"/>
        <w:rPr>
          <w:rFonts w:cs="Arial"/>
          <w:sz w:val="20"/>
        </w:rPr>
      </w:pPr>
    </w:p>
    <w:p w:rsidR="00FB7AB8" w:rsidRPr="00A92DAB" w:rsidRDefault="00FB7AB8" w:rsidP="00FB7AB8">
      <w:pPr>
        <w:pStyle w:val="Prrafodelista"/>
        <w:numPr>
          <w:ilvl w:val="0"/>
          <w:numId w:val="24"/>
        </w:numPr>
        <w:jc w:val="both"/>
        <w:rPr>
          <w:rFonts w:cs="Arial"/>
          <w:sz w:val="20"/>
        </w:rPr>
      </w:pPr>
      <w:r w:rsidRPr="00A92DAB">
        <w:rPr>
          <w:rFonts w:cs="Arial"/>
          <w:sz w:val="20"/>
        </w:rPr>
        <w:t xml:space="preserve">APROBACIÓN EN SU CASO, DEL PROYECTO DE ACTA DE LA SESIÓN EXTRAORDINARIA CELEBRADA EL DÍA NUEVE DE FEBRERO DE 2018, DEL CONSEJO GENERAL DEL INSTITUTO ELECTORAL Y DE PARTICIPACIÓN CIUDADANA DE YUCATÁN. </w:t>
      </w:r>
    </w:p>
    <w:p w:rsidR="00FB7AB8" w:rsidRPr="00A92DAB" w:rsidRDefault="00FB7AB8" w:rsidP="00FB7AB8">
      <w:pPr>
        <w:pStyle w:val="Prrafodelista"/>
        <w:rPr>
          <w:rFonts w:cs="Arial"/>
          <w:sz w:val="20"/>
        </w:rPr>
      </w:pPr>
    </w:p>
    <w:p w:rsidR="00FB7AB8" w:rsidRPr="00CF613A" w:rsidRDefault="00FB7AB8" w:rsidP="00FB7AB8">
      <w:pPr>
        <w:pStyle w:val="Prrafodelista"/>
        <w:numPr>
          <w:ilvl w:val="0"/>
          <w:numId w:val="24"/>
        </w:numPr>
        <w:jc w:val="both"/>
        <w:rPr>
          <w:rFonts w:cs="Arial"/>
          <w:sz w:val="20"/>
        </w:rPr>
      </w:pPr>
      <w:r w:rsidRPr="00CF613A">
        <w:rPr>
          <w:rFonts w:cs="Arial"/>
          <w:sz w:val="20"/>
        </w:rPr>
        <w:t>APROBACIÓN EN SU CASO, DEL PROYECTO DE ACUERDO DEL CONSEJO GENERAL DEL INSTITUTO ELECTORAL Y DE PARTICIPACIÓN CIUDADANA DE YUCATÁN, POR MEDIO DEL CUAL SE APRUEBAN LAS ESPECIFICACIONES TÉCNICAS DEL MATERIAL ELECTORAL QUE SERÁ EMPLEADO DURANTE LA JORNADA ELECTORAL DEL DOMINGO PRIMERO DE JULIO DE 2018.</w:t>
      </w:r>
    </w:p>
    <w:p w:rsidR="00FB7AB8" w:rsidRPr="00CF613A" w:rsidRDefault="00FB7AB8" w:rsidP="00FB7AB8">
      <w:pPr>
        <w:pStyle w:val="Prrafodelista"/>
        <w:ind w:left="720"/>
        <w:jc w:val="both"/>
        <w:rPr>
          <w:rFonts w:cs="Arial"/>
          <w:sz w:val="20"/>
        </w:rPr>
      </w:pPr>
    </w:p>
    <w:p w:rsidR="00FB7AB8" w:rsidRPr="00CF613A" w:rsidRDefault="00FB7AB8" w:rsidP="00FB7AB8">
      <w:pPr>
        <w:pStyle w:val="Prrafodelista"/>
        <w:numPr>
          <w:ilvl w:val="0"/>
          <w:numId w:val="24"/>
        </w:numPr>
        <w:jc w:val="both"/>
        <w:rPr>
          <w:sz w:val="20"/>
        </w:rPr>
      </w:pPr>
      <w:r w:rsidRPr="00CF613A">
        <w:rPr>
          <w:rFonts w:cs="Arial"/>
          <w:sz w:val="20"/>
        </w:rPr>
        <w:t>APROBACIÓN EN SU CASO, DEL PROYECTO DE ACUERDO DEL CONSEJO GENERAL DEL INSTITUTO ELECTORAL Y DE PARTICIPACIÓN CIUDADANA DE YUCATÁN POR MEDIO DEL CUAL SE APRUEBAN LAS ESPECIFICACIONES TÉCNICAS Y MODELO</w:t>
      </w:r>
      <w:r>
        <w:rPr>
          <w:rFonts w:cs="Arial"/>
          <w:sz w:val="20"/>
        </w:rPr>
        <w:t>S</w:t>
      </w:r>
      <w:r w:rsidRPr="00CF613A">
        <w:rPr>
          <w:rFonts w:cs="Arial"/>
          <w:sz w:val="20"/>
        </w:rPr>
        <w:t xml:space="preserve"> DE LA DOCUMENTACIÓN ELECTORAL QUE SE UTILIZARÁ EN EL PROCESO ELECTORAL ORDINARI</w:t>
      </w:r>
      <w:r>
        <w:rPr>
          <w:rFonts w:cs="Arial"/>
          <w:sz w:val="20"/>
        </w:rPr>
        <w:t>O</w:t>
      </w:r>
      <w:r w:rsidRPr="00CF613A">
        <w:rPr>
          <w:rFonts w:cs="Arial"/>
          <w:sz w:val="20"/>
        </w:rPr>
        <w:t xml:space="preserve"> 2017-2018.</w:t>
      </w:r>
    </w:p>
    <w:p w:rsidR="00FB7AB8" w:rsidRPr="00CF613A" w:rsidRDefault="00FB7AB8" w:rsidP="00FB7AB8">
      <w:pPr>
        <w:pStyle w:val="Prrafodelista"/>
        <w:rPr>
          <w:rFonts w:cs="Arial"/>
          <w:sz w:val="20"/>
        </w:rPr>
      </w:pPr>
    </w:p>
    <w:p w:rsidR="00FB7AB8" w:rsidRPr="00CF613A" w:rsidRDefault="00FB7AB8" w:rsidP="00FB7AB8">
      <w:pPr>
        <w:pStyle w:val="Prrafodelista"/>
        <w:numPr>
          <w:ilvl w:val="0"/>
          <w:numId w:val="24"/>
        </w:numPr>
        <w:jc w:val="both"/>
        <w:rPr>
          <w:sz w:val="20"/>
        </w:rPr>
      </w:pPr>
      <w:r w:rsidRPr="00CF613A">
        <w:rPr>
          <w:rFonts w:cs="Arial"/>
          <w:sz w:val="20"/>
        </w:rPr>
        <w:t>APROBACIÓN EN SU CASO DEL PROYECTO DE ACUERDO DEL CONSEJO GENERAL DEL INSTITUTO ELECTORAL Y DE PARTICIPACIÓN CIUDADANA DE YUCATÁN</w:t>
      </w:r>
      <w:r w:rsidR="00721E96">
        <w:rPr>
          <w:rFonts w:cs="Arial"/>
          <w:sz w:val="20"/>
        </w:rPr>
        <w:t>,</w:t>
      </w:r>
      <w:r w:rsidRPr="00CF613A">
        <w:rPr>
          <w:rFonts w:cs="Arial"/>
          <w:sz w:val="20"/>
        </w:rPr>
        <w:t xml:space="preserve"> POR EL CUAL SE APRUEBA EL MANUAL DE CONTROL DE CALIDAD DE LA DOCUMENTACIÓN Y MATERIAL ELECTORAL DEL INSTITUTO ELECTORAL Y DE PARTICIPACIÓN CIUDADANA DE YUCATÁN</w:t>
      </w:r>
      <w:r w:rsidR="00721E96">
        <w:rPr>
          <w:rFonts w:cs="Arial"/>
          <w:sz w:val="20"/>
        </w:rPr>
        <w:t>.</w:t>
      </w:r>
    </w:p>
    <w:p w:rsidR="00FB7AB8" w:rsidRPr="00CF613A" w:rsidRDefault="00FB7AB8" w:rsidP="00FB7AB8">
      <w:pPr>
        <w:pStyle w:val="Prrafodelista"/>
        <w:rPr>
          <w:sz w:val="20"/>
        </w:rPr>
      </w:pPr>
    </w:p>
    <w:p w:rsidR="00FB7AB8" w:rsidRPr="00CF613A" w:rsidRDefault="00FB7AB8" w:rsidP="00FB7AB8">
      <w:pPr>
        <w:pStyle w:val="Prrafodelista"/>
        <w:numPr>
          <w:ilvl w:val="0"/>
          <w:numId w:val="24"/>
        </w:numPr>
        <w:jc w:val="both"/>
        <w:rPr>
          <w:sz w:val="20"/>
        </w:rPr>
      </w:pPr>
      <w:r w:rsidRPr="00CF613A">
        <w:rPr>
          <w:rFonts w:cs="Arial"/>
          <w:sz w:val="20"/>
        </w:rPr>
        <w:t>APROBACIÓN EN SU CASO</w:t>
      </w:r>
      <w:r>
        <w:rPr>
          <w:rFonts w:cs="Arial"/>
          <w:sz w:val="20"/>
        </w:rPr>
        <w:t>,</w:t>
      </w:r>
      <w:r w:rsidRPr="00CF613A">
        <w:rPr>
          <w:rFonts w:cs="Arial"/>
          <w:sz w:val="20"/>
        </w:rPr>
        <w:t xml:space="preserve"> DEL PROYECTO DE ACUERDO DEL CONSEJO GENERAL DEL INSTITUTO ELECTORAL Y DE PARTICIPACIÓN CIUDADANA DE YUCATÁN</w:t>
      </w:r>
      <w:r w:rsidR="00721E96">
        <w:rPr>
          <w:rFonts w:cs="Arial"/>
          <w:sz w:val="20"/>
        </w:rPr>
        <w:t>,</w:t>
      </w:r>
      <w:r w:rsidRPr="00CF613A">
        <w:rPr>
          <w:rFonts w:cs="Arial"/>
          <w:sz w:val="20"/>
        </w:rPr>
        <w:t xml:space="preserve"> MEDIANTE EL CUAL SE DESIGNA A UN SERVIDOR PÚBLICO INCORPORADO AL SERVICIO PROFESIONAL ELECTORAL NACIONAL DEL SISTEMA DE LOS ORGANISMOS PÚBLICOS LOCALES ELECTORALES DE ESTE INSTITUTO EN CUMPLIMIENTO DEL ACUERDO INE/JGE09/2018.</w:t>
      </w:r>
    </w:p>
    <w:p w:rsidR="00FB7AB8" w:rsidRPr="00CF613A" w:rsidRDefault="00FB7AB8" w:rsidP="00FB7AB8">
      <w:pPr>
        <w:pStyle w:val="Prrafodelista"/>
        <w:ind w:left="720"/>
        <w:jc w:val="both"/>
        <w:rPr>
          <w:rFonts w:cs="Arial"/>
          <w:sz w:val="20"/>
        </w:rPr>
      </w:pPr>
    </w:p>
    <w:p w:rsidR="00FB7AB8" w:rsidRPr="00A92DAB" w:rsidRDefault="00FB7AB8" w:rsidP="00FB7AB8">
      <w:pPr>
        <w:pStyle w:val="Prrafodelista"/>
        <w:numPr>
          <w:ilvl w:val="0"/>
          <w:numId w:val="24"/>
        </w:numPr>
        <w:jc w:val="both"/>
        <w:rPr>
          <w:rFonts w:cs="Arial"/>
          <w:sz w:val="20"/>
        </w:rPr>
      </w:pPr>
      <w:r w:rsidRPr="00A92DAB">
        <w:rPr>
          <w:rFonts w:cs="Arial"/>
          <w:sz w:val="20"/>
        </w:rPr>
        <w:t>DECLARACIÓN DE HABERSE AGOTADO LOS PUNTOS DEL ORDEN DEL DÍA.</w:t>
      </w:r>
    </w:p>
    <w:p w:rsidR="00FB7AB8" w:rsidRPr="00A92DAB" w:rsidRDefault="00FB7AB8" w:rsidP="00FB7AB8">
      <w:pPr>
        <w:jc w:val="both"/>
        <w:rPr>
          <w:rFonts w:cs="Arial"/>
          <w:sz w:val="20"/>
        </w:rPr>
      </w:pPr>
    </w:p>
    <w:p w:rsidR="00FB7AB8" w:rsidRPr="00A92DAB" w:rsidRDefault="00FB7AB8" w:rsidP="00FB7AB8">
      <w:pPr>
        <w:pStyle w:val="Prrafodelista"/>
        <w:numPr>
          <w:ilvl w:val="0"/>
          <w:numId w:val="24"/>
        </w:numPr>
        <w:jc w:val="both"/>
        <w:rPr>
          <w:rFonts w:cs="Arial"/>
          <w:sz w:val="20"/>
        </w:rPr>
      </w:pPr>
      <w:r w:rsidRPr="00A92DAB">
        <w:rPr>
          <w:rFonts w:cs="Arial"/>
          <w:sz w:val="20"/>
        </w:rPr>
        <w:t xml:space="preserve">CLAUSURA DE LA SESIÓN. </w:t>
      </w:r>
    </w:p>
    <w:p w:rsidR="00923E9A" w:rsidRPr="0044556A" w:rsidRDefault="00923E9A" w:rsidP="00626E96">
      <w:pPr>
        <w:jc w:val="right"/>
        <w:rPr>
          <w:rFonts w:cs="Arial"/>
          <w:sz w:val="20"/>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C1723" w:rsidRPr="005C1723" w:rsidRDefault="00B407FA" w:rsidP="005C1723">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5C1723">
        <w:rPr>
          <w:rFonts w:ascii="Arial Narrow" w:hAnsi="Arial Narrow"/>
        </w:rPr>
        <w:t>A</w:t>
      </w:r>
      <w:r w:rsidR="005C1723" w:rsidRPr="005C1723">
        <w:rPr>
          <w:rFonts w:ascii="Arial Narrow" w:hAnsi="Arial Narrow" w:cs="Arial"/>
          <w:szCs w:val="24"/>
        </w:rPr>
        <w:t xml:space="preserve">cta de la </w:t>
      </w:r>
      <w:r w:rsidR="005C1723">
        <w:rPr>
          <w:rFonts w:ascii="Arial Narrow" w:hAnsi="Arial Narrow" w:cs="Arial"/>
          <w:szCs w:val="24"/>
        </w:rPr>
        <w:t>S</w:t>
      </w:r>
      <w:r w:rsidR="005C1723" w:rsidRPr="005C1723">
        <w:rPr>
          <w:rFonts w:ascii="Arial Narrow" w:hAnsi="Arial Narrow" w:cs="Arial"/>
          <w:szCs w:val="24"/>
        </w:rPr>
        <w:t xml:space="preserve">esión </w:t>
      </w:r>
      <w:r w:rsidR="00163185">
        <w:rPr>
          <w:rFonts w:ascii="Arial Narrow" w:hAnsi="Arial Narrow" w:cs="Arial"/>
          <w:szCs w:val="24"/>
        </w:rPr>
        <w:t>Extrao</w:t>
      </w:r>
      <w:r w:rsidR="007B0BD4">
        <w:rPr>
          <w:rFonts w:ascii="Arial Narrow" w:hAnsi="Arial Narrow" w:cs="Arial"/>
          <w:szCs w:val="24"/>
        </w:rPr>
        <w:t>r</w:t>
      </w:r>
      <w:r w:rsidR="005C1723" w:rsidRPr="005C1723">
        <w:rPr>
          <w:rFonts w:ascii="Arial Narrow" w:hAnsi="Arial Narrow" w:cs="Arial"/>
          <w:szCs w:val="24"/>
        </w:rPr>
        <w:t xml:space="preserve">dinaria celebrada el día </w:t>
      </w:r>
      <w:r w:rsidR="00163185">
        <w:rPr>
          <w:rFonts w:ascii="Arial Narrow" w:hAnsi="Arial Narrow" w:cs="Arial"/>
          <w:szCs w:val="24"/>
        </w:rPr>
        <w:t>nueve</w:t>
      </w:r>
      <w:r w:rsidR="005C1723" w:rsidRPr="005C1723">
        <w:rPr>
          <w:rFonts w:ascii="Arial Narrow" w:hAnsi="Arial Narrow" w:cs="Arial"/>
          <w:szCs w:val="24"/>
        </w:rPr>
        <w:t xml:space="preserve"> de </w:t>
      </w:r>
      <w:r w:rsidR="00163185">
        <w:rPr>
          <w:rFonts w:ascii="Arial Narrow" w:hAnsi="Arial Narrow" w:cs="Arial"/>
          <w:szCs w:val="24"/>
        </w:rPr>
        <w:t>febrero</w:t>
      </w:r>
      <w:r w:rsidR="005C1723" w:rsidRPr="005C1723">
        <w:rPr>
          <w:rFonts w:ascii="Arial Narrow" w:hAnsi="Arial Narrow" w:cs="Arial"/>
          <w:szCs w:val="24"/>
        </w:rPr>
        <w:t xml:space="preserve"> de 201</w:t>
      </w:r>
      <w:r w:rsidR="00E466FD">
        <w:rPr>
          <w:rFonts w:ascii="Arial Narrow" w:hAnsi="Arial Narrow" w:cs="Arial"/>
          <w:szCs w:val="24"/>
        </w:rPr>
        <w:t>8</w:t>
      </w:r>
      <w:r w:rsidR="005C1723" w:rsidRPr="005C1723">
        <w:rPr>
          <w:rFonts w:ascii="Arial Narrow" w:hAnsi="Arial Narrow" w:cs="Arial"/>
          <w:szCs w:val="24"/>
        </w:rPr>
        <w:t xml:space="preserve">, del </w:t>
      </w:r>
      <w:r w:rsidR="005C1723">
        <w:rPr>
          <w:rFonts w:ascii="Arial Narrow" w:hAnsi="Arial Narrow" w:cs="Arial"/>
          <w:szCs w:val="24"/>
        </w:rPr>
        <w:t>C</w:t>
      </w:r>
      <w:r w:rsidR="005C1723" w:rsidRPr="005C1723">
        <w:rPr>
          <w:rFonts w:ascii="Arial Narrow" w:hAnsi="Arial Narrow" w:cs="Arial"/>
          <w:szCs w:val="24"/>
        </w:rPr>
        <w:t xml:space="preserve">onsejo </w:t>
      </w:r>
      <w:r w:rsidR="005C1723">
        <w:rPr>
          <w:rFonts w:ascii="Arial Narrow" w:hAnsi="Arial Narrow" w:cs="Arial"/>
          <w:szCs w:val="24"/>
        </w:rPr>
        <w:t>G</w:t>
      </w:r>
      <w:r w:rsidR="005C1723" w:rsidRPr="005C1723">
        <w:rPr>
          <w:rFonts w:ascii="Arial Narrow" w:hAnsi="Arial Narrow" w:cs="Arial"/>
          <w:szCs w:val="24"/>
        </w:rPr>
        <w:t xml:space="preserve">eneral del </w:t>
      </w:r>
      <w:r w:rsidR="005C1723">
        <w:rPr>
          <w:rFonts w:ascii="Arial Narrow" w:hAnsi="Arial Narrow" w:cs="Arial"/>
          <w:szCs w:val="24"/>
        </w:rPr>
        <w:t>I</w:t>
      </w:r>
      <w:r w:rsidR="005C1723" w:rsidRPr="005C1723">
        <w:rPr>
          <w:rFonts w:ascii="Arial Narrow" w:hAnsi="Arial Narrow" w:cs="Arial"/>
          <w:szCs w:val="24"/>
        </w:rPr>
        <w:t xml:space="preserve">nstituto </w:t>
      </w:r>
      <w:r w:rsidR="005C1723">
        <w:rPr>
          <w:rFonts w:ascii="Arial Narrow" w:hAnsi="Arial Narrow" w:cs="Arial"/>
          <w:szCs w:val="24"/>
        </w:rPr>
        <w:t>E</w:t>
      </w:r>
      <w:r w:rsidR="005C1723" w:rsidRPr="005C1723">
        <w:rPr>
          <w:rFonts w:ascii="Arial Narrow" w:hAnsi="Arial Narrow" w:cs="Arial"/>
          <w:szCs w:val="24"/>
        </w:rPr>
        <w:t xml:space="preserve">lectoral y de </w:t>
      </w:r>
      <w:r w:rsidR="005C1723">
        <w:rPr>
          <w:rFonts w:ascii="Arial Narrow" w:hAnsi="Arial Narrow" w:cs="Arial"/>
          <w:szCs w:val="24"/>
        </w:rPr>
        <w:t>P</w:t>
      </w:r>
      <w:r w:rsidR="005C1723" w:rsidRPr="005C1723">
        <w:rPr>
          <w:rFonts w:ascii="Arial Narrow" w:hAnsi="Arial Narrow" w:cs="Arial"/>
          <w:szCs w:val="24"/>
        </w:rPr>
        <w:t xml:space="preserve">articipación </w:t>
      </w:r>
      <w:r w:rsidR="005C1723">
        <w:rPr>
          <w:rFonts w:ascii="Arial Narrow" w:hAnsi="Arial Narrow" w:cs="Arial"/>
          <w:szCs w:val="24"/>
        </w:rPr>
        <w:t>C</w:t>
      </w:r>
      <w:r w:rsidR="005C1723" w:rsidRPr="005C1723">
        <w:rPr>
          <w:rFonts w:ascii="Arial Narrow" w:hAnsi="Arial Narrow" w:cs="Arial"/>
          <w:szCs w:val="24"/>
        </w:rPr>
        <w:t xml:space="preserve">iudadana de </w:t>
      </w:r>
      <w:r w:rsidR="005C1723">
        <w:rPr>
          <w:rFonts w:ascii="Arial Narrow" w:hAnsi="Arial Narrow" w:cs="Arial"/>
          <w:szCs w:val="24"/>
        </w:rPr>
        <w:t>Y</w:t>
      </w:r>
      <w:r w:rsidR="005C1723" w:rsidRPr="005C1723">
        <w:rPr>
          <w:rFonts w:ascii="Arial Narrow" w:hAnsi="Arial Narrow" w:cs="Arial"/>
          <w:szCs w:val="24"/>
        </w:rPr>
        <w:t xml:space="preserve">ucatán. </w:t>
      </w:r>
    </w:p>
    <w:p w:rsidR="005C1723" w:rsidRDefault="005C1723" w:rsidP="00E64CF4">
      <w:pPr>
        <w:spacing w:line="276" w:lineRule="auto"/>
        <w:ind w:right="-376" w:firstLine="708"/>
        <w:jc w:val="both"/>
        <w:rPr>
          <w:rFonts w:ascii="Arial Narrow" w:hAnsi="Arial Narrow"/>
        </w:rPr>
      </w:pPr>
    </w:p>
    <w:p w:rsidR="00B01E11" w:rsidRPr="00A5114C" w:rsidRDefault="00B407FA" w:rsidP="00B01E11">
      <w:pPr>
        <w:ind w:right="-283"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solicita, de manera atenta y respetuosa, la dispensa de la lectura de</w:t>
      </w:r>
      <w:r w:rsidR="004A0918">
        <w:rPr>
          <w:rFonts w:ascii="Arial Narrow" w:hAnsi="Arial Narrow" w:cs="Arial"/>
          <w:lang w:val="es-MX"/>
        </w:rPr>
        <w:t xml:space="preserve">l proyecto de Acta a tratar en la presente Sesión, relacionado en </w:t>
      </w:r>
      <w:r w:rsidR="00163185">
        <w:rPr>
          <w:rFonts w:ascii="Arial Narrow" w:hAnsi="Arial Narrow" w:cs="Arial"/>
          <w:lang w:val="es-MX"/>
        </w:rPr>
        <w:t>el</w:t>
      </w:r>
      <w:r w:rsidR="004A0918">
        <w:rPr>
          <w:rFonts w:ascii="Arial Narrow" w:hAnsi="Arial Narrow" w:cs="Arial"/>
          <w:lang w:val="es-MX"/>
        </w:rPr>
        <w:t xml:space="preserve"> numeral 4</w:t>
      </w:r>
      <w:r w:rsidR="0068537B">
        <w:rPr>
          <w:rFonts w:ascii="Arial Narrow" w:hAnsi="Arial Narrow" w:cs="Arial"/>
          <w:lang w:val="es-MX"/>
        </w:rPr>
        <w:t xml:space="preserve"> </w:t>
      </w:r>
      <w:r w:rsidR="004A0918">
        <w:rPr>
          <w:rFonts w:ascii="Arial Narrow" w:hAnsi="Arial Narrow" w:cs="Arial"/>
          <w:lang w:val="es-MX"/>
        </w:rPr>
        <w:t>del orden del día, toda vez que ha</w:t>
      </w:r>
      <w:r w:rsidR="0068537B">
        <w:rPr>
          <w:rFonts w:ascii="Arial Narrow" w:hAnsi="Arial Narrow" w:cs="Arial"/>
          <w:lang w:val="es-MX"/>
        </w:rPr>
        <w:t>n</w:t>
      </w:r>
      <w:r w:rsidR="004A0918">
        <w:rPr>
          <w:rFonts w:ascii="Arial Narrow" w:hAnsi="Arial Narrow" w:cs="Arial"/>
          <w:lang w:val="es-MX"/>
        </w:rPr>
        <w:t xml:space="preserve"> sido debidamente circulado</w:t>
      </w:r>
      <w:r w:rsidR="0068537B">
        <w:rPr>
          <w:rFonts w:ascii="Arial Narrow" w:hAnsi="Arial Narrow" w:cs="Arial"/>
          <w:lang w:val="es-MX"/>
        </w:rPr>
        <w:t>s</w:t>
      </w:r>
      <w:r w:rsidR="004A0918">
        <w:rPr>
          <w:rFonts w:ascii="Arial Narrow" w:hAnsi="Arial Narrow" w:cs="Arial"/>
          <w:lang w:val="es-MX"/>
        </w:rPr>
        <w:t xml:space="preserve"> y notificado</w:t>
      </w:r>
      <w:r w:rsidR="0068537B">
        <w:rPr>
          <w:rFonts w:ascii="Arial Narrow" w:hAnsi="Arial Narrow" w:cs="Arial"/>
          <w:lang w:val="es-MX"/>
        </w:rPr>
        <w:t>s</w:t>
      </w:r>
      <w:r w:rsidR="004A0918">
        <w:rPr>
          <w:rFonts w:ascii="Arial Narrow" w:hAnsi="Arial Narrow" w:cs="Arial"/>
          <w:lang w:val="es-MX"/>
        </w:rPr>
        <w:t xml:space="preserve"> vía correo electrónico a los integrantes de este Consejo General.</w:t>
      </w:r>
      <w:r w:rsidR="007B0BD4">
        <w:rPr>
          <w:rFonts w:ascii="Arial Narrow" w:hAnsi="Arial Narrow" w:cs="Arial"/>
          <w:lang w:val="es-MX"/>
        </w:rPr>
        <w:t xml:space="preserve"> </w:t>
      </w:r>
      <w:r w:rsidR="00B01E11">
        <w:rPr>
          <w:rFonts w:ascii="Arial Narrow" w:hAnsi="Arial Narrow" w:cs="Arial"/>
          <w:lang w:val="es-MX"/>
        </w:rPr>
        <w:t xml:space="preserve">Asimismo, </w:t>
      </w:r>
      <w:r w:rsidR="00B01E11" w:rsidRPr="00A5114C">
        <w:rPr>
          <w:rFonts w:ascii="Arial Narrow" w:hAnsi="Arial Narrow" w:cs="Arial"/>
          <w:lang w:val="es-MX"/>
        </w:rPr>
        <w:t xml:space="preserve">esta </w:t>
      </w:r>
      <w:r w:rsidR="00B01E11">
        <w:rPr>
          <w:rFonts w:ascii="Arial Narrow" w:hAnsi="Arial Narrow" w:cs="Arial"/>
          <w:lang w:val="es-MX"/>
        </w:rPr>
        <w:t>S</w:t>
      </w:r>
      <w:r w:rsidR="00B01E11" w:rsidRPr="00A5114C">
        <w:rPr>
          <w:rFonts w:ascii="Arial Narrow" w:hAnsi="Arial Narrow" w:cs="Arial"/>
          <w:lang w:val="es-MX"/>
        </w:rPr>
        <w:t xml:space="preserve">ecretaría </w:t>
      </w:r>
      <w:r w:rsidR="00B01E11">
        <w:rPr>
          <w:rFonts w:ascii="Arial Narrow" w:hAnsi="Arial Narrow" w:cs="Arial"/>
          <w:lang w:val="es-MX"/>
        </w:rPr>
        <w:t>E</w:t>
      </w:r>
      <w:r w:rsidR="00B01E11" w:rsidRPr="00A5114C">
        <w:rPr>
          <w:rFonts w:ascii="Arial Narrow" w:hAnsi="Arial Narrow" w:cs="Arial"/>
          <w:lang w:val="es-MX"/>
        </w:rPr>
        <w:t>jecutiva solicita, de manera atenta y respetuosa, la dispensa de la lectura</w:t>
      </w:r>
      <w:r w:rsidR="00B01E11">
        <w:rPr>
          <w:rFonts w:ascii="Arial Narrow" w:hAnsi="Arial Narrow" w:cs="Arial"/>
          <w:lang w:val="es-MX"/>
        </w:rPr>
        <w:t xml:space="preserve"> de </w:t>
      </w:r>
      <w:r w:rsidR="00B01E11" w:rsidRPr="00A5114C">
        <w:rPr>
          <w:rFonts w:ascii="Arial Narrow" w:hAnsi="Arial Narrow" w:cs="Arial"/>
          <w:lang w:val="es-MX"/>
        </w:rPr>
        <w:t>los considerandos</w:t>
      </w:r>
      <w:r w:rsidR="00B01E11">
        <w:rPr>
          <w:rFonts w:ascii="Arial Narrow" w:hAnsi="Arial Narrow" w:cs="Arial"/>
          <w:lang w:val="es-MX"/>
        </w:rPr>
        <w:t xml:space="preserve"> </w:t>
      </w:r>
      <w:r w:rsidR="00B01E11" w:rsidRPr="00A5114C">
        <w:rPr>
          <w:rFonts w:ascii="Arial Narrow" w:hAnsi="Arial Narrow" w:cs="Arial"/>
          <w:lang w:val="es-MX"/>
        </w:rPr>
        <w:t>de</w:t>
      </w:r>
      <w:r w:rsidR="00B01E11">
        <w:rPr>
          <w:rFonts w:ascii="Arial Narrow" w:hAnsi="Arial Narrow" w:cs="Arial"/>
          <w:lang w:val="es-MX"/>
        </w:rPr>
        <w:t xml:space="preserve"> </w:t>
      </w:r>
      <w:r w:rsidR="00B01E11" w:rsidRPr="00A5114C">
        <w:rPr>
          <w:rFonts w:ascii="Arial Narrow" w:hAnsi="Arial Narrow" w:cs="Arial"/>
          <w:lang w:val="es-MX"/>
        </w:rPr>
        <w:t>l</w:t>
      </w:r>
      <w:r w:rsidR="00B01E11">
        <w:rPr>
          <w:rFonts w:ascii="Arial Narrow" w:hAnsi="Arial Narrow" w:cs="Arial"/>
          <w:lang w:val="es-MX"/>
        </w:rPr>
        <w:t>os</w:t>
      </w:r>
      <w:r w:rsidR="00B01E11" w:rsidRPr="00A5114C">
        <w:rPr>
          <w:rFonts w:ascii="Arial Narrow" w:hAnsi="Arial Narrow" w:cs="Arial"/>
          <w:lang w:val="es-MX"/>
        </w:rPr>
        <w:t xml:space="preserve"> proyecto</w:t>
      </w:r>
      <w:r w:rsidR="00B01E11">
        <w:rPr>
          <w:rFonts w:ascii="Arial Narrow" w:hAnsi="Arial Narrow" w:cs="Arial"/>
          <w:lang w:val="es-MX"/>
        </w:rPr>
        <w:t>s</w:t>
      </w:r>
      <w:r w:rsidR="00B01E11" w:rsidRPr="00A5114C">
        <w:rPr>
          <w:rFonts w:ascii="Arial Narrow" w:hAnsi="Arial Narrow" w:cs="Arial"/>
          <w:lang w:val="es-MX"/>
        </w:rPr>
        <w:t xml:space="preserve"> de </w:t>
      </w:r>
      <w:r w:rsidR="00B01E11">
        <w:rPr>
          <w:rFonts w:ascii="Arial Narrow" w:hAnsi="Arial Narrow" w:cs="Arial"/>
          <w:lang w:val="es-MX"/>
        </w:rPr>
        <w:t xml:space="preserve">acuerdos </w:t>
      </w:r>
      <w:r w:rsidR="00B01E11" w:rsidRPr="00B01E11">
        <w:rPr>
          <w:rFonts w:ascii="Arial Narrow" w:hAnsi="Arial Narrow" w:cs="Arial"/>
          <w:lang w:val="es-MX"/>
        </w:rPr>
        <w:t xml:space="preserve">a tratar en la presente sesión, relacionados en los numerales </w:t>
      </w:r>
      <w:r w:rsidR="00163185">
        <w:rPr>
          <w:rFonts w:ascii="Arial Narrow" w:hAnsi="Arial Narrow" w:cs="Arial"/>
          <w:lang w:val="es-MX"/>
        </w:rPr>
        <w:t xml:space="preserve">5, </w:t>
      </w:r>
      <w:r w:rsidR="00B01E11" w:rsidRPr="00B01E11">
        <w:rPr>
          <w:rFonts w:ascii="Arial Narrow" w:hAnsi="Arial Narrow" w:cs="Arial"/>
          <w:lang w:val="es-MX"/>
        </w:rPr>
        <w:t>6</w:t>
      </w:r>
      <w:r w:rsidR="0068537B">
        <w:rPr>
          <w:rFonts w:ascii="Arial Narrow" w:hAnsi="Arial Narrow" w:cs="Arial"/>
          <w:lang w:val="es-MX"/>
        </w:rPr>
        <w:t>, 7 y 8</w:t>
      </w:r>
      <w:r w:rsidR="00B01E11" w:rsidRPr="00B01E11">
        <w:rPr>
          <w:rFonts w:ascii="Arial Narrow" w:hAnsi="Arial Narrow" w:cs="Arial"/>
          <w:lang w:val="es-MX"/>
        </w:rPr>
        <w:t xml:space="preserve"> del orden del día, para dar lectura únicamente a los dos primeros puntos de acuerdo respectivos, </w:t>
      </w:r>
      <w:r w:rsidR="00B01E11" w:rsidRPr="00A5114C">
        <w:rPr>
          <w:rFonts w:ascii="Arial Narrow" w:hAnsi="Arial Narrow" w:cs="Arial"/>
          <w:lang w:val="es-MX"/>
        </w:rPr>
        <w:t>toda vez que ha</w:t>
      </w:r>
      <w:r w:rsidR="00B01E11">
        <w:rPr>
          <w:rFonts w:ascii="Arial Narrow" w:hAnsi="Arial Narrow" w:cs="Arial"/>
          <w:lang w:val="es-MX"/>
        </w:rPr>
        <w:t>n</w:t>
      </w:r>
      <w:r w:rsidR="00B01E11" w:rsidRPr="00A5114C">
        <w:rPr>
          <w:rFonts w:ascii="Arial Narrow" w:hAnsi="Arial Narrow" w:cs="Arial"/>
          <w:lang w:val="es-MX"/>
        </w:rPr>
        <w:t xml:space="preserve"> sido debidamente circulado</w:t>
      </w:r>
      <w:r w:rsidR="00B01E11">
        <w:rPr>
          <w:rFonts w:ascii="Arial Narrow" w:hAnsi="Arial Narrow" w:cs="Arial"/>
          <w:lang w:val="es-MX"/>
        </w:rPr>
        <w:t>s</w:t>
      </w:r>
      <w:r w:rsidR="00B01E11" w:rsidRPr="00A5114C">
        <w:rPr>
          <w:rFonts w:ascii="Arial Narrow" w:hAnsi="Arial Narrow" w:cs="Arial"/>
          <w:lang w:val="es-MX"/>
        </w:rPr>
        <w:t xml:space="preserve"> y notificado</w:t>
      </w:r>
      <w:r w:rsidR="00B01E11">
        <w:rPr>
          <w:rFonts w:ascii="Arial Narrow" w:hAnsi="Arial Narrow" w:cs="Arial"/>
          <w:lang w:val="es-MX"/>
        </w:rPr>
        <w:t>s</w:t>
      </w:r>
      <w:r w:rsidR="00B01E11" w:rsidRPr="00A5114C">
        <w:rPr>
          <w:rFonts w:ascii="Arial Narrow" w:hAnsi="Arial Narrow" w:cs="Arial"/>
          <w:lang w:val="es-MX"/>
        </w:rPr>
        <w:t xml:space="preserve"> vía correo electrónico a 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Haciendo la precisión que estos asuntos</w:t>
      </w:r>
      <w:r w:rsidR="00B01E11" w:rsidRPr="00A5114C">
        <w:rPr>
          <w:rFonts w:ascii="Arial Narrow" w:hAnsi="Arial Narrow" w:cs="Arial"/>
          <w:lang w:val="es-MX"/>
        </w:rPr>
        <w:t xml:space="preserve"> ha</w:t>
      </w:r>
      <w:r w:rsidR="00B01E11">
        <w:rPr>
          <w:rFonts w:ascii="Arial Narrow" w:hAnsi="Arial Narrow" w:cs="Arial"/>
          <w:lang w:val="es-MX"/>
        </w:rPr>
        <w:t>n</w:t>
      </w:r>
      <w:r w:rsidR="00B01E11" w:rsidRPr="00A5114C">
        <w:rPr>
          <w:rFonts w:ascii="Arial Narrow" w:hAnsi="Arial Narrow" w:cs="Arial"/>
          <w:lang w:val="es-MX"/>
        </w:rPr>
        <w:t xml:space="preserve"> sido</w:t>
      </w:r>
      <w:r w:rsidR="00B01E11" w:rsidRPr="00B01E11">
        <w:rPr>
          <w:rFonts w:ascii="Arial Narrow" w:hAnsi="Arial Narrow" w:cs="Arial"/>
          <w:lang w:val="es-MX"/>
        </w:rPr>
        <w:t xml:space="preserve"> tratados en junta de trabajo previa, realizada entre 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los representantes de los partidos políticos, así como de 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B01E11" w:rsidRPr="007E0174" w:rsidRDefault="00B01E11" w:rsidP="001A2F33">
      <w:pPr>
        <w:autoSpaceDE w:val="0"/>
        <w:autoSpaceDN w:val="0"/>
        <w:adjustRightInd w:val="0"/>
        <w:spacing w:line="276" w:lineRule="auto"/>
        <w:ind w:right="-283" w:firstLine="708"/>
        <w:jc w:val="both"/>
        <w:rPr>
          <w:rFonts w:ascii="Arial Narrow" w:hAnsi="Arial Narrow" w:cs="Arial"/>
          <w:i/>
          <w:szCs w:val="24"/>
        </w:rPr>
      </w:pPr>
    </w:p>
    <w:p w:rsidR="0068537B" w:rsidRPr="001B50B4" w:rsidRDefault="004B7BAB" w:rsidP="0068537B">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68537B" w:rsidRPr="001B50B4">
        <w:rPr>
          <w:rFonts w:ascii="Arial Narrow" w:hAnsi="Arial Narrow" w:cs="Arial"/>
          <w:szCs w:val="24"/>
        </w:rPr>
        <w:t>no habiendo intervenciones; cedió el uso de la voz al Secretario Ejecutivo.</w:t>
      </w:r>
    </w:p>
    <w:p w:rsidR="0068537B" w:rsidRDefault="0068537B" w:rsidP="0068537B">
      <w:pPr>
        <w:spacing w:line="276" w:lineRule="auto"/>
        <w:ind w:right="-376" w:firstLine="708"/>
        <w:jc w:val="both"/>
        <w:rPr>
          <w:rFonts w:ascii="Arial Narrow" w:hAnsi="Arial Narrow" w:cs="Arial"/>
          <w:szCs w:val="24"/>
        </w:rPr>
      </w:pPr>
    </w:p>
    <w:p w:rsidR="002E0B58" w:rsidRDefault="0068537B" w:rsidP="0068537B">
      <w:pPr>
        <w:spacing w:line="276" w:lineRule="auto"/>
        <w:ind w:right="-376"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sidR="00B01E11">
        <w:rPr>
          <w:rFonts w:ascii="Arial Narrow" w:hAnsi="Arial Narrow" w:cs="Arial"/>
          <w:b/>
          <w:szCs w:val="24"/>
        </w:rPr>
        <w:t>,</w:t>
      </w:r>
      <w:r w:rsidR="002E0B58" w:rsidRPr="001B50B4">
        <w:rPr>
          <w:rFonts w:ascii="Arial Narrow" w:hAnsi="Arial Narrow" w:cs="Arial"/>
          <w:szCs w:val="24"/>
        </w:rPr>
        <w:t xml:space="preserve"> </w:t>
      </w:r>
      <w:r w:rsidR="002E0B58" w:rsidRPr="00A8497C">
        <w:rPr>
          <w:rFonts w:ascii="Arial Narrow" w:hAnsi="Arial Narrow" w:cs="Arial"/>
          <w:szCs w:val="24"/>
        </w:rPr>
        <w:t>indicó que a la presente fecha la Secretaría Ejecutiva no ha recibido observación alguna con respecto al proyecto de Acta que se pretende aprobar.</w:t>
      </w:r>
      <w:r w:rsidR="002E0B58" w:rsidRPr="00DB42E3">
        <w:rPr>
          <w:rFonts w:ascii="Arial Narrow" w:hAnsi="Arial Narrow" w:cs="Arial"/>
          <w:sz w:val="22"/>
          <w:szCs w:val="22"/>
        </w:rPr>
        <w:t xml:space="preserve"> </w:t>
      </w:r>
    </w:p>
    <w:p w:rsidR="002E0B58" w:rsidRDefault="002E0B58" w:rsidP="002E0B58">
      <w:pPr>
        <w:autoSpaceDE w:val="0"/>
        <w:autoSpaceDN w:val="0"/>
        <w:adjustRightInd w:val="0"/>
        <w:spacing w:line="276" w:lineRule="auto"/>
        <w:ind w:right="-376" w:firstLine="708"/>
        <w:jc w:val="both"/>
        <w:rPr>
          <w:rFonts w:ascii="Arial Narrow" w:hAnsi="Arial Narrow" w:cs="Arial"/>
          <w:sz w:val="22"/>
          <w:szCs w:val="22"/>
        </w:rPr>
      </w:pPr>
    </w:p>
    <w:p w:rsidR="006644E2" w:rsidRDefault="0023752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Acto seguido,</w:t>
      </w:r>
      <w:r w:rsidR="006644E2" w:rsidRPr="00455F57">
        <w:rPr>
          <w:rFonts w:ascii="Arial Narrow" w:hAnsi="Arial Narrow" w:cs="Arial"/>
          <w:szCs w:val="24"/>
        </w:rPr>
        <w:t xml:space="preserve"> la </w:t>
      </w:r>
      <w:r w:rsidR="006644E2" w:rsidRPr="00455F57">
        <w:rPr>
          <w:rFonts w:ascii="Arial Narrow" w:hAnsi="Arial Narrow" w:cs="Arial"/>
          <w:b/>
          <w:szCs w:val="24"/>
        </w:rPr>
        <w:t>Consejera President</w:t>
      </w:r>
      <w:r w:rsidR="006644E2">
        <w:rPr>
          <w:rFonts w:ascii="Arial Narrow" w:hAnsi="Arial Narrow" w:cs="Arial"/>
          <w:b/>
          <w:szCs w:val="24"/>
        </w:rPr>
        <w:t>e</w:t>
      </w:r>
      <w:r w:rsidR="006644E2" w:rsidRPr="00455F57">
        <w:rPr>
          <w:rFonts w:ascii="Arial Narrow" w:hAnsi="Arial Narrow" w:cs="Arial"/>
          <w:b/>
          <w:szCs w:val="24"/>
        </w:rPr>
        <w:t xml:space="preserve">, </w:t>
      </w:r>
      <w:r w:rsidR="006644E2">
        <w:rPr>
          <w:rFonts w:ascii="Arial Narrow" w:hAnsi="Arial Narrow" w:cs="Arial"/>
          <w:b/>
          <w:szCs w:val="24"/>
        </w:rPr>
        <w:t xml:space="preserve">Maestra </w:t>
      </w:r>
      <w:r w:rsidR="006644E2" w:rsidRPr="00455F57">
        <w:rPr>
          <w:rFonts w:ascii="Arial Narrow" w:hAnsi="Arial Narrow" w:cs="Arial"/>
          <w:b/>
          <w:szCs w:val="24"/>
        </w:rPr>
        <w:t xml:space="preserve">María de Lourdes Rosas Moya, </w:t>
      </w:r>
      <w:r w:rsidR="006644E2" w:rsidRPr="00455F57">
        <w:rPr>
          <w:rFonts w:ascii="Arial Narrow" w:hAnsi="Arial Narrow" w:cs="Arial"/>
          <w:szCs w:val="24"/>
        </w:rPr>
        <w:t xml:space="preserve">preguntó a los integrantes del Consejo General si existe alguna observación con respecto al proyecto de Acta de mérito; al no haber ninguna, </w:t>
      </w:r>
      <w:r w:rsidR="006644E2" w:rsidRPr="00455F57">
        <w:rPr>
          <w:rFonts w:ascii="Arial Narrow" w:hAnsi="Arial Narrow" w:cs="Arial"/>
          <w:szCs w:val="24"/>
        </w:rPr>
        <w:lastRenderedPageBreak/>
        <w:t xml:space="preserve">con fundamento en el artículo 5, inciso i), del Reglamento de Sesiones de los Consejos del Instituto Electoral y </w:t>
      </w:r>
      <w:r w:rsidR="006644E2">
        <w:rPr>
          <w:rFonts w:ascii="Arial Narrow" w:hAnsi="Arial Narrow" w:cs="Arial"/>
          <w:szCs w:val="24"/>
        </w:rPr>
        <w:t xml:space="preserve">de </w:t>
      </w:r>
      <w:r w:rsidR="006644E2" w:rsidRPr="00455F57">
        <w:rPr>
          <w:rFonts w:ascii="Arial Narrow" w:hAnsi="Arial Narrow" w:cs="Arial"/>
          <w:szCs w:val="24"/>
        </w:rPr>
        <w:t xml:space="preserve">Participación Ciudadana de Yucatán, </w:t>
      </w:r>
      <w:r w:rsidR="006644E2">
        <w:rPr>
          <w:rFonts w:ascii="Arial Narrow" w:hAnsi="Arial Narrow" w:cs="Arial"/>
          <w:szCs w:val="24"/>
        </w:rPr>
        <w:t xml:space="preserve">instruyó al Secretario Ejecutivo para que </w:t>
      </w:r>
      <w:r w:rsidR="006644E2" w:rsidRPr="00455F57">
        <w:rPr>
          <w:rFonts w:ascii="Arial Narrow" w:hAnsi="Arial Narrow" w:cs="Arial"/>
          <w:szCs w:val="24"/>
        </w:rPr>
        <w:t>procedi</w:t>
      </w:r>
      <w:r w:rsidR="006644E2">
        <w:rPr>
          <w:rFonts w:ascii="Arial Narrow" w:hAnsi="Arial Narrow" w:cs="Arial"/>
          <w:szCs w:val="24"/>
        </w:rPr>
        <w:t>era</w:t>
      </w:r>
      <w:r w:rsidR="006644E2" w:rsidRPr="00455F57">
        <w:rPr>
          <w:rFonts w:ascii="Arial Narrow" w:hAnsi="Arial Narrow" w:cs="Arial"/>
          <w:szCs w:val="24"/>
        </w:rPr>
        <w:t xml:space="preserve"> a tomar la votación de los integrantes del Consejo General con derecho a voz y voto respecto de la aprobación del proyecto de Acta de la</w:t>
      </w:r>
      <w:r w:rsidR="006644E2">
        <w:rPr>
          <w:rFonts w:ascii="Arial Narrow" w:hAnsi="Arial Narrow" w:cs="Arial"/>
          <w:szCs w:val="24"/>
        </w:rPr>
        <w:t xml:space="preserve"> Sesión </w:t>
      </w:r>
      <w:r w:rsidR="00363C7C">
        <w:rPr>
          <w:rFonts w:ascii="Arial Narrow" w:hAnsi="Arial Narrow" w:cs="Arial"/>
          <w:szCs w:val="24"/>
        </w:rPr>
        <w:t>Extrao</w:t>
      </w:r>
      <w:r w:rsidR="006644E2">
        <w:rPr>
          <w:rFonts w:ascii="Arial Narrow" w:hAnsi="Arial Narrow" w:cs="Arial"/>
          <w:szCs w:val="24"/>
        </w:rPr>
        <w:t xml:space="preserve">rdinaria </w:t>
      </w:r>
      <w:r w:rsidR="006644E2" w:rsidRPr="00E40B34">
        <w:rPr>
          <w:rFonts w:ascii="Arial Narrow" w:hAnsi="Arial Narrow" w:cs="Arial"/>
          <w:szCs w:val="24"/>
        </w:rPr>
        <w:t xml:space="preserve">celebrada el día </w:t>
      </w:r>
      <w:r w:rsidR="00B01E11">
        <w:rPr>
          <w:rFonts w:ascii="Arial Narrow" w:hAnsi="Arial Narrow" w:cs="Arial"/>
          <w:szCs w:val="24"/>
        </w:rPr>
        <w:t>nueve</w:t>
      </w:r>
      <w:r w:rsidR="006644E2">
        <w:rPr>
          <w:rFonts w:ascii="Arial Narrow" w:hAnsi="Arial Narrow" w:cs="Arial"/>
          <w:szCs w:val="24"/>
        </w:rPr>
        <w:t xml:space="preserve"> de </w:t>
      </w:r>
      <w:r w:rsidR="00363C7C">
        <w:rPr>
          <w:rFonts w:ascii="Arial Narrow" w:hAnsi="Arial Narrow" w:cs="Arial"/>
          <w:szCs w:val="24"/>
        </w:rPr>
        <w:t>febrero</w:t>
      </w:r>
      <w:r w:rsidR="006644E2">
        <w:rPr>
          <w:rFonts w:ascii="Arial Narrow" w:hAnsi="Arial Narrow" w:cs="Arial"/>
          <w:szCs w:val="24"/>
        </w:rPr>
        <w:t xml:space="preserve"> </w:t>
      </w:r>
      <w:r w:rsidR="006644E2" w:rsidRPr="00E40B34">
        <w:rPr>
          <w:rFonts w:ascii="Arial Narrow" w:hAnsi="Arial Narrow" w:cs="Arial"/>
          <w:szCs w:val="24"/>
        </w:rPr>
        <w:t>de 201</w:t>
      </w:r>
      <w:r w:rsidR="00096603">
        <w:rPr>
          <w:rFonts w:ascii="Arial Narrow" w:hAnsi="Arial Narrow" w:cs="Arial"/>
          <w:szCs w:val="24"/>
        </w:rPr>
        <w:t>8</w:t>
      </w:r>
      <w:r w:rsidR="006644E2" w:rsidRPr="00E40B34">
        <w:rPr>
          <w:rFonts w:ascii="Arial Narrow" w:hAnsi="Arial Narrow" w:cs="Arial"/>
          <w:szCs w:val="24"/>
        </w:rPr>
        <w:t xml:space="preserve">, del </w:t>
      </w:r>
      <w:r w:rsidR="006644E2">
        <w:rPr>
          <w:rFonts w:ascii="Arial Narrow" w:hAnsi="Arial Narrow" w:cs="Arial"/>
          <w:szCs w:val="24"/>
        </w:rPr>
        <w:t>C</w:t>
      </w:r>
      <w:r w:rsidR="006644E2" w:rsidRPr="00E40B34">
        <w:rPr>
          <w:rFonts w:ascii="Arial Narrow" w:hAnsi="Arial Narrow" w:cs="Arial"/>
          <w:szCs w:val="24"/>
        </w:rPr>
        <w:t xml:space="preserve">onsejo </w:t>
      </w:r>
      <w:r w:rsidR="006644E2">
        <w:rPr>
          <w:rFonts w:ascii="Arial Narrow" w:hAnsi="Arial Narrow" w:cs="Arial"/>
          <w:szCs w:val="24"/>
        </w:rPr>
        <w:t>G</w:t>
      </w:r>
      <w:r w:rsidR="006644E2" w:rsidRPr="00E40B34">
        <w:rPr>
          <w:rFonts w:ascii="Arial Narrow" w:hAnsi="Arial Narrow" w:cs="Arial"/>
          <w:szCs w:val="24"/>
        </w:rPr>
        <w:t xml:space="preserve">eneral del </w:t>
      </w:r>
      <w:r w:rsidR="006644E2">
        <w:rPr>
          <w:rFonts w:ascii="Arial Narrow" w:hAnsi="Arial Narrow" w:cs="Arial"/>
          <w:szCs w:val="24"/>
        </w:rPr>
        <w:t>I</w:t>
      </w:r>
      <w:r w:rsidR="006644E2" w:rsidRPr="00E40B34">
        <w:rPr>
          <w:rFonts w:ascii="Arial Narrow" w:hAnsi="Arial Narrow" w:cs="Arial"/>
          <w:szCs w:val="24"/>
        </w:rPr>
        <w:t xml:space="preserve">nstituto </w:t>
      </w:r>
      <w:r w:rsidR="006644E2">
        <w:rPr>
          <w:rFonts w:ascii="Arial Narrow" w:hAnsi="Arial Narrow" w:cs="Arial"/>
          <w:szCs w:val="24"/>
        </w:rPr>
        <w:t>E</w:t>
      </w:r>
      <w:r w:rsidR="006644E2" w:rsidRPr="00E40B34">
        <w:rPr>
          <w:rFonts w:ascii="Arial Narrow" w:hAnsi="Arial Narrow" w:cs="Arial"/>
          <w:szCs w:val="24"/>
        </w:rPr>
        <w:t xml:space="preserve">lectoral y de </w:t>
      </w:r>
      <w:r w:rsidR="006644E2">
        <w:rPr>
          <w:rFonts w:ascii="Arial Narrow" w:hAnsi="Arial Narrow" w:cs="Arial"/>
          <w:szCs w:val="24"/>
        </w:rPr>
        <w:t>P</w:t>
      </w:r>
      <w:r w:rsidR="006644E2" w:rsidRPr="00E40B34">
        <w:rPr>
          <w:rFonts w:ascii="Arial Narrow" w:hAnsi="Arial Narrow" w:cs="Arial"/>
          <w:szCs w:val="24"/>
        </w:rPr>
        <w:t xml:space="preserve">articipación </w:t>
      </w:r>
      <w:r w:rsidR="006644E2">
        <w:rPr>
          <w:rFonts w:ascii="Arial Narrow" w:hAnsi="Arial Narrow" w:cs="Arial"/>
          <w:szCs w:val="24"/>
        </w:rPr>
        <w:t>C</w:t>
      </w:r>
      <w:r w:rsidR="006644E2" w:rsidRPr="00E40B34">
        <w:rPr>
          <w:rFonts w:ascii="Arial Narrow" w:hAnsi="Arial Narrow" w:cs="Arial"/>
          <w:szCs w:val="24"/>
        </w:rPr>
        <w:t xml:space="preserve">iudadana de </w:t>
      </w:r>
      <w:r w:rsidR="006644E2">
        <w:rPr>
          <w:rFonts w:ascii="Arial Narrow" w:hAnsi="Arial Narrow" w:cs="Arial"/>
          <w:szCs w:val="24"/>
        </w:rPr>
        <w:t>Y</w:t>
      </w:r>
      <w:r w:rsidR="006644E2" w:rsidRPr="00E40B34">
        <w:rPr>
          <w:rFonts w:ascii="Arial Narrow" w:hAnsi="Arial Narrow" w:cs="Arial"/>
          <w:szCs w:val="24"/>
        </w:rPr>
        <w:t>ucatá</w:t>
      </w:r>
      <w:r w:rsidR="006644E2">
        <w:rPr>
          <w:rFonts w:ascii="Arial Narrow" w:hAnsi="Arial Narrow" w:cs="Arial"/>
          <w:szCs w:val="24"/>
        </w:rPr>
        <w:t>n.</w:t>
      </w:r>
    </w:p>
    <w:p w:rsidR="006644E2" w:rsidRDefault="006644E2" w:rsidP="006644E2">
      <w:pPr>
        <w:autoSpaceDE w:val="0"/>
        <w:autoSpaceDN w:val="0"/>
        <w:adjustRightInd w:val="0"/>
        <w:spacing w:line="276" w:lineRule="auto"/>
        <w:ind w:right="-376" w:firstLine="708"/>
        <w:jc w:val="both"/>
        <w:rPr>
          <w:rFonts w:ascii="Arial Narrow" w:hAnsi="Arial Narrow" w:cs="Arial"/>
          <w:szCs w:val="24"/>
        </w:rPr>
      </w:pPr>
    </w:p>
    <w:p w:rsidR="006644E2" w:rsidRPr="00455F57" w:rsidRDefault="006644E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Pr>
          <w:rFonts w:ascii="Arial Narrow" w:hAnsi="Arial Narrow" w:cs="Arial"/>
          <w:b/>
          <w:szCs w:val="24"/>
        </w:rPr>
        <w:t xml:space="preserve">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644E2" w:rsidRDefault="006644E2" w:rsidP="006644E2">
      <w:pPr>
        <w:autoSpaceDE w:val="0"/>
        <w:autoSpaceDN w:val="0"/>
        <w:adjustRightInd w:val="0"/>
        <w:spacing w:line="276" w:lineRule="auto"/>
        <w:ind w:right="-376" w:firstLine="708"/>
        <w:jc w:val="both"/>
        <w:rPr>
          <w:rFonts w:ascii="Arial Narrow" w:hAnsi="Arial Narrow" w:cs="Arial"/>
          <w:szCs w:val="24"/>
        </w:rPr>
      </w:pPr>
    </w:p>
    <w:p w:rsidR="006644E2" w:rsidRPr="001B50B4" w:rsidRDefault="006644E2" w:rsidP="006644E2">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w:t>
      </w:r>
      <w:r w:rsidR="00363C7C">
        <w:rPr>
          <w:rFonts w:ascii="Arial Narrow" w:hAnsi="Arial Narrow" w:cs="Arial"/>
          <w:szCs w:val="24"/>
        </w:rPr>
        <w:t>Extrao</w:t>
      </w:r>
      <w:r>
        <w:rPr>
          <w:rFonts w:ascii="Arial Narrow" w:hAnsi="Arial Narrow" w:cs="Arial"/>
          <w:szCs w:val="24"/>
        </w:rPr>
        <w:t>rd</w:t>
      </w:r>
      <w:r w:rsidRPr="00E40B34">
        <w:rPr>
          <w:rFonts w:ascii="Arial Narrow" w:hAnsi="Arial Narrow" w:cs="Arial"/>
          <w:szCs w:val="24"/>
        </w:rPr>
        <w:t xml:space="preserve">inaria celebrada el </w:t>
      </w:r>
      <w:r w:rsidR="00B01E11">
        <w:rPr>
          <w:rFonts w:ascii="Arial Narrow" w:hAnsi="Arial Narrow" w:cs="Arial"/>
          <w:szCs w:val="24"/>
        </w:rPr>
        <w:t>nueve</w:t>
      </w:r>
      <w:r>
        <w:rPr>
          <w:rFonts w:ascii="Arial Narrow" w:hAnsi="Arial Narrow" w:cs="Arial"/>
          <w:szCs w:val="24"/>
        </w:rPr>
        <w:t xml:space="preserve"> de </w:t>
      </w:r>
      <w:r w:rsidR="00363C7C">
        <w:rPr>
          <w:rFonts w:ascii="Arial Narrow" w:hAnsi="Arial Narrow" w:cs="Arial"/>
          <w:szCs w:val="24"/>
        </w:rPr>
        <w:t>febrero</w:t>
      </w:r>
      <w:r>
        <w:rPr>
          <w:rFonts w:ascii="Arial Narrow" w:hAnsi="Arial Narrow" w:cs="Arial"/>
          <w:szCs w:val="24"/>
        </w:rPr>
        <w:t xml:space="preserve"> </w:t>
      </w:r>
      <w:r w:rsidRPr="00E40B34">
        <w:rPr>
          <w:rFonts w:ascii="Arial Narrow" w:hAnsi="Arial Narrow" w:cs="Arial"/>
          <w:szCs w:val="24"/>
        </w:rPr>
        <w:t>de 201</w:t>
      </w:r>
      <w:r w:rsidR="00096603">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B01E11">
        <w:rPr>
          <w:rFonts w:ascii="Arial Narrow" w:hAnsi="Arial Narrow" w:cs="Arial"/>
          <w:szCs w:val="24"/>
        </w:rPr>
        <w:t>iete</w:t>
      </w:r>
      <w:r w:rsidRPr="001B50B4">
        <w:rPr>
          <w:rFonts w:ascii="Arial Narrow" w:hAnsi="Arial Narrow" w:cs="Arial"/>
          <w:szCs w:val="24"/>
        </w:rPr>
        <w:t xml:space="preserve"> Consejeros Electorales presentes.</w:t>
      </w:r>
    </w:p>
    <w:p w:rsidR="002E0B58" w:rsidRDefault="002E0B58" w:rsidP="002E0B58">
      <w:pPr>
        <w:autoSpaceDE w:val="0"/>
        <w:autoSpaceDN w:val="0"/>
        <w:adjustRightInd w:val="0"/>
        <w:spacing w:line="276" w:lineRule="auto"/>
        <w:ind w:right="-376" w:firstLine="708"/>
        <w:jc w:val="both"/>
        <w:rPr>
          <w:rFonts w:ascii="Arial Narrow" w:hAnsi="Arial Narrow" w:cs="Arial"/>
          <w:szCs w:val="24"/>
        </w:rPr>
      </w:pPr>
    </w:p>
    <w:p w:rsidR="002E0B58" w:rsidRPr="001B50B4" w:rsidRDefault="002E0B58" w:rsidP="002E0B5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CD06B0" w:rsidRDefault="00CD06B0" w:rsidP="00ED422F">
      <w:pPr>
        <w:ind w:left="-142" w:right="-425" w:firstLine="850"/>
        <w:contextualSpacing/>
        <w:jc w:val="both"/>
        <w:rPr>
          <w:rFonts w:ascii="Arial Narrow" w:hAnsi="Arial Narrow" w:cs="Arial"/>
          <w:szCs w:val="24"/>
        </w:rPr>
      </w:pPr>
    </w:p>
    <w:p w:rsidR="00363C7C" w:rsidRPr="00363C7C" w:rsidRDefault="00C56898" w:rsidP="00363C7C">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00FA1453" w:rsidRPr="00FA1453">
        <w:rPr>
          <w:rFonts w:ascii="Arial Narrow" w:hAnsi="Arial Narrow" w:cs="Arial"/>
          <w:b/>
          <w:szCs w:val="24"/>
        </w:rPr>
        <w:t xml:space="preserve"> </w:t>
      </w:r>
      <w:r w:rsidR="00FA1453">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00363C7C">
        <w:rPr>
          <w:rFonts w:ascii="Arial Narrow" w:hAnsi="Arial Narrow" w:cs="Arial"/>
          <w:szCs w:val="24"/>
        </w:rPr>
        <w:t xml:space="preserve"> A</w:t>
      </w:r>
      <w:r w:rsidR="00363C7C" w:rsidRPr="00363C7C">
        <w:rPr>
          <w:rFonts w:ascii="Arial Narrow" w:hAnsi="Arial Narrow" w:cs="Arial"/>
          <w:szCs w:val="24"/>
        </w:rPr>
        <w:t xml:space="preserve">cuerdo del </w:t>
      </w:r>
      <w:r w:rsidR="00363C7C">
        <w:rPr>
          <w:rFonts w:ascii="Arial Narrow" w:hAnsi="Arial Narrow" w:cs="Arial"/>
          <w:szCs w:val="24"/>
        </w:rPr>
        <w:t>C</w:t>
      </w:r>
      <w:r w:rsidR="00363C7C" w:rsidRPr="00363C7C">
        <w:rPr>
          <w:rFonts w:ascii="Arial Narrow" w:hAnsi="Arial Narrow" w:cs="Arial"/>
          <w:szCs w:val="24"/>
        </w:rPr>
        <w:t xml:space="preserve">onsejo </w:t>
      </w:r>
      <w:r w:rsidR="00363C7C">
        <w:rPr>
          <w:rFonts w:ascii="Arial Narrow" w:hAnsi="Arial Narrow" w:cs="Arial"/>
          <w:szCs w:val="24"/>
        </w:rPr>
        <w:t>G</w:t>
      </w:r>
      <w:r w:rsidR="00363C7C" w:rsidRPr="00363C7C">
        <w:rPr>
          <w:rFonts w:ascii="Arial Narrow" w:hAnsi="Arial Narrow" w:cs="Arial"/>
          <w:szCs w:val="24"/>
        </w:rPr>
        <w:t xml:space="preserve">eneral del </w:t>
      </w:r>
      <w:r w:rsidR="00363C7C">
        <w:rPr>
          <w:rFonts w:ascii="Arial Narrow" w:hAnsi="Arial Narrow" w:cs="Arial"/>
          <w:szCs w:val="24"/>
        </w:rPr>
        <w:t>I</w:t>
      </w:r>
      <w:r w:rsidR="00363C7C" w:rsidRPr="00363C7C">
        <w:rPr>
          <w:rFonts w:ascii="Arial Narrow" w:hAnsi="Arial Narrow" w:cs="Arial"/>
          <w:szCs w:val="24"/>
        </w:rPr>
        <w:t xml:space="preserve">nstituto </w:t>
      </w:r>
      <w:r w:rsidR="00363C7C">
        <w:rPr>
          <w:rFonts w:ascii="Arial Narrow" w:hAnsi="Arial Narrow" w:cs="Arial"/>
          <w:szCs w:val="24"/>
        </w:rPr>
        <w:t>E</w:t>
      </w:r>
      <w:r w:rsidR="00363C7C" w:rsidRPr="00363C7C">
        <w:rPr>
          <w:rFonts w:ascii="Arial Narrow" w:hAnsi="Arial Narrow" w:cs="Arial"/>
          <w:szCs w:val="24"/>
        </w:rPr>
        <w:t xml:space="preserve">lectoral y de </w:t>
      </w:r>
      <w:r w:rsidR="00363C7C">
        <w:rPr>
          <w:rFonts w:ascii="Arial Narrow" w:hAnsi="Arial Narrow" w:cs="Arial"/>
          <w:szCs w:val="24"/>
        </w:rPr>
        <w:t>P</w:t>
      </w:r>
      <w:r w:rsidR="00363C7C" w:rsidRPr="00363C7C">
        <w:rPr>
          <w:rFonts w:ascii="Arial Narrow" w:hAnsi="Arial Narrow" w:cs="Arial"/>
          <w:szCs w:val="24"/>
        </w:rPr>
        <w:t xml:space="preserve">articipación </w:t>
      </w:r>
      <w:r w:rsidR="00363C7C">
        <w:rPr>
          <w:rFonts w:ascii="Arial Narrow" w:hAnsi="Arial Narrow" w:cs="Arial"/>
          <w:szCs w:val="24"/>
        </w:rPr>
        <w:t>C</w:t>
      </w:r>
      <w:r w:rsidR="00363C7C" w:rsidRPr="00363C7C">
        <w:rPr>
          <w:rFonts w:ascii="Arial Narrow" w:hAnsi="Arial Narrow" w:cs="Arial"/>
          <w:szCs w:val="24"/>
        </w:rPr>
        <w:t xml:space="preserve">iudadana de </w:t>
      </w:r>
      <w:r w:rsidR="00363C7C">
        <w:rPr>
          <w:rFonts w:ascii="Arial Narrow" w:hAnsi="Arial Narrow" w:cs="Arial"/>
          <w:szCs w:val="24"/>
        </w:rPr>
        <w:t>Y</w:t>
      </w:r>
      <w:r w:rsidR="00363C7C" w:rsidRPr="00363C7C">
        <w:rPr>
          <w:rFonts w:ascii="Arial Narrow" w:hAnsi="Arial Narrow" w:cs="Arial"/>
          <w:szCs w:val="24"/>
        </w:rPr>
        <w:t>ucatán, por medio del cual se aprueban las especificaciones técnicas del material electoral que será empleado durante la jornada electoral del domingo primero de julio de 2018.</w:t>
      </w:r>
    </w:p>
    <w:p w:rsidR="00363C7C" w:rsidRPr="005C1723" w:rsidRDefault="00363C7C" w:rsidP="00096603">
      <w:pPr>
        <w:spacing w:line="276" w:lineRule="auto"/>
        <w:ind w:right="-376" w:firstLine="708"/>
        <w:jc w:val="both"/>
        <w:rPr>
          <w:rFonts w:ascii="Arial Narrow" w:hAnsi="Arial Narrow" w:cs="Arial"/>
          <w:szCs w:val="24"/>
        </w:rPr>
      </w:pPr>
    </w:p>
    <w:p w:rsidR="00363C7C" w:rsidRDefault="00363C7C" w:rsidP="00363C7C">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Pr="00436C97" w:rsidRDefault="00363C7C" w:rsidP="00363C7C">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363C7C" w:rsidRPr="006D772C" w:rsidRDefault="00363C7C" w:rsidP="00363C7C">
      <w:pPr>
        <w:spacing w:line="276" w:lineRule="auto"/>
        <w:ind w:left="426"/>
        <w:jc w:val="both"/>
        <w:rPr>
          <w:rFonts w:ascii="Arial Narrow" w:hAnsi="Arial Narrow" w:cs="Arial"/>
          <w:sz w:val="18"/>
          <w:szCs w:val="18"/>
        </w:rPr>
      </w:pPr>
    </w:p>
    <w:p w:rsidR="00D65C6C" w:rsidRPr="004F2F52" w:rsidRDefault="00D65C6C" w:rsidP="00D65C6C">
      <w:pPr>
        <w:autoSpaceDE w:val="0"/>
        <w:autoSpaceDN w:val="0"/>
        <w:adjustRightInd w:val="0"/>
        <w:spacing w:line="276" w:lineRule="auto"/>
        <w:ind w:left="284" w:right="141"/>
        <w:jc w:val="both"/>
        <w:rPr>
          <w:rFonts w:cs="Arial"/>
          <w:bCs/>
          <w:sz w:val="22"/>
          <w:szCs w:val="22"/>
        </w:rPr>
      </w:pPr>
      <w:r w:rsidRPr="004F2F52">
        <w:rPr>
          <w:rFonts w:cs="Arial"/>
          <w:b/>
          <w:sz w:val="22"/>
          <w:szCs w:val="22"/>
        </w:rPr>
        <w:t xml:space="preserve">PRIMERO. </w:t>
      </w:r>
      <w:r w:rsidRPr="004F2F52">
        <w:rPr>
          <w:rFonts w:cs="Arial"/>
          <w:bCs/>
          <w:sz w:val="22"/>
          <w:szCs w:val="22"/>
        </w:rPr>
        <w:t xml:space="preserve">Se aprueban las </w:t>
      </w:r>
      <w:r>
        <w:rPr>
          <w:rFonts w:cs="Arial"/>
          <w:bCs/>
          <w:sz w:val="22"/>
          <w:szCs w:val="22"/>
        </w:rPr>
        <w:t>especificaciones técnicas del</w:t>
      </w:r>
      <w:r w:rsidRPr="004F2F52">
        <w:rPr>
          <w:rFonts w:cs="Arial"/>
          <w:bCs/>
          <w:sz w:val="22"/>
          <w:szCs w:val="22"/>
        </w:rPr>
        <w:t xml:space="preserve"> material electoral a utilizarse en la</w:t>
      </w:r>
      <w:r>
        <w:rPr>
          <w:rFonts w:cs="Arial"/>
          <w:bCs/>
          <w:sz w:val="22"/>
          <w:szCs w:val="22"/>
        </w:rPr>
        <w:t>s</w:t>
      </w:r>
      <w:r w:rsidRPr="004F2F52">
        <w:rPr>
          <w:rFonts w:cs="Arial"/>
          <w:bCs/>
          <w:sz w:val="22"/>
          <w:szCs w:val="22"/>
        </w:rPr>
        <w:t xml:space="preserve"> eleccion</w:t>
      </w:r>
      <w:r>
        <w:rPr>
          <w:rFonts w:cs="Arial"/>
          <w:bCs/>
          <w:sz w:val="22"/>
          <w:szCs w:val="22"/>
        </w:rPr>
        <w:t>es</w:t>
      </w:r>
      <w:r w:rsidRPr="004F2F52">
        <w:rPr>
          <w:rFonts w:cs="Arial"/>
          <w:bCs/>
          <w:sz w:val="22"/>
          <w:szCs w:val="22"/>
        </w:rPr>
        <w:t xml:space="preserve"> </w:t>
      </w:r>
      <w:r>
        <w:rPr>
          <w:rFonts w:cs="Arial"/>
          <w:bCs/>
          <w:sz w:val="22"/>
          <w:szCs w:val="22"/>
        </w:rPr>
        <w:t xml:space="preserve">para la Gubernatura del Estado, Diputaciones y Regidurías </w:t>
      </w:r>
      <w:r w:rsidRPr="004F2F52">
        <w:rPr>
          <w:rFonts w:cs="Arial"/>
          <w:bCs/>
          <w:sz w:val="22"/>
          <w:szCs w:val="22"/>
        </w:rPr>
        <w:t xml:space="preserve">durante </w:t>
      </w:r>
      <w:r>
        <w:rPr>
          <w:rFonts w:cs="Arial"/>
          <w:bCs/>
          <w:sz w:val="22"/>
          <w:szCs w:val="22"/>
        </w:rPr>
        <w:t>el Proceso Electoral Ordinario 2017-2018</w:t>
      </w:r>
      <w:r w:rsidRPr="004F2F52">
        <w:rPr>
          <w:rFonts w:cs="Arial"/>
          <w:bCs/>
          <w:sz w:val="22"/>
          <w:szCs w:val="22"/>
        </w:rPr>
        <w:t xml:space="preserve">, y que se anexan al presente acuerdo formando parte integral del mismo; </w:t>
      </w:r>
      <w:r>
        <w:rPr>
          <w:rFonts w:cs="Arial"/>
          <w:bCs/>
          <w:sz w:val="22"/>
          <w:szCs w:val="22"/>
        </w:rPr>
        <w:t>mismas que fueron elaborada</w:t>
      </w:r>
      <w:r w:rsidRPr="004F2F52">
        <w:rPr>
          <w:rFonts w:cs="Arial"/>
          <w:bCs/>
          <w:sz w:val="22"/>
          <w:szCs w:val="22"/>
        </w:rPr>
        <w:t>s cumpliendo con las especificaciones señaladas en el</w:t>
      </w:r>
      <w:r>
        <w:rPr>
          <w:rFonts w:cs="Arial"/>
          <w:bCs/>
          <w:sz w:val="22"/>
          <w:szCs w:val="22"/>
        </w:rPr>
        <w:t xml:space="preserve"> Reglamento de Elecciones</w:t>
      </w:r>
      <w:r w:rsidRPr="004F2F52">
        <w:rPr>
          <w:rFonts w:cs="Arial"/>
          <w:bCs/>
          <w:sz w:val="22"/>
          <w:szCs w:val="22"/>
        </w:rPr>
        <w:t>.</w:t>
      </w:r>
    </w:p>
    <w:p w:rsidR="00D65C6C" w:rsidRPr="004F2F52" w:rsidRDefault="00D65C6C" w:rsidP="00D65C6C">
      <w:pPr>
        <w:autoSpaceDE w:val="0"/>
        <w:autoSpaceDN w:val="0"/>
        <w:adjustRightInd w:val="0"/>
        <w:spacing w:line="276" w:lineRule="auto"/>
        <w:ind w:left="284" w:right="141"/>
        <w:jc w:val="both"/>
        <w:rPr>
          <w:rFonts w:cs="Arial"/>
          <w:bCs/>
          <w:sz w:val="22"/>
          <w:szCs w:val="22"/>
        </w:rPr>
      </w:pPr>
    </w:p>
    <w:p w:rsidR="00D65C6C" w:rsidRPr="004F2F52" w:rsidRDefault="00D65C6C" w:rsidP="00D65C6C">
      <w:pPr>
        <w:spacing w:line="276" w:lineRule="auto"/>
        <w:ind w:left="284" w:right="141"/>
        <w:jc w:val="both"/>
        <w:rPr>
          <w:rFonts w:cs="Arial"/>
          <w:sz w:val="22"/>
          <w:szCs w:val="22"/>
        </w:rPr>
      </w:pPr>
      <w:r w:rsidRPr="004F2F52">
        <w:rPr>
          <w:rFonts w:cs="Arial"/>
          <w:b/>
          <w:sz w:val="22"/>
          <w:szCs w:val="22"/>
        </w:rPr>
        <w:t xml:space="preserve">SEGUNDO. </w:t>
      </w:r>
      <w:r w:rsidRPr="004F2F52">
        <w:rPr>
          <w:rFonts w:cs="Arial"/>
          <w:bCs/>
          <w:sz w:val="22"/>
          <w:szCs w:val="22"/>
        </w:rPr>
        <w:t xml:space="preserve">Remítase por medio electrónico copia del presente Acuerdo a los integrantes del Consejo General, en términos del artículo 22 párrafo 1, del </w:t>
      </w:r>
      <w:r w:rsidRPr="004F2F52">
        <w:rPr>
          <w:rFonts w:cs="Arial"/>
          <w:bCs/>
          <w:i/>
          <w:sz w:val="22"/>
          <w:szCs w:val="22"/>
        </w:rPr>
        <w:t>Reglamento de Sesiones de los Consejos del Instituto Electoral y de Participación Ciudadana del Estado de Yucatán</w:t>
      </w:r>
      <w:r w:rsidRPr="004F2F52">
        <w:rPr>
          <w:rFonts w:cs="Arial"/>
          <w:bCs/>
          <w:sz w:val="22"/>
          <w:szCs w:val="22"/>
        </w:rPr>
        <w:t>.</w:t>
      </w:r>
    </w:p>
    <w:p w:rsidR="00D65C6C" w:rsidRDefault="00D65C6C" w:rsidP="00D65C6C">
      <w:pPr>
        <w:spacing w:line="276" w:lineRule="auto"/>
        <w:ind w:left="284" w:right="141"/>
        <w:jc w:val="both"/>
        <w:rPr>
          <w:rFonts w:cs="Arial"/>
          <w:sz w:val="22"/>
          <w:szCs w:val="22"/>
        </w:rPr>
      </w:pPr>
    </w:p>
    <w:p w:rsidR="00363C7C" w:rsidRPr="004A37DC" w:rsidRDefault="00363C7C" w:rsidP="00363C7C">
      <w:pPr>
        <w:spacing w:line="276" w:lineRule="auto"/>
        <w:ind w:left="284" w:right="142"/>
        <w:jc w:val="both"/>
        <w:rPr>
          <w:rFonts w:ascii="Arial Narrow" w:hAnsi="Arial Narrow" w:cs="Arial"/>
          <w:szCs w:val="24"/>
        </w:rPr>
      </w:pPr>
      <w:r>
        <w:rPr>
          <w:rFonts w:ascii="Arial Narrow" w:hAnsi="Arial Narrow" w:cs="Arial"/>
          <w:szCs w:val="24"/>
        </w:rPr>
        <w:lastRenderedPageBreak/>
        <w:t>…..”</w:t>
      </w:r>
    </w:p>
    <w:p w:rsidR="00363C7C" w:rsidRPr="001B50B4" w:rsidRDefault="00363C7C" w:rsidP="00363C7C">
      <w:pPr>
        <w:spacing w:line="276" w:lineRule="auto"/>
        <w:ind w:right="-376" w:firstLine="708"/>
        <w:jc w:val="both"/>
        <w:rPr>
          <w:rFonts w:ascii="Arial Narrow" w:hAnsi="Arial Narrow" w:cs="Arial"/>
          <w:b/>
          <w:szCs w:val="24"/>
        </w:rPr>
      </w:pPr>
    </w:p>
    <w:p w:rsidR="00363C7C" w:rsidRPr="00363C7C" w:rsidRDefault="00363C7C" w:rsidP="00363C7C">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al no haber intervenciones,</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363C7C">
        <w:rPr>
          <w:rFonts w:ascii="Arial Narrow" w:hAnsi="Arial Narrow" w:cs="Arial"/>
          <w:szCs w:val="24"/>
        </w:rPr>
        <w:t>por medio del cual se aprueban las especificaciones técnicas del material electoral que será empleado durante la jornada electoral del domingo primero de julio de 2018.</w:t>
      </w:r>
    </w:p>
    <w:p w:rsidR="00363C7C" w:rsidRDefault="00363C7C" w:rsidP="00363C7C">
      <w:pPr>
        <w:spacing w:line="276" w:lineRule="auto"/>
        <w:ind w:right="-376" w:firstLine="708"/>
        <w:jc w:val="both"/>
        <w:rPr>
          <w:rFonts w:ascii="Arial Narrow" w:hAnsi="Arial Narrow" w:cs="Arial"/>
          <w:szCs w:val="24"/>
        </w:rPr>
      </w:pPr>
    </w:p>
    <w:p w:rsidR="00363C7C" w:rsidRPr="00455F57" w:rsidRDefault="00363C7C" w:rsidP="00363C7C">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363C7C">
      <w:pPr>
        <w:autoSpaceDE w:val="0"/>
        <w:autoSpaceDN w:val="0"/>
        <w:adjustRightInd w:val="0"/>
        <w:spacing w:line="276" w:lineRule="auto"/>
        <w:ind w:right="-376" w:firstLine="708"/>
        <w:jc w:val="both"/>
        <w:rPr>
          <w:rFonts w:ascii="Arial Narrow" w:hAnsi="Arial Narrow" w:cs="Arial"/>
          <w:szCs w:val="24"/>
        </w:rPr>
      </w:pPr>
    </w:p>
    <w:p w:rsidR="00363C7C" w:rsidRPr="001B50B4" w:rsidRDefault="00363C7C" w:rsidP="00363C7C">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363C7C">
        <w:rPr>
          <w:rFonts w:ascii="Arial Narrow" w:hAnsi="Arial Narrow" w:cs="Arial"/>
          <w:szCs w:val="24"/>
        </w:rPr>
        <w:t>por medio del cual se aprueban las especificaciones técnicas del material electoral que será empleado durante la jornada electoral del d</w:t>
      </w:r>
      <w:r>
        <w:rPr>
          <w:rFonts w:ascii="Arial Narrow" w:hAnsi="Arial Narrow" w:cs="Arial"/>
          <w:szCs w:val="24"/>
        </w:rPr>
        <w:t>omingo primero de julio de 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363C7C" w:rsidRDefault="00363C7C" w:rsidP="00363C7C">
      <w:pPr>
        <w:spacing w:line="276" w:lineRule="auto"/>
        <w:ind w:right="-376" w:firstLine="708"/>
        <w:jc w:val="both"/>
        <w:rPr>
          <w:rFonts w:ascii="Arial Narrow" w:hAnsi="Arial Narrow" w:cs="Arial"/>
          <w:szCs w:val="24"/>
        </w:rPr>
      </w:pPr>
    </w:p>
    <w:p w:rsidR="00363C7C" w:rsidRPr="001B50B4" w:rsidRDefault="00363C7C" w:rsidP="00363C7C">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2321AC" w:rsidRDefault="002321AC" w:rsidP="00FA1453">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w:t>
      </w:r>
      <w:r w:rsidR="00FA1453">
        <w:rPr>
          <w:rFonts w:ascii="Arial Narrow" w:hAnsi="Arial Narrow"/>
        </w:rPr>
        <w:t>A</w:t>
      </w:r>
      <w:r w:rsidR="00FA1453" w:rsidRPr="00FA1453">
        <w:rPr>
          <w:rFonts w:ascii="Arial Narrow" w:hAnsi="Arial Narrow" w:cs="Arial"/>
          <w:szCs w:val="24"/>
        </w:rPr>
        <w:t xml:space="preserve">cuerdo del </w:t>
      </w:r>
      <w:r w:rsidR="00FA1453">
        <w:rPr>
          <w:rFonts w:ascii="Arial Narrow" w:hAnsi="Arial Narrow" w:cs="Arial"/>
          <w:szCs w:val="24"/>
        </w:rPr>
        <w:t>C</w:t>
      </w:r>
      <w:r w:rsidR="00FA1453" w:rsidRPr="00FA1453">
        <w:rPr>
          <w:rFonts w:ascii="Arial Narrow" w:hAnsi="Arial Narrow" w:cs="Arial"/>
          <w:szCs w:val="24"/>
        </w:rPr>
        <w:t xml:space="preserve">onsejo </w:t>
      </w:r>
      <w:r w:rsidR="00FA1453">
        <w:rPr>
          <w:rFonts w:ascii="Arial Narrow" w:hAnsi="Arial Narrow" w:cs="Arial"/>
          <w:szCs w:val="24"/>
        </w:rPr>
        <w:t>G</w:t>
      </w:r>
      <w:r w:rsidR="00FA1453" w:rsidRPr="00FA1453">
        <w:rPr>
          <w:rFonts w:ascii="Arial Narrow" w:hAnsi="Arial Narrow" w:cs="Arial"/>
          <w:szCs w:val="24"/>
        </w:rPr>
        <w:t xml:space="preserve">eneral del </w:t>
      </w:r>
      <w:r w:rsidR="00FA1453">
        <w:rPr>
          <w:rFonts w:ascii="Arial Narrow" w:hAnsi="Arial Narrow" w:cs="Arial"/>
          <w:szCs w:val="24"/>
        </w:rPr>
        <w:t>I</w:t>
      </w:r>
      <w:r w:rsidR="00FA1453" w:rsidRPr="00FA1453">
        <w:rPr>
          <w:rFonts w:ascii="Arial Narrow" w:hAnsi="Arial Narrow" w:cs="Arial"/>
          <w:szCs w:val="24"/>
        </w:rPr>
        <w:t xml:space="preserve">nstituto </w:t>
      </w:r>
      <w:r w:rsidR="00FA1453">
        <w:rPr>
          <w:rFonts w:ascii="Arial Narrow" w:hAnsi="Arial Narrow" w:cs="Arial"/>
          <w:szCs w:val="24"/>
        </w:rPr>
        <w:t>E</w:t>
      </w:r>
      <w:r w:rsidR="00FA1453" w:rsidRPr="00FA1453">
        <w:rPr>
          <w:rFonts w:ascii="Arial Narrow" w:hAnsi="Arial Narrow" w:cs="Arial"/>
          <w:szCs w:val="24"/>
        </w:rPr>
        <w:t xml:space="preserve">lectoral y de </w:t>
      </w:r>
      <w:r w:rsidR="00FA1453">
        <w:rPr>
          <w:rFonts w:ascii="Arial Narrow" w:hAnsi="Arial Narrow" w:cs="Arial"/>
          <w:szCs w:val="24"/>
        </w:rPr>
        <w:t>P</w:t>
      </w:r>
      <w:r w:rsidR="00FA1453" w:rsidRPr="00FA1453">
        <w:rPr>
          <w:rFonts w:ascii="Arial Narrow" w:hAnsi="Arial Narrow" w:cs="Arial"/>
          <w:szCs w:val="24"/>
        </w:rPr>
        <w:t xml:space="preserve">articipación </w:t>
      </w:r>
      <w:r w:rsidR="00FA1453">
        <w:rPr>
          <w:rFonts w:ascii="Arial Narrow" w:hAnsi="Arial Narrow" w:cs="Arial"/>
          <w:szCs w:val="24"/>
        </w:rPr>
        <w:t>C</w:t>
      </w:r>
      <w:r w:rsidR="00FA1453" w:rsidRPr="00FA1453">
        <w:rPr>
          <w:rFonts w:ascii="Arial Narrow" w:hAnsi="Arial Narrow" w:cs="Arial"/>
          <w:szCs w:val="24"/>
        </w:rPr>
        <w:t xml:space="preserve">iudadana de </w:t>
      </w:r>
      <w:r w:rsidR="00FA1453">
        <w:rPr>
          <w:rFonts w:ascii="Arial Narrow" w:hAnsi="Arial Narrow" w:cs="Arial"/>
          <w:szCs w:val="24"/>
        </w:rPr>
        <w:t>Y</w:t>
      </w:r>
      <w:r w:rsidR="00FA1453" w:rsidRPr="00FA1453">
        <w:rPr>
          <w:rFonts w:ascii="Arial Narrow" w:hAnsi="Arial Narrow" w:cs="Arial"/>
          <w:szCs w:val="24"/>
        </w:rPr>
        <w:t xml:space="preserve">ucatán, </w:t>
      </w:r>
      <w:r w:rsidR="00721E96" w:rsidRPr="00721E96">
        <w:rPr>
          <w:rFonts w:ascii="Arial Narrow" w:hAnsi="Arial Narrow" w:cs="Arial"/>
          <w:szCs w:val="24"/>
        </w:rPr>
        <w:t>por medio del cual se aprueban las especificaciones técnicas y modelos de la documentación electoral que se utilizará en el proceso electoral ordinario 2017-2018.</w:t>
      </w:r>
    </w:p>
    <w:p w:rsidR="004817DE" w:rsidRDefault="004817DE" w:rsidP="004817DE">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371E6C">
        <w:rPr>
          <w:rFonts w:ascii="Arial Narrow" w:hAnsi="Arial Narrow" w:cs="Arial"/>
          <w:szCs w:val="24"/>
        </w:rPr>
        <w:t>dos</w:t>
      </w:r>
      <w:r>
        <w:rPr>
          <w:rFonts w:ascii="Arial Narrow" w:hAnsi="Arial Narrow" w:cs="Arial"/>
          <w:szCs w:val="24"/>
        </w:rPr>
        <w:t xml:space="preserve"> primeros puntos de Acuerdo respectivos:</w:t>
      </w:r>
    </w:p>
    <w:p w:rsidR="004817DE" w:rsidRPr="00436C97" w:rsidRDefault="004817DE" w:rsidP="004817DE">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4817DE" w:rsidRPr="006D772C" w:rsidRDefault="004817DE" w:rsidP="004817DE">
      <w:pPr>
        <w:spacing w:line="276" w:lineRule="auto"/>
        <w:ind w:left="426"/>
        <w:jc w:val="both"/>
        <w:rPr>
          <w:rFonts w:ascii="Arial Narrow" w:hAnsi="Arial Narrow" w:cs="Arial"/>
          <w:sz w:val="18"/>
          <w:szCs w:val="18"/>
        </w:rPr>
      </w:pPr>
    </w:p>
    <w:p w:rsidR="00543087" w:rsidRPr="004F2F52" w:rsidRDefault="00543087" w:rsidP="00543087">
      <w:pPr>
        <w:autoSpaceDE w:val="0"/>
        <w:autoSpaceDN w:val="0"/>
        <w:adjustRightInd w:val="0"/>
        <w:spacing w:line="276" w:lineRule="auto"/>
        <w:ind w:left="426" w:right="-1"/>
        <w:jc w:val="both"/>
        <w:rPr>
          <w:rFonts w:cs="Arial"/>
          <w:bCs/>
          <w:sz w:val="22"/>
          <w:szCs w:val="22"/>
        </w:rPr>
      </w:pPr>
      <w:r w:rsidRPr="005C5BAF">
        <w:rPr>
          <w:rFonts w:cs="Arial"/>
          <w:b/>
          <w:sz w:val="22"/>
          <w:szCs w:val="22"/>
        </w:rPr>
        <w:t xml:space="preserve">PRIMERO. </w:t>
      </w:r>
      <w:r w:rsidRPr="005C5BAF">
        <w:rPr>
          <w:rFonts w:cs="Arial"/>
          <w:bCs/>
          <w:sz w:val="22"/>
          <w:szCs w:val="22"/>
        </w:rPr>
        <w:t xml:space="preserve">Se aprueban las especificaciones técnicas y modelos de la documentación a utilizarse durante el Proceso Electoral Ordinario 2017-2018 en las elecciones de Gubernatura, Diputaciones y Regidurías, cuyas especificaciones técnicas y modelos impresos de boletas y demás documentación elaborados cumpliendo con las especificaciones señaladas en el </w:t>
      </w:r>
      <w:r w:rsidRPr="005C5BAF">
        <w:rPr>
          <w:rFonts w:cs="Arial"/>
          <w:bCs/>
          <w:sz w:val="22"/>
          <w:szCs w:val="22"/>
        </w:rPr>
        <w:lastRenderedPageBreak/>
        <w:t xml:space="preserve">Reglamento de Elecciones del Instituto Nacional Electoral, se anexan al presente Acuerdo como parte integral de mismo. </w:t>
      </w:r>
    </w:p>
    <w:p w:rsidR="00543087" w:rsidRPr="004F2F52" w:rsidRDefault="00543087" w:rsidP="00543087">
      <w:pPr>
        <w:autoSpaceDE w:val="0"/>
        <w:autoSpaceDN w:val="0"/>
        <w:adjustRightInd w:val="0"/>
        <w:spacing w:line="276" w:lineRule="auto"/>
        <w:ind w:left="426" w:right="-1"/>
        <w:jc w:val="both"/>
        <w:rPr>
          <w:rFonts w:cs="Arial"/>
          <w:bCs/>
          <w:sz w:val="22"/>
          <w:szCs w:val="22"/>
        </w:rPr>
      </w:pPr>
    </w:p>
    <w:p w:rsidR="00543087" w:rsidRPr="004F2F52" w:rsidRDefault="00543087" w:rsidP="00543087">
      <w:pPr>
        <w:spacing w:line="276" w:lineRule="auto"/>
        <w:ind w:left="426" w:right="-1"/>
        <w:jc w:val="both"/>
        <w:rPr>
          <w:rFonts w:cs="Arial"/>
          <w:sz w:val="22"/>
          <w:szCs w:val="22"/>
        </w:rPr>
      </w:pPr>
      <w:r w:rsidRPr="004F2F52">
        <w:rPr>
          <w:rFonts w:cs="Arial"/>
          <w:b/>
          <w:sz w:val="22"/>
          <w:szCs w:val="22"/>
        </w:rPr>
        <w:t xml:space="preserve">SEGUNDO. </w:t>
      </w:r>
      <w:r w:rsidRPr="004F2F52">
        <w:rPr>
          <w:rFonts w:cs="Arial"/>
          <w:sz w:val="22"/>
          <w:szCs w:val="22"/>
        </w:rPr>
        <w:t xml:space="preserve">Una vez que el Consejo </w:t>
      </w:r>
      <w:r>
        <w:rPr>
          <w:rFonts w:cs="Arial"/>
          <w:sz w:val="22"/>
          <w:szCs w:val="22"/>
        </w:rPr>
        <w:t>General emita el Acuerdo para la</w:t>
      </w:r>
      <w:r w:rsidRPr="004F2F52">
        <w:rPr>
          <w:rFonts w:cs="Arial"/>
          <w:sz w:val="22"/>
          <w:szCs w:val="22"/>
        </w:rPr>
        <w:t xml:space="preserve"> orden de impresión de las boletas y la documentación electoral que corresponda; la Junta General ejecutiva, la Dirección Ejecutiva de Administración y la Dirección Ejecutiva de Organización Electoral y </w:t>
      </w:r>
      <w:r>
        <w:rPr>
          <w:rFonts w:cs="Arial"/>
          <w:sz w:val="22"/>
          <w:szCs w:val="22"/>
        </w:rPr>
        <w:t xml:space="preserve">de </w:t>
      </w:r>
      <w:r w:rsidRPr="004F2F52">
        <w:rPr>
          <w:rFonts w:cs="Arial"/>
          <w:sz w:val="22"/>
          <w:szCs w:val="22"/>
        </w:rPr>
        <w:t>Participación Ciudadana, deberán disponer y proveer lo conducente y necesario para su impresión y distribución.</w:t>
      </w:r>
    </w:p>
    <w:p w:rsidR="00D90808" w:rsidRDefault="00D90808" w:rsidP="00436C97">
      <w:pPr>
        <w:autoSpaceDE w:val="0"/>
        <w:autoSpaceDN w:val="0"/>
        <w:adjustRightInd w:val="0"/>
        <w:ind w:left="284"/>
        <w:jc w:val="both"/>
        <w:rPr>
          <w:rFonts w:ascii="Arial Narrow" w:hAnsi="Arial Narrow" w:cs="Arial"/>
          <w:b/>
          <w:szCs w:val="24"/>
        </w:rPr>
      </w:pPr>
    </w:p>
    <w:p w:rsidR="004817DE" w:rsidRPr="004A37DC" w:rsidRDefault="004817DE" w:rsidP="004817DE">
      <w:pPr>
        <w:spacing w:line="276" w:lineRule="auto"/>
        <w:ind w:left="284" w:right="142"/>
        <w:jc w:val="both"/>
        <w:rPr>
          <w:rFonts w:ascii="Arial Narrow" w:hAnsi="Arial Narrow" w:cs="Arial"/>
          <w:szCs w:val="24"/>
        </w:rPr>
      </w:pPr>
      <w:r>
        <w:rPr>
          <w:rFonts w:ascii="Arial Narrow" w:hAnsi="Arial Narrow" w:cs="Arial"/>
          <w:szCs w:val="24"/>
        </w:rPr>
        <w:t>…..”</w:t>
      </w:r>
    </w:p>
    <w:p w:rsidR="00FA1453" w:rsidRPr="001B50B4" w:rsidRDefault="00FA1453" w:rsidP="00FA1453">
      <w:pPr>
        <w:spacing w:line="276" w:lineRule="auto"/>
        <w:ind w:right="-376" w:firstLine="708"/>
        <w:jc w:val="both"/>
        <w:rPr>
          <w:rFonts w:ascii="Arial Narrow" w:hAnsi="Arial Narrow" w:cs="Arial"/>
          <w:b/>
          <w:szCs w:val="24"/>
        </w:rPr>
      </w:pPr>
    </w:p>
    <w:p w:rsidR="00716028" w:rsidRDefault="00503F48" w:rsidP="00721E96">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760FC4">
        <w:rPr>
          <w:rFonts w:ascii="Arial Narrow" w:hAnsi="Arial Narrow" w:cs="Arial"/>
          <w:szCs w:val="24"/>
        </w:rPr>
        <w:t xml:space="preserve"> </w:t>
      </w:r>
      <w:r w:rsidR="00716028">
        <w:rPr>
          <w:rFonts w:ascii="Arial Narrow" w:hAnsi="Arial Narrow" w:cs="Arial"/>
          <w:szCs w:val="24"/>
        </w:rPr>
        <w:t xml:space="preserve">concediendo el uso de la voz al C. </w:t>
      </w:r>
      <w:r w:rsidR="00716028" w:rsidRPr="00716028">
        <w:rPr>
          <w:rFonts w:ascii="Arial Narrow" w:hAnsi="Arial Narrow" w:cs="Arial"/>
          <w:b/>
          <w:szCs w:val="24"/>
        </w:rPr>
        <w:t>Francisco Rosas Villavicencio, Represente Propietario del Partido del Trabajo,</w:t>
      </w:r>
      <w:r w:rsidR="00716028">
        <w:rPr>
          <w:rFonts w:ascii="Arial Narrow" w:hAnsi="Arial Narrow" w:cs="Arial"/>
          <w:szCs w:val="24"/>
        </w:rPr>
        <w:t xml:space="preserve"> quien manifestó lo siguiente: “</w:t>
      </w:r>
      <w:r w:rsidR="0004087F">
        <w:rPr>
          <w:rFonts w:ascii="Arial Narrow" w:hAnsi="Arial Narrow" w:cs="Arial"/>
          <w:szCs w:val="24"/>
        </w:rPr>
        <w:t xml:space="preserve">Con su permiso Consejera Presidente, compañeros Consejeros, representantes de los demás partidos, medios de comunicación. Nosotros queremos </w:t>
      </w:r>
      <w:r w:rsidR="0003251F">
        <w:rPr>
          <w:rFonts w:ascii="Arial Narrow" w:hAnsi="Arial Narrow" w:cs="Arial"/>
          <w:szCs w:val="24"/>
        </w:rPr>
        <w:t>hacer una petición respetuosa a este Consejo General</w:t>
      </w:r>
      <w:r w:rsidR="006125FC">
        <w:rPr>
          <w:rFonts w:ascii="Arial Narrow" w:hAnsi="Arial Narrow" w:cs="Arial"/>
          <w:szCs w:val="24"/>
        </w:rPr>
        <w:t>,</w:t>
      </w:r>
      <w:r w:rsidR="0003251F">
        <w:rPr>
          <w:rFonts w:ascii="Arial Narrow" w:hAnsi="Arial Narrow" w:cs="Arial"/>
          <w:szCs w:val="24"/>
        </w:rPr>
        <w:t xml:space="preserve"> para que de ser validada la pretensión que esta representación manifestará a continuación, se pueda modificar el modelo de boleta que hoy se pretende</w:t>
      </w:r>
      <w:r w:rsidR="00294B66">
        <w:rPr>
          <w:rFonts w:ascii="Arial Narrow" w:hAnsi="Arial Narrow" w:cs="Arial"/>
          <w:szCs w:val="24"/>
        </w:rPr>
        <w:t xml:space="preserve"> aprobar para la elección de Gobernador, de Ayuntamientos y de Diputados de este Estado, toda vez que el artículo 256 doscientos cincuenta y seis establece las características de la prelación con la cual se deben plasmar en las boletas el orden de los partidos</w:t>
      </w:r>
      <w:r w:rsidR="007B133F">
        <w:rPr>
          <w:rFonts w:ascii="Arial Narrow" w:hAnsi="Arial Narrow" w:cs="Arial"/>
          <w:szCs w:val="24"/>
        </w:rPr>
        <w:t xml:space="preserve"> con registro, nosotros solicitamos que sea valorada la ubicación que tiene la misma el Partido del Trabajo para que quede en el cuarto lugar de la boleta asignado en el tenor del mismo artículo 256 doscientos cincuenta y seis de la LIPEY</w:t>
      </w:r>
      <w:r w:rsidR="006125FC">
        <w:rPr>
          <w:rFonts w:ascii="Arial Narrow" w:hAnsi="Arial Narrow" w:cs="Arial"/>
          <w:szCs w:val="24"/>
        </w:rPr>
        <w:t>,</w:t>
      </w:r>
      <w:r w:rsidR="007B133F">
        <w:rPr>
          <w:rFonts w:ascii="Arial Narrow" w:hAnsi="Arial Narrow" w:cs="Arial"/>
          <w:szCs w:val="24"/>
        </w:rPr>
        <w:t xml:space="preserve"> que manifiesta que </w:t>
      </w:r>
      <w:r w:rsidR="006125FC">
        <w:rPr>
          <w:rFonts w:ascii="Arial Narrow" w:hAnsi="Arial Narrow" w:cs="Arial"/>
          <w:szCs w:val="24"/>
        </w:rPr>
        <w:t>é</w:t>
      </w:r>
      <w:r w:rsidR="007B133F">
        <w:rPr>
          <w:rFonts w:ascii="Arial Narrow" w:hAnsi="Arial Narrow" w:cs="Arial"/>
          <w:szCs w:val="24"/>
        </w:rPr>
        <w:t>sta será de acuerdo al registro otorgado por el Instituto Nacional Electoral de acuerdo a la fecha en que fue solicitado, toda vez que el Partido Verde Ecologista cuando solicitó su registro</w:t>
      </w:r>
      <w:r w:rsidR="006125FC">
        <w:rPr>
          <w:rFonts w:ascii="Arial Narrow" w:hAnsi="Arial Narrow" w:cs="Arial"/>
          <w:szCs w:val="24"/>
        </w:rPr>
        <w:t>,</w:t>
      </w:r>
      <w:r w:rsidR="007B133F">
        <w:rPr>
          <w:rFonts w:ascii="Arial Narrow" w:hAnsi="Arial Narrow" w:cs="Arial"/>
          <w:szCs w:val="24"/>
        </w:rPr>
        <w:t xml:space="preserve"> no le fue otorgado y se le otorga</w:t>
      </w:r>
      <w:r w:rsidR="00751387">
        <w:rPr>
          <w:rFonts w:ascii="Arial Narrow" w:hAnsi="Arial Narrow" w:cs="Arial"/>
          <w:szCs w:val="24"/>
        </w:rPr>
        <w:t xml:space="preserve"> el Tribunal Federal Electoral el nueve de febrero de mil novecientos noventa y uno, después de que el Partido del Trabajo ya había obtenido su registro en el Consejo General del entonces Instituto Federal Electoral, entonces atendiendo a esto, dejar muy claro que dicho artículo menciona</w:t>
      </w:r>
      <w:r w:rsidR="006125FC">
        <w:rPr>
          <w:rFonts w:ascii="Arial Narrow" w:hAnsi="Arial Narrow" w:cs="Arial"/>
          <w:szCs w:val="24"/>
        </w:rPr>
        <w:t xml:space="preserve"> que </w:t>
      </w:r>
      <w:r w:rsidR="00751387">
        <w:rPr>
          <w:rFonts w:ascii="Arial Narrow" w:hAnsi="Arial Narrow" w:cs="Arial"/>
          <w:szCs w:val="24"/>
        </w:rPr>
        <w:t xml:space="preserve">en cuanto a los partidos nacionales se deberá </w:t>
      </w:r>
      <w:r w:rsidR="006125FC">
        <w:rPr>
          <w:rFonts w:ascii="Arial Narrow" w:hAnsi="Arial Narrow" w:cs="Arial"/>
          <w:szCs w:val="24"/>
        </w:rPr>
        <w:t xml:space="preserve">de </w:t>
      </w:r>
      <w:r w:rsidR="00751387">
        <w:rPr>
          <w:rFonts w:ascii="Arial Narrow" w:hAnsi="Arial Narrow" w:cs="Arial"/>
          <w:szCs w:val="24"/>
        </w:rPr>
        <w:t>colocar de acuerdo a la fecha del registro, que si hubiese sido otorgado en la misma fecha</w:t>
      </w:r>
      <w:r w:rsidR="006125FC">
        <w:rPr>
          <w:rFonts w:ascii="Arial Narrow" w:hAnsi="Arial Narrow" w:cs="Arial"/>
          <w:szCs w:val="24"/>
        </w:rPr>
        <w:t>,</w:t>
      </w:r>
      <w:r w:rsidR="00751387">
        <w:rPr>
          <w:rFonts w:ascii="Arial Narrow" w:hAnsi="Arial Narrow" w:cs="Arial"/>
          <w:szCs w:val="24"/>
        </w:rPr>
        <w:t xml:space="preserve"> se tendría que atender al porcentaje de votación, en este caso, si bien el Partido Verde y el Partido del Trabajo lo solicitan en el mismo proceso no les fue otorgado en la misma fecha</w:t>
      </w:r>
      <w:r w:rsidR="006125FC">
        <w:rPr>
          <w:rFonts w:ascii="Arial Narrow" w:hAnsi="Arial Narrow" w:cs="Arial"/>
          <w:szCs w:val="24"/>
        </w:rPr>
        <w:t xml:space="preserve">; por lo anterior, </w:t>
      </w:r>
      <w:r w:rsidR="00751387">
        <w:rPr>
          <w:rFonts w:ascii="Arial Narrow" w:hAnsi="Arial Narrow" w:cs="Arial"/>
          <w:szCs w:val="24"/>
        </w:rPr>
        <w:t>creo que esta organización que plasman en las boletas electorales no va de acuerdo a lo que establece la Ley. Entonces, solicitamos de manera respetuosa puedan hacer las consultas necesarias para modificar este modelo y se pueda atender de manera pront</w:t>
      </w:r>
      <w:r w:rsidR="006125FC">
        <w:rPr>
          <w:rFonts w:ascii="Arial Narrow" w:hAnsi="Arial Narrow" w:cs="Arial"/>
          <w:szCs w:val="24"/>
        </w:rPr>
        <w:t>a</w:t>
      </w:r>
      <w:r w:rsidR="00751387">
        <w:rPr>
          <w:rFonts w:ascii="Arial Narrow" w:hAnsi="Arial Narrow" w:cs="Arial"/>
          <w:szCs w:val="24"/>
        </w:rPr>
        <w:t xml:space="preserve"> y expedita, toda vez que necesitamos resolverlo antes de que se manden a imprimir dichas boletas electorales. El Partido del Trabajo realiza su asamblea y se constituye como tal el ocho y nueve de diciembre de mil novecientos noventa y el Partido Verde Ecologista, el Tribunal le otorga su registro el nueve de febrero de mil novecientos noventa y uno, muchas gracias.”</w:t>
      </w:r>
    </w:p>
    <w:p w:rsidR="00FC2C79" w:rsidRDefault="00FC2C79" w:rsidP="00721E96">
      <w:pPr>
        <w:spacing w:line="276" w:lineRule="auto"/>
        <w:ind w:right="-376" w:firstLine="708"/>
        <w:jc w:val="both"/>
        <w:rPr>
          <w:rFonts w:ascii="Arial Narrow" w:hAnsi="Arial Narrow" w:cs="Arial"/>
          <w:szCs w:val="24"/>
        </w:rPr>
      </w:pPr>
    </w:p>
    <w:p w:rsidR="00FC2C79" w:rsidRDefault="00FC2C79" w:rsidP="00721E96">
      <w:pPr>
        <w:spacing w:line="276" w:lineRule="auto"/>
        <w:ind w:right="-376" w:firstLine="708"/>
        <w:jc w:val="both"/>
        <w:rPr>
          <w:rFonts w:ascii="Arial Narrow" w:hAnsi="Arial Narrow" w:cs="Arial"/>
          <w:szCs w:val="24"/>
        </w:rPr>
      </w:pPr>
      <w:r>
        <w:rPr>
          <w:rFonts w:ascii="Arial Narrow" w:hAnsi="Arial Narrow" w:cs="Arial"/>
          <w:szCs w:val="24"/>
        </w:rPr>
        <w:t xml:space="preserve">En unos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manifestó lo siguiente: “Sí señor representante tomaremos nota y haremos la consulta correspondiente. Yo quisiera agradecer y valorar el trabajo que hizo la Comisión Permanente de documentación y material electoral</w:t>
      </w:r>
      <w:r w:rsidR="006125FC">
        <w:rPr>
          <w:rFonts w:ascii="Arial Narrow" w:hAnsi="Arial Narrow" w:cs="Arial"/>
          <w:szCs w:val="24"/>
        </w:rPr>
        <w:t>,</w:t>
      </w:r>
      <w:r>
        <w:rPr>
          <w:rFonts w:ascii="Arial Narrow" w:hAnsi="Arial Narrow" w:cs="Arial"/>
          <w:szCs w:val="24"/>
        </w:rPr>
        <w:t xml:space="preserve"> que preside el Consejero </w:t>
      </w:r>
      <w:r>
        <w:rPr>
          <w:rFonts w:ascii="Arial Narrow" w:hAnsi="Arial Narrow" w:cs="Arial"/>
          <w:szCs w:val="24"/>
        </w:rPr>
        <w:lastRenderedPageBreak/>
        <w:t xml:space="preserve">Antonio Matute González y desde luego la integran la Consejera Alejandra Pacheco y el Consejero José Antonio Martínez Magaña, </w:t>
      </w:r>
      <w:r w:rsidR="00E23EC2">
        <w:rPr>
          <w:rFonts w:ascii="Arial Narrow" w:hAnsi="Arial Narrow" w:cs="Arial"/>
          <w:szCs w:val="24"/>
        </w:rPr>
        <w:t xml:space="preserve">este es un </w:t>
      </w:r>
      <w:r>
        <w:rPr>
          <w:rFonts w:ascii="Arial Narrow" w:hAnsi="Arial Narrow" w:cs="Arial"/>
          <w:szCs w:val="24"/>
        </w:rPr>
        <w:t>trabajo de mucho cuidado y bueno el día de hoy ya estamos por aprobar finalmente las especificaciones técn</w:t>
      </w:r>
      <w:r w:rsidR="00E23EC2">
        <w:rPr>
          <w:rFonts w:ascii="Arial Narrow" w:hAnsi="Arial Narrow" w:cs="Arial"/>
          <w:szCs w:val="24"/>
        </w:rPr>
        <w:t xml:space="preserve">icas la documentación electoral, </w:t>
      </w:r>
      <w:r>
        <w:rPr>
          <w:rFonts w:ascii="Arial Narrow" w:hAnsi="Arial Narrow" w:cs="Arial"/>
          <w:szCs w:val="24"/>
        </w:rPr>
        <w:t>que son todo lo relacionado a las boletas y a las actas que se usarán en todas las casillas electorales que se instalarán en el Estado de Yucatán, tanto para Gobernador, para Diputados, Diputadas y Presidentes Municipales y Regidores, muchas gracias.”</w:t>
      </w:r>
    </w:p>
    <w:p w:rsidR="00A43BCB" w:rsidRDefault="00A43BCB" w:rsidP="00721E96">
      <w:pPr>
        <w:spacing w:line="276" w:lineRule="auto"/>
        <w:ind w:right="-376" w:firstLine="708"/>
        <w:jc w:val="both"/>
        <w:rPr>
          <w:rFonts w:ascii="Arial Narrow" w:hAnsi="Arial Narrow" w:cs="Arial"/>
          <w:szCs w:val="24"/>
        </w:rPr>
      </w:pPr>
    </w:p>
    <w:p w:rsidR="00A43BCB" w:rsidRDefault="00A43BCB" w:rsidP="00721E96">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295FCE">
        <w:rPr>
          <w:rFonts w:ascii="Arial Narrow" w:hAnsi="Arial Narrow" w:cs="Arial"/>
          <w:b/>
          <w:szCs w:val="24"/>
        </w:rPr>
        <w:t>Consejero Electoral, Licenciado Jorge Antonio Vallejo Buenfil</w:t>
      </w:r>
      <w:r>
        <w:rPr>
          <w:rFonts w:ascii="Arial Narrow" w:hAnsi="Arial Narrow" w:cs="Arial"/>
          <w:szCs w:val="24"/>
        </w:rPr>
        <w:t>, quien manifestó lo siguiente: “</w:t>
      </w:r>
      <w:r w:rsidR="00FF150B">
        <w:rPr>
          <w:rFonts w:ascii="Arial Narrow" w:hAnsi="Arial Narrow" w:cs="Arial"/>
          <w:szCs w:val="24"/>
        </w:rPr>
        <w:t xml:space="preserve">Muchas gracias Consejera Presidente, buenas tardes a todas y a todos, de la misma forma como lo acaba </w:t>
      </w:r>
      <w:r w:rsidR="00E23EC2">
        <w:rPr>
          <w:rFonts w:ascii="Arial Narrow" w:hAnsi="Arial Narrow" w:cs="Arial"/>
          <w:szCs w:val="24"/>
        </w:rPr>
        <w:t>de hacer</w:t>
      </w:r>
      <w:r w:rsidR="00FF150B">
        <w:rPr>
          <w:rFonts w:ascii="Arial Narrow" w:hAnsi="Arial Narrow" w:cs="Arial"/>
          <w:szCs w:val="24"/>
        </w:rPr>
        <w:t xml:space="preserve"> la Consejera Presidente, yo quiero hacer un reconocimiento a la integrante y los integrantes de la Comisión correspondiente, no solo por el gran esfuerzo que se hizo, sino también</w:t>
      </w:r>
      <w:r w:rsidR="00E23EC2">
        <w:rPr>
          <w:rFonts w:ascii="Arial Narrow" w:hAnsi="Arial Narrow" w:cs="Arial"/>
          <w:szCs w:val="24"/>
        </w:rPr>
        <w:t>,</w:t>
      </w:r>
      <w:r w:rsidR="00FF150B">
        <w:rPr>
          <w:rFonts w:ascii="Arial Narrow" w:hAnsi="Arial Narrow" w:cs="Arial"/>
          <w:szCs w:val="24"/>
        </w:rPr>
        <w:t xml:space="preserve"> </w:t>
      </w:r>
      <w:r w:rsidR="00E23EC2">
        <w:rPr>
          <w:rFonts w:ascii="Arial Narrow" w:hAnsi="Arial Narrow" w:cs="Arial"/>
          <w:szCs w:val="24"/>
        </w:rPr>
        <w:t xml:space="preserve">creo que </w:t>
      </w:r>
      <w:r w:rsidR="00FF150B">
        <w:rPr>
          <w:rFonts w:ascii="Arial Narrow" w:hAnsi="Arial Narrow" w:cs="Arial"/>
          <w:szCs w:val="24"/>
        </w:rPr>
        <w:t xml:space="preserve">es importante destacar que en esta nueva tarea de incorporar un lenguaje incluyente en la </w:t>
      </w:r>
      <w:r w:rsidR="00E23EC2">
        <w:rPr>
          <w:rFonts w:ascii="Arial Narrow" w:hAnsi="Arial Narrow" w:cs="Arial"/>
          <w:szCs w:val="24"/>
        </w:rPr>
        <w:t xml:space="preserve">documentación </w:t>
      </w:r>
      <w:r w:rsidR="00FF150B">
        <w:rPr>
          <w:rFonts w:ascii="Arial Narrow" w:hAnsi="Arial Narrow" w:cs="Arial"/>
          <w:szCs w:val="24"/>
        </w:rPr>
        <w:t>y e</w:t>
      </w:r>
      <w:r w:rsidR="00E23EC2">
        <w:rPr>
          <w:rFonts w:ascii="Arial Narrow" w:hAnsi="Arial Narrow" w:cs="Arial"/>
          <w:szCs w:val="24"/>
        </w:rPr>
        <w:t xml:space="preserve">n las especificaciones técnicas, </w:t>
      </w:r>
      <w:r w:rsidR="00FF150B">
        <w:rPr>
          <w:rFonts w:ascii="Arial Narrow" w:hAnsi="Arial Narrow" w:cs="Arial"/>
          <w:szCs w:val="24"/>
        </w:rPr>
        <w:t>se está cuidando con mucho detalle</w:t>
      </w:r>
      <w:r w:rsidR="008A52CC">
        <w:rPr>
          <w:rFonts w:ascii="Arial Narrow" w:hAnsi="Arial Narrow" w:cs="Arial"/>
          <w:szCs w:val="24"/>
        </w:rPr>
        <w:t xml:space="preserve">, tanto </w:t>
      </w:r>
      <w:r w:rsidR="00E23EC2">
        <w:rPr>
          <w:rFonts w:ascii="Arial Narrow" w:hAnsi="Arial Narrow" w:cs="Arial"/>
          <w:szCs w:val="24"/>
        </w:rPr>
        <w:t xml:space="preserve">en </w:t>
      </w:r>
      <w:r w:rsidR="008A52CC">
        <w:rPr>
          <w:rFonts w:ascii="Arial Narrow" w:hAnsi="Arial Narrow" w:cs="Arial"/>
          <w:szCs w:val="24"/>
        </w:rPr>
        <w:t xml:space="preserve">los modelos de boletas, </w:t>
      </w:r>
      <w:r w:rsidR="00E23EC2">
        <w:rPr>
          <w:rFonts w:ascii="Arial Narrow" w:hAnsi="Arial Narrow" w:cs="Arial"/>
          <w:szCs w:val="24"/>
        </w:rPr>
        <w:t xml:space="preserve">en </w:t>
      </w:r>
      <w:r w:rsidR="008A52CC">
        <w:rPr>
          <w:rFonts w:ascii="Arial Narrow" w:hAnsi="Arial Narrow" w:cs="Arial"/>
          <w:szCs w:val="24"/>
        </w:rPr>
        <w:t>los modelos de documentación como actas, hojas de trabajo, ese lenguaje incluyente que de alguna forma está colocando buen cimiento en este proceso, en esta tarea que tenemos como Institución de fortalecer la igualdad entre mujeres y hombres, me uno a ese reconocimiento, es cuanto Presidente.”</w:t>
      </w:r>
    </w:p>
    <w:p w:rsidR="00716028" w:rsidRDefault="00716028" w:rsidP="00721E96">
      <w:pPr>
        <w:spacing w:line="276" w:lineRule="auto"/>
        <w:ind w:right="-376" w:firstLine="708"/>
        <w:jc w:val="both"/>
        <w:rPr>
          <w:rFonts w:ascii="Arial Narrow" w:hAnsi="Arial Narrow" w:cs="Arial"/>
          <w:szCs w:val="24"/>
        </w:rPr>
      </w:pPr>
    </w:p>
    <w:p w:rsidR="002C226C" w:rsidRDefault="002C44DD" w:rsidP="00721E96">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9C0E1D">
        <w:rPr>
          <w:rFonts w:ascii="Arial Narrow" w:hAnsi="Arial Narrow" w:cs="Arial"/>
          <w:b/>
          <w:szCs w:val="24"/>
        </w:rPr>
        <w:t>Consejera Electoral</w:t>
      </w:r>
      <w:r w:rsidR="009C0E1D">
        <w:rPr>
          <w:rFonts w:ascii="Arial Narrow" w:hAnsi="Arial Narrow" w:cs="Arial"/>
          <w:b/>
          <w:szCs w:val="24"/>
        </w:rPr>
        <w:t xml:space="preserve"> Maestra</w:t>
      </w:r>
      <w:r w:rsidRPr="009C0E1D">
        <w:rPr>
          <w:rFonts w:ascii="Arial Narrow" w:hAnsi="Arial Narrow" w:cs="Arial"/>
          <w:b/>
          <w:szCs w:val="24"/>
        </w:rPr>
        <w:t xml:space="preserve"> María del Mar</w:t>
      </w:r>
      <w:r w:rsidR="0091797E" w:rsidRPr="009C0E1D">
        <w:rPr>
          <w:rFonts w:ascii="Arial Narrow" w:hAnsi="Arial Narrow" w:cs="Arial"/>
          <w:b/>
          <w:szCs w:val="24"/>
        </w:rPr>
        <w:t xml:space="preserve"> Trejo Pérez,</w:t>
      </w:r>
      <w:r w:rsidR="0091797E">
        <w:rPr>
          <w:rFonts w:ascii="Arial Narrow" w:hAnsi="Arial Narrow" w:cs="Arial"/>
          <w:szCs w:val="24"/>
        </w:rPr>
        <w:t xml:space="preserve"> quien manifestó lo siguiente: “</w:t>
      </w:r>
      <w:r w:rsidR="00C777F1">
        <w:rPr>
          <w:rFonts w:ascii="Arial Narrow" w:hAnsi="Arial Narrow" w:cs="Arial"/>
          <w:szCs w:val="24"/>
        </w:rPr>
        <w:t xml:space="preserve">Buenas tardes a todos y a todas, </w:t>
      </w:r>
      <w:r w:rsidR="00F11056">
        <w:rPr>
          <w:rFonts w:ascii="Arial Narrow" w:hAnsi="Arial Narrow" w:cs="Arial"/>
          <w:szCs w:val="24"/>
        </w:rPr>
        <w:t>en el mismo sentido como decía el Consejero Vallejo</w:t>
      </w:r>
      <w:r w:rsidR="00F375BC">
        <w:rPr>
          <w:rFonts w:ascii="Arial Narrow" w:hAnsi="Arial Narrow" w:cs="Arial"/>
          <w:szCs w:val="24"/>
        </w:rPr>
        <w:t>, creo que se ha hecho un esfuerzo</w:t>
      </w:r>
      <w:r w:rsidR="00E23EC2">
        <w:rPr>
          <w:rFonts w:ascii="Arial Narrow" w:hAnsi="Arial Narrow" w:cs="Arial"/>
          <w:szCs w:val="24"/>
        </w:rPr>
        <w:t xml:space="preserve"> en cada uno </w:t>
      </w:r>
      <w:r w:rsidR="00957B14">
        <w:rPr>
          <w:rFonts w:ascii="Arial Narrow" w:hAnsi="Arial Narrow" w:cs="Arial"/>
          <w:szCs w:val="24"/>
        </w:rPr>
        <w:t>de</w:t>
      </w:r>
      <w:r w:rsidR="00E23EC2">
        <w:rPr>
          <w:rFonts w:ascii="Arial Narrow" w:hAnsi="Arial Narrow" w:cs="Arial"/>
          <w:szCs w:val="24"/>
        </w:rPr>
        <w:t xml:space="preserve"> </w:t>
      </w:r>
      <w:r w:rsidR="00957B14">
        <w:rPr>
          <w:rFonts w:ascii="Arial Narrow" w:hAnsi="Arial Narrow" w:cs="Arial"/>
          <w:szCs w:val="24"/>
        </w:rPr>
        <w:t>los acuerdos que se han emitido, pero sobre todo en estos que son los instrumentos jurídicos donde la ciudadanía va a depositar su voto</w:t>
      </w:r>
      <w:r w:rsidR="00B744F5">
        <w:rPr>
          <w:rFonts w:ascii="Arial Narrow" w:hAnsi="Arial Narrow" w:cs="Arial"/>
          <w:szCs w:val="24"/>
        </w:rPr>
        <w:t xml:space="preserve">, pues es importante </w:t>
      </w:r>
      <w:r w:rsidR="00E23EC2">
        <w:rPr>
          <w:rFonts w:ascii="Arial Narrow" w:hAnsi="Arial Narrow" w:cs="Arial"/>
          <w:szCs w:val="24"/>
        </w:rPr>
        <w:t>re</w:t>
      </w:r>
      <w:r w:rsidR="00B744F5">
        <w:rPr>
          <w:rFonts w:ascii="Arial Narrow" w:hAnsi="Arial Narrow" w:cs="Arial"/>
          <w:szCs w:val="24"/>
        </w:rPr>
        <w:t xml:space="preserve">conocer que este lenguaje incluyente </w:t>
      </w:r>
      <w:r w:rsidR="00E23EC2">
        <w:rPr>
          <w:rFonts w:ascii="Arial Narrow" w:hAnsi="Arial Narrow" w:cs="Arial"/>
          <w:szCs w:val="24"/>
        </w:rPr>
        <w:t>hará</w:t>
      </w:r>
      <w:r w:rsidR="00B744F5">
        <w:rPr>
          <w:rFonts w:ascii="Arial Narrow" w:hAnsi="Arial Narrow" w:cs="Arial"/>
          <w:szCs w:val="24"/>
        </w:rPr>
        <w:t xml:space="preserve"> </w:t>
      </w:r>
      <w:r w:rsidR="00E23EC2">
        <w:rPr>
          <w:rFonts w:ascii="Arial Narrow" w:hAnsi="Arial Narrow" w:cs="Arial"/>
          <w:szCs w:val="24"/>
        </w:rPr>
        <w:t>r</w:t>
      </w:r>
      <w:r w:rsidR="00B744F5">
        <w:rPr>
          <w:rFonts w:ascii="Arial Narrow" w:hAnsi="Arial Narrow" w:cs="Arial"/>
          <w:szCs w:val="24"/>
        </w:rPr>
        <w:t>e</w:t>
      </w:r>
      <w:r w:rsidR="00E23EC2">
        <w:rPr>
          <w:rFonts w:ascii="Arial Narrow" w:hAnsi="Arial Narrow" w:cs="Arial"/>
          <w:szCs w:val="24"/>
        </w:rPr>
        <w:t>fe</w:t>
      </w:r>
      <w:r w:rsidR="00B744F5">
        <w:rPr>
          <w:rFonts w:ascii="Arial Narrow" w:hAnsi="Arial Narrow" w:cs="Arial"/>
          <w:szCs w:val="24"/>
        </w:rPr>
        <w:t xml:space="preserve">rencia en el material y documentación electoral, por ejemplo a Presidencia de los Estados Unidos Mexicanos en lugar de decir Presidente de los Estados Unidos Mexicanos de la República, también dirá senaduría, diputaciones federales, en vez de senadores </w:t>
      </w:r>
      <w:r w:rsidR="009366FA">
        <w:rPr>
          <w:rFonts w:ascii="Arial Narrow" w:hAnsi="Arial Narrow" w:cs="Arial"/>
          <w:szCs w:val="24"/>
        </w:rPr>
        <w:t>o</w:t>
      </w:r>
      <w:r w:rsidR="00B744F5">
        <w:rPr>
          <w:rFonts w:ascii="Arial Narrow" w:hAnsi="Arial Narrow" w:cs="Arial"/>
          <w:szCs w:val="24"/>
        </w:rPr>
        <w:t xml:space="preserve"> diputados federales, y así igual también en las locales, siendo congruentes con este mandato constitucional de paridad entre mujeres y hombres que deben tener todos los partidos políticos en sus postulaciones a puestos de elección popular y la inclusión de este lenguaje incluyente</w:t>
      </w:r>
      <w:r w:rsidR="000E47DC">
        <w:rPr>
          <w:rFonts w:ascii="Arial Narrow" w:hAnsi="Arial Narrow" w:cs="Arial"/>
          <w:szCs w:val="24"/>
        </w:rPr>
        <w:t xml:space="preserve"> e</w:t>
      </w:r>
      <w:r w:rsidR="009366FA">
        <w:rPr>
          <w:rFonts w:ascii="Arial Narrow" w:hAnsi="Arial Narrow" w:cs="Arial"/>
          <w:szCs w:val="24"/>
        </w:rPr>
        <w:t>n</w:t>
      </w:r>
      <w:r w:rsidR="000E47DC">
        <w:rPr>
          <w:rFonts w:ascii="Arial Narrow" w:hAnsi="Arial Narrow" w:cs="Arial"/>
          <w:szCs w:val="24"/>
        </w:rPr>
        <w:t xml:space="preserve"> el materi</w:t>
      </w:r>
      <w:r w:rsidR="009366FA">
        <w:rPr>
          <w:rFonts w:ascii="Arial Narrow" w:hAnsi="Arial Narrow" w:cs="Arial"/>
          <w:szCs w:val="24"/>
        </w:rPr>
        <w:t xml:space="preserve">al y la documentación electoral, </w:t>
      </w:r>
      <w:r w:rsidR="000E47DC">
        <w:rPr>
          <w:rFonts w:ascii="Arial Narrow" w:hAnsi="Arial Narrow" w:cs="Arial"/>
          <w:szCs w:val="24"/>
        </w:rPr>
        <w:t xml:space="preserve">es un esfuerzo que progresivamente va a reconocer </w:t>
      </w:r>
      <w:r w:rsidR="009366FA">
        <w:rPr>
          <w:rFonts w:ascii="Arial Narrow" w:hAnsi="Arial Narrow" w:cs="Arial"/>
          <w:szCs w:val="24"/>
        </w:rPr>
        <w:t xml:space="preserve">el reconocimiento de </w:t>
      </w:r>
      <w:r w:rsidR="000E47DC">
        <w:rPr>
          <w:rFonts w:ascii="Arial Narrow" w:hAnsi="Arial Narrow" w:cs="Arial"/>
          <w:szCs w:val="24"/>
        </w:rPr>
        <w:t xml:space="preserve">la participación igualitaria, muchas veces pensamos que el lenguaje </w:t>
      </w:r>
      <w:r w:rsidR="00FE60FD">
        <w:rPr>
          <w:rFonts w:ascii="Arial Narrow" w:hAnsi="Arial Narrow" w:cs="Arial"/>
          <w:szCs w:val="24"/>
        </w:rPr>
        <w:t>pues</w:t>
      </w:r>
      <w:r w:rsidR="000E47DC">
        <w:rPr>
          <w:rFonts w:ascii="Arial Narrow" w:hAnsi="Arial Narrow" w:cs="Arial"/>
          <w:szCs w:val="24"/>
        </w:rPr>
        <w:t xml:space="preserve"> es solo lo que decimos y no va a influir más allá, pero si hacemos visible a la mujer en el lenguaje</w:t>
      </w:r>
      <w:r w:rsidR="00FE60FD">
        <w:rPr>
          <w:rFonts w:ascii="Arial Narrow" w:hAnsi="Arial Narrow" w:cs="Arial"/>
          <w:szCs w:val="24"/>
        </w:rPr>
        <w:t>,</w:t>
      </w:r>
      <w:r w:rsidR="000E47DC">
        <w:rPr>
          <w:rFonts w:ascii="Arial Narrow" w:hAnsi="Arial Narrow" w:cs="Arial"/>
          <w:szCs w:val="24"/>
        </w:rPr>
        <w:t xml:space="preserve"> poco a poco</w:t>
      </w:r>
      <w:r w:rsidR="00E604EA">
        <w:rPr>
          <w:rFonts w:ascii="Arial Narrow" w:hAnsi="Arial Narrow" w:cs="Arial"/>
          <w:szCs w:val="24"/>
        </w:rPr>
        <w:t xml:space="preserve"> vamos hacer más visible a la mujer pues también en otros temas, gracias.”</w:t>
      </w:r>
      <w:r w:rsidR="000E47DC">
        <w:rPr>
          <w:rFonts w:ascii="Arial Narrow" w:hAnsi="Arial Narrow" w:cs="Arial"/>
          <w:szCs w:val="24"/>
        </w:rPr>
        <w:t xml:space="preserve"> </w:t>
      </w:r>
    </w:p>
    <w:p w:rsidR="00716028" w:rsidRDefault="00716028" w:rsidP="00721E96">
      <w:pPr>
        <w:spacing w:line="276" w:lineRule="auto"/>
        <w:ind w:right="-376" w:firstLine="708"/>
        <w:jc w:val="both"/>
        <w:rPr>
          <w:rFonts w:ascii="Arial Narrow" w:hAnsi="Arial Narrow" w:cs="Arial"/>
          <w:szCs w:val="24"/>
        </w:rPr>
      </w:pPr>
    </w:p>
    <w:p w:rsidR="00716028" w:rsidRDefault="00E604EA" w:rsidP="00721E96">
      <w:pPr>
        <w:spacing w:line="276" w:lineRule="auto"/>
        <w:ind w:right="-376" w:firstLine="708"/>
        <w:jc w:val="both"/>
        <w:rPr>
          <w:rFonts w:ascii="Arial Narrow" w:hAnsi="Arial Narrow" w:cs="Arial"/>
          <w:szCs w:val="24"/>
        </w:rPr>
      </w:pPr>
      <w:r>
        <w:rPr>
          <w:rFonts w:ascii="Arial Narrow" w:hAnsi="Arial Narrow" w:cs="Arial"/>
          <w:szCs w:val="24"/>
        </w:rPr>
        <w:t xml:space="preserve">Acto continuo, en segunda ronda,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C. </w:t>
      </w:r>
      <w:r w:rsidRPr="00716028">
        <w:rPr>
          <w:rFonts w:ascii="Arial Narrow" w:hAnsi="Arial Narrow" w:cs="Arial"/>
          <w:b/>
          <w:szCs w:val="24"/>
        </w:rPr>
        <w:t>Francisco Rosas Villavicencio, Represente Propietario del Partido del Trabajo,</w:t>
      </w:r>
      <w:r>
        <w:rPr>
          <w:rFonts w:ascii="Arial Narrow" w:hAnsi="Arial Narrow" w:cs="Arial"/>
          <w:szCs w:val="24"/>
        </w:rPr>
        <w:t xml:space="preserve"> quien manifestó lo siguiente: “Como bien lo mencionan, esta representación quiere reconocer </w:t>
      </w:r>
      <w:r w:rsidR="00FE60FD">
        <w:rPr>
          <w:rFonts w:ascii="Arial Narrow" w:hAnsi="Arial Narrow" w:cs="Arial"/>
          <w:szCs w:val="24"/>
        </w:rPr>
        <w:t>este</w:t>
      </w:r>
      <w:r>
        <w:rPr>
          <w:rFonts w:ascii="Arial Narrow" w:hAnsi="Arial Narrow" w:cs="Arial"/>
          <w:szCs w:val="24"/>
        </w:rPr>
        <w:t xml:space="preserve"> trabajo que fue muy arduo de diversas reuniones, es producto de mucho trabajo de horas, de análisis y discusión</w:t>
      </w:r>
      <w:r w:rsidR="00FF7405">
        <w:rPr>
          <w:rFonts w:ascii="Arial Narrow" w:hAnsi="Arial Narrow" w:cs="Arial"/>
          <w:szCs w:val="24"/>
        </w:rPr>
        <w:t xml:space="preserve"> y bueno, bien reconocer el tema de paridad de género que fue incluido en un lenguaje más de acuerdo al tema, hoy pod</w:t>
      </w:r>
      <w:r w:rsidR="00FE60FD">
        <w:rPr>
          <w:rFonts w:ascii="Arial Narrow" w:hAnsi="Arial Narrow" w:cs="Arial"/>
          <w:szCs w:val="24"/>
        </w:rPr>
        <w:t>ría</w:t>
      </w:r>
      <w:r w:rsidR="00FF7405">
        <w:rPr>
          <w:rFonts w:ascii="Arial Narrow" w:hAnsi="Arial Narrow" w:cs="Arial"/>
          <w:szCs w:val="24"/>
        </w:rPr>
        <w:t xml:space="preserve">mos decir que está un poco de moda, </w:t>
      </w:r>
      <w:r w:rsidR="00FE60FD">
        <w:rPr>
          <w:rFonts w:ascii="Arial Narrow" w:hAnsi="Arial Narrow" w:cs="Arial"/>
          <w:szCs w:val="24"/>
        </w:rPr>
        <w:t>pero también no solamente fue</w:t>
      </w:r>
      <w:r w:rsidR="00FF7405">
        <w:rPr>
          <w:rFonts w:ascii="Arial Narrow" w:hAnsi="Arial Narrow" w:cs="Arial"/>
          <w:szCs w:val="24"/>
        </w:rPr>
        <w:t xml:space="preserve"> </w:t>
      </w:r>
      <w:r w:rsidR="00FE60FD">
        <w:rPr>
          <w:rFonts w:ascii="Arial Narrow" w:hAnsi="Arial Narrow" w:cs="Arial"/>
          <w:szCs w:val="24"/>
        </w:rPr>
        <w:t xml:space="preserve">por </w:t>
      </w:r>
      <w:r w:rsidR="00FF7405">
        <w:rPr>
          <w:rFonts w:ascii="Arial Narrow" w:hAnsi="Arial Narrow" w:cs="Arial"/>
          <w:szCs w:val="24"/>
        </w:rPr>
        <w:t>el tema de paridad, sino también se está dando la oportunidad a las personas con discapacidades diferentes</w:t>
      </w:r>
      <w:r w:rsidR="00FE60FD">
        <w:rPr>
          <w:rFonts w:ascii="Arial Narrow" w:hAnsi="Arial Narrow" w:cs="Arial"/>
          <w:szCs w:val="24"/>
        </w:rPr>
        <w:t xml:space="preserve">, con capacidades diferentes, perdón, </w:t>
      </w:r>
      <w:r w:rsidR="00FF7405">
        <w:rPr>
          <w:rFonts w:ascii="Arial Narrow" w:hAnsi="Arial Narrow" w:cs="Arial"/>
          <w:szCs w:val="24"/>
        </w:rPr>
        <w:t xml:space="preserve">al incluir una tabla </w:t>
      </w:r>
      <w:r w:rsidR="00FF7405">
        <w:rPr>
          <w:rFonts w:ascii="Arial Narrow" w:hAnsi="Arial Narrow" w:cs="Arial"/>
          <w:szCs w:val="24"/>
        </w:rPr>
        <w:lastRenderedPageBreak/>
        <w:t xml:space="preserve">braille para q puedan utilizarla, </w:t>
      </w:r>
      <w:r w:rsidR="00FE60FD">
        <w:rPr>
          <w:rFonts w:ascii="Arial Narrow" w:hAnsi="Arial Narrow" w:cs="Arial"/>
          <w:szCs w:val="24"/>
        </w:rPr>
        <w:t xml:space="preserve">y </w:t>
      </w:r>
      <w:r w:rsidR="00FF7405">
        <w:rPr>
          <w:rFonts w:ascii="Arial Narrow" w:hAnsi="Arial Narrow" w:cs="Arial"/>
          <w:szCs w:val="24"/>
        </w:rPr>
        <w:t xml:space="preserve">a veces ese sector vulnerable de la sociedad no es tomado en cuenta, nosotros </w:t>
      </w:r>
      <w:r w:rsidR="00FE60FD">
        <w:rPr>
          <w:rFonts w:ascii="Arial Narrow" w:hAnsi="Arial Narrow" w:cs="Arial"/>
          <w:szCs w:val="24"/>
        </w:rPr>
        <w:t>con</w:t>
      </w:r>
      <w:r w:rsidR="00FF7405">
        <w:rPr>
          <w:rFonts w:ascii="Arial Narrow" w:hAnsi="Arial Narrow" w:cs="Arial"/>
          <w:szCs w:val="24"/>
        </w:rPr>
        <w:t xml:space="preserve"> gran agrado tuvimos la oportunidad de presenciar cómo esta Comisión tuvo a bie</w:t>
      </w:r>
      <w:r w:rsidR="00FE60FD">
        <w:rPr>
          <w:rFonts w:ascii="Arial Narrow" w:hAnsi="Arial Narrow" w:cs="Arial"/>
          <w:szCs w:val="24"/>
        </w:rPr>
        <w:t xml:space="preserve">n incluirlos, habrá una tabla que </w:t>
      </w:r>
      <w:r w:rsidR="00FF7405">
        <w:rPr>
          <w:rFonts w:ascii="Arial Narrow" w:hAnsi="Arial Narrow" w:cs="Arial"/>
          <w:szCs w:val="24"/>
        </w:rPr>
        <w:t>les permitirá</w:t>
      </w:r>
      <w:r w:rsidR="000F5D86">
        <w:rPr>
          <w:rFonts w:ascii="Arial Narrow" w:hAnsi="Arial Narrow" w:cs="Arial"/>
          <w:szCs w:val="24"/>
        </w:rPr>
        <w:t xml:space="preserve"> a votar, esto aunque la ley incluso lo señale, no se comunica y hay mucha gente que evita o se resiste a ir a las urnas porque piensa que no tiene garantizado su libre derecho al voto, yo creo señores consejeros que sería importante darle difusión a este material </w:t>
      </w:r>
      <w:r w:rsidR="00FE60FD">
        <w:rPr>
          <w:rFonts w:ascii="Arial Narrow" w:hAnsi="Arial Narrow" w:cs="Arial"/>
          <w:szCs w:val="24"/>
        </w:rPr>
        <w:t xml:space="preserve">con el que </w:t>
      </w:r>
      <w:r w:rsidR="000F5D86">
        <w:rPr>
          <w:rFonts w:ascii="Arial Narrow" w:hAnsi="Arial Narrow" w:cs="Arial"/>
          <w:szCs w:val="24"/>
        </w:rPr>
        <w:t>va a contar la ciudadanía</w:t>
      </w:r>
      <w:r w:rsidR="00E83BA4">
        <w:rPr>
          <w:rFonts w:ascii="Arial Narrow" w:hAnsi="Arial Narrow" w:cs="Arial"/>
          <w:szCs w:val="24"/>
        </w:rPr>
        <w:t xml:space="preserve"> para poder ejercer el voto, en particular</w:t>
      </w:r>
      <w:r w:rsidR="00FE60FD">
        <w:rPr>
          <w:rFonts w:ascii="Arial Narrow" w:hAnsi="Arial Narrow" w:cs="Arial"/>
          <w:szCs w:val="24"/>
        </w:rPr>
        <w:t>,</w:t>
      </w:r>
      <w:r w:rsidR="00E83BA4">
        <w:rPr>
          <w:rFonts w:ascii="Arial Narrow" w:hAnsi="Arial Narrow" w:cs="Arial"/>
          <w:szCs w:val="24"/>
        </w:rPr>
        <w:t xml:space="preserve"> este sector </w:t>
      </w:r>
      <w:r w:rsidR="00FE60FD">
        <w:rPr>
          <w:rFonts w:ascii="Arial Narrow" w:hAnsi="Arial Narrow" w:cs="Arial"/>
          <w:szCs w:val="24"/>
        </w:rPr>
        <w:t xml:space="preserve">tan </w:t>
      </w:r>
      <w:r w:rsidR="00E83BA4">
        <w:rPr>
          <w:rFonts w:ascii="Arial Narrow" w:hAnsi="Arial Narrow" w:cs="Arial"/>
          <w:szCs w:val="24"/>
        </w:rPr>
        <w:t xml:space="preserve">importante de la sociedad y que pueda darse difusión para que ellos acudan el primero de julio para ejercer su voto y que sepan que están garantizados sus derechos políticos-electorales, muchas gracias, es </w:t>
      </w:r>
      <w:proofErr w:type="spellStart"/>
      <w:r w:rsidR="00E83BA4">
        <w:rPr>
          <w:rFonts w:ascii="Arial Narrow" w:hAnsi="Arial Narrow" w:cs="Arial"/>
          <w:szCs w:val="24"/>
        </w:rPr>
        <w:t>cuanto</w:t>
      </w:r>
      <w:proofErr w:type="spellEnd"/>
      <w:r w:rsidR="00E83BA4">
        <w:rPr>
          <w:rFonts w:ascii="Arial Narrow" w:hAnsi="Arial Narrow" w:cs="Arial"/>
          <w:szCs w:val="24"/>
        </w:rPr>
        <w:t>.”</w:t>
      </w:r>
    </w:p>
    <w:p w:rsidR="00225779" w:rsidRDefault="00225779" w:rsidP="00721E96">
      <w:pPr>
        <w:spacing w:line="276" w:lineRule="auto"/>
        <w:ind w:right="-376" w:firstLine="708"/>
        <w:jc w:val="both"/>
        <w:rPr>
          <w:rFonts w:ascii="Arial Narrow" w:hAnsi="Arial Narrow" w:cs="Arial"/>
          <w:szCs w:val="24"/>
        </w:rPr>
      </w:pPr>
    </w:p>
    <w:p w:rsidR="00225779" w:rsidRDefault="00225779" w:rsidP="00721E96">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225779">
        <w:rPr>
          <w:rFonts w:ascii="Arial Narrow" w:hAnsi="Arial Narrow" w:cs="Arial"/>
          <w:b/>
          <w:szCs w:val="24"/>
        </w:rPr>
        <w:t>Consejero Electoral Licenciado José Antonio Gabriel Martínez Magaña</w:t>
      </w:r>
      <w:r>
        <w:rPr>
          <w:rFonts w:ascii="Arial Narrow" w:hAnsi="Arial Narrow" w:cs="Arial"/>
          <w:szCs w:val="24"/>
        </w:rPr>
        <w:t>, quien manifestó lo siguiente: “</w:t>
      </w:r>
      <w:r w:rsidR="004D7F04">
        <w:rPr>
          <w:rFonts w:ascii="Arial Narrow" w:hAnsi="Arial Narrow" w:cs="Arial"/>
          <w:szCs w:val="24"/>
        </w:rPr>
        <w:t xml:space="preserve">Muchas gracias, </w:t>
      </w:r>
      <w:r w:rsidR="00FE60FD">
        <w:rPr>
          <w:rFonts w:ascii="Arial Narrow" w:hAnsi="Arial Narrow" w:cs="Arial"/>
          <w:szCs w:val="24"/>
        </w:rPr>
        <w:t xml:space="preserve">Consejeras, Consejeros, </w:t>
      </w:r>
      <w:r w:rsidR="004D7F04">
        <w:rPr>
          <w:rFonts w:ascii="Arial Narrow" w:hAnsi="Arial Narrow" w:cs="Arial"/>
          <w:szCs w:val="24"/>
        </w:rPr>
        <w:t>yo creo que es de justicia también reconocer la labor que desempeñar</w:t>
      </w:r>
      <w:r w:rsidR="00FE60FD">
        <w:rPr>
          <w:rFonts w:ascii="Arial Narrow" w:hAnsi="Arial Narrow" w:cs="Arial"/>
          <w:szCs w:val="24"/>
        </w:rPr>
        <w:t>on</w:t>
      </w:r>
      <w:r w:rsidR="004D7F04">
        <w:rPr>
          <w:rFonts w:ascii="Arial Narrow" w:hAnsi="Arial Narrow" w:cs="Arial"/>
          <w:szCs w:val="24"/>
        </w:rPr>
        <w:t xml:space="preserve"> </w:t>
      </w:r>
      <w:r w:rsidR="00064445">
        <w:rPr>
          <w:rFonts w:ascii="Arial Narrow" w:hAnsi="Arial Narrow" w:cs="Arial"/>
          <w:szCs w:val="24"/>
        </w:rPr>
        <w:t xml:space="preserve">las Direcciones, la Dirección de Organización, la Dirección de Tecnología de la Información que </w:t>
      </w:r>
      <w:r w:rsidR="00FE60FD">
        <w:rPr>
          <w:rFonts w:ascii="Arial Narrow" w:hAnsi="Arial Narrow" w:cs="Arial"/>
          <w:szCs w:val="24"/>
        </w:rPr>
        <w:t>en realidad</w:t>
      </w:r>
      <w:r w:rsidR="00064445">
        <w:rPr>
          <w:rFonts w:ascii="Arial Narrow" w:hAnsi="Arial Narrow" w:cs="Arial"/>
          <w:szCs w:val="24"/>
        </w:rPr>
        <w:t xml:space="preserve"> son los que hacen el trabajo materialmente hacen y realizan el trabajo detallado, este trabajo de revisión, de elaboración de cada uno de los materiales y la documentación electoral, minucioso</w:t>
      </w:r>
      <w:r w:rsidR="00D96ABC">
        <w:rPr>
          <w:rFonts w:ascii="Arial Narrow" w:hAnsi="Arial Narrow" w:cs="Arial"/>
          <w:szCs w:val="24"/>
        </w:rPr>
        <w:t>, con gran nivel de detalle,</w:t>
      </w:r>
      <w:r w:rsidR="00077AB4">
        <w:rPr>
          <w:rFonts w:ascii="Arial Narrow" w:hAnsi="Arial Narrow" w:cs="Arial"/>
          <w:szCs w:val="24"/>
        </w:rPr>
        <w:t xml:space="preserve"> que</w:t>
      </w:r>
      <w:r w:rsidR="00D96ABC">
        <w:rPr>
          <w:rFonts w:ascii="Arial Narrow" w:hAnsi="Arial Narrow" w:cs="Arial"/>
          <w:szCs w:val="24"/>
        </w:rPr>
        <w:t xml:space="preserve"> tuvieron que estar trabajando largas jornadas para cumplir con los plazos y fechas que establecía el Reglamento de Elecciones y que había que mandar al INE, hasta que por fin ya validando todo el trabajo este, ya podemos el día de hoy tomar el acuerdo, claro ya con la revisión previa de la Comisión, tomar este acuerdo para los diseños, los formatos tanto de boletas como de material electoral puedan iniciarse</w:t>
      </w:r>
      <w:r w:rsidR="00077AB4">
        <w:rPr>
          <w:rFonts w:ascii="Arial Narrow" w:hAnsi="Arial Narrow" w:cs="Arial"/>
          <w:szCs w:val="24"/>
        </w:rPr>
        <w:t xml:space="preserve"> ya</w:t>
      </w:r>
      <w:r w:rsidR="00D96ABC">
        <w:rPr>
          <w:rFonts w:ascii="Arial Narrow" w:hAnsi="Arial Narrow" w:cs="Arial"/>
          <w:szCs w:val="24"/>
        </w:rPr>
        <w:t xml:space="preserve"> los proyectos y lanzar ya la siguiente fase que es la contratación de los servicios, en ese sentido</w:t>
      </w:r>
      <w:r w:rsidR="00077AB4">
        <w:rPr>
          <w:rFonts w:ascii="Arial Narrow" w:hAnsi="Arial Narrow" w:cs="Arial"/>
          <w:szCs w:val="24"/>
        </w:rPr>
        <w:t>,</w:t>
      </w:r>
      <w:r w:rsidR="00D96ABC">
        <w:rPr>
          <w:rFonts w:ascii="Arial Narrow" w:hAnsi="Arial Narrow" w:cs="Arial"/>
          <w:szCs w:val="24"/>
        </w:rPr>
        <w:t xml:space="preserve"> yo quiero hacer propicio este momento para agradecer a la Dirección de Organización, reitero a la Dirección de Informática, que es Tecnologías de </w:t>
      </w:r>
      <w:r w:rsidR="007959D2">
        <w:rPr>
          <w:rFonts w:ascii="Arial Narrow" w:hAnsi="Arial Narrow" w:cs="Arial"/>
          <w:szCs w:val="24"/>
        </w:rPr>
        <w:t>l</w:t>
      </w:r>
      <w:r w:rsidR="00D96ABC">
        <w:rPr>
          <w:rFonts w:ascii="Arial Narrow" w:hAnsi="Arial Narrow" w:cs="Arial"/>
          <w:szCs w:val="24"/>
        </w:rPr>
        <w:t xml:space="preserve">a Información ahora, </w:t>
      </w:r>
      <w:r w:rsidR="003019C4">
        <w:rPr>
          <w:rFonts w:ascii="Arial Narrow" w:hAnsi="Arial Narrow" w:cs="Arial"/>
          <w:szCs w:val="24"/>
        </w:rPr>
        <w:t>y a todos los que participaron en la elaboración  de estos documentos y materiales electorales, muchas gracias.”</w:t>
      </w:r>
    </w:p>
    <w:p w:rsidR="00E604EA" w:rsidRDefault="00E604EA" w:rsidP="00721E96">
      <w:pPr>
        <w:spacing w:line="276" w:lineRule="auto"/>
        <w:ind w:right="-376" w:firstLine="708"/>
        <w:jc w:val="both"/>
        <w:rPr>
          <w:rFonts w:ascii="Arial Narrow" w:hAnsi="Arial Narrow" w:cs="Arial"/>
          <w:szCs w:val="24"/>
        </w:rPr>
      </w:pPr>
    </w:p>
    <w:p w:rsidR="00503F48" w:rsidRDefault="003019C4" w:rsidP="00721E96">
      <w:pPr>
        <w:spacing w:line="276" w:lineRule="auto"/>
        <w:ind w:right="-376" w:firstLine="708"/>
        <w:jc w:val="both"/>
        <w:rPr>
          <w:rFonts w:ascii="Arial Narrow" w:hAnsi="Arial Narrow" w:cs="Arial"/>
          <w:szCs w:val="24"/>
        </w:rPr>
      </w:pPr>
      <w:r>
        <w:rPr>
          <w:rFonts w:ascii="Arial Narrow" w:hAnsi="Arial Narrow" w:cs="Arial"/>
          <w:szCs w:val="24"/>
        </w:rPr>
        <w:t xml:space="preserve">Acto seguido, </w:t>
      </w:r>
      <w:r w:rsidR="00503F48">
        <w:rPr>
          <w:rFonts w:ascii="Arial Narrow" w:hAnsi="Arial Narrow" w:cs="Arial"/>
          <w:szCs w:val="24"/>
        </w:rPr>
        <w:t>al no haber</w:t>
      </w:r>
      <w:r>
        <w:rPr>
          <w:rFonts w:ascii="Arial Narrow" w:hAnsi="Arial Narrow" w:cs="Arial"/>
          <w:szCs w:val="24"/>
        </w:rPr>
        <w:t xml:space="preserve"> más </w:t>
      </w:r>
      <w:r w:rsidR="00503F48">
        <w:rPr>
          <w:rFonts w:ascii="Arial Narrow" w:hAnsi="Arial Narrow" w:cs="Arial"/>
          <w:szCs w:val="24"/>
        </w:rPr>
        <w:t>intervenciones,</w:t>
      </w:r>
      <w:r w:rsidR="00503F48">
        <w:rPr>
          <w:rFonts w:ascii="Arial Narrow" w:hAnsi="Arial Narrow" w:cs="Arial"/>
          <w:b/>
          <w:szCs w:val="24"/>
        </w:rPr>
        <w:t xml:space="preserve"> </w:t>
      </w:r>
      <w:r w:rsidR="0039717F">
        <w:rPr>
          <w:rFonts w:ascii="Arial Narrow" w:hAnsi="Arial Narrow" w:cs="Arial"/>
          <w:szCs w:val="24"/>
        </w:rPr>
        <w:t xml:space="preserve">la </w:t>
      </w:r>
      <w:r w:rsidR="0039717F" w:rsidRPr="001B50B4">
        <w:rPr>
          <w:rFonts w:ascii="Arial Narrow" w:hAnsi="Arial Narrow" w:cs="Arial"/>
          <w:b/>
          <w:szCs w:val="24"/>
        </w:rPr>
        <w:t>Consejera President</w:t>
      </w:r>
      <w:r w:rsidR="0039717F">
        <w:rPr>
          <w:rFonts w:ascii="Arial Narrow" w:hAnsi="Arial Narrow" w:cs="Arial"/>
          <w:b/>
          <w:szCs w:val="24"/>
        </w:rPr>
        <w:t>e</w:t>
      </w:r>
      <w:r w:rsidR="0039717F" w:rsidRPr="001B50B4">
        <w:rPr>
          <w:rFonts w:ascii="Arial Narrow" w:hAnsi="Arial Narrow" w:cs="Arial"/>
          <w:b/>
          <w:szCs w:val="24"/>
        </w:rPr>
        <w:t>,</w:t>
      </w:r>
      <w:r w:rsidR="0039717F" w:rsidRPr="001B50B4">
        <w:rPr>
          <w:rFonts w:ascii="Arial Narrow" w:hAnsi="Arial Narrow" w:cs="Arial"/>
          <w:szCs w:val="24"/>
        </w:rPr>
        <w:t xml:space="preserve"> </w:t>
      </w:r>
      <w:r w:rsidR="0039717F" w:rsidRPr="004E699F">
        <w:rPr>
          <w:rFonts w:ascii="Arial Narrow" w:hAnsi="Arial Narrow" w:cs="Arial"/>
          <w:b/>
          <w:szCs w:val="24"/>
        </w:rPr>
        <w:t>Maestra</w:t>
      </w:r>
      <w:r w:rsidR="0039717F" w:rsidRPr="001B50B4">
        <w:rPr>
          <w:rFonts w:ascii="Arial Narrow" w:hAnsi="Arial Narrow" w:cs="Arial"/>
          <w:b/>
          <w:szCs w:val="24"/>
        </w:rPr>
        <w:t xml:space="preserve"> María de Lourdes Rosas Moya</w:t>
      </w:r>
      <w:r w:rsidR="0039717F">
        <w:rPr>
          <w:rFonts w:ascii="Arial Narrow" w:hAnsi="Arial Narrow" w:cs="Arial"/>
          <w:b/>
          <w:szCs w:val="24"/>
        </w:rPr>
        <w:t xml:space="preserve">, </w:t>
      </w:r>
      <w:r w:rsidR="00503F48" w:rsidRPr="002C0097">
        <w:rPr>
          <w:rFonts w:ascii="Arial Narrow" w:hAnsi="Arial Narrow" w:cs="Arial"/>
          <w:szCs w:val="24"/>
        </w:rPr>
        <w:t>con fundamento</w:t>
      </w:r>
      <w:r w:rsidR="00503F48" w:rsidRPr="001B50B4">
        <w:rPr>
          <w:rFonts w:ascii="Arial Narrow" w:hAnsi="Arial Narrow" w:cs="Arial"/>
          <w:szCs w:val="24"/>
        </w:rPr>
        <w:t xml:space="preserve"> en el artículo </w:t>
      </w:r>
      <w:r w:rsidR="00503F48" w:rsidRPr="00455F57">
        <w:rPr>
          <w:rFonts w:ascii="Arial Narrow" w:hAnsi="Arial Narrow" w:cs="Arial"/>
          <w:szCs w:val="24"/>
        </w:rPr>
        <w:t xml:space="preserve">5, inciso i), del Reglamento de Sesiones de los Consejos del Instituto Electoral y </w:t>
      </w:r>
      <w:r w:rsidR="00503F48">
        <w:rPr>
          <w:rFonts w:ascii="Arial Narrow" w:hAnsi="Arial Narrow" w:cs="Arial"/>
          <w:szCs w:val="24"/>
        </w:rPr>
        <w:t xml:space="preserve">de </w:t>
      </w:r>
      <w:r w:rsidR="00503F48" w:rsidRPr="00455F57">
        <w:rPr>
          <w:rFonts w:ascii="Arial Narrow" w:hAnsi="Arial Narrow" w:cs="Arial"/>
          <w:szCs w:val="24"/>
        </w:rPr>
        <w:t xml:space="preserve">Participación Ciudadana de Yucatán, </w:t>
      </w:r>
      <w:r w:rsidR="00503F48">
        <w:rPr>
          <w:rFonts w:ascii="Arial Narrow" w:hAnsi="Arial Narrow" w:cs="Arial"/>
          <w:szCs w:val="24"/>
        </w:rPr>
        <w:t xml:space="preserve">instruyó al Secretario Ejecutivo para que </w:t>
      </w:r>
      <w:r w:rsidR="00503F48" w:rsidRPr="00455F57">
        <w:rPr>
          <w:rFonts w:ascii="Arial Narrow" w:hAnsi="Arial Narrow" w:cs="Arial"/>
          <w:szCs w:val="24"/>
        </w:rPr>
        <w:t>procedi</w:t>
      </w:r>
      <w:r w:rsidR="00503F48">
        <w:rPr>
          <w:rFonts w:ascii="Arial Narrow" w:hAnsi="Arial Narrow" w:cs="Arial"/>
          <w:szCs w:val="24"/>
        </w:rPr>
        <w:t>era</w:t>
      </w:r>
      <w:r w:rsidR="00503F48" w:rsidRPr="00455F57">
        <w:rPr>
          <w:rFonts w:ascii="Arial Narrow" w:hAnsi="Arial Narrow" w:cs="Arial"/>
          <w:szCs w:val="24"/>
        </w:rPr>
        <w:t xml:space="preserve"> a tomar la votación de los integrantes del Consejo General con derecho a voz y voto respecto de la aprobación del proyecto de </w:t>
      </w:r>
      <w:r w:rsidR="00503F48">
        <w:rPr>
          <w:rFonts w:ascii="Arial Narrow" w:hAnsi="Arial Narrow" w:cs="Arial"/>
          <w:szCs w:val="24"/>
        </w:rPr>
        <w:t>Acuerdo</w:t>
      </w:r>
      <w:r w:rsidR="002610FD">
        <w:rPr>
          <w:rFonts w:ascii="Arial Narrow" w:hAnsi="Arial Narrow" w:cs="Arial"/>
          <w:szCs w:val="24"/>
        </w:rPr>
        <w:t xml:space="preserve"> </w:t>
      </w:r>
      <w:r w:rsidR="002610FD" w:rsidRPr="00FA1453">
        <w:rPr>
          <w:rFonts w:ascii="Arial Narrow" w:hAnsi="Arial Narrow" w:cs="Arial"/>
          <w:szCs w:val="24"/>
        </w:rPr>
        <w:t xml:space="preserve">del </w:t>
      </w:r>
      <w:r w:rsidR="002610FD">
        <w:rPr>
          <w:rFonts w:ascii="Arial Narrow" w:hAnsi="Arial Narrow" w:cs="Arial"/>
          <w:szCs w:val="24"/>
        </w:rPr>
        <w:t>C</w:t>
      </w:r>
      <w:r w:rsidR="002610FD" w:rsidRPr="00FA1453">
        <w:rPr>
          <w:rFonts w:ascii="Arial Narrow" w:hAnsi="Arial Narrow" w:cs="Arial"/>
          <w:szCs w:val="24"/>
        </w:rPr>
        <w:t xml:space="preserve">onsejo </w:t>
      </w:r>
      <w:r w:rsidR="002610FD">
        <w:rPr>
          <w:rFonts w:ascii="Arial Narrow" w:hAnsi="Arial Narrow" w:cs="Arial"/>
          <w:szCs w:val="24"/>
        </w:rPr>
        <w:t>G</w:t>
      </w:r>
      <w:r w:rsidR="002610FD" w:rsidRPr="00FA1453">
        <w:rPr>
          <w:rFonts w:ascii="Arial Narrow" w:hAnsi="Arial Narrow" w:cs="Arial"/>
          <w:szCs w:val="24"/>
        </w:rPr>
        <w:t xml:space="preserve">eneral del </w:t>
      </w:r>
      <w:r w:rsidR="002610FD">
        <w:rPr>
          <w:rFonts w:ascii="Arial Narrow" w:hAnsi="Arial Narrow" w:cs="Arial"/>
          <w:szCs w:val="24"/>
        </w:rPr>
        <w:t>I</w:t>
      </w:r>
      <w:r w:rsidR="002610FD" w:rsidRPr="00FA1453">
        <w:rPr>
          <w:rFonts w:ascii="Arial Narrow" w:hAnsi="Arial Narrow" w:cs="Arial"/>
          <w:szCs w:val="24"/>
        </w:rPr>
        <w:t xml:space="preserve">nstituto </w:t>
      </w:r>
      <w:r w:rsidR="002610FD">
        <w:rPr>
          <w:rFonts w:ascii="Arial Narrow" w:hAnsi="Arial Narrow" w:cs="Arial"/>
          <w:szCs w:val="24"/>
        </w:rPr>
        <w:t>E</w:t>
      </w:r>
      <w:r w:rsidR="002610FD" w:rsidRPr="00FA1453">
        <w:rPr>
          <w:rFonts w:ascii="Arial Narrow" w:hAnsi="Arial Narrow" w:cs="Arial"/>
          <w:szCs w:val="24"/>
        </w:rPr>
        <w:t xml:space="preserve">lectoral y de </w:t>
      </w:r>
      <w:r w:rsidR="002610FD">
        <w:rPr>
          <w:rFonts w:ascii="Arial Narrow" w:hAnsi="Arial Narrow" w:cs="Arial"/>
          <w:szCs w:val="24"/>
        </w:rPr>
        <w:t>P</w:t>
      </w:r>
      <w:r w:rsidR="002610FD" w:rsidRPr="00FA1453">
        <w:rPr>
          <w:rFonts w:ascii="Arial Narrow" w:hAnsi="Arial Narrow" w:cs="Arial"/>
          <w:szCs w:val="24"/>
        </w:rPr>
        <w:t xml:space="preserve">articipación </w:t>
      </w:r>
      <w:r w:rsidR="002610FD">
        <w:rPr>
          <w:rFonts w:ascii="Arial Narrow" w:hAnsi="Arial Narrow" w:cs="Arial"/>
          <w:szCs w:val="24"/>
        </w:rPr>
        <w:t>C</w:t>
      </w:r>
      <w:r w:rsidR="002610FD" w:rsidRPr="00FA1453">
        <w:rPr>
          <w:rFonts w:ascii="Arial Narrow" w:hAnsi="Arial Narrow" w:cs="Arial"/>
          <w:szCs w:val="24"/>
        </w:rPr>
        <w:t xml:space="preserve">iudadana de </w:t>
      </w:r>
      <w:r w:rsidR="002610FD">
        <w:rPr>
          <w:rFonts w:ascii="Arial Narrow" w:hAnsi="Arial Narrow" w:cs="Arial"/>
          <w:szCs w:val="24"/>
        </w:rPr>
        <w:t>Y</w:t>
      </w:r>
      <w:r w:rsidR="002610FD" w:rsidRPr="00FA1453">
        <w:rPr>
          <w:rFonts w:ascii="Arial Narrow" w:hAnsi="Arial Narrow" w:cs="Arial"/>
          <w:szCs w:val="24"/>
        </w:rPr>
        <w:t xml:space="preserve">ucatán, </w:t>
      </w:r>
      <w:r w:rsidR="00721E96" w:rsidRPr="00721E96">
        <w:rPr>
          <w:rFonts w:ascii="Arial Narrow" w:hAnsi="Arial Narrow" w:cs="Arial"/>
          <w:szCs w:val="24"/>
        </w:rPr>
        <w:t>por medio del cual se aprueban las especificaciones técnicas y modelos de la documentación electoral que se utilizará en el proceso electoral ordinario 2017-2018.</w:t>
      </w:r>
    </w:p>
    <w:p w:rsidR="00721E96" w:rsidRDefault="00721E96" w:rsidP="002610FD">
      <w:pPr>
        <w:autoSpaceDE w:val="0"/>
        <w:autoSpaceDN w:val="0"/>
        <w:adjustRightInd w:val="0"/>
        <w:spacing w:line="276" w:lineRule="auto"/>
        <w:ind w:right="-376" w:firstLine="708"/>
        <w:jc w:val="both"/>
        <w:rPr>
          <w:rFonts w:ascii="Arial Narrow" w:hAnsi="Arial Narrow" w:cs="Arial"/>
          <w:szCs w:val="24"/>
        </w:rPr>
      </w:pPr>
    </w:p>
    <w:p w:rsidR="002610FD" w:rsidRPr="00455F57" w:rsidRDefault="002610FD" w:rsidP="002610FD">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2610FD" w:rsidRDefault="002610FD" w:rsidP="002610FD">
      <w:pPr>
        <w:autoSpaceDE w:val="0"/>
        <w:autoSpaceDN w:val="0"/>
        <w:adjustRightInd w:val="0"/>
        <w:spacing w:line="276" w:lineRule="auto"/>
        <w:ind w:right="-376" w:firstLine="708"/>
        <w:jc w:val="both"/>
        <w:rPr>
          <w:rFonts w:ascii="Arial Narrow" w:hAnsi="Arial Narrow" w:cs="Arial"/>
          <w:szCs w:val="24"/>
        </w:rPr>
      </w:pPr>
    </w:p>
    <w:p w:rsidR="002610FD" w:rsidRPr="001B50B4" w:rsidRDefault="002610FD" w:rsidP="002610FD">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721E96" w:rsidRPr="00721E96">
        <w:rPr>
          <w:rFonts w:ascii="Arial Narrow" w:hAnsi="Arial Narrow" w:cs="Arial"/>
          <w:szCs w:val="24"/>
        </w:rPr>
        <w:t xml:space="preserve">por medio del cual se aprueban las especificaciones técnicas y modelos de la documentación electoral que </w:t>
      </w:r>
      <w:r w:rsidR="00721E96" w:rsidRPr="00721E96">
        <w:rPr>
          <w:rFonts w:ascii="Arial Narrow" w:hAnsi="Arial Narrow" w:cs="Arial"/>
          <w:szCs w:val="24"/>
        </w:rPr>
        <w:lastRenderedPageBreak/>
        <w:t>se utilizará en el proces</w:t>
      </w:r>
      <w:r w:rsidR="00721E96">
        <w:rPr>
          <w:rFonts w:ascii="Arial Narrow" w:hAnsi="Arial Narrow" w:cs="Arial"/>
          <w:szCs w:val="24"/>
        </w:rPr>
        <w:t>o electoral ordinario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503F48" w:rsidRDefault="00503F48" w:rsidP="00C56898">
      <w:pPr>
        <w:autoSpaceDE w:val="0"/>
        <w:autoSpaceDN w:val="0"/>
        <w:adjustRightInd w:val="0"/>
        <w:spacing w:line="276" w:lineRule="auto"/>
        <w:ind w:right="-376" w:firstLine="708"/>
        <w:jc w:val="both"/>
        <w:rPr>
          <w:rFonts w:ascii="Arial Narrow" w:hAnsi="Arial Narrow" w:cs="Arial"/>
          <w:szCs w:val="24"/>
        </w:rPr>
      </w:pPr>
    </w:p>
    <w:p w:rsidR="00C56898" w:rsidRPr="001B50B4" w:rsidRDefault="00C56898" w:rsidP="00C5689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721E96" w:rsidRDefault="002610FD" w:rsidP="00957C9B">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957C9B">
        <w:rPr>
          <w:rFonts w:ascii="Arial Narrow" w:hAnsi="Arial Narrow" w:cs="Arial"/>
          <w:b/>
          <w:szCs w:val="24"/>
        </w:rPr>
        <w:t>7</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00CD5133" w:rsidRPr="00CD5133">
        <w:rPr>
          <w:rFonts w:ascii="Arial Narrow" w:hAnsi="Arial Narrow" w:cs="Arial"/>
          <w:szCs w:val="24"/>
        </w:rPr>
        <w:t xml:space="preserve">por el cual se aprueba el </w:t>
      </w:r>
      <w:r w:rsidR="00CD5133">
        <w:rPr>
          <w:rFonts w:ascii="Arial Narrow" w:hAnsi="Arial Narrow" w:cs="Arial"/>
          <w:szCs w:val="24"/>
        </w:rPr>
        <w:t>M</w:t>
      </w:r>
      <w:r w:rsidR="00CD5133" w:rsidRPr="00CD5133">
        <w:rPr>
          <w:rFonts w:ascii="Arial Narrow" w:hAnsi="Arial Narrow" w:cs="Arial"/>
          <w:szCs w:val="24"/>
        </w:rPr>
        <w:t xml:space="preserve">anual de </w:t>
      </w:r>
      <w:r w:rsidR="00CD5133">
        <w:rPr>
          <w:rFonts w:ascii="Arial Narrow" w:hAnsi="Arial Narrow" w:cs="Arial"/>
          <w:szCs w:val="24"/>
        </w:rPr>
        <w:t>C</w:t>
      </w:r>
      <w:r w:rsidR="00CD5133" w:rsidRPr="00CD5133">
        <w:rPr>
          <w:rFonts w:ascii="Arial Narrow" w:hAnsi="Arial Narrow" w:cs="Arial"/>
          <w:szCs w:val="24"/>
        </w:rPr>
        <w:t xml:space="preserve">ontrol de </w:t>
      </w:r>
      <w:r w:rsidR="00CD5133">
        <w:rPr>
          <w:rFonts w:ascii="Arial Narrow" w:hAnsi="Arial Narrow" w:cs="Arial"/>
          <w:szCs w:val="24"/>
        </w:rPr>
        <w:t>C</w:t>
      </w:r>
      <w:r w:rsidR="00CD5133" w:rsidRPr="00CD5133">
        <w:rPr>
          <w:rFonts w:ascii="Arial Narrow" w:hAnsi="Arial Narrow" w:cs="Arial"/>
          <w:szCs w:val="24"/>
        </w:rPr>
        <w:t xml:space="preserve">alidad de la documentación y material electoral del </w:t>
      </w:r>
      <w:r w:rsidR="00CD5133">
        <w:rPr>
          <w:rFonts w:ascii="Arial Narrow" w:hAnsi="Arial Narrow" w:cs="Arial"/>
          <w:szCs w:val="24"/>
        </w:rPr>
        <w:t>I</w:t>
      </w:r>
      <w:r w:rsidR="00CD5133" w:rsidRPr="00CD5133">
        <w:rPr>
          <w:rFonts w:ascii="Arial Narrow" w:hAnsi="Arial Narrow" w:cs="Arial"/>
          <w:szCs w:val="24"/>
        </w:rPr>
        <w:t xml:space="preserve">nstituto </w:t>
      </w:r>
      <w:r w:rsidR="00CD5133">
        <w:rPr>
          <w:rFonts w:ascii="Arial Narrow" w:hAnsi="Arial Narrow" w:cs="Arial"/>
          <w:szCs w:val="24"/>
        </w:rPr>
        <w:t>E</w:t>
      </w:r>
      <w:r w:rsidR="00CD5133" w:rsidRPr="00CD5133">
        <w:rPr>
          <w:rFonts w:ascii="Arial Narrow" w:hAnsi="Arial Narrow" w:cs="Arial"/>
          <w:szCs w:val="24"/>
        </w:rPr>
        <w:t xml:space="preserve">lectoral y de </w:t>
      </w:r>
      <w:r w:rsidR="00CD5133">
        <w:rPr>
          <w:rFonts w:ascii="Arial Narrow" w:hAnsi="Arial Narrow" w:cs="Arial"/>
          <w:szCs w:val="24"/>
        </w:rPr>
        <w:t>P</w:t>
      </w:r>
      <w:r w:rsidR="00CD5133" w:rsidRPr="00CD5133">
        <w:rPr>
          <w:rFonts w:ascii="Arial Narrow" w:hAnsi="Arial Narrow" w:cs="Arial"/>
          <w:szCs w:val="24"/>
        </w:rPr>
        <w:t xml:space="preserve">articipación </w:t>
      </w:r>
      <w:r w:rsidR="00CD5133">
        <w:rPr>
          <w:rFonts w:ascii="Arial Narrow" w:hAnsi="Arial Narrow" w:cs="Arial"/>
          <w:szCs w:val="24"/>
        </w:rPr>
        <w:t>C</w:t>
      </w:r>
      <w:r w:rsidR="00CD5133" w:rsidRPr="00CD5133">
        <w:rPr>
          <w:rFonts w:ascii="Arial Narrow" w:hAnsi="Arial Narrow" w:cs="Arial"/>
          <w:szCs w:val="24"/>
        </w:rPr>
        <w:t xml:space="preserve">iudadana de </w:t>
      </w:r>
      <w:r w:rsidR="00CD5133">
        <w:rPr>
          <w:rFonts w:ascii="Arial Narrow" w:hAnsi="Arial Narrow" w:cs="Arial"/>
          <w:szCs w:val="24"/>
        </w:rPr>
        <w:t>Y</w:t>
      </w:r>
      <w:r w:rsidR="00CD5133" w:rsidRPr="00CD5133">
        <w:rPr>
          <w:rFonts w:ascii="Arial Narrow" w:hAnsi="Arial Narrow" w:cs="Arial"/>
          <w:szCs w:val="24"/>
        </w:rPr>
        <w:t>ucatán</w:t>
      </w:r>
      <w:r w:rsidR="00CD5133">
        <w:rPr>
          <w:rFonts w:ascii="Arial Narrow" w:hAnsi="Arial Narrow" w:cs="Arial"/>
          <w:szCs w:val="24"/>
        </w:rPr>
        <w:t>.</w:t>
      </w:r>
    </w:p>
    <w:p w:rsidR="00957C9B" w:rsidRDefault="00957C9B" w:rsidP="002D5C64">
      <w:pPr>
        <w:spacing w:line="276" w:lineRule="auto"/>
        <w:ind w:right="-376" w:firstLine="708"/>
        <w:jc w:val="both"/>
        <w:rPr>
          <w:rFonts w:ascii="Arial Narrow" w:hAnsi="Arial Narrow" w:cs="Arial"/>
          <w:szCs w:val="24"/>
        </w:rPr>
      </w:pPr>
    </w:p>
    <w:p w:rsidR="002610FD" w:rsidRDefault="002610FD" w:rsidP="002610FD">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371E6C">
        <w:rPr>
          <w:rFonts w:ascii="Arial Narrow" w:hAnsi="Arial Narrow" w:cs="Arial"/>
          <w:szCs w:val="24"/>
        </w:rPr>
        <w:t>dos</w:t>
      </w:r>
      <w:r>
        <w:rPr>
          <w:rFonts w:ascii="Arial Narrow" w:hAnsi="Arial Narrow" w:cs="Arial"/>
          <w:szCs w:val="24"/>
        </w:rPr>
        <w:t xml:space="preserve"> primeros puntos de Acuerdo respectivos:</w:t>
      </w:r>
    </w:p>
    <w:p w:rsidR="002610FD" w:rsidRPr="006D772C" w:rsidRDefault="002610FD" w:rsidP="002610FD">
      <w:pPr>
        <w:ind w:left="-426" w:right="-516"/>
        <w:jc w:val="center"/>
        <w:rPr>
          <w:rFonts w:eastAsia="SimSun" w:cs="Arial"/>
          <w:b/>
          <w:i/>
          <w:sz w:val="18"/>
          <w:szCs w:val="18"/>
          <w:lang w:eastAsia="zh-CN"/>
        </w:rPr>
      </w:pPr>
      <w:r w:rsidRPr="006D772C">
        <w:rPr>
          <w:rFonts w:eastAsia="SimSun" w:cs="Arial"/>
          <w:b/>
          <w:i/>
          <w:sz w:val="18"/>
          <w:szCs w:val="18"/>
          <w:lang w:eastAsia="zh-CN"/>
        </w:rPr>
        <w:t xml:space="preserve">“A C U E R D O </w:t>
      </w:r>
    </w:p>
    <w:p w:rsidR="002610FD" w:rsidRPr="00AF3633" w:rsidRDefault="002610FD" w:rsidP="002610FD">
      <w:pPr>
        <w:pStyle w:val="Encabezado"/>
        <w:tabs>
          <w:tab w:val="clear" w:pos="4419"/>
          <w:tab w:val="clear" w:pos="8838"/>
        </w:tabs>
        <w:ind w:left="-284" w:right="-516"/>
        <w:jc w:val="center"/>
        <w:rPr>
          <w:rFonts w:ascii="Arial" w:hAnsi="Arial" w:cs="Arial"/>
          <w:b/>
          <w:bCs/>
        </w:rPr>
      </w:pPr>
    </w:p>
    <w:p w:rsidR="00543087" w:rsidRPr="000B37A2" w:rsidRDefault="00543087" w:rsidP="00543087">
      <w:pPr>
        <w:autoSpaceDE w:val="0"/>
        <w:autoSpaceDN w:val="0"/>
        <w:adjustRightInd w:val="0"/>
        <w:spacing w:line="276" w:lineRule="auto"/>
        <w:ind w:left="284" w:right="-1"/>
        <w:jc w:val="both"/>
        <w:rPr>
          <w:rFonts w:cs="Arial"/>
          <w:bCs/>
          <w:sz w:val="22"/>
          <w:szCs w:val="22"/>
          <w:lang w:val="es-MX"/>
        </w:rPr>
      </w:pPr>
      <w:r w:rsidRPr="000B37A2">
        <w:rPr>
          <w:rFonts w:cs="Arial"/>
          <w:b/>
          <w:bCs/>
          <w:sz w:val="22"/>
          <w:szCs w:val="22"/>
          <w:lang w:val="es-MX"/>
        </w:rPr>
        <w:t>PRIMERO.</w:t>
      </w:r>
      <w:r w:rsidRPr="000B37A2">
        <w:rPr>
          <w:rFonts w:cs="Arial"/>
          <w:bCs/>
          <w:sz w:val="22"/>
          <w:szCs w:val="22"/>
          <w:lang w:val="es-MX"/>
        </w:rPr>
        <w:t xml:space="preserve"> Se aprueba el Manual de Control de Calidad de la Documentación y Material Electoral del Instituto Electoral y de Participación Ciudadana de Yucatán, con el fin de supervisar la producción de la Documentación y material electoral y se garantice que las empresas contratadas para tales efectos, cumplan con las especificaciones técnicas; mismo que se adjunta al presente Acuerdo en </w:t>
      </w:r>
      <w:r>
        <w:rPr>
          <w:rFonts w:cs="Arial"/>
          <w:bCs/>
          <w:sz w:val="22"/>
          <w:szCs w:val="22"/>
          <w:lang w:val="es-MX"/>
        </w:rPr>
        <w:t>34</w:t>
      </w:r>
      <w:r w:rsidRPr="000B37A2">
        <w:rPr>
          <w:rFonts w:cs="Arial"/>
          <w:bCs/>
          <w:sz w:val="22"/>
          <w:szCs w:val="22"/>
          <w:lang w:val="es-MX"/>
        </w:rPr>
        <w:t xml:space="preserve"> fojas útiles escritas a una cara y que forma parte del mismo.</w:t>
      </w:r>
    </w:p>
    <w:p w:rsidR="00543087" w:rsidRPr="004F2F52" w:rsidRDefault="00543087" w:rsidP="00543087">
      <w:pPr>
        <w:autoSpaceDE w:val="0"/>
        <w:autoSpaceDN w:val="0"/>
        <w:adjustRightInd w:val="0"/>
        <w:spacing w:line="276" w:lineRule="auto"/>
        <w:ind w:left="284" w:right="-1"/>
        <w:jc w:val="both"/>
        <w:rPr>
          <w:rFonts w:cs="Arial"/>
          <w:bCs/>
          <w:sz w:val="22"/>
          <w:szCs w:val="22"/>
        </w:rPr>
      </w:pPr>
    </w:p>
    <w:p w:rsidR="00543087" w:rsidRPr="004F2F52" w:rsidRDefault="00543087" w:rsidP="00543087">
      <w:pPr>
        <w:spacing w:line="276" w:lineRule="auto"/>
        <w:ind w:left="284" w:right="-1"/>
        <w:jc w:val="both"/>
        <w:rPr>
          <w:rFonts w:cs="Arial"/>
          <w:sz w:val="22"/>
          <w:szCs w:val="22"/>
        </w:rPr>
      </w:pPr>
      <w:r w:rsidRPr="004F2F52">
        <w:rPr>
          <w:rFonts w:cs="Arial"/>
          <w:b/>
          <w:sz w:val="22"/>
          <w:szCs w:val="22"/>
        </w:rPr>
        <w:t xml:space="preserve">SEGUNDO. </w:t>
      </w:r>
      <w:r w:rsidRPr="004F2F52">
        <w:rPr>
          <w:rFonts w:cs="Arial"/>
          <w:bCs/>
          <w:sz w:val="22"/>
          <w:szCs w:val="22"/>
        </w:rPr>
        <w:t xml:space="preserve">Remítase por medio electrónico copia del presente Acuerdo a los integrantes del Consejo General, en términos del artículo 22 párrafo 1, del </w:t>
      </w:r>
      <w:r w:rsidRPr="004F2F52">
        <w:rPr>
          <w:rFonts w:cs="Arial"/>
          <w:bCs/>
          <w:i/>
          <w:sz w:val="22"/>
          <w:szCs w:val="22"/>
        </w:rPr>
        <w:t>Reglamento de Sesiones de los Consejos del Instituto Electoral y de Participación Ciudadana del Estado de Yucatán</w:t>
      </w:r>
      <w:r w:rsidRPr="004F2F52">
        <w:rPr>
          <w:rFonts w:cs="Arial"/>
          <w:bCs/>
          <w:sz w:val="22"/>
          <w:szCs w:val="22"/>
        </w:rPr>
        <w:t>.</w:t>
      </w:r>
    </w:p>
    <w:p w:rsidR="00F101ED" w:rsidRPr="00F101ED" w:rsidRDefault="00F101ED" w:rsidP="00F101ED">
      <w:pPr>
        <w:autoSpaceDE w:val="0"/>
        <w:autoSpaceDN w:val="0"/>
        <w:adjustRightInd w:val="0"/>
        <w:spacing w:line="276" w:lineRule="auto"/>
        <w:ind w:left="567" w:right="-283"/>
        <w:jc w:val="both"/>
        <w:rPr>
          <w:rFonts w:cs="Arial"/>
          <w:i/>
        </w:rPr>
      </w:pPr>
      <w:r w:rsidRPr="00F101ED">
        <w:rPr>
          <w:rFonts w:cs="Arial"/>
          <w:i/>
        </w:rPr>
        <w:t xml:space="preserve"> </w:t>
      </w:r>
    </w:p>
    <w:p w:rsidR="002610FD" w:rsidRPr="004A37DC" w:rsidRDefault="002610FD" w:rsidP="002610FD">
      <w:pPr>
        <w:spacing w:line="276" w:lineRule="auto"/>
        <w:ind w:left="284" w:right="142"/>
        <w:jc w:val="both"/>
        <w:rPr>
          <w:rFonts w:ascii="Arial Narrow" w:hAnsi="Arial Narrow" w:cs="Arial"/>
          <w:szCs w:val="24"/>
        </w:rPr>
      </w:pPr>
      <w:r>
        <w:rPr>
          <w:rFonts w:ascii="Arial Narrow" w:hAnsi="Arial Narrow" w:cs="Arial"/>
          <w:szCs w:val="24"/>
        </w:rPr>
        <w:t>…..”</w:t>
      </w:r>
    </w:p>
    <w:p w:rsidR="002610FD" w:rsidRDefault="002610FD" w:rsidP="002D5C64">
      <w:pPr>
        <w:spacing w:line="276" w:lineRule="auto"/>
        <w:ind w:right="-376" w:firstLine="708"/>
        <w:jc w:val="both"/>
        <w:rPr>
          <w:rFonts w:ascii="Arial Narrow" w:hAnsi="Arial Narrow" w:cs="Arial"/>
          <w:szCs w:val="24"/>
        </w:rPr>
      </w:pPr>
    </w:p>
    <w:p w:rsidR="006D2A4B" w:rsidRDefault="002610FD" w:rsidP="006D2A4B">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98715E">
        <w:rPr>
          <w:rFonts w:ascii="Arial Narrow" w:hAnsi="Arial Narrow" w:cs="Arial"/>
          <w:szCs w:val="24"/>
        </w:rPr>
        <w:t xml:space="preserve"> </w:t>
      </w:r>
      <w:r w:rsidR="006D2A4B">
        <w:rPr>
          <w:rFonts w:ascii="Arial Narrow" w:hAnsi="Arial Narrow" w:cs="Arial"/>
          <w:szCs w:val="24"/>
        </w:rPr>
        <w:t>al no haber intervenciones,</w:t>
      </w:r>
      <w:r w:rsidR="006D2A4B">
        <w:rPr>
          <w:rFonts w:ascii="Arial Narrow" w:hAnsi="Arial Narrow" w:cs="Arial"/>
          <w:b/>
          <w:szCs w:val="24"/>
        </w:rPr>
        <w:t xml:space="preserve"> </w:t>
      </w:r>
      <w:r w:rsidR="006D2A4B" w:rsidRPr="002C0097">
        <w:rPr>
          <w:rFonts w:ascii="Arial Narrow" w:hAnsi="Arial Narrow" w:cs="Arial"/>
          <w:szCs w:val="24"/>
        </w:rPr>
        <w:t>con fundamento</w:t>
      </w:r>
      <w:r w:rsidR="006D2A4B" w:rsidRPr="001B50B4">
        <w:rPr>
          <w:rFonts w:ascii="Arial Narrow" w:hAnsi="Arial Narrow" w:cs="Arial"/>
          <w:szCs w:val="24"/>
        </w:rPr>
        <w:t xml:space="preserve"> en el artículo </w:t>
      </w:r>
      <w:r w:rsidR="006D2A4B" w:rsidRPr="00455F57">
        <w:rPr>
          <w:rFonts w:ascii="Arial Narrow" w:hAnsi="Arial Narrow" w:cs="Arial"/>
          <w:szCs w:val="24"/>
        </w:rPr>
        <w:t xml:space="preserve">5, inciso i), del Reglamento de Sesiones de los Consejos del Instituto Electoral y </w:t>
      </w:r>
      <w:r w:rsidR="006D2A4B">
        <w:rPr>
          <w:rFonts w:ascii="Arial Narrow" w:hAnsi="Arial Narrow" w:cs="Arial"/>
          <w:szCs w:val="24"/>
        </w:rPr>
        <w:t xml:space="preserve">de </w:t>
      </w:r>
      <w:r w:rsidR="006D2A4B" w:rsidRPr="00455F57">
        <w:rPr>
          <w:rFonts w:ascii="Arial Narrow" w:hAnsi="Arial Narrow" w:cs="Arial"/>
          <w:szCs w:val="24"/>
        </w:rPr>
        <w:t xml:space="preserve">Participación Ciudadana de Yucatán, </w:t>
      </w:r>
      <w:r w:rsidR="006D2A4B">
        <w:rPr>
          <w:rFonts w:ascii="Arial Narrow" w:hAnsi="Arial Narrow" w:cs="Arial"/>
          <w:szCs w:val="24"/>
        </w:rPr>
        <w:t xml:space="preserve">instruyó al Secretario Ejecutivo para que </w:t>
      </w:r>
      <w:r w:rsidR="006D2A4B" w:rsidRPr="00455F57">
        <w:rPr>
          <w:rFonts w:ascii="Arial Narrow" w:hAnsi="Arial Narrow" w:cs="Arial"/>
          <w:szCs w:val="24"/>
        </w:rPr>
        <w:t>procedi</w:t>
      </w:r>
      <w:r w:rsidR="006D2A4B">
        <w:rPr>
          <w:rFonts w:ascii="Arial Narrow" w:hAnsi="Arial Narrow" w:cs="Arial"/>
          <w:szCs w:val="24"/>
        </w:rPr>
        <w:t>era</w:t>
      </w:r>
      <w:r w:rsidR="006D2A4B" w:rsidRPr="00455F57">
        <w:rPr>
          <w:rFonts w:ascii="Arial Narrow" w:hAnsi="Arial Narrow" w:cs="Arial"/>
          <w:szCs w:val="24"/>
        </w:rPr>
        <w:t xml:space="preserve"> a tomar la votación de los integrantes del Consejo General con derecho a voz y voto respecto de la aprobación del proyecto de </w:t>
      </w:r>
      <w:r w:rsidR="006D2A4B">
        <w:rPr>
          <w:rFonts w:ascii="Arial Narrow" w:hAnsi="Arial Narrow" w:cs="Arial"/>
          <w:szCs w:val="24"/>
        </w:rPr>
        <w:t xml:space="preserve">Acuerdo </w:t>
      </w:r>
      <w:r w:rsidR="006D2A4B" w:rsidRPr="00FA1453">
        <w:rPr>
          <w:rFonts w:ascii="Arial Narrow" w:hAnsi="Arial Narrow" w:cs="Arial"/>
          <w:szCs w:val="24"/>
        </w:rPr>
        <w:t xml:space="preserve">del </w:t>
      </w:r>
      <w:r w:rsidR="006D2A4B">
        <w:rPr>
          <w:rFonts w:ascii="Arial Narrow" w:hAnsi="Arial Narrow" w:cs="Arial"/>
          <w:szCs w:val="24"/>
        </w:rPr>
        <w:t>C</w:t>
      </w:r>
      <w:r w:rsidR="006D2A4B" w:rsidRPr="00FA1453">
        <w:rPr>
          <w:rFonts w:ascii="Arial Narrow" w:hAnsi="Arial Narrow" w:cs="Arial"/>
          <w:szCs w:val="24"/>
        </w:rPr>
        <w:t xml:space="preserve">onsejo </w:t>
      </w:r>
      <w:r w:rsidR="006D2A4B">
        <w:rPr>
          <w:rFonts w:ascii="Arial Narrow" w:hAnsi="Arial Narrow" w:cs="Arial"/>
          <w:szCs w:val="24"/>
        </w:rPr>
        <w:t>G</w:t>
      </w:r>
      <w:r w:rsidR="006D2A4B" w:rsidRPr="00FA1453">
        <w:rPr>
          <w:rFonts w:ascii="Arial Narrow" w:hAnsi="Arial Narrow" w:cs="Arial"/>
          <w:szCs w:val="24"/>
        </w:rPr>
        <w:t xml:space="preserve">eneral del </w:t>
      </w:r>
      <w:r w:rsidR="006D2A4B">
        <w:rPr>
          <w:rFonts w:ascii="Arial Narrow" w:hAnsi="Arial Narrow" w:cs="Arial"/>
          <w:szCs w:val="24"/>
        </w:rPr>
        <w:t>I</w:t>
      </w:r>
      <w:r w:rsidR="006D2A4B" w:rsidRPr="00FA1453">
        <w:rPr>
          <w:rFonts w:ascii="Arial Narrow" w:hAnsi="Arial Narrow" w:cs="Arial"/>
          <w:szCs w:val="24"/>
        </w:rPr>
        <w:t xml:space="preserve">nstituto </w:t>
      </w:r>
      <w:r w:rsidR="006D2A4B">
        <w:rPr>
          <w:rFonts w:ascii="Arial Narrow" w:hAnsi="Arial Narrow" w:cs="Arial"/>
          <w:szCs w:val="24"/>
        </w:rPr>
        <w:t>E</w:t>
      </w:r>
      <w:r w:rsidR="006D2A4B" w:rsidRPr="00FA1453">
        <w:rPr>
          <w:rFonts w:ascii="Arial Narrow" w:hAnsi="Arial Narrow" w:cs="Arial"/>
          <w:szCs w:val="24"/>
        </w:rPr>
        <w:t xml:space="preserve">lectoral y de </w:t>
      </w:r>
      <w:r w:rsidR="006D2A4B">
        <w:rPr>
          <w:rFonts w:ascii="Arial Narrow" w:hAnsi="Arial Narrow" w:cs="Arial"/>
          <w:szCs w:val="24"/>
        </w:rPr>
        <w:t>P</w:t>
      </w:r>
      <w:r w:rsidR="006D2A4B" w:rsidRPr="00FA1453">
        <w:rPr>
          <w:rFonts w:ascii="Arial Narrow" w:hAnsi="Arial Narrow" w:cs="Arial"/>
          <w:szCs w:val="24"/>
        </w:rPr>
        <w:t xml:space="preserve">articipación </w:t>
      </w:r>
      <w:r w:rsidR="006D2A4B">
        <w:rPr>
          <w:rFonts w:ascii="Arial Narrow" w:hAnsi="Arial Narrow" w:cs="Arial"/>
          <w:szCs w:val="24"/>
        </w:rPr>
        <w:t>C</w:t>
      </w:r>
      <w:r w:rsidR="006D2A4B" w:rsidRPr="00FA1453">
        <w:rPr>
          <w:rFonts w:ascii="Arial Narrow" w:hAnsi="Arial Narrow" w:cs="Arial"/>
          <w:szCs w:val="24"/>
        </w:rPr>
        <w:t xml:space="preserve">iudadana de </w:t>
      </w:r>
      <w:r w:rsidR="006D2A4B">
        <w:rPr>
          <w:rFonts w:ascii="Arial Narrow" w:hAnsi="Arial Narrow" w:cs="Arial"/>
          <w:szCs w:val="24"/>
        </w:rPr>
        <w:t>Y</w:t>
      </w:r>
      <w:r w:rsidR="006D2A4B" w:rsidRPr="00FA1453">
        <w:rPr>
          <w:rFonts w:ascii="Arial Narrow" w:hAnsi="Arial Narrow" w:cs="Arial"/>
          <w:szCs w:val="24"/>
        </w:rPr>
        <w:t xml:space="preserve">ucatán, </w:t>
      </w:r>
      <w:r w:rsidR="006D2A4B" w:rsidRPr="00CD5133">
        <w:rPr>
          <w:rFonts w:ascii="Arial Narrow" w:hAnsi="Arial Narrow" w:cs="Arial"/>
          <w:szCs w:val="24"/>
        </w:rPr>
        <w:t xml:space="preserve">por el cual se aprueba el </w:t>
      </w:r>
      <w:r w:rsidR="006D2A4B">
        <w:rPr>
          <w:rFonts w:ascii="Arial Narrow" w:hAnsi="Arial Narrow" w:cs="Arial"/>
          <w:szCs w:val="24"/>
        </w:rPr>
        <w:t>M</w:t>
      </w:r>
      <w:r w:rsidR="006D2A4B" w:rsidRPr="00CD5133">
        <w:rPr>
          <w:rFonts w:ascii="Arial Narrow" w:hAnsi="Arial Narrow" w:cs="Arial"/>
          <w:szCs w:val="24"/>
        </w:rPr>
        <w:t xml:space="preserve">anual de </w:t>
      </w:r>
      <w:r w:rsidR="006D2A4B">
        <w:rPr>
          <w:rFonts w:ascii="Arial Narrow" w:hAnsi="Arial Narrow" w:cs="Arial"/>
          <w:szCs w:val="24"/>
        </w:rPr>
        <w:t>C</w:t>
      </w:r>
      <w:r w:rsidR="006D2A4B" w:rsidRPr="00CD5133">
        <w:rPr>
          <w:rFonts w:ascii="Arial Narrow" w:hAnsi="Arial Narrow" w:cs="Arial"/>
          <w:szCs w:val="24"/>
        </w:rPr>
        <w:t xml:space="preserve">ontrol de </w:t>
      </w:r>
      <w:r w:rsidR="006D2A4B">
        <w:rPr>
          <w:rFonts w:ascii="Arial Narrow" w:hAnsi="Arial Narrow" w:cs="Arial"/>
          <w:szCs w:val="24"/>
        </w:rPr>
        <w:t>C</w:t>
      </w:r>
      <w:r w:rsidR="006D2A4B" w:rsidRPr="00CD5133">
        <w:rPr>
          <w:rFonts w:ascii="Arial Narrow" w:hAnsi="Arial Narrow" w:cs="Arial"/>
          <w:szCs w:val="24"/>
        </w:rPr>
        <w:t xml:space="preserve">alidad de la documentación y material electoral del </w:t>
      </w:r>
      <w:r w:rsidR="006D2A4B">
        <w:rPr>
          <w:rFonts w:ascii="Arial Narrow" w:hAnsi="Arial Narrow" w:cs="Arial"/>
          <w:szCs w:val="24"/>
        </w:rPr>
        <w:t>I</w:t>
      </w:r>
      <w:r w:rsidR="006D2A4B" w:rsidRPr="00CD5133">
        <w:rPr>
          <w:rFonts w:ascii="Arial Narrow" w:hAnsi="Arial Narrow" w:cs="Arial"/>
          <w:szCs w:val="24"/>
        </w:rPr>
        <w:t xml:space="preserve">nstituto </w:t>
      </w:r>
      <w:r w:rsidR="006D2A4B">
        <w:rPr>
          <w:rFonts w:ascii="Arial Narrow" w:hAnsi="Arial Narrow" w:cs="Arial"/>
          <w:szCs w:val="24"/>
        </w:rPr>
        <w:t>E</w:t>
      </w:r>
      <w:r w:rsidR="006D2A4B" w:rsidRPr="00CD5133">
        <w:rPr>
          <w:rFonts w:ascii="Arial Narrow" w:hAnsi="Arial Narrow" w:cs="Arial"/>
          <w:szCs w:val="24"/>
        </w:rPr>
        <w:t xml:space="preserve">lectoral y de </w:t>
      </w:r>
      <w:r w:rsidR="006D2A4B">
        <w:rPr>
          <w:rFonts w:ascii="Arial Narrow" w:hAnsi="Arial Narrow" w:cs="Arial"/>
          <w:szCs w:val="24"/>
        </w:rPr>
        <w:t>P</w:t>
      </w:r>
      <w:r w:rsidR="006D2A4B" w:rsidRPr="00CD5133">
        <w:rPr>
          <w:rFonts w:ascii="Arial Narrow" w:hAnsi="Arial Narrow" w:cs="Arial"/>
          <w:szCs w:val="24"/>
        </w:rPr>
        <w:t xml:space="preserve">articipación </w:t>
      </w:r>
      <w:r w:rsidR="006D2A4B">
        <w:rPr>
          <w:rFonts w:ascii="Arial Narrow" w:hAnsi="Arial Narrow" w:cs="Arial"/>
          <w:szCs w:val="24"/>
        </w:rPr>
        <w:t>C</w:t>
      </w:r>
      <w:r w:rsidR="006D2A4B" w:rsidRPr="00CD5133">
        <w:rPr>
          <w:rFonts w:ascii="Arial Narrow" w:hAnsi="Arial Narrow" w:cs="Arial"/>
          <w:szCs w:val="24"/>
        </w:rPr>
        <w:t xml:space="preserve">iudadana de </w:t>
      </w:r>
      <w:r w:rsidR="006D2A4B">
        <w:rPr>
          <w:rFonts w:ascii="Arial Narrow" w:hAnsi="Arial Narrow" w:cs="Arial"/>
          <w:szCs w:val="24"/>
        </w:rPr>
        <w:t>Y</w:t>
      </w:r>
      <w:r w:rsidR="006D2A4B" w:rsidRPr="00CD5133">
        <w:rPr>
          <w:rFonts w:ascii="Arial Narrow" w:hAnsi="Arial Narrow" w:cs="Arial"/>
          <w:szCs w:val="24"/>
        </w:rPr>
        <w:t>ucatán</w:t>
      </w:r>
      <w:r w:rsidR="006D2A4B">
        <w:rPr>
          <w:rFonts w:ascii="Arial Narrow" w:hAnsi="Arial Narrow" w:cs="Arial"/>
          <w:szCs w:val="24"/>
        </w:rPr>
        <w:t>.</w:t>
      </w:r>
    </w:p>
    <w:p w:rsidR="003D0BC2" w:rsidRDefault="003D0BC2" w:rsidP="006D2A4B">
      <w:pPr>
        <w:spacing w:line="276" w:lineRule="auto"/>
        <w:ind w:right="-376" w:firstLine="708"/>
        <w:jc w:val="both"/>
        <w:rPr>
          <w:rFonts w:ascii="Arial Narrow" w:hAnsi="Arial Narrow" w:cs="Arial"/>
          <w:szCs w:val="24"/>
        </w:rPr>
      </w:pPr>
    </w:p>
    <w:p w:rsidR="006D2A4B" w:rsidRPr="00455F57" w:rsidRDefault="006D2A4B" w:rsidP="006D2A4B">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w:t>
      </w:r>
      <w:r>
        <w:rPr>
          <w:rFonts w:ascii="Arial Narrow" w:hAnsi="Arial Narrow" w:cs="Arial"/>
          <w:b/>
          <w:szCs w:val="24"/>
        </w:rPr>
        <w:lastRenderedPageBreak/>
        <w:t xml:space="preserve">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D2A4B" w:rsidRDefault="006D2A4B" w:rsidP="006D2A4B">
      <w:pPr>
        <w:autoSpaceDE w:val="0"/>
        <w:autoSpaceDN w:val="0"/>
        <w:adjustRightInd w:val="0"/>
        <w:spacing w:line="276" w:lineRule="auto"/>
        <w:ind w:right="-376" w:firstLine="708"/>
        <w:jc w:val="both"/>
        <w:rPr>
          <w:rFonts w:ascii="Arial Narrow" w:hAnsi="Arial Narrow" w:cs="Arial"/>
          <w:szCs w:val="24"/>
        </w:rPr>
      </w:pPr>
    </w:p>
    <w:p w:rsidR="006D2A4B" w:rsidRPr="001B50B4" w:rsidRDefault="006D2A4B" w:rsidP="006D2A4B">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CD5133">
        <w:rPr>
          <w:rFonts w:ascii="Arial Narrow" w:hAnsi="Arial Narrow" w:cs="Arial"/>
          <w:szCs w:val="24"/>
        </w:rPr>
        <w:t xml:space="preserve">por el cual se aprueba el </w:t>
      </w:r>
      <w:r>
        <w:rPr>
          <w:rFonts w:ascii="Arial Narrow" w:hAnsi="Arial Narrow" w:cs="Arial"/>
          <w:szCs w:val="24"/>
        </w:rPr>
        <w:t>M</w:t>
      </w:r>
      <w:r w:rsidRPr="00CD5133">
        <w:rPr>
          <w:rFonts w:ascii="Arial Narrow" w:hAnsi="Arial Narrow" w:cs="Arial"/>
          <w:szCs w:val="24"/>
        </w:rPr>
        <w:t xml:space="preserve">anual de </w:t>
      </w:r>
      <w:r>
        <w:rPr>
          <w:rFonts w:ascii="Arial Narrow" w:hAnsi="Arial Narrow" w:cs="Arial"/>
          <w:szCs w:val="24"/>
        </w:rPr>
        <w:t>C</w:t>
      </w:r>
      <w:r w:rsidRPr="00CD5133">
        <w:rPr>
          <w:rFonts w:ascii="Arial Narrow" w:hAnsi="Arial Narrow" w:cs="Arial"/>
          <w:szCs w:val="24"/>
        </w:rPr>
        <w:t xml:space="preserve">ontrol de </w:t>
      </w:r>
      <w:r>
        <w:rPr>
          <w:rFonts w:ascii="Arial Narrow" w:hAnsi="Arial Narrow" w:cs="Arial"/>
          <w:szCs w:val="24"/>
        </w:rPr>
        <w:t>C</w:t>
      </w:r>
      <w:r w:rsidRPr="00CD5133">
        <w:rPr>
          <w:rFonts w:ascii="Arial Narrow" w:hAnsi="Arial Narrow" w:cs="Arial"/>
          <w:szCs w:val="24"/>
        </w:rPr>
        <w:t xml:space="preserve">alidad de la documentación y material electoral del </w:t>
      </w:r>
      <w:r>
        <w:rPr>
          <w:rFonts w:ascii="Arial Narrow" w:hAnsi="Arial Narrow" w:cs="Arial"/>
          <w:szCs w:val="24"/>
        </w:rPr>
        <w:t>I</w:t>
      </w:r>
      <w:r w:rsidRPr="00CD5133">
        <w:rPr>
          <w:rFonts w:ascii="Arial Narrow" w:hAnsi="Arial Narrow" w:cs="Arial"/>
          <w:szCs w:val="24"/>
        </w:rPr>
        <w:t xml:space="preserve">nstituto </w:t>
      </w:r>
      <w:r>
        <w:rPr>
          <w:rFonts w:ascii="Arial Narrow" w:hAnsi="Arial Narrow" w:cs="Arial"/>
          <w:szCs w:val="24"/>
        </w:rPr>
        <w:t>E</w:t>
      </w:r>
      <w:r w:rsidRPr="00CD5133">
        <w:rPr>
          <w:rFonts w:ascii="Arial Narrow" w:hAnsi="Arial Narrow" w:cs="Arial"/>
          <w:szCs w:val="24"/>
        </w:rPr>
        <w:t xml:space="preserve">lectoral y de </w:t>
      </w:r>
      <w:r>
        <w:rPr>
          <w:rFonts w:ascii="Arial Narrow" w:hAnsi="Arial Narrow" w:cs="Arial"/>
          <w:szCs w:val="24"/>
        </w:rPr>
        <w:t>P</w:t>
      </w:r>
      <w:r w:rsidRPr="00CD5133">
        <w:rPr>
          <w:rFonts w:ascii="Arial Narrow" w:hAnsi="Arial Narrow" w:cs="Arial"/>
          <w:szCs w:val="24"/>
        </w:rPr>
        <w:t xml:space="preserve">articipación </w:t>
      </w:r>
      <w:r>
        <w:rPr>
          <w:rFonts w:ascii="Arial Narrow" w:hAnsi="Arial Narrow" w:cs="Arial"/>
          <w:szCs w:val="24"/>
        </w:rPr>
        <w:t>C</w:t>
      </w:r>
      <w:r w:rsidRPr="00CD5133">
        <w:rPr>
          <w:rFonts w:ascii="Arial Narrow" w:hAnsi="Arial Narrow" w:cs="Arial"/>
          <w:szCs w:val="24"/>
        </w:rPr>
        <w:t xml:space="preserve">iudadana de </w:t>
      </w:r>
      <w:r>
        <w:rPr>
          <w:rFonts w:ascii="Arial Narrow" w:hAnsi="Arial Narrow" w:cs="Arial"/>
          <w:szCs w:val="24"/>
        </w:rPr>
        <w:t>Y</w:t>
      </w:r>
      <w:r w:rsidRPr="00CD5133">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6D2A4B" w:rsidRDefault="006D2A4B" w:rsidP="006D2A4B">
      <w:pPr>
        <w:spacing w:line="276" w:lineRule="auto"/>
        <w:ind w:right="-376" w:firstLine="708"/>
        <w:jc w:val="both"/>
        <w:rPr>
          <w:rFonts w:ascii="Arial Narrow" w:hAnsi="Arial Narrow" w:cs="Arial"/>
          <w:szCs w:val="24"/>
        </w:rPr>
      </w:pPr>
    </w:p>
    <w:p w:rsidR="003D0BC2" w:rsidRPr="001B50B4" w:rsidRDefault="003D0BC2" w:rsidP="003D0BC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D0BC2" w:rsidRDefault="003D0BC2" w:rsidP="002D5C64">
      <w:pPr>
        <w:spacing w:line="276" w:lineRule="auto"/>
        <w:ind w:right="-376" w:firstLine="708"/>
        <w:jc w:val="both"/>
        <w:rPr>
          <w:rFonts w:ascii="Arial Narrow" w:hAnsi="Arial Narrow" w:cs="Arial"/>
          <w:szCs w:val="24"/>
        </w:rPr>
      </w:pPr>
    </w:p>
    <w:p w:rsidR="006D2A4B" w:rsidRPr="006D2A4B" w:rsidRDefault="003D0BC2" w:rsidP="006D2A4B">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832DDB">
        <w:rPr>
          <w:rFonts w:ascii="Arial Narrow" w:hAnsi="Arial Narrow" w:cs="Arial"/>
          <w:b/>
          <w:szCs w:val="24"/>
        </w:rPr>
        <w:t>8</w:t>
      </w:r>
      <w:r w:rsidRPr="00263E06">
        <w:rPr>
          <w:rFonts w:ascii="Arial Narrow" w:hAnsi="Arial Narrow" w:cs="Arial"/>
          <w:szCs w:val="24"/>
        </w:rPr>
        <w:t xml:space="preserve"> del orden del día, siendo este</w:t>
      </w:r>
      <w:r>
        <w:rPr>
          <w:rFonts w:ascii="Arial Narrow" w:hAnsi="Arial Narrow" w:cs="Arial"/>
          <w:szCs w:val="24"/>
        </w:rPr>
        <w:t xml:space="preserve"> la </w:t>
      </w:r>
      <w:r w:rsidR="00832DDB" w:rsidRPr="00263E06">
        <w:rPr>
          <w:rFonts w:ascii="Arial Narrow" w:hAnsi="Arial Narrow" w:cs="Arial"/>
          <w:szCs w:val="24"/>
        </w:rPr>
        <w:t xml:space="preserve">aprobación en su caso, </w:t>
      </w:r>
      <w:r w:rsidR="00832DDB">
        <w:rPr>
          <w:rFonts w:ascii="Arial Narrow" w:hAnsi="Arial Narrow" w:cs="Arial"/>
          <w:szCs w:val="24"/>
        </w:rPr>
        <w:t>del Proyecto de</w:t>
      </w:r>
      <w:r w:rsidR="00832DDB" w:rsidRPr="009309DA">
        <w:rPr>
          <w:rFonts w:ascii="Arial Narrow" w:hAnsi="Arial Narrow"/>
        </w:rPr>
        <w:t xml:space="preserve"> </w:t>
      </w:r>
      <w:r w:rsidR="00832DDB">
        <w:rPr>
          <w:rFonts w:ascii="Arial Narrow" w:hAnsi="Arial Narrow"/>
        </w:rPr>
        <w:t>A</w:t>
      </w:r>
      <w:r w:rsidR="00832DDB" w:rsidRPr="00FA1453">
        <w:rPr>
          <w:rFonts w:ascii="Arial Narrow" w:hAnsi="Arial Narrow" w:cs="Arial"/>
          <w:szCs w:val="24"/>
        </w:rPr>
        <w:t xml:space="preserve">cuerdo del </w:t>
      </w:r>
      <w:r w:rsidR="00832DDB">
        <w:rPr>
          <w:rFonts w:ascii="Arial Narrow" w:hAnsi="Arial Narrow" w:cs="Arial"/>
          <w:szCs w:val="24"/>
        </w:rPr>
        <w:t>C</w:t>
      </w:r>
      <w:r w:rsidR="00832DDB" w:rsidRPr="00FA1453">
        <w:rPr>
          <w:rFonts w:ascii="Arial Narrow" w:hAnsi="Arial Narrow" w:cs="Arial"/>
          <w:szCs w:val="24"/>
        </w:rPr>
        <w:t xml:space="preserve">onsejo </w:t>
      </w:r>
      <w:r w:rsidR="00832DDB">
        <w:rPr>
          <w:rFonts w:ascii="Arial Narrow" w:hAnsi="Arial Narrow" w:cs="Arial"/>
          <w:szCs w:val="24"/>
        </w:rPr>
        <w:t>G</w:t>
      </w:r>
      <w:r w:rsidR="00832DDB" w:rsidRPr="00FA1453">
        <w:rPr>
          <w:rFonts w:ascii="Arial Narrow" w:hAnsi="Arial Narrow" w:cs="Arial"/>
          <w:szCs w:val="24"/>
        </w:rPr>
        <w:t xml:space="preserve">eneral del </w:t>
      </w:r>
      <w:r w:rsidR="00832DDB">
        <w:rPr>
          <w:rFonts w:ascii="Arial Narrow" w:hAnsi="Arial Narrow" w:cs="Arial"/>
          <w:szCs w:val="24"/>
        </w:rPr>
        <w:t>I</w:t>
      </w:r>
      <w:r w:rsidR="00832DDB" w:rsidRPr="00FA1453">
        <w:rPr>
          <w:rFonts w:ascii="Arial Narrow" w:hAnsi="Arial Narrow" w:cs="Arial"/>
          <w:szCs w:val="24"/>
        </w:rPr>
        <w:t xml:space="preserve">nstituto </w:t>
      </w:r>
      <w:r w:rsidR="00832DDB">
        <w:rPr>
          <w:rFonts w:ascii="Arial Narrow" w:hAnsi="Arial Narrow" w:cs="Arial"/>
          <w:szCs w:val="24"/>
        </w:rPr>
        <w:t>E</w:t>
      </w:r>
      <w:r w:rsidR="00832DDB" w:rsidRPr="00FA1453">
        <w:rPr>
          <w:rFonts w:ascii="Arial Narrow" w:hAnsi="Arial Narrow" w:cs="Arial"/>
          <w:szCs w:val="24"/>
        </w:rPr>
        <w:t xml:space="preserve">lectoral y de </w:t>
      </w:r>
      <w:r w:rsidR="00832DDB">
        <w:rPr>
          <w:rFonts w:ascii="Arial Narrow" w:hAnsi="Arial Narrow" w:cs="Arial"/>
          <w:szCs w:val="24"/>
        </w:rPr>
        <w:t>P</w:t>
      </w:r>
      <w:r w:rsidR="00832DDB" w:rsidRPr="00FA1453">
        <w:rPr>
          <w:rFonts w:ascii="Arial Narrow" w:hAnsi="Arial Narrow" w:cs="Arial"/>
          <w:szCs w:val="24"/>
        </w:rPr>
        <w:t xml:space="preserve">articipación </w:t>
      </w:r>
      <w:r w:rsidR="00832DDB">
        <w:rPr>
          <w:rFonts w:ascii="Arial Narrow" w:hAnsi="Arial Narrow" w:cs="Arial"/>
          <w:szCs w:val="24"/>
        </w:rPr>
        <w:t>C</w:t>
      </w:r>
      <w:r w:rsidR="00832DDB" w:rsidRPr="00FA1453">
        <w:rPr>
          <w:rFonts w:ascii="Arial Narrow" w:hAnsi="Arial Narrow" w:cs="Arial"/>
          <w:szCs w:val="24"/>
        </w:rPr>
        <w:t xml:space="preserve">iudadana de </w:t>
      </w:r>
      <w:r w:rsidR="00832DDB">
        <w:rPr>
          <w:rFonts w:ascii="Arial Narrow" w:hAnsi="Arial Narrow" w:cs="Arial"/>
          <w:szCs w:val="24"/>
        </w:rPr>
        <w:t>Y</w:t>
      </w:r>
      <w:r w:rsidR="00832DDB" w:rsidRPr="00FA1453">
        <w:rPr>
          <w:rFonts w:ascii="Arial Narrow" w:hAnsi="Arial Narrow" w:cs="Arial"/>
          <w:szCs w:val="24"/>
        </w:rPr>
        <w:t>ucatán,</w:t>
      </w:r>
      <w:r w:rsidR="00832DDB">
        <w:rPr>
          <w:rFonts w:ascii="Arial Narrow" w:hAnsi="Arial Narrow" w:cs="Arial"/>
          <w:szCs w:val="24"/>
        </w:rPr>
        <w:t xml:space="preserve"> </w:t>
      </w:r>
      <w:r w:rsidR="006D2A4B" w:rsidRPr="006D2A4B">
        <w:rPr>
          <w:rFonts w:ascii="Arial Narrow" w:hAnsi="Arial Narrow" w:cs="Arial"/>
          <w:szCs w:val="24"/>
        </w:rPr>
        <w:t xml:space="preserve">mediante el cual se designa a un servidor público incorporado al </w:t>
      </w:r>
      <w:r w:rsidR="006D2A4B">
        <w:rPr>
          <w:rFonts w:ascii="Arial Narrow" w:hAnsi="Arial Narrow" w:cs="Arial"/>
          <w:szCs w:val="24"/>
        </w:rPr>
        <w:t>S</w:t>
      </w:r>
      <w:r w:rsidR="006D2A4B" w:rsidRPr="006D2A4B">
        <w:rPr>
          <w:rFonts w:ascii="Arial Narrow" w:hAnsi="Arial Narrow" w:cs="Arial"/>
          <w:szCs w:val="24"/>
        </w:rPr>
        <w:t xml:space="preserve">ervicio </w:t>
      </w:r>
      <w:r w:rsidR="006D2A4B">
        <w:rPr>
          <w:rFonts w:ascii="Arial Narrow" w:hAnsi="Arial Narrow" w:cs="Arial"/>
          <w:szCs w:val="24"/>
        </w:rPr>
        <w:t>P</w:t>
      </w:r>
      <w:r w:rsidR="006D2A4B" w:rsidRPr="006D2A4B">
        <w:rPr>
          <w:rFonts w:ascii="Arial Narrow" w:hAnsi="Arial Narrow" w:cs="Arial"/>
          <w:szCs w:val="24"/>
        </w:rPr>
        <w:t xml:space="preserve">rofesional </w:t>
      </w:r>
      <w:r w:rsidR="006D2A4B">
        <w:rPr>
          <w:rFonts w:ascii="Arial Narrow" w:hAnsi="Arial Narrow" w:cs="Arial"/>
          <w:szCs w:val="24"/>
        </w:rPr>
        <w:t>E</w:t>
      </w:r>
      <w:r w:rsidR="006D2A4B" w:rsidRPr="006D2A4B">
        <w:rPr>
          <w:rFonts w:ascii="Arial Narrow" w:hAnsi="Arial Narrow" w:cs="Arial"/>
          <w:szCs w:val="24"/>
        </w:rPr>
        <w:t xml:space="preserve">lectoral </w:t>
      </w:r>
      <w:r w:rsidR="006D2A4B">
        <w:rPr>
          <w:rFonts w:ascii="Arial Narrow" w:hAnsi="Arial Narrow" w:cs="Arial"/>
          <w:szCs w:val="24"/>
        </w:rPr>
        <w:t>N</w:t>
      </w:r>
      <w:r w:rsidR="006D2A4B" w:rsidRPr="006D2A4B">
        <w:rPr>
          <w:rFonts w:ascii="Arial Narrow" w:hAnsi="Arial Narrow" w:cs="Arial"/>
          <w:szCs w:val="24"/>
        </w:rPr>
        <w:t xml:space="preserve">acional del sistema de los organismos públicos locales electorales de este </w:t>
      </w:r>
      <w:r w:rsidR="006D2A4B">
        <w:rPr>
          <w:rFonts w:ascii="Arial Narrow" w:hAnsi="Arial Narrow" w:cs="Arial"/>
          <w:szCs w:val="24"/>
        </w:rPr>
        <w:t>I</w:t>
      </w:r>
      <w:r w:rsidR="006D2A4B" w:rsidRPr="006D2A4B">
        <w:rPr>
          <w:rFonts w:ascii="Arial Narrow" w:hAnsi="Arial Narrow" w:cs="Arial"/>
          <w:szCs w:val="24"/>
        </w:rPr>
        <w:t xml:space="preserve">nstituto en cumplimiento del </w:t>
      </w:r>
      <w:r w:rsidR="006D2A4B">
        <w:rPr>
          <w:rFonts w:ascii="Arial Narrow" w:hAnsi="Arial Narrow" w:cs="Arial"/>
          <w:szCs w:val="24"/>
        </w:rPr>
        <w:t>A</w:t>
      </w:r>
      <w:r w:rsidR="006D2A4B" w:rsidRPr="006D2A4B">
        <w:rPr>
          <w:rFonts w:ascii="Arial Narrow" w:hAnsi="Arial Narrow" w:cs="Arial"/>
          <w:szCs w:val="24"/>
        </w:rPr>
        <w:t>cuerdo INE/JGE09/2018.</w:t>
      </w:r>
    </w:p>
    <w:p w:rsidR="006D2A4B" w:rsidRDefault="006D2A4B" w:rsidP="003D0BC2">
      <w:pPr>
        <w:spacing w:line="276" w:lineRule="auto"/>
        <w:ind w:right="-376" w:firstLine="708"/>
        <w:jc w:val="both"/>
        <w:rPr>
          <w:rFonts w:ascii="Arial Narrow" w:hAnsi="Arial Narrow" w:cs="Arial"/>
          <w:szCs w:val="24"/>
        </w:rPr>
      </w:pPr>
    </w:p>
    <w:p w:rsidR="00832DDB" w:rsidRDefault="00832DDB" w:rsidP="00832DDB">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816A83" w:rsidRDefault="00816A83" w:rsidP="00816A83">
      <w:pPr>
        <w:ind w:left="-142" w:right="-376" w:firstLine="850"/>
        <w:contextualSpacing/>
        <w:jc w:val="both"/>
        <w:rPr>
          <w:rFonts w:eastAsia="SimSun" w:cs="Arial"/>
          <w:b/>
          <w:i/>
          <w:sz w:val="18"/>
          <w:szCs w:val="18"/>
          <w:lang w:eastAsia="zh-CN"/>
        </w:rPr>
      </w:pPr>
      <w:r>
        <w:rPr>
          <w:rFonts w:ascii="Arial Narrow" w:hAnsi="Arial Narrow" w:cs="Arial"/>
          <w:szCs w:val="24"/>
        </w:rPr>
        <w:t>…</w:t>
      </w:r>
    </w:p>
    <w:p w:rsidR="00832DDB" w:rsidRPr="006D772C" w:rsidRDefault="00832DDB" w:rsidP="00832DDB">
      <w:pPr>
        <w:ind w:left="-426" w:right="-516"/>
        <w:jc w:val="center"/>
        <w:rPr>
          <w:rFonts w:eastAsia="SimSun" w:cs="Arial"/>
          <w:b/>
          <w:i/>
          <w:sz w:val="18"/>
          <w:szCs w:val="18"/>
          <w:lang w:eastAsia="zh-CN"/>
        </w:rPr>
      </w:pPr>
      <w:r w:rsidRPr="006D772C">
        <w:rPr>
          <w:rFonts w:eastAsia="SimSun" w:cs="Arial"/>
          <w:b/>
          <w:i/>
          <w:sz w:val="18"/>
          <w:szCs w:val="18"/>
          <w:lang w:eastAsia="zh-CN"/>
        </w:rPr>
        <w:t xml:space="preserve">“A C U E R D O </w:t>
      </w:r>
    </w:p>
    <w:p w:rsidR="00832DDB" w:rsidRPr="00AF3633" w:rsidRDefault="00832DDB" w:rsidP="00832DDB">
      <w:pPr>
        <w:pStyle w:val="Encabezado"/>
        <w:tabs>
          <w:tab w:val="clear" w:pos="4419"/>
          <w:tab w:val="clear" w:pos="8838"/>
        </w:tabs>
        <w:ind w:left="-284" w:right="-516"/>
        <w:jc w:val="center"/>
        <w:rPr>
          <w:rFonts w:ascii="Arial" w:hAnsi="Arial" w:cs="Arial"/>
          <w:b/>
          <w:bCs/>
        </w:rPr>
      </w:pPr>
    </w:p>
    <w:p w:rsidR="00F67B9E" w:rsidRPr="00517CF7" w:rsidRDefault="00F67B9E" w:rsidP="00F67B9E">
      <w:pPr>
        <w:pStyle w:val="ecmsonormal"/>
        <w:shd w:val="clear" w:color="auto" w:fill="FFFFFF"/>
        <w:spacing w:before="0" w:beforeAutospacing="0" w:after="0" w:afterAutospacing="0" w:line="276" w:lineRule="auto"/>
        <w:ind w:left="142"/>
        <w:jc w:val="both"/>
        <w:rPr>
          <w:rFonts w:ascii="Arial" w:hAnsi="Arial" w:cs="Arial"/>
          <w:i/>
          <w:color w:val="000000"/>
          <w:sz w:val="20"/>
          <w:szCs w:val="20"/>
        </w:rPr>
      </w:pPr>
      <w:r w:rsidRPr="00517CF7">
        <w:rPr>
          <w:rFonts w:ascii="Arial" w:hAnsi="Arial" w:cs="Arial"/>
          <w:b/>
          <w:bCs/>
          <w:sz w:val="22"/>
          <w:szCs w:val="22"/>
        </w:rPr>
        <w:t xml:space="preserve">PRIMERO. </w:t>
      </w:r>
      <w:r w:rsidRPr="00517CF7">
        <w:rPr>
          <w:rFonts w:ascii="Arial" w:hAnsi="Arial" w:cs="Arial"/>
          <w:bCs/>
          <w:sz w:val="22"/>
          <w:szCs w:val="22"/>
        </w:rPr>
        <w:t xml:space="preserve">Se designa al servidor público </w:t>
      </w:r>
      <w:r w:rsidRPr="00517CF7">
        <w:rPr>
          <w:rFonts w:ascii="Arial" w:hAnsi="Arial" w:cs="Arial"/>
          <w:sz w:val="22"/>
          <w:szCs w:val="22"/>
        </w:rPr>
        <w:t xml:space="preserve">incorporado al Servicio Profesional Electoral Nacional del sistema de los organismos públicos locales electorales que resultó ganador mediante la utilización de la lista </w:t>
      </w:r>
      <w:r>
        <w:rPr>
          <w:rFonts w:ascii="Arial" w:hAnsi="Arial" w:cs="Arial"/>
          <w:sz w:val="22"/>
          <w:szCs w:val="22"/>
        </w:rPr>
        <w:t xml:space="preserve">general </w:t>
      </w:r>
      <w:r w:rsidRPr="00517CF7">
        <w:rPr>
          <w:rFonts w:ascii="Arial" w:hAnsi="Arial" w:cs="Arial"/>
          <w:sz w:val="22"/>
          <w:szCs w:val="22"/>
        </w:rPr>
        <w:t xml:space="preserve">de reserva del Concurso Público 2017, con base en el Catálogo de Cargos y Puestos del Servicio Profesional Electoral Nacional de este Instituto, quien se encuentra relacionado a continuación: </w:t>
      </w:r>
    </w:p>
    <w:p w:rsidR="00F67B9E" w:rsidRDefault="00F67B9E" w:rsidP="00F67B9E">
      <w:pPr>
        <w:ind w:left="142"/>
        <w:jc w:val="center"/>
        <w:rPr>
          <w:rFonts w:ascii="Century Gothic" w:hAnsi="Century Gothic" w:cs="Arial"/>
          <w:b/>
          <w:sz w:val="22"/>
          <w:szCs w:val="22"/>
        </w:rPr>
      </w:pPr>
      <w:r w:rsidRPr="00517CF7">
        <w:rPr>
          <w:rFonts w:ascii="Century Gothic" w:hAnsi="Century Gothic" w:cs="Arial"/>
          <w:b/>
          <w:sz w:val="22"/>
          <w:szCs w:val="22"/>
        </w:rPr>
        <w:t xml:space="preserve">Yucatán </w:t>
      </w:r>
    </w:p>
    <w:p w:rsidR="00F67B9E" w:rsidRPr="00517CF7" w:rsidRDefault="00F67B9E" w:rsidP="00F67B9E">
      <w:pPr>
        <w:ind w:left="142"/>
        <w:jc w:val="center"/>
        <w:rPr>
          <w:rFonts w:ascii="Century Gothic" w:hAnsi="Century Gothic" w:cs="Arial"/>
          <w:b/>
          <w:sz w:val="22"/>
          <w:szCs w:val="22"/>
        </w:rPr>
      </w:pPr>
    </w:p>
    <w:p w:rsidR="00F67B9E" w:rsidRDefault="00F67B9E" w:rsidP="00F67B9E">
      <w:pPr>
        <w:ind w:left="142"/>
        <w:jc w:val="center"/>
        <w:rPr>
          <w:rFonts w:ascii="Century Gothic" w:hAnsi="Century Gothic" w:cs="Arial"/>
          <w:b/>
          <w:sz w:val="22"/>
          <w:szCs w:val="22"/>
        </w:rPr>
      </w:pPr>
      <w:r w:rsidRPr="00517CF7">
        <w:rPr>
          <w:rFonts w:ascii="Century Gothic" w:hAnsi="Century Gothic" w:cs="Arial"/>
          <w:b/>
          <w:sz w:val="22"/>
          <w:szCs w:val="22"/>
        </w:rPr>
        <w:t xml:space="preserve">Instituto Electoral </w:t>
      </w:r>
      <w:r w:rsidRPr="00517CF7">
        <w:rPr>
          <w:rFonts w:ascii="Century Gothic" w:hAnsi="Century Gothic" w:cs="Arial"/>
          <w:b/>
          <w:noProof/>
          <w:sz w:val="22"/>
          <w:szCs w:val="22"/>
          <w:lang w:val="es-MX" w:eastAsia="es-MX"/>
        </w:rPr>
        <w:drawing>
          <wp:inline distT="0" distB="0" distL="0" distR="0" wp14:anchorId="61CB2B5F" wp14:editId="4A4BC53C">
            <wp:extent cx="3788" cy="3787"/>
            <wp:effectExtent l="0" t="0" r="0" b="0"/>
            <wp:docPr id="4997" name="Picture 4997"/>
            <wp:cNvGraphicFramePr/>
            <a:graphic xmlns:a="http://schemas.openxmlformats.org/drawingml/2006/main">
              <a:graphicData uri="http://schemas.openxmlformats.org/drawingml/2006/picture">
                <pic:pic xmlns:pic="http://schemas.openxmlformats.org/drawingml/2006/picture">
                  <pic:nvPicPr>
                    <pic:cNvPr id="4997" name="Picture 4997"/>
                    <pic:cNvPicPr/>
                  </pic:nvPicPr>
                  <pic:blipFill>
                    <a:blip r:embed="rId8"/>
                    <a:stretch>
                      <a:fillRect/>
                    </a:stretch>
                  </pic:blipFill>
                  <pic:spPr>
                    <a:xfrm>
                      <a:off x="0" y="0"/>
                      <a:ext cx="3788" cy="3787"/>
                    </a:xfrm>
                    <a:prstGeom prst="rect">
                      <a:avLst/>
                    </a:prstGeom>
                  </pic:spPr>
                </pic:pic>
              </a:graphicData>
            </a:graphic>
          </wp:inline>
        </w:drawing>
      </w:r>
      <w:r w:rsidRPr="00517CF7">
        <w:rPr>
          <w:rFonts w:ascii="Century Gothic" w:hAnsi="Century Gothic" w:cs="Arial"/>
          <w:b/>
          <w:sz w:val="22"/>
          <w:szCs w:val="22"/>
        </w:rPr>
        <w:t xml:space="preserve"> de Participación Ciudadana de Yucatán</w:t>
      </w:r>
    </w:p>
    <w:tbl>
      <w:tblPr>
        <w:tblStyle w:val="TableGrid"/>
        <w:tblpPr w:leftFromText="141" w:rightFromText="141" w:vertAnchor="text" w:horzAnchor="margin" w:tblpY="46"/>
        <w:tblW w:w="9782" w:type="dxa"/>
        <w:tblInd w:w="0" w:type="dxa"/>
        <w:tblCellMar>
          <w:top w:w="23" w:type="dxa"/>
          <w:left w:w="18" w:type="dxa"/>
          <w:right w:w="20" w:type="dxa"/>
        </w:tblCellMar>
        <w:tblLook w:val="04A0" w:firstRow="1" w:lastRow="0" w:firstColumn="1" w:lastColumn="0" w:noHBand="0" w:noVBand="1"/>
      </w:tblPr>
      <w:tblGrid>
        <w:gridCol w:w="426"/>
        <w:gridCol w:w="3969"/>
        <w:gridCol w:w="5387"/>
      </w:tblGrid>
      <w:tr w:rsidR="00F67B9E" w:rsidRPr="00517CF7" w:rsidTr="00F67B9E">
        <w:trPr>
          <w:trHeight w:val="413"/>
        </w:trPr>
        <w:tc>
          <w:tcPr>
            <w:tcW w:w="426" w:type="dxa"/>
            <w:tcBorders>
              <w:top w:val="single" w:sz="2" w:space="0" w:color="000000"/>
              <w:left w:val="single" w:sz="2" w:space="0" w:color="000000"/>
              <w:bottom w:val="single" w:sz="2" w:space="0" w:color="000000"/>
              <w:right w:val="single" w:sz="2" w:space="0" w:color="000000"/>
            </w:tcBorders>
          </w:tcPr>
          <w:p w:rsidR="00F67B9E" w:rsidRPr="00517CF7" w:rsidRDefault="00F67B9E" w:rsidP="00F67B9E">
            <w:pPr>
              <w:ind w:left="142"/>
              <w:rPr>
                <w:rFonts w:ascii="Century Gothic" w:hAnsi="Century Gothic" w:cs="Arial"/>
                <w:sz w:val="22"/>
                <w:szCs w:val="22"/>
              </w:rPr>
            </w:pPr>
          </w:p>
        </w:tc>
        <w:tc>
          <w:tcPr>
            <w:tcW w:w="3969"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67B9E" w:rsidRPr="00517CF7" w:rsidRDefault="00F67B9E" w:rsidP="00F67B9E">
            <w:pPr>
              <w:ind w:left="142"/>
              <w:jc w:val="center"/>
              <w:rPr>
                <w:rFonts w:ascii="Century Gothic" w:hAnsi="Century Gothic" w:cs="Arial"/>
                <w:b/>
                <w:sz w:val="22"/>
                <w:szCs w:val="22"/>
              </w:rPr>
            </w:pPr>
            <w:r w:rsidRPr="00517CF7">
              <w:rPr>
                <w:rFonts w:ascii="Century Gothic" w:hAnsi="Century Gothic" w:cs="Arial"/>
                <w:b/>
                <w:sz w:val="22"/>
                <w:szCs w:val="22"/>
              </w:rPr>
              <w:t>Nombre</w:t>
            </w:r>
          </w:p>
        </w:tc>
        <w:tc>
          <w:tcPr>
            <w:tcW w:w="5387"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67B9E" w:rsidRPr="00517CF7" w:rsidRDefault="00F67B9E" w:rsidP="00F67B9E">
            <w:pPr>
              <w:ind w:left="142"/>
              <w:jc w:val="center"/>
              <w:rPr>
                <w:rFonts w:ascii="Century Gothic" w:hAnsi="Century Gothic" w:cs="Arial"/>
                <w:b/>
                <w:sz w:val="22"/>
                <w:szCs w:val="22"/>
              </w:rPr>
            </w:pPr>
            <w:r w:rsidRPr="00517CF7">
              <w:rPr>
                <w:rFonts w:ascii="Century Gothic" w:hAnsi="Century Gothic" w:cs="Arial"/>
                <w:b/>
                <w:sz w:val="22"/>
                <w:szCs w:val="22"/>
              </w:rPr>
              <w:t>Cargo/puesto</w:t>
            </w:r>
          </w:p>
        </w:tc>
      </w:tr>
      <w:tr w:rsidR="00F67B9E" w:rsidRPr="00517CF7" w:rsidTr="00F67B9E">
        <w:trPr>
          <w:trHeight w:val="415"/>
        </w:trPr>
        <w:tc>
          <w:tcPr>
            <w:tcW w:w="426" w:type="dxa"/>
            <w:tcBorders>
              <w:top w:val="single" w:sz="2" w:space="0" w:color="000000"/>
              <w:left w:val="single" w:sz="2" w:space="0" w:color="000000"/>
              <w:bottom w:val="single" w:sz="2" w:space="0" w:color="000000"/>
              <w:right w:val="single" w:sz="2" w:space="0" w:color="000000"/>
            </w:tcBorders>
            <w:vAlign w:val="center"/>
          </w:tcPr>
          <w:p w:rsidR="00F67B9E" w:rsidRPr="00517CF7" w:rsidRDefault="00F67B9E" w:rsidP="00F67B9E">
            <w:pPr>
              <w:ind w:left="142"/>
              <w:rPr>
                <w:rFonts w:ascii="Century Gothic" w:hAnsi="Century Gothic" w:cs="Arial"/>
                <w:sz w:val="22"/>
                <w:szCs w:val="22"/>
              </w:rPr>
            </w:pPr>
            <w:r w:rsidRPr="00517CF7">
              <w:rPr>
                <w:rFonts w:ascii="Century Gothic" w:eastAsia="Calibri" w:hAnsi="Century Gothic" w:cs="Arial"/>
                <w:sz w:val="22"/>
                <w:szCs w:val="22"/>
              </w:rPr>
              <w:t>1</w:t>
            </w:r>
          </w:p>
        </w:tc>
        <w:tc>
          <w:tcPr>
            <w:tcW w:w="3969" w:type="dxa"/>
            <w:tcBorders>
              <w:top w:val="single" w:sz="2" w:space="0" w:color="000000"/>
              <w:left w:val="single" w:sz="2" w:space="0" w:color="000000"/>
              <w:bottom w:val="single" w:sz="2" w:space="0" w:color="000000"/>
              <w:right w:val="single" w:sz="2" w:space="0" w:color="000000"/>
            </w:tcBorders>
            <w:vAlign w:val="center"/>
          </w:tcPr>
          <w:p w:rsidR="00F67B9E" w:rsidRPr="00517CF7" w:rsidRDefault="00F67B9E" w:rsidP="00F67B9E">
            <w:pPr>
              <w:ind w:left="142"/>
              <w:jc w:val="center"/>
              <w:rPr>
                <w:rFonts w:ascii="Century Gothic" w:hAnsi="Century Gothic" w:cs="Arial"/>
                <w:sz w:val="22"/>
                <w:szCs w:val="22"/>
              </w:rPr>
            </w:pPr>
            <w:r w:rsidRPr="00517CF7">
              <w:rPr>
                <w:rFonts w:ascii="Century Gothic" w:hAnsi="Century Gothic" w:cs="Arial"/>
                <w:sz w:val="22"/>
                <w:szCs w:val="22"/>
              </w:rPr>
              <w:t>Claudio Rivas Martínez</w:t>
            </w:r>
          </w:p>
        </w:tc>
        <w:tc>
          <w:tcPr>
            <w:tcW w:w="5387" w:type="dxa"/>
            <w:tcBorders>
              <w:top w:val="single" w:sz="2" w:space="0" w:color="000000"/>
              <w:left w:val="single" w:sz="2" w:space="0" w:color="000000"/>
              <w:bottom w:val="single" w:sz="2" w:space="0" w:color="000000"/>
              <w:right w:val="single" w:sz="2" w:space="0" w:color="000000"/>
            </w:tcBorders>
            <w:vAlign w:val="center"/>
          </w:tcPr>
          <w:p w:rsidR="00F67B9E" w:rsidRPr="00517CF7" w:rsidRDefault="00F67B9E" w:rsidP="00F67B9E">
            <w:pPr>
              <w:ind w:left="142"/>
              <w:jc w:val="center"/>
              <w:rPr>
                <w:rFonts w:ascii="Century Gothic" w:hAnsi="Century Gothic" w:cs="Arial"/>
                <w:sz w:val="22"/>
                <w:szCs w:val="22"/>
              </w:rPr>
            </w:pPr>
            <w:r w:rsidRPr="00517CF7">
              <w:rPr>
                <w:rFonts w:ascii="Century Gothic" w:hAnsi="Century Gothic" w:cs="Arial"/>
                <w:sz w:val="22"/>
                <w:szCs w:val="22"/>
              </w:rPr>
              <w:t>Técnico en Educación Cívica</w:t>
            </w:r>
          </w:p>
        </w:tc>
      </w:tr>
    </w:tbl>
    <w:p w:rsidR="00F67B9E" w:rsidRPr="00517CF7" w:rsidRDefault="00F67B9E" w:rsidP="00F67B9E">
      <w:pPr>
        <w:ind w:left="142"/>
        <w:jc w:val="center"/>
        <w:rPr>
          <w:rFonts w:ascii="Century Gothic" w:hAnsi="Century Gothic" w:cs="Arial"/>
          <w:b/>
          <w:sz w:val="22"/>
          <w:szCs w:val="22"/>
        </w:rPr>
      </w:pPr>
    </w:p>
    <w:p w:rsidR="00F67B9E" w:rsidRPr="00517CF7" w:rsidRDefault="00F67B9E" w:rsidP="00F67B9E">
      <w:pPr>
        <w:pStyle w:val="ecmsonormal"/>
        <w:shd w:val="clear" w:color="auto" w:fill="FFFFFF"/>
        <w:spacing w:before="0" w:beforeAutospacing="0" w:after="0" w:afterAutospacing="0" w:line="276" w:lineRule="auto"/>
        <w:ind w:left="142"/>
        <w:jc w:val="both"/>
        <w:rPr>
          <w:rFonts w:ascii="Arial" w:hAnsi="Arial" w:cs="Arial"/>
          <w:color w:val="000000"/>
          <w:sz w:val="20"/>
          <w:szCs w:val="20"/>
        </w:rPr>
      </w:pPr>
    </w:p>
    <w:p w:rsidR="00F67B9E" w:rsidRPr="00517CF7" w:rsidRDefault="00F67B9E" w:rsidP="00F67B9E">
      <w:pPr>
        <w:pStyle w:val="ecmsonormal"/>
        <w:shd w:val="clear" w:color="auto" w:fill="FFFFFF"/>
        <w:spacing w:before="0" w:beforeAutospacing="0" w:after="0" w:afterAutospacing="0" w:line="276" w:lineRule="auto"/>
        <w:ind w:left="142"/>
        <w:jc w:val="both"/>
        <w:rPr>
          <w:rFonts w:ascii="Arial" w:hAnsi="Arial" w:cs="Arial"/>
          <w:sz w:val="22"/>
          <w:szCs w:val="22"/>
        </w:rPr>
      </w:pPr>
      <w:r w:rsidRPr="00517CF7">
        <w:rPr>
          <w:rFonts w:ascii="Arial" w:hAnsi="Arial" w:cs="Arial"/>
          <w:color w:val="000000"/>
          <w:sz w:val="22"/>
          <w:szCs w:val="22"/>
        </w:rPr>
        <w:t xml:space="preserve">Cabe señalar que la designación del Servidor Público es vigente </w:t>
      </w:r>
      <w:r>
        <w:rPr>
          <w:rFonts w:ascii="Arial" w:hAnsi="Arial" w:cs="Arial"/>
          <w:color w:val="000000"/>
          <w:sz w:val="22"/>
          <w:szCs w:val="22"/>
        </w:rPr>
        <w:t>desde el día</w:t>
      </w:r>
      <w:r w:rsidRPr="00517CF7">
        <w:rPr>
          <w:rFonts w:ascii="Arial" w:hAnsi="Arial" w:cs="Arial"/>
          <w:color w:val="000000"/>
          <w:sz w:val="22"/>
          <w:szCs w:val="22"/>
        </w:rPr>
        <w:t xml:space="preserve"> del 16 de febrero del año dos mil dieciocho</w:t>
      </w:r>
      <w:r>
        <w:rPr>
          <w:rFonts w:ascii="Arial" w:hAnsi="Arial" w:cs="Arial"/>
          <w:color w:val="000000"/>
          <w:sz w:val="22"/>
          <w:szCs w:val="22"/>
        </w:rPr>
        <w:t>, por así ordenarlo el Acuerdo de la junta general ejecutiva del INE</w:t>
      </w:r>
      <w:r w:rsidRPr="00517CF7">
        <w:rPr>
          <w:rFonts w:ascii="Arial" w:hAnsi="Arial" w:cs="Arial"/>
          <w:color w:val="000000"/>
          <w:sz w:val="22"/>
          <w:szCs w:val="22"/>
        </w:rPr>
        <w:t>.</w:t>
      </w:r>
    </w:p>
    <w:p w:rsidR="00F67B9E" w:rsidRPr="00517CF7" w:rsidRDefault="00F67B9E" w:rsidP="00F67B9E">
      <w:pPr>
        <w:pStyle w:val="ecmsonormal"/>
        <w:shd w:val="clear" w:color="auto" w:fill="FFFFFF"/>
        <w:spacing w:before="0" w:beforeAutospacing="0" w:after="0" w:afterAutospacing="0" w:line="276" w:lineRule="auto"/>
        <w:ind w:left="142"/>
        <w:jc w:val="both"/>
        <w:rPr>
          <w:rFonts w:ascii="Arial" w:hAnsi="Arial" w:cs="Arial"/>
          <w:bCs/>
          <w:sz w:val="22"/>
          <w:szCs w:val="22"/>
        </w:rPr>
      </w:pPr>
    </w:p>
    <w:p w:rsidR="00F67B9E" w:rsidRPr="00517CF7" w:rsidRDefault="00F67B9E" w:rsidP="00F67B9E">
      <w:pPr>
        <w:pStyle w:val="ecmsonormal"/>
        <w:shd w:val="clear" w:color="auto" w:fill="FFFFFF"/>
        <w:spacing w:before="0" w:beforeAutospacing="0" w:after="0" w:afterAutospacing="0" w:line="276" w:lineRule="auto"/>
        <w:ind w:left="142"/>
        <w:jc w:val="both"/>
        <w:rPr>
          <w:rFonts w:ascii="Arial" w:hAnsi="Arial" w:cs="Arial"/>
          <w:sz w:val="22"/>
          <w:szCs w:val="22"/>
        </w:rPr>
      </w:pPr>
      <w:r w:rsidRPr="00517CF7">
        <w:rPr>
          <w:rFonts w:ascii="Arial" w:hAnsi="Arial" w:cs="Arial"/>
          <w:b/>
          <w:bCs/>
          <w:sz w:val="22"/>
          <w:szCs w:val="22"/>
        </w:rPr>
        <w:lastRenderedPageBreak/>
        <w:t>SEGUNDO.</w:t>
      </w:r>
      <w:r w:rsidRPr="00517CF7">
        <w:rPr>
          <w:rFonts w:ascii="Arial" w:hAnsi="Arial" w:cs="Arial"/>
          <w:bCs/>
          <w:sz w:val="22"/>
          <w:szCs w:val="22"/>
        </w:rPr>
        <w:t xml:space="preserve"> Se instruye a la Unidad del Servicio Profesional de este Instituto, notifique copia del presente Acuerdo a la persona designada, misma que desde el 16 de febrero de 2018 asumió las funciones inherentes al cargo/puesto objeto de designación.</w:t>
      </w:r>
    </w:p>
    <w:p w:rsidR="00832DDB" w:rsidRPr="00B85D36" w:rsidRDefault="00832DDB" w:rsidP="00832DDB">
      <w:pPr>
        <w:pStyle w:val="Prrafodelista"/>
        <w:spacing w:line="276" w:lineRule="auto"/>
        <w:ind w:left="578" w:right="-374"/>
        <w:jc w:val="both"/>
        <w:rPr>
          <w:rFonts w:cs="Arial"/>
          <w:bCs/>
          <w:sz w:val="22"/>
          <w:szCs w:val="22"/>
        </w:rPr>
      </w:pPr>
    </w:p>
    <w:p w:rsidR="00832DDB" w:rsidRPr="004A37DC" w:rsidRDefault="00832DDB" w:rsidP="00832DDB">
      <w:pPr>
        <w:spacing w:line="276" w:lineRule="auto"/>
        <w:ind w:left="284" w:right="142"/>
        <w:jc w:val="both"/>
        <w:rPr>
          <w:rFonts w:ascii="Arial Narrow" w:hAnsi="Arial Narrow" w:cs="Arial"/>
          <w:szCs w:val="24"/>
        </w:rPr>
      </w:pPr>
      <w:r>
        <w:rPr>
          <w:rFonts w:ascii="Arial Narrow" w:hAnsi="Arial Narrow" w:cs="Arial"/>
          <w:szCs w:val="24"/>
        </w:rPr>
        <w:t>…..”</w:t>
      </w:r>
    </w:p>
    <w:p w:rsidR="00832DDB" w:rsidRDefault="00832DDB" w:rsidP="00832DDB">
      <w:pPr>
        <w:spacing w:line="276" w:lineRule="auto"/>
        <w:ind w:right="-376" w:firstLine="708"/>
        <w:jc w:val="both"/>
        <w:rPr>
          <w:rFonts w:ascii="Arial Narrow" w:hAnsi="Arial Narrow" w:cs="Arial"/>
          <w:szCs w:val="24"/>
        </w:rPr>
      </w:pPr>
    </w:p>
    <w:p w:rsidR="006D2A4B" w:rsidRPr="006D2A4B" w:rsidRDefault="00832DDB" w:rsidP="006D2A4B">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al no haber intervenciones,</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6D2A4B" w:rsidRPr="006D2A4B">
        <w:rPr>
          <w:rFonts w:ascii="Arial Narrow" w:hAnsi="Arial Narrow" w:cs="Arial"/>
          <w:szCs w:val="24"/>
        </w:rPr>
        <w:t xml:space="preserve">mediante el cual se designa a un servidor público incorporado al </w:t>
      </w:r>
      <w:r w:rsidR="006D2A4B">
        <w:rPr>
          <w:rFonts w:ascii="Arial Narrow" w:hAnsi="Arial Narrow" w:cs="Arial"/>
          <w:szCs w:val="24"/>
        </w:rPr>
        <w:t>S</w:t>
      </w:r>
      <w:r w:rsidR="006D2A4B" w:rsidRPr="006D2A4B">
        <w:rPr>
          <w:rFonts w:ascii="Arial Narrow" w:hAnsi="Arial Narrow" w:cs="Arial"/>
          <w:szCs w:val="24"/>
        </w:rPr>
        <w:t xml:space="preserve">ervicio </w:t>
      </w:r>
      <w:r w:rsidR="006D2A4B">
        <w:rPr>
          <w:rFonts w:ascii="Arial Narrow" w:hAnsi="Arial Narrow" w:cs="Arial"/>
          <w:szCs w:val="24"/>
        </w:rPr>
        <w:t>P</w:t>
      </w:r>
      <w:r w:rsidR="006D2A4B" w:rsidRPr="006D2A4B">
        <w:rPr>
          <w:rFonts w:ascii="Arial Narrow" w:hAnsi="Arial Narrow" w:cs="Arial"/>
          <w:szCs w:val="24"/>
        </w:rPr>
        <w:t xml:space="preserve">rofesional </w:t>
      </w:r>
      <w:r w:rsidR="006D2A4B">
        <w:rPr>
          <w:rFonts w:ascii="Arial Narrow" w:hAnsi="Arial Narrow" w:cs="Arial"/>
          <w:szCs w:val="24"/>
        </w:rPr>
        <w:t>E</w:t>
      </w:r>
      <w:r w:rsidR="006D2A4B" w:rsidRPr="006D2A4B">
        <w:rPr>
          <w:rFonts w:ascii="Arial Narrow" w:hAnsi="Arial Narrow" w:cs="Arial"/>
          <w:szCs w:val="24"/>
        </w:rPr>
        <w:t xml:space="preserve">lectoral </w:t>
      </w:r>
      <w:r w:rsidR="006D2A4B">
        <w:rPr>
          <w:rFonts w:ascii="Arial Narrow" w:hAnsi="Arial Narrow" w:cs="Arial"/>
          <w:szCs w:val="24"/>
        </w:rPr>
        <w:t>N</w:t>
      </w:r>
      <w:r w:rsidR="006D2A4B" w:rsidRPr="006D2A4B">
        <w:rPr>
          <w:rFonts w:ascii="Arial Narrow" w:hAnsi="Arial Narrow" w:cs="Arial"/>
          <w:szCs w:val="24"/>
        </w:rPr>
        <w:t xml:space="preserve">acional del sistema de los organismos públicos locales electorales de este </w:t>
      </w:r>
      <w:r w:rsidR="006D2A4B">
        <w:rPr>
          <w:rFonts w:ascii="Arial Narrow" w:hAnsi="Arial Narrow" w:cs="Arial"/>
          <w:szCs w:val="24"/>
        </w:rPr>
        <w:t>I</w:t>
      </w:r>
      <w:r w:rsidR="006D2A4B" w:rsidRPr="006D2A4B">
        <w:rPr>
          <w:rFonts w:ascii="Arial Narrow" w:hAnsi="Arial Narrow" w:cs="Arial"/>
          <w:szCs w:val="24"/>
        </w:rPr>
        <w:t xml:space="preserve">nstituto en cumplimiento del </w:t>
      </w:r>
      <w:r w:rsidR="006D2A4B">
        <w:rPr>
          <w:rFonts w:ascii="Arial Narrow" w:hAnsi="Arial Narrow" w:cs="Arial"/>
          <w:szCs w:val="24"/>
        </w:rPr>
        <w:t>A</w:t>
      </w:r>
      <w:r w:rsidR="006D2A4B" w:rsidRPr="006D2A4B">
        <w:rPr>
          <w:rFonts w:ascii="Arial Narrow" w:hAnsi="Arial Narrow" w:cs="Arial"/>
          <w:szCs w:val="24"/>
        </w:rPr>
        <w:t>cuerdo INE/JGE09/2018.</w:t>
      </w:r>
    </w:p>
    <w:p w:rsidR="006D2A4B" w:rsidRDefault="006D2A4B" w:rsidP="006D2A4B">
      <w:pPr>
        <w:spacing w:line="276" w:lineRule="auto"/>
        <w:ind w:right="-376" w:firstLine="708"/>
        <w:jc w:val="both"/>
        <w:rPr>
          <w:rFonts w:ascii="Arial Narrow" w:hAnsi="Arial Narrow" w:cs="Arial"/>
          <w:szCs w:val="24"/>
        </w:rPr>
      </w:pPr>
    </w:p>
    <w:p w:rsidR="00832DDB" w:rsidRPr="00455F57" w:rsidRDefault="00832DDB" w:rsidP="006D2A4B">
      <w:pPr>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832DDB" w:rsidRDefault="00832DDB" w:rsidP="00832DDB">
      <w:pPr>
        <w:autoSpaceDE w:val="0"/>
        <w:autoSpaceDN w:val="0"/>
        <w:adjustRightInd w:val="0"/>
        <w:spacing w:line="276" w:lineRule="auto"/>
        <w:ind w:right="-376" w:firstLine="708"/>
        <w:jc w:val="both"/>
        <w:rPr>
          <w:rFonts w:ascii="Arial Narrow" w:hAnsi="Arial Narrow" w:cs="Arial"/>
          <w:szCs w:val="24"/>
        </w:rPr>
      </w:pPr>
    </w:p>
    <w:p w:rsidR="00832DDB" w:rsidRPr="001B50B4" w:rsidRDefault="00832DDB" w:rsidP="00832DDB">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6D2A4B" w:rsidRPr="006D2A4B">
        <w:rPr>
          <w:rFonts w:ascii="Arial Narrow" w:hAnsi="Arial Narrow" w:cs="Arial"/>
          <w:szCs w:val="24"/>
        </w:rPr>
        <w:t xml:space="preserve">mediante el cual se designa a un servidor público incorporado al </w:t>
      </w:r>
      <w:r w:rsidR="006D2A4B">
        <w:rPr>
          <w:rFonts w:ascii="Arial Narrow" w:hAnsi="Arial Narrow" w:cs="Arial"/>
          <w:szCs w:val="24"/>
        </w:rPr>
        <w:t>S</w:t>
      </w:r>
      <w:r w:rsidR="006D2A4B" w:rsidRPr="006D2A4B">
        <w:rPr>
          <w:rFonts w:ascii="Arial Narrow" w:hAnsi="Arial Narrow" w:cs="Arial"/>
          <w:szCs w:val="24"/>
        </w:rPr>
        <w:t xml:space="preserve">ervicio </w:t>
      </w:r>
      <w:r w:rsidR="006D2A4B">
        <w:rPr>
          <w:rFonts w:ascii="Arial Narrow" w:hAnsi="Arial Narrow" w:cs="Arial"/>
          <w:szCs w:val="24"/>
        </w:rPr>
        <w:t>P</w:t>
      </w:r>
      <w:r w:rsidR="006D2A4B" w:rsidRPr="006D2A4B">
        <w:rPr>
          <w:rFonts w:ascii="Arial Narrow" w:hAnsi="Arial Narrow" w:cs="Arial"/>
          <w:szCs w:val="24"/>
        </w:rPr>
        <w:t xml:space="preserve">rofesional </w:t>
      </w:r>
      <w:r w:rsidR="006D2A4B">
        <w:rPr>
          <w:rFonts w:ascii="Arial Narrow" w:hAnsi="Arial Narrow" w:cs="Arial"/>
          <w:szCs w:val="24"/>
        </w:rPr>
        <w:t>E</w:t>
      </w:r>
      <w:r w:rsidR="006D2A4B" w:rsidRPr="006D2A4B">
        <w:rPr>
          <w:rFonts w:ascii="Arial Narrow" w:hAnsi="Arial Narrow" w:cs="Arial"/>
          <w:szCs w:val="24"/>
        </w:rPr>
        <w:t xml:space="preserve">lectoral </w:t>
      </w:r>
      <w:r w:rsidR="006D2A4B">
        <w:rPr>
          <w:rFonts w:ascii="Arial Narrow" w:hAnsi="Arial Narrow" w:cs="Arial"/>
          <w:szCs w:val="24"/>
        </w:rPr>
        <w:t>N</w:t>
      </w:r>
      <w:r w:rsidR="006D2A4B" w:rsidRPr="006D2A4B">
        <w:rPr>
          <w:rFonts w:ascii="Arial Narrow" w:hAnsi="Arial Narrow" w:cs="Arial"/>
          <w:szCs w:val="24"/>
        </w:rPr>
        <w:t xml:space="preserve">acional del sistema de los organismos públicos locales electorales de este </w:t>
      </w:r>
      <w:r w:rsidR="006D2A4B">
        <w:rPr>
          <w:rFonts w:ascii="Arial Narrow" w:hAnsi="Arial Narrow" w:cs="Arial"/>
          <w:szCs w:val="24"/>
        </w:rPr>
        <w:t>I</w:t>
      </w:r>
      <w:r w:rsidR="006D2A4B" w:rsidRPr="006D2A4B">
        <w:rPr>
          <w:rFonts w:ascii="Arial Narrow" w:hAnsi="Arial Narrow" w:cs="Arial"/>
          <w:szCs w:val="24"/>
        </w:rPr>
        <w:t xml:space="preserve">nstituto en cumplimiento del </w:t>
      </w:r>
      <w:r w:rsidR="006D2A4B">
        <w:rPr>
          <w:rFonts w:ascii="Arial Narrow" w:hAnsi="Arial Narrow" w:cs="Arial"/>
          <w:szCs w:val="24"/>
        </w:rPr>
        <w:t>A</w:t>
      </w:r>
      <w:r w:rsidR="006D2A4B" w:rsidRPr="006D2A4B">
        <w:rPr>
          <w:rFonts w:ascii="Arial Narrow" w:hAnsi="Arial Narrow" w:cs="Arial"/>
          <w:szCs w:val="24"/>
        </w:rPr>
        <w:t>cuerdo INE/JGE0</w:t>
      </w:r>
      <w:r w:rsidR="006D2A4B">
        <w:rPr>
          <w:rFonts w:ascii="Arial Narrow" w:hAnsi="Arial Narrow" w:cs="Arial"/>
          <w:szCs w:val="24"/>
        </w:rPr>
        <w:t>9/2018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832DDB" w:rsidRDefault="00832DDB" w:rsidP="00832DDB">
      <w:pPr>
        <w:spacing w:line="276" w:lineRule="auto"/>
        <w:ind w:right="-376" w:firstLine="708"/>
        <w:jc w:val="both"/>
        <w:rPr>
          <w:rFonts w:ascii="Arial Narrow" w:hAnsi="Arial Narrow" w:cs="Arial"/>
          <w:szCs w:val="24"/>
        </w:rPr>
      </w:pPr>
    </w:p>
    <w:p w:rsidR="00832DDB" w:rsidRPr="001B50B4" w:rsidRDefault="00832DDB" w:rsidP="00832DDB">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D0BC2" w:rsidRDefault="003D0BC2" w:rsidP="003D0BC2">
      <w:pPr>
        <w:spacing w:line="276" w:lineRule="auto"/>
        <w:ind w:right="-376" w:firstLine="708"/>
        <w:jc w:val="both"/>
        <w:rPr>
          <w:rFonts w:ascii="Arial Narrow" w:hAnsi="Arial Narrow" w:cs="Arial"/>
          <w:szCs w:val="24"/>
        </w:rPr>
      </w:pPr>
    </w:p>
    <w:p w:rsidR="002D5C64"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1F78D8">
        <w:rPr>
          <w:rFonts w:ascii="Arial Narrow" w:hAnsi="Arial Narrow" w:cs="Arial"/>
          <w:b/>
          <w:szCs w:val="24"/>
        </w:rPr>
        <w:t>9</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5F5B74" w:rsidRDefault="005F5B74" w:rsidP="002D5C64">
      <w:pPr>
        <w:spacing w:line="276" w:lineRule="auto"/>
        <w:ind w:right="-376" w:firstLine="708"/>
        <w:jc w:val="both"/>
        <w:rPr>
          <w:rFonts w:ascii="Arial Narrow" w:hAnsi="Arial Narrow" w:cs="Arial"/>
          <w:szCs w:val="24"/>
        </w:rPr>
      </w:pPr>
    </w:p>
    <w:p w:rsidR="00D649F1" w:rsidRPr="00BA3FEA" w:rsidRDefault="00D649F1" w:rsidP="002D5C64">
      <w:pPr>
        <w:spacing w:line="276" w:lineRule="auto"/>
        <w:ind w:right="-376" w:firstLine="708"/>
        <w:jc w:val="both"/>
        <w:rPr>
          <w:rFonts w:ascii="Arial Narrow" w:hAnsi="Arial Narrow" w:cs="Arial"/>
          <w:szCs w:val="24"/>
        </w:rPr>
      </w:pPr>
    </w:p>
    <w:p w:rsidR="004D468E"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1F78D8">
        <w:rPr>
          <w:rFonts w:ascii="Arial Narrow" w:hAnsi="Arial Narrow" w:cs="Arial"/>
          <w:b/>
          <w:bCs/>
          <w:color w:val="000000"/>
          <w:szCs w:val="24"/>
        </w:rPr>
        <w:t>10</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miércoles</w:t>
      </w:r>
      <w:r w:rsidR="003D0BC2">
        <w:rPr>
          <w:rFonts w:ascii="Arial Narrow" w:hAnsi="Arial Narrow" w:cs="Arial"/>
          <w:bCs/>
          <w:color w:val="000000"/>
          <w:szCs w:val="24"/>
        </w:rPr>
        <w:t xml:space="preserve"> </w:t>
      </w:r>
      <w:r w:rsidR="006D2A4B">
        <w:rPr>
          <w:rFonts w:ascii="Arial Narrow" w:hAnsi="Arial Narrow" w:cs="Arial"/>
          <w:bCs/>
          <w:color w:val="000000"/>
          <w:szCs w:val="24"/>
        </w:rPr>
        <w:t>veintiuno</w:t>
      </w:r>
      <w:r w:rsidR="00205306">
        <w:rPr>
          <w:rFonts w:ascii="Arial Narrow" w:hAnsi="Arial Narrow" w:cs="Arial"/>
          <w:bCs/>
          <w:color w:val="000000"/>
          <w:szCs w:val="24"/>
        </w:rPr>
        <w:t xml:space="preserve"> </w:t>
      </w:r>
      <w:r w:rsidR="00C61800">
        <w:rPr>
          <w:rFonts w:ascii="Arial Narrow" w:hAnsi="Arial Narrow" w:cs="Arial"/>
          <w:bCs/>
          <w:color w:val="000000"/>
          <w:szCs w:val="24"/>
        </w:rPr>
        <w:t xml:space="preserve">de </w:t>
      </w:r>
      <w:r w:rsidR="00C76162">
        <w:rPr>
          <w:rFonts w:ascii="Arial Narrow" w:hAnsi="Arial Narrow" w:cs="Arial"/>
          <w:bCs/>
          <w:color w:val="000000"/>
          <w:szCs w:val="24"/>
        </w:rPr>
        <w:t>febrero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077AB4">
        <w:rPr>
          <w:rFonts w:ascii="Arial Narrow" w:hAnsi="Arial Narrow" w:cs="Arial"/>
          <w:bCs/>
          <w:color w:val="000000"/>
          <w:szCs w:val="24"/>
        </w:rPr>
        <w:t>doce</w:t>
      </w:r>
      <w:r w:rsidR="00203E69">
        <w:rPr>
          <w:rFonts w:ascii="Arial Narrow" w:hAnsi="Arial Narrow" w:cs="Arial"/>
          <w:bCs/>
          <w:color w:val="000000"/>
          <w:szCs w:val="24"/>
        </w:rPr>
        <w:t xml:space="preserve"> </w:t>
      </w:r>
      <w:r w:rsidR="0093599C">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077AB4">
        <w:rPr>
          <w:rFonts w:ascii="Arial Narrow" w:hAnsi="Arial Narrow" w:cs="Arial"/>
          <w:bCs/>
          <w:color w:val="000000"/>
          <w:szCs w:val="24"/>
        </w:rPr>
        <w:t>treinta y nueve</w:t>
      </w:r>
      <w:r w:rsidR="005132EF">
        <w:rPr>
          <w:rFonts w:ascii="Arial Narrow" w:hAnsi="Arial Narrow" w:cs="Arial"/>
          <w:bCs/>
          <w:color w:val="000000"/>
          <w:szCs w:val="24"/>
        </w:rPr>
        <w:t xml:space="preserve"> </w:t>
      </w:r>
      <w:r w:rsidRPr="00BA3FEA">
        <w:rPr>
          <w:rFonts w:ascii="Arial Narrow" w:hAnsi="Arial Narrow" w:cs="Arial"/>
          <w:bCs/>
          <w:color w:val="000000"/>
          <w:szCs w:val="24"/>
        </w:rPr>
        <w:t>minuto</w:t>
      </w:r>
      <w:r w:rsidR="00C76162">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 xml:space="preserve">Participación Ciudadana </w:t>
      </w:r>
      <w:r w:rsidRPr="00614F0B">
        <w:rPr>
          <w:rFonts w:ascii="Arial Narrow" w:hAnsi="Arial Narrow" w:cs="Arial"/>
          <w:bCs/>
          <w:color w:val="000000"/>
          <w:szCs w:val="24"/>
        </w:rPr>
        <w:lastRenderedPageBreak/>
        <w:t>de Yucatán y en cumplimiento del punto</w:t>
      </w:r>
      <w:r>
        <w:rPr>
          <w:rFonts w:ascii="Arial Narrow" w:hAnsi="Arial Narrow" w:cs="Arial"/>
          <w:bCs/>
          <w:color w:val="000000"/>
          <w:szCs w:val="24"/>
        </w:rPr>
        <w:t xml:space="preserve"> </w:t>
      </w:r>
      <w:r w:rsidR="00C76162">
        <w:rPr>
          <w:rFonts w:ascii="Arial Narrow" w:hAnsi="Arial Narrow" w:cs="Arial"/>
          <w:bCs/>
          <w:color w:val="000000"/>
          <w:szCs w:val="24"/>
        </w:rPr>
        <w:t>10</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077AB4">
        <w:rPr>
          <w:rFonts w:ascii="Arial Narrow" w:hAnsi="Arial Narrow" w:cs="Arial"/>
          <w:bCs/>
          <w:color w:val="000000"/>
          <w:szCs w:val="24"/>
        </w:rPr>
        <w:t xml:space="preserve">doce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077AB4">
        <w:rPr>
          <w:rFonts w:ascii="Arial Narrow" w:hAnsi="Arial Narrow" w:cs="Arial"/>
          <w:bCs/>
          <w:color w:val="000000"/>
          <w:szCs w:val="24"/>
        </w:rPr>
        <w:t>treinta y nueve</w:t>
      </w:r>
      <w:r w:rsidR="00203E69">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6D2A4B">
        <w:rPr>
          <w:rFonts w:ascii="Arial Narrow" w:hAnsi="Arial Narrow" w:cs="Arial"/>
          <w:bCs/>
          <w:color w:val="000000"/>
          <w:szCs w:val="24"/>
        </w:rPr>
        <w:t>miércoles</w:t>
      </w:r>
      <w:r w:rsidR="00205306">
        <w:rPr>
          <w:rFonts w:ascii="Arial Narrow" w:hAnsi="Arial Narrow" w:cs="Arial"/>
          <w:bCs/>
          <w:color w:val="000000"/>
          <w:szCs w:val="24"/>
        </w:rPr>
        <w:t xml:space="preserve"> </w:t>
      </w:r>
      <w:r w:rsidR="00DF66F0">
        <w:rPr>
          <w:rFonts w:ascii="Arial Narrow" w:hAnsi="Arial Narrow" w:cs="Arial"/>
          <w:bCs/>
          <w:color w:val="000000"/>
          <w:szCs w:val="24"/>
        </w:rPr>
        <w:t>veintiuno</w:t>
      </w:r>
      <w:r>
        <w:rPr>
          <w:rFonts w:ascii="Arial Narrow" w:hAnsi="Arial Narrow" w:cs="Arial"/>
          <w:bCs/>
          <w:color w:val="000000"/>
          <w:szCs w:val="24"/>
        </w:rPr>
        <w:t xml:space="preserve"> de </w:t>
      </w:r>
      <w:r w:rsidR="00C76162">
        <w:rPr>
          <w:rFonts w:ascii="Arial Narrow" w:hAnsi="Arial Narrow" w:cs="Arial"/>
          <w:bCs/>
          <w:color w:val="000000"/>
          <w:szCs w:val="24"/>
        </w:rPr>
        <w:t xml:space="preserve">febrero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143687" w:rsidRDefault="00143687" w:rsidP="004D468E">
      <w:pPr>
        <w:spacing w:line="276" w:lineRule="auto"/>
        <w:ind w:right="-376" w:firstLine="708"/>
        <w:jc w:val="both"/>
        <w:rPr>
          <w:rFonts w:ascii="Arial Narrow" w:hAnsi="Arial Narrow" w:cs="Arial"/>
          <w:bCs/>
          <w:color w:val="000000"/>
          <w:szCs w:val="24"/>
        </w:rPr>
      </w:pPr>
    </w:p>
    <w:p w:rsidR="004D468E" w:rsidRPr="001B50B4" w:rsidRDefault="004D468E"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239"/>
      </w:tblGrid>
      <w:tr w:rsidR="00F06989" w:rsidRPr="00890CB5" w:rsidTr="009D6D74">
        <w:trPr>
          <w:trHeight w:val="994"/>
        </w:trPr>
        <w:tc>
          <w:tcPr>
            <w:tcW w:w="9809" w:type="dxa"/>
          </w:tcPr>
          <w:tbl>
            <w:tblPr>
              <w:tblW w:w="10411" w:type="dxa"/>
              <w:jc w:val="center"/>
              <w:tblLook w:val="04A0" w:firstRow="1" w:lastRow="0" w:firstColumn="1" w:lastColumn="0" w:noHBand="0" w:noVBand="1"/>
            </w:tblPr>
            <w:tblGrid>
              <w:gridCol w:w="4962"/>
              <w:gridCol w:w="5449"/>
            </w:tblGrid>
            <w:tr w:rsidR="00F06989" w:rsidRPr="00203E69" w:rsidTr="00203E69">
              <w:trPr>
                <w:trHeight w:val="650"/>
                <w:jc w:val="center"/>
              </w:trPr>
              <w:tc>
                <w:tcPr>
                  <w:tcW w:w="4962"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9D6D74">
                  <w:pPr>
                    <w:ind w:right="-376"/>
                    <w:jc w:val="center"/>
                    <w:rPr>
                      <w:rFonts w:ascii="Arial Narrow" w:hAnsi="Arial Narrow" w:cs="Arial"/>
                      <w:b/>
                      <w:bCs/>
                      <w:color w:val="000000"/>
                      <w:sz w:val="18"/>
                      <w:szCs w:val="18"/>
                    </w:rPr>
                  </w:pPr>
                </w:p>
              </w:tc>
              <w:tc>
                <w:tcPr>
                  <w:tcW w:w="5449" w:type="dxa"/>
                </w:tcPr>
                <w:p w:rsidR="00F06989" w:rsidRPr="00203E69" w:rsidRDefault="00F06989" w:rsidP="009D6D74">
                  <w:pPr>
                    <w:ind w:left="-108" w:right="-376"/>
                    <w:jc w:val="center"/>
                    <w:rPr>
                      <w:rFonts w:ascii="Arial Narrow" w:hAnsi="Arial Narrow" w:cs="Arial"/>
                      <w:b/>
                      <w:sz w:val="18"/>
                      <w:szCs w:val="18"/>
                    </w:rPr>
                  </w:pPr>
                </w:p>
                <w:p w:rsidR="00F06989" w:rsidRPr="00203E69" w:rsidRDefault="00F06989" w:rsidP="009D6D74">
                  <w:pPr>
                    <w:ind w:left="-108" w:right="-376"/>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9D6D74">
                  <w:pPr>
                    <w:ind w:left="-108" w:right="-376"/>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203E69">
              <w:trPr>
                <w:trHeight w:val="994"/>
                <w:jc w:val="center"/>
              </w:trPr>
              <w:tc>
                <w:tcPr>
                  <w:tcW w:w="4962"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LIC. JOS</w:t>
                  </w:r>
                  <w:r w:rsidR="00D649F1">
                    <w:rPr>
                      <w:rFonts w:ascii="Arial Narrow" w:hAnsi="Arial Narrow" w:cs="Arial"/>
                      <w:b/>
                      <w:sz w:val="18"/>
                      <w:szCs w:val="18"/>
                    </w:rPr>
                    <w:t>É ANTONIO GABRIEL MARTÍNEZ MAGAÑ</w:t>
                  </w:r>
                  <w:r w:rsidRPr="00203E69">
                    <w:rPr>
                      <w:rFonts w:ascii="Arial Narrow" w:hAnsi="Arial Narrow" w:cs="Arial"/>
                      <w:b/>
                      <w:sz w:val="18"/>
                      <w:szCs w:val="18"/>
                    </w:rPr>
                    <w:t>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9D6D74">
                  <w:pPr>
                    <w:ind w:right="-376"/>
                    <w:jc w:val="center"/>
                    <w:rPr>
                      <w:rFonts w:ascii="Arial Narrow" w:hAnsi="Arial Narrow" w:cs="Arial"/>
                      <w:b/>
                      <w:bCs/>
                      <w:color w:val="000000"/>
                      <w:sz w:val="18"/>
                      <w:szCs w:val="18"/>
                    </w:rPr>
                  </w:pPr>
                </w:p>
                <w:p w:rsidR="00F06989" w:rsidRPr="00203E69" w:rsidRDefault="00F06989" w:rsidP="009D6D74">
                  <w:pPr>
                    <w:ind w:right="-376"/>
                    <w:jc w:val="center"/>
                    <w:rPr>
                      <w:rFonts w:ascii="Arial Narrow" w:hAnsi="Arial Narrow" w:cs="Arial"/>
                      <w:b/>
                      <w:bCs/>
                      <w:color w:val="000000"/>
                      <w:sz w:val="18"/>
                      <w:szCs w:val="18"/>
                    </w:rPr>
                  </w:pPr>
                </w:p>
              </w:tc>
              <w:tc>
                <w:tcPr>
                  <w:tcW w:w="5449"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bCs/>
                      <w:color w:val="000000"/>
                      <w:sz w:val="18"/>
                      <w:szCs w:val="18"/>
                    </w:rPr>
                  </w:pPr>
                </w:p>
              </w:tc>
            </w:tr>
            <w:tr w:rsidR="00F06989" w:rsidRPr="00203E69" w:rsidTr="00203E69">
              <w:trPr>
                <w:trHeight w:val="1239"/>
                <w:jc w:val="center"/>
              </w:trPr>
              <w:tc>
                <w:tcPr>
                  <w:tcW w:w="4962" w:type="dxa"/>
                </w:tcPr>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DR. JORGE MIGUEL VALLADARES SÁNCHEZ</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p>
                <w:p w:rsidR="0093599C" w:rsidRPr="00203E69" w:rsidRDefault="0093599C" w:rsidP="0093599C">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MTRA. </w:t>
                  </w:r>
                  <w:r w:rsidR="00BB2C05" w:rsidRPr="00203E69">
                    <w:rPr>
                      <w:rFonts w:ascii="Arial Narrow" w:hAnsi="Arial Narrow" w:cs="Arial"/>
                      <w:b/>
                      <w:bCs/>
                      <w:color w:val="000000"/>
                      <w:sz w:val="18"/>
                      <w:szCs w:val="18"/>
                      <w:lang w:val="es-MX"/>
                    </w:rPr>
                    <w:t>DELTA ALEJANDRA PACHECO PUENTE</w:t>
                  </w:r>
                </w:p>
                <w:p w:rsidR="0093599C" w:rsidRPr="00203E69" w:rsidRDefault="0093599C" w:rsidP="0093599C">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93599C" w:rsidRPr="00203E69" w:rsidRDefault="0093599C" w:rsidP="0093599C">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lang w:val="es-MX"/>
                    </w:rPr>
                  </w:pPr>
                </w:p>
                <w:p w:rsidR="00F06989" w:rsidRPr="00203E69" w:rsidRDefault="00F06989" w:rsidP="009D6D74">
                  <w:pPr>
                    <w:ind w:right="-376"/>
                    <w:jc w:val="center"/>
                    <w:rPr>
                      <w:rFonts w:ascii="Arial Narrow" w:hAnsi="Arial Narrow" w:cs="Arial"/>
                      <w:b/>
                      <w:sz w:val="18"/>
                      <w:szCs w:val="18"/>
                      <w:lang w:val="es-MX"/>
                    </w:rPr>
                  </w:pPr>
                  <w:r w:rsidRPr="00203E69">
                    <w:rPr>
                      <w:rFonts w:ascii="Arial Narrow" w:hAnsi="Arial Narrow" w:cs="Arial"/>
                      <w:b/>
                      <w:sz w:val="18"/>
                      <w:szCs w:val="18"/>
                      <w:lang w:val="es-MX"/>
                    </w:rPr>
                    <w:t>LIC</w:t>
                  </w:r>
                  <w:r w:rsidR="00FE3839" w:rsidRPr="00203E69">
                    <w:rPr>
                      <w:rFonts w:ascii="Arial Narrow" w:hAnsi="Arial Narrow" w:cs="Arial"/>
                      <w:b/>
                      <w:sz w:val="18"/>
                      <w:szCs w:val="18"/>
                      <w:lang w:val="es-MX"/>
                    </w:rPr>
                    <w:t xml:space="preserve">. </w:t>
                  </w:r>
                  <w:r w:rsidR="00077AB4">
                    <w:rPr>
                      <w:rFonts w:ascii="Arial Narrow" w:hAnsi="Arial Narrow" w:cs="Arial"/>
                      <w:b/>
                      <w:sz w:val="18"/>
                      <w:szCs w:val="18"/>
                      <w:lang w:val="es-MX"/>
                    </w:rPr>
                    <w:t>GORETTI ENID OROZCO MEDINA</w:t>
                  </w:r>
                </w:p>
                <w:p w:rsidR="00F06989" w:rsidRPr="00203E69" w:rsidRDefault="00F06989" w:rsidP="009D6D74">
                  <w:pPr>
                    <w:ind w:right="-376"/>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9D6D74">
                  <w:pPr>
                    <w:ind w:right="-376"/>
                    <w:jc w:val="center"/>
                    <w:rPr>
                      <w:rFonts w:ascii="Arial Narrow" w:hAnsi="Arial Narrow" w:cs="Arial"/>
                      <w:b/>
                      <w:sz w:val="18"/>
                      <w:szCs w:val="18"/>
                      <w:lang w:val="es-MX"/>
                    </w:rPr>
                  </w:pPr>
                </w:p>
                <w:p w:rsidR="00F06989" w:rsidRDefault="00F06989" w:rsidP="009D6D74">
                  <w:pPr>
                    <w:ind w:right="-376"/>
                    <w:jc w:val="center"/>
                    <w:rPr>
                      <w:rFonts w:ascii="Arial Narrow" w:hAnsi="Arial Narrow" w:cs="Arial"/>
                      <w:b/>
                      <w:sz w:val="18"/>
                      <w:szCs w:val="18"/>
                      <w:lang w:val="es-MX"/>
                    </w:rPr>
                  </w:pPr>
                </w:p>
                <w:p w:rsidR="00203E69" w:rsidRPr="00203E69" w:rsidRDefault="00203E69" w:rsidP="009D6D74">
                  <w:pPr>
                    <w:ind w:right="-376"/>
                    <w:jc w:val="center"/>
                    <w:rPr>
                      <w:rFonts w:ascii="Arial Narrow" w:hAnsi="Arial Narrow" w:cs="Arial"/>
                      <w:b/>
                      <w:sz w:val="18"/>
                      <w:szCs w:val="18"/>
                      <w:lang w:val="es-MX"/>
                    </w:rPr>
                  </w:pPr>
                </w:p>
                <w:p w:rsidR="00F06989" w:rsidRPr="00203E69" w:rsidRDefault="00F06989" w:rsidP="009D6D74">
                  <w:pPr>
                    <w:ind w:right="-376"/>
                    <w:jc w:val="center"/>
                    <w:rPr>
                      <w:rFonts w:ascii="Arial Narrow" w:hAnsi="Arial Narrow" w:cs="Arial"/>
                      <w:b/>
                      <w:sz w:val="18"/>
                      <w:szCs w:val="18"/>
                      <w:lang w:val="es-MX"/>
                    </w:rPr>
                  </w:pPr>
                </w:p>
                <w:p w:rsidR="00F06989" w:rsidRPr="00203E69" w:rsidRDefault="00C03B1F" w:rsidP="009D6D74">
                  <w:pPr>
                    <w:tabs>
                      <w:tab w:val="left" w:pos="555"/>
                      <w:tab w:val="center" w:pos="2233"/>
                    </w:tabs>
                    <w:ind w:right="-376"/>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sidR="00077AB4">
                    <w:rPr>
                      <w:rFonts w:ascii="Arial Narrow" w:hAnsi="Arial Narrow" w:cs="Arial"/>
                      <w:b/>
                      <w:sz w:val="18"/>
                      <w:szCs w:val="18"/>
                      <w:lang w:val="es-MX"/>
                    </w:rPr>
                    <w:t xml:space="preserve">JOSÉ ANTONIO ARIAS </w:t>
                  </w:r>
                  <w:proofErr w:type="spellStart"/>
                  <w:r w:rsidR="00077AB4">
                    <w:rPr>
                      <w:rFonts w:ascii="Arial Narrow" w:hAnsi="Arial Narrow" w:cs="Arial"/>
                      <w:b/>
                      <w:sz w:val="18"/>
                      <w:szCs w:val="18"/>
                      <w:lang w:val="es-MX"/>
                    </w:rPr>
                    <w:t>ARIAS</w:t>
                  </w:r>
                  <w:proofErr w:type="spellEnd"/>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F06989" w:rsidRDefault="00F06989" w:rsidP="009D6D74">
                  <w:pPr>
                    <w:tabs>
                      <w:tab w:val="left" w:pos="555"/>
                      <w:tab w:val="center" w:pos="2233"/>
                    </w:tabs>
                    <w:ind w:right="-376"/>
                    <w:jc w:val="center"/>
                    <w:rPr>
                      <w:rFonts w:ascii="Arial Narrow" w:hAnsi="Arial Narrow" w:cs="Arial"/>
                      <w:b/>
                      <w:sz w:val="18"/>
                      <w:szCs w:val="18"/>
                    </w:rPr>
                  </w:pPr>
                </w:p>
                <w:p w:rsidR="00203E69" w:rsidRPr="00203E69" w:rsidRDefault="00203E69" w:rsidP="009D6D74">
                  <w:pPr>
                    <w:tabs>
                      <w:tab w:val="left" w:pos="555"/>
                      <w:tab w:val="center" w:pos="2233"/>
                    </w:tabs>
                    <w:ind w:right="-376"/>
                    <w:jc w:val="center"/>
                    <w:rPr>
                      <w:rFonts w:ascii="Arial Narrow" w:hAnsi="Arial Narrow" w:cs="Arial"/>
                      <w:b/>
                      <w:sz w:val="18"/>
                      <w:szCs w:val="18"/>
                    </w:rPr>
                  </w:pPr>
                </w:p>
                <w:p w:rsidR="00F06989" w:rsidRPr="00203E69" w:rsidRDefault="00F06989" w:rsidP="009D6D74">
                  <w:pPr>
                    <w:tabs>
                      <w:tab w:val="left" w:pos="555"/>
                      <w:tab w:val="center" w:pos="2233"/>
                    </w:tabs>
                    <w:ind w:right="-376"/>
                    <w:jc w:val="center"/>
                    <w:rPr>
                      <w:rFonts w:ascii="Arial Narrow" w:hAnsi="Arial Narrow" w:cs="Arial"/>
                      <w:b/>
                      <w:sz w:val="18"/>
                      <w:szCs w:val="18"/>
                    </w:rPr>
                  </w:pPr>
                </w:p>
                <w:p w:rsidR="00236C49" w:rsidRPr="00203E69" w:rsidRDefault="00236C49" w:rsidP="00C354C8">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 CARLOS MIGUEL PÉREZ ANCONA</w:t>
                  </w:r>
                </w:p>
                <w:p w:rsidR="00236C49" w:rsidRPr="00203E69" w:rsidRDefault="00236C49" w:rsidP="00C354C8">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VERDE ECOLOGISTA DE MÉXICO</w:t>
                  </w:r>
                </w:p>
                <w:p w:rsidR="00236C49" w:rsidRPr="00203E69" w:rsidRDefault="00236C49" w:rsidP="00C354C8">
                  <w:pPr>
                    <w:tabs>
                      <w:tab w:val="left" w:pos="555"/>
                      <w:tab w:val="center" w:pos="2233"/>
                    </w:tabs>
                    <w:ind w:right="-376"/>
                    <w:jc w:val="center"/>
                    <w:rPr>
                      <w:rFonts w:ascii="Arial Narrow" w:hAnsi="Arial Narrow" w:cs="Arial"/>
                      <w:b/>
                      <w:bCs/>
                      <w:color w:val="000000"/>
                      <w:sz w:val="18"/>
                      <w:szCs w:val="18"/>
                      <w:lang w:val="es-MX"/>
                    </w:rPr>
                  </w:pPr>
                </w:p>
                <w:p w:rsidR="00236C49" w:rsidRDefault="00236C49" w:rsidP="00C354C8">
                  <w:pPr>
                    <w:tabs>
                      <w:tab w:val="left" w:pos="555"/>
                      <w:tab w:val="center" w:pos="2233"/>
                    </w:tabs>
                    <w:ind w:right="-376"/>
                    <w:jc w:val="center"/>
                    <w:rPr>
                      <w:rFonts w:ascii="Arial Narrow" w:hAnsi="Arial Narrow" w:cs="Arial"/>
                      <w:b/>
                      <w:bCs/>
                      <w:color w:val="000000"/>
                      <w:sz w:val="18"/>
                      <w:szCs w:val="18"/>
                      <w:lang w:val="es-MX"/>
                    </w:rPr>
                  </w:pPr>
                </w:p>
                <w:p w:rsidR="00077AB4" w:rsidRDefault="00077AB4" w:rsidP="00C354C8">
                  <w:pPr>
                    <w:tabs>
                      <w:tab w:val="left" w:pos="555"/>
                      <w:tab w:val="center" w:pos="2233"/>
                    </w:tabs>
                    <w:ind w:right="-376"/>
                    <w:jc w:val="center"/>
                    <w:rPr>
                      <w:rFonts w:ascii="Arial Narrow" w:hAnsi="Arial Narrow" w:cs="Arial"/>
                      <w:b/>
                      <w:bCs/>
                      <w:color w:val="000000"/>
                      <w:sz w:val="18"/>
                      <w:szCs w:val="18"/>
                      <w:lang w:val="es-MX"/>
                    </w:rPr>
                  </w:pPr>
                </w:p>
                <w:p w:rsidR="00077AB4" w:rsidRPr="00203E69" w:rsidRDefault="00077AB4" w:rsidP="00077AB4">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ELVIRA MORENO CORZO</w:t>
                  </w:r>
                </w:p>
                <w:p w:rsidR="00077AB4" w:rsidRDefault="00077AB4" w:rsidP="00077AB4">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MORENA</w:t>
                  </w:r>
                </w:p>
                <w:p w:rsidR="00C532D9" w:rsidRPr="00203E69" w:rsidRDefault="00C532D9" w:rsidP="00077AB4">
                  <w:pPr>
                    <w:ind w:right="-376"/>
                    <w:jc w:val="center"/>
                    <w:rPr>
                      <w:rFonts w:ascii="Arial Narrow" w:hAnsi="Arial Narrow" w:cs="Arial"/>
                      <w:b/>
                      <w:sz w:val="18"/>
                      <w:szCs w:val="18"/>
                    </w:rPr>
                  </w:pPr>
                </w:p>
              </w:tc>
              <w:tc>
                <w:tcPr>
                  <w:tcW w:w="5449" w:type="dxa"/>
                </w:tcPr>
                <w:p w:rsidR="00F06989" w:rsidRPr="00203E69" w:rsidRDefault="006A6A49" w:rsidP="009D6D74">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F06989" w:rsidRPr="00203E69" w:rsidRDefault="006A6A49" w:rsidP="009D6D74">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F06989" w:rsidRPr="00203E69" w:rsidRDefault="00F06989" w:rsidP="009D6D74">
                  <w:pPr>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BB2C05" w:rsidRPr="00203E69" w:rsidRDefault="00BB2C05" w:rsidP="00BB2C05">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MARÍA DEL MA</w:t>
                  </w:r>
                  <w:r w:rsidR="008116B1" w:rsidRPr="00203E69">
                    <w:rPr>
                      <w:rFonts w:ascii="Arial Narrow" w:hAnsi="Arial Narrow" w:cs="Arial"/>
                      <w:b/>
                      <w:bCs/>
                      <w:color w:val="000000"/>
                      <w:sz w:val="18"/>
                      <w:szCs w:val="18"/>
                      <w:lang w:val="es-MX"/>
                    </w:rPr>
                    <w:t>R</w:t>
                  </w:r>
                  <w:r w:rsidRPr="00203E69">
                    <w:rPr>
                      <w:rFonts w:ascii="Arial Narrow" w:hAnsi="Arial Narrow" w:cs="Arial"/>
                      <w:b/>
                      <w:bCs/>
                      <w:color w:val="000000"/>
                      <w:sz w:val="18"/>
                      <w:szCs w:val="18"/>
                      <w:lang w:val="es-MX"/>
                    </w:rPr>
                    <w:t xml:space="preserve"> TREJO PÉREZ</w:t>
                  </w:r>
                </w:p>
                <w:p w:rsidR="00BB2C05" w:rsidRPr="00203E69" w:rsidRDefault="00BB2C05" w:rsidP="00BB2C05">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93599C" w:rsidRPr="00203E69" w:rsidRDefault="0093599C" w:rsidP="009D6D74">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203E69" w:rsidRPr="00203E69" w:rsidRDefault="00203E69" w:rsidP="00203E69">
                  <w:pPr>
                    <w:spacing w:line="276" w:lineRule="auto"/>
                    <w:ind w:right="-376"/>
                    <w:rPr>
                      <w:rFonts w:ascii="Arial Narrow" w:hAnsi="Arial Narrow" w:cs="Arial"/>
                      <w:b/>
                      <w:bCs/>
                      <w:color w:val="000000"/>
                      <w:sz w:val="18"/>
                      <w:szCs w:val="18"/>
                      <w:lang w:val="es-MX"/>
                    </w:rPr>
                  </w:pPr>
                </w:p>
                <w:p w:rsidR="00203E69" w:rsidRPr="00203E69" w:rsidRDefault="00203E69" w:rsidP="00077AB4">
                  <w:pPr>
                    <w:spacing w:line="276" w:lineRule="auto"/>
                    <w:ind w:right="-376"/>
                    <w:jc w:val="center"/>
                    <w:rPr>
                      <w:rFonts w:ascii="Arial Narrow" w:hAnsi="Arial Narrow" w:cs="Arial"/>
                      <w:b/>
                      <w:sz w:val="18"/>
                      <w:szCs w:val="18"/>
                    </w:rPr>
                  </w:pPr>
                  <w:r w:rsidRPr="00203E69">
                    <w:rPr>
                      <w:rFonts w:ascii="Arial Narrow" w:hAnsi="Arial Narrow" w:cs="Arial"/>
                      <w:b/>
                      <w:sz w:val="18"/>
                      <w:szCs w:val="18"/>
                    </w:rPr>
                    <w:t>LIC</w:t>
                  </w:r>
                  <w:r w:rsidR="00077AB4">
                    <w:rPr>
                      <w:rFonts w:ascii="Arial Narrow" w:hAnsi="Arial Narrow" w:cs="Arial"/>
                      <w:b/>
                      <w:sz w:val="18"/>
                      <w:szCs w:val="18"/>
                    </w:rPr>
                    <w:t>.</w:t>
                  </w:r>
                  <w:r w:rsidRPr="00203E69">
                    <w:rPr>
                      <w:rFonts w:ascii="Arial Narrow" w:hAnsi="Arial Narrow" w:cs="Arial"/>
                      <w:b/>
                      <w:sz w:val="18"/>
                      <w:szCs w:val="18"/>
                    </w:rPr>
                    <w:t xml:space="preserve"> EDUARDO RODRIGO ALAM BENTATA</w:t>
                  </w:r>
                </w:p>
                <w:p w:rsidR="00F06989" w:rsidRPr="00203E69" w:rsidRDefault="006A6A49" w:rsidP="00077AB4">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REVOLUCIONARIO INSTITUCIONAL</w:t>
                  </w:r>
                </w:p>
                <w:p w:rsidR="00F06989" w:rsidRPr="00203E69" w:rsidRDefault="00F06989" w:rsidP="00203E69">
                  <w:pPr>
                    <w:tabs>
                      <w:tab w:val="left" w:pos="555"/>
                      <w:tab w:val="center" w:pos="2233"/>
                    </w:tabs>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203E69" w:rsidRPr="00203E69" w:rsidRDefault="00203E69" w:rsidP="009D6D74">
                  <w:pPr>
                    <w:tabs>
                      <w:tab w:val="left" w:pos="555"/>
                      <w:tab w:val="center" w:pos="2233"/>
                    </w:tabs>
                    <w:ind w:right="-376"/>
                    <w:jc w:val="center"/>
                    <w:rPr>
                      <w:rFonts w:ascii="Arial Narrow" w:hAnsi="Arial Narrow" w:cs="Arial"/>
                      <w:b/>
                      <w:bCs/>
                      <w:color w:val="000000"/>
                      <w:sz w:val="18"/>
                      <w:szCs w:val="18"/>
                      <w:lang w:val="es-MX"/>
                    </w:rPr>
                  </w:pPr>
                </w:p>
                <w:p w:rsidR="00656AA4" w:rsidRPr="00203E69" w:rsidRDefault="00656AA4" w:rsidP="000D07B0">
                  <w:pPr>
                    <w:tabs>
                      <w:tab w:val="left" w:pos="555"/>
                      <w:tab w:val="center" w:pos="2233"/>
                    </w:tabs>
                    <w:ind w:right="-376"/>
                    <w:jc w:val="center"/>
                    <w:rPr>
                      <w:rFonts w:ascii="Arial Narrow" w:hAnsi="Arial Narrow" w:cs="Arial"/>
                      <w:b/>
                      <w:bCs/>
                      <w:color w:val="000000"/>
                      <w:sz w:val="18"/>
                      <w:szCs w:val="18"/>
                      <w:lang w:val="es-MX"/>
                    </w:rPr>
                  </w:pPr>
                </w:p>
                <w:p w:rsidR="00C354C8" w:rsidRPr="00203E69" w:rsidRDefault="00C354C8" w:rsidP="000D07B0">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 FRANCISCO ROSAS VILLAVICENCIO</w:t>
                  </w:r>
                </w:p>
                <w:p w:rsidR="00C354C8" w:rsidRPr="00203E69" w:rsidRDefault="00C354C8" w:rsidP="000D07B0">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DEL TRABAJO</w:t>
                  </w:r>
                </w:p>
                <w:p w:rsidR="00C03B1F" w:rsidRPr="00203E69" w:rsidRDefault="00C03B1F" w:rsidP="000D07B0">
                  <w:pPr>
                    <w:tabs>
                      <w:tab w:val="left" w:pos="555"/>
                      <w:tab w:val="center" w:pos="2233"/>
                    </w:tabs>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203E69" w:rsidRPr="00203E69" w:rsidRDefault="00203E69" w:rsidP="009D6D74">
                  <w:pPr>
                    <w:tabs>
                      <w:tab w:val="left" w:pos="555"/>
                      <w:tab w:val="center" w:pos="2233"/>
                    </w:tabs>
                    <w:ind w:right="-376"/>
                    <w:jc w:val="center"/>
                    <w:rPr>
                      <w:rFonts w:ascii="Arial Narrow" w:hAnsi="Arial Narrow" w:cs="Arial"/>
                      <w:b/>
                      <w:bCs/>
                      <w:color w:val="000000"/>
                      <w:sz w:val="18"/>
                      <w:szCs w:val="18"/>
                      <w:lang w:val="es-MX"/>
                    </w:rPr>
                  </w:pPr>
                </w:p>
                <w:p w:rsidR="00077AB4" w:rsidRPr="00203E69" w:rsidRDefault="00077AB4" w:rsidP="00077AB4">
                  <w:pPr>
                    <w:tabs>
                      <w:tab w:val="left" w:pos="555"/>
                      <w:tab w:val="center" w:pos="2233"/>
                    </w:tabs>
                    <w:ind w:right="-376"/>
                    <w:jc w:val="center"/>
                    <w:rPr>
                      <w:rFonts w:ascii="Arial Narrow" w:hAnsi="Arial Narrow" w:cs="Arial"/>
                      <w:b/>
                      <w:sz w:val="18"/>
                      <w:szCs w:val="18"/>
                    </w:rPr>
                  </w:pPr>
                  <w:r>
                    <w:rPr>
                      <w:rFonts w:ascii="Arial Narrow" w:hAnsi="Arial Narrow" w:cs="Arial"/>
                      <w:b/>
                      <w:sz w:val="18"/>
                      <w:szCs w:val="18"/>
                    </w:rPr>
                    <w:t>ING</w:t>
                  </w:r>
                  <w:r w:rsidRPr="00203E69">
                    <w:rPr>
                      <w:rFonts w:ascii="Arial Narrow" w:hAnsi="Arial Narrow" w:cs="Arial"/>
                      <w:b/>
                      <w:sz w:val="18"/>
                      <w:szCs w:val="18"/>
                    </w:rPr>
                    <w:t>. REYES FRANCISCO LEO LEY</w:t>
                  </w:r>
                </w:p>
                <w:p w:rsidR="00F06989" w:rsidRPr="00203E69" w:rsidRDefault="00077AB4" w:rsidP="00D649F1">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sz w:val="18"/>
                      <w:szCs w:val="18"/>
                    </w:rPr>
                    <w:t>PARTIDO NUEVA ALIANZA</w:t>
                  </w:r>
                </w:p>
              </w:tc>
            </w:tr>
            <w:tr w:rsidR="00077AB4" w:rsidRPr="00203E69" w:rsidTr="00203E69">
              <w:trPr>
                <w:trHeight w:val="1239"/>
                <w:jc w:val="center"/>
              </w:trPr>
              <w:tc>
                <w:tcPr>
                  <w:tcW w:w="4962" w:type="dxa"/>
                </w:tcPr>
                <w:p w:rsidR="00077AB4" w:rsidRPr="00203E69" w:rsidRDefault="00077AB4" w:rsidP="009D6D74">
                  <w:pPr>
                    <w:ind w:right="-376"/>
                    <w:jc w:val="center"/>
                    <w:rPr>
                      <w:rFonts w:ascii="Arial Narrow" w:hAnsi="Arial Narrow" w:cs="Arial"/>
                      <w:b/>
                      <w:sz w:val="18"/>
                      <w:szCs w:val="18"/>
                    </w:rPr>
                  </w:pPr>
                </w:p>
              </w:tc>
              <w:tc>
                <w:tcPr>
                  <w:tcW w:w="5449" w:type="dxa"/>
                </w:tcPr>
                <w:p w:rsidR="00077AB4" w:rsidRPr="00203E69" w:rsidRDefault="00077AB4" w:rsidP="009D6D74">
                  <w:pPr>
                    <w:ind w:right="-376"/>
                    <w:jc w:val="center"/>
                    <w:rPr>
                      <w:rFonts w:ascii="Arial Narrow" w:hAnsi="Arial Narrow" w:cs="Arial"/>
                      <w:b/>
                      <w:bCs/>
                      <w:color w:val="000000"/>
                      <w:sz w:val="18"/>
                      <w:szCs w:val="18"/>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897216" w:rsidRDefault="00897216" w:rsidP="00C532D9">
      <w:pPr>
        <w:tabs>
          <w:tab w:val="left" w:pos="555"/>
          <w:tab w:val="center" w:pos="2233"/>
        </w:tabs>
        <w:ind w:right="-376"/>
        <w:jc w:val="center"/>
        <w:rPr>
          <w:rFonts w:ascii="Arial Narrow" w:hAnsi="Arial Narrow" w:cs="Arial"/>
          <w:szCs w:val="24"/>
        </w:rPr>
      </w:pPr>
    </w:p>
    <w:p w:rsidR="00897216" w:rsidRPr="00CE07EB" w:rsidRDefault="00897216" w:rsidP="00CE4FB2">
      <w:pPr>
        <w:ind w:right="-374" w:firstLine="709"/>
        <w:jc w:val="both"/>
        <w:rPr>
          <w:rFonts w:ascii="Arial Narrow" w:hAnsi="Arial Narrow" w:cs="Arial"/>
          <w:szCs w:val="24"/>
        </w:rPr>
      </w:pPr>
    </w:p>
    <w:sectPr w:rsidR="00897216" w:rsidRPr="00CE07EB" w:rsidSect="00D649F1">
      <w:headerReference w:type="default" r:id="rId9"/>
      <w:footerReference w:type="default" r:id="rId10"/>
      <w:pgSz w:w="12240" w:h="15840"/>
      <w:pgMar w:top="1843" w:right="1467" w:bottom="1843" w:left="993"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82" w:rsidRDefault="00D25C82">
      <w:r>
        <w:separator/>
      </w:r>
    </w:p>
  </w:endnote>
  <w:endnote w:type="continuationSeparator" w:id="0">
    <w:p w:rsidR="00D25C82" w:rsidRDefault="00D2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5FC" w:rsidRPr="00EE3ABB" w:rsidRDefault="006125FC" w:rsidP="000D4233">
    <w:pPr>
      <w:pStyle w:val="Piedepgina"/>
      <w:jc w:val="center"/>
      <w:rPr>
        <w:sz w:val="24"/>
      </w:rPr>
    </w:pPr>
  </w:p>
  <w:sdt>
    <w:sdtPr>
      <w:id w:val="1259717638"/>
      <w:docPartObj>
        <w:docPartGallery w:val="Page Numbers (Bottom of Page)"/>
        <w:docPartUnique/>
      </w:docPartObj>
    </w:sdtPr>
    <w:sdtEndPr/>
    <w:sdtContent>
      <w:sdt>
        <w:sdtPr>
          <w:id w:val="-1946455881"/>
          <w:docPartObj>
            <w:docPartGallery w:val="Page Numbers (Top of Page)"/>
            <w:docPartUnique/>
          </w:docPartObj>
        </w:sdtPr>
        <w:sdtEndPr/>
        <w:sdtContent>
          <w:p w:rsidR="006125FC" w:rsidRDefault="006125FC"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6778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6778B">
              <w:rPr>
                <w:b/>
                <w:bCs/>
                <w:noProof/>
              </w:rPr>
              <w:t>13</w:t>
            </w:r>
            <w:r>
              <w:rPr>
                <w:b/>
                <w:bCs/>
                <w:sz w:val="24"/>
                <w:szCs w:val="24"/>
              </w:rPr>
              <w:fldChar w:fldCharType="end"/>
            </w:r>
          </w:p>
        </w:sdtContent>
      </w:sdt>
    </w:sdtContent>
  </w:sdt>
  <w:p w:rsidR="006125FC" w:rsidRDefault="006125FC"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82" w:rsidRDefault="00D25C82">
      <w:r>
        <w:separator/>
      </w:r>
    </w:p>
  </w:footnote>
  <w:footnote w:type="continuationSeparator" w:id="0">
    <w:p w:rsidR="00D25C82" w:rsidRDefault="00D25C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5FC" w:rsidRDefault="00D649F1"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07BD261E" wp14:editId="7E6C1055">
          <wp:simplePos x="0" y="0"/>
          <wp:positionH relativeFrom="page">
            <wp:align>center</wp:align>
          </wp:positionH>
          <wp:positionV relativeFrom="paragraph">
            <wp:posOffset>-12699</wp:posOffset>
          </wp:positionV>
          <wp:extent cx="6988175" cy="9086850"/>
          <wp:effectExtent l="0" t="0" r="3175" b="0"/>
          <wp:wrapNone/>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9086850"/>
                  </a:xfrm>
                  <a:prstGeom prst="rect">
                    <a:avLst/>
                  </a:prstGeom>
                </pic:spPr>
              </pic:pic>
            </a:graphicData>
          </a:graphic>
          <wp14:sizeRelH relativeFrom="margin">
            <wp14:pctWidth>0</wp14:pctWidth>
          </wp14:sizeRelH>
          <wp14:sizeRelV relativeFrom="margin">
            <wp14:pctHeight>0</wp14:pctHeight>
          </wp14:sizeRelV>
        </wp:anchor>
      </w:drawing>
    </w:r>
  </w:p>
  <w:p w:rsidR="006125FC" w:rsidRDefault="006125F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6"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8"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9"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3"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2"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3"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num>
  <w:num w:numId="17">
    <w:abstractNumId w:val="7"/>
  </w:num>
  <w:num w:numId="18">
    <w:abstractNumId w:val="13"/>
  </w:num>
  <w:num w:numId="19">
    <w:abstractNumId w:val="8"/>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44D5"/>
    <w:rsid w:val="0000513F"/>
    <w:rsid w:val="0000573F"/>
    <w:rsid w:val="00005D9F"/>
    <w:rsid w:val="000064B1"/>
    <w:rsid w:val="00012055"/>
    <w:rsid w:val="000133F4"/>
    <w:rsid w:val="0001378F"/>
    <w:rsid w:val="00013A6B"/>
    <w:rsid w:val="00013FE1"/>
    <w:rsid w:val="0001456D"/>
    <w:rsid w:val="00015B01"/>
    <w:rsid w:val="00015E4B"/>
    <w:rsid w:val="0001749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DD3"/>
    <w:rsid w:val="0004409B"/>
    <w:rsid w:val="00044EAF"/>
    <w:rsid w:val="0004502F"/>
    <w:rsid w:val="0004627A"/>
    <w:rsid w:val="00046375"/>
    <w:rsid w:val="00046407"/>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3222"/>
    <w:rsid w:val="00064445"/>
    <w:rsid w:val="00064944"/>
    <w:rsid w:val="00064D86"/>
    <w:rsid w:val="00065A5D"/>
    <w:rsid w:val="00065A7A"/>
    <w:rsid w:val="000666E8"/>
    <w:rsid w:val="000667D6"/>
    <w:rsid w:val="000678C7"/>
    <w:rsid w:val="000679B7"/>
    <w:rsid w:val="00070377"/>
    <w:rsid w:val="00073592"/>
    <w:rsid w:val="00074939"/>
    <w:rsid w:val="00075300"/>
    <w:rsid w:val="00076622"/>
    <w:rsid w:val="00077AB4"/>
    <w:rsid w:val="00080D5E"/>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D07B0"/>
    <w:rsid w:val="000D0F60"/>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724"/>
    <w:rsid w:val="000E47DC"/>
    <w:rsid w:val="000E6147"/>
    <w:rsid w:val="000E6F2F"/>
    <w:rsid w:val="000E793B"/>
    <w:rsid w:val="000E79F5"/>
    <w:rsid w:val="000E7FE0"/>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2DCB"/>
    <w:rsid w:val="00103C5C"/>
    <w:rsid w:val="00103D10"/>
    <w:rsid w:val="00105B03"/>
    <w:rsid w:val="00105C9B"/>
    <w:rsid w:val="001062DD"/>
    <w:rsid w:val="0010673E"/>
    <w:rsid w:val="00107008"/>
    <w:rsid w:val="00107343"/>
    <w:rsid w:val="0010748D"/>
    <w:rsid w:val="00107A7B"/>
    <w:rsid w:val="0011012C"/>
    <w:rsid w:val="00111B09"/>
    <w:rsid w:val="00112E7D"/>
    <w:rsid w:val="0011356E"/>
    <w:rsid w:val="001139D8"/>
    <w:rsid w:val="00114F88"/>
    <w:rsid w:val="00115871"/>
    <w:rsid w:val="00115DCB"/>
    <w:rsid w:val="00115EBA"/>
    <w:rsid w:val="001171F0"/>
    <w:rsid w:val="00117F98"/>
    <w:rsid w:val="00120DE5"/>
    <w:rsid w:val="00121B91"/>
    <w:rsid w:val="00122183"/>
    <w:rsid w:val="001227DA"/>
    <w:rsid w:val="00123028"/>
    <w:rsid w:val="001231EA"/>
    <w:rsid w:val="001234F3"/>
    <w:rsid w:val="00125713"/>
    <w:rsid w:val="00126411"/>
    <w:rsid w:val="00126715"/>
    <w:rsid w:val="00126F75"/>
    <w:rsid w:val="001270ED"/>
    <w:rsid w:val="00130AED"/>
    <w:rsid w:val="00131C95"/>
    <w:rsid w:val="0013302D"/>
    <w:rsid w:val="00133B0F"/>
    <w:rsid w:val="001352A6"/>
    <w:rsid w:val="00140DC4"/>
    <w:rsid w:val="00141089"/>
    <w:rsid w:val="00141B1C"/>
    <w:rsid w:val="00141BDB"/>
    <w:rsid w:val="0014291D"/>
    <w:rsid w:val="00142D57"/>
    <w:rsid w:val="001433FE"/>
    <w:rsid w:val="00143687"/>
    <w:rsid w:val="00143C06"/>
    <w:rsid w:val="00143F37"/>
    <w:rsid w:val="00144D4D"/>
    <w:rsid w:val="001458E8"/>
    <w:rsid w:val="00145ABB"/>
    <w:rsid w:val="00146179"/>
    <w:rsid w:val="00147DE6"/>
    <w:rsid w:val="00147F61"/>
    <w:rsid w:val="001505BF"/>
    <w:rsid w:val="00151C3B"/>
    <w:rsid w:val="00152161"/>
    <w:rsid w:val="00152584"/>
    <w:rsid w:val="00152AD1"/>
    <w:rsid w:val="00153FEE"/>
    <w:rsid w:val="001542BB"/>
    <w:rsid w:val="00154868"/>
    <w:rsid w:val="0015486F"/>
    <w:rsid w:val="001550D4"/>
    <w:rsid w:val="00155355"/>
    <w:rsid w:val="00155845"/>
    <w:rsid w:val="00155936"/>
    <w:rsid w:val="0015656F"/>
    <w:rsid w:val="0015753B"/>
    <w:rsid w:val="00157D9F"/>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04D3"/>
    <w:rsid w:val="001918E7"/>
    <w:rsid w:val="001918F4"/>
    <w:rsid w:val="001920B0"/>
    <w:rsid w:val="00192439"/>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4D7F"/>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421"/>
    <w:rsid w:val="001D7C2B"/>
    <w:rsid w:val="001E0097"/>
    <w:rsid w:val="001E0AFE"/>
    <w:rsid w:val="001E0BDD"/>
    <w:rsid w:val="001E22BD"/>
    <w:rsid w:val="001E25B6"/>
    <w:rsid w:val="001E329E"/>
    <w:rsid w:val="001E5064"/>
    <w:rsid w:val="001E579F"/>
    <w:rsid w:val="001E6182"/>
    <w:rsid w:val="001E7BE3"/>
    <w:rsid w:val="001E7C17"/>
    <w:rsid w:val="001F0602"/>
    <w:rsid w:val="001F1671"/>
    <w:rsid w:val="001F257A"/>
    <w:rsid w:val="001F328E"/>
    <w:rsid w:val="001F39AD"/>
    <w:rsid w:val="001F4116"/>
    <w:rsid w:val="001F41DA"/>
    <w:rsid w:val="001F4530"/>
    <w:rsid w:val="001F5DD6"/>
    <w:rsid w:val="001F71A6"/>
    <w:rsid w:val="001F73F7"/>
    <w:rsid w:val="001F78D8"/>
    <w:rsid w:val="001F7953"/>
    <w:rsid w:val="0020023D"/>
    <w:rsid w:val="00200673"/>
    <w:rsid w:val="0020068C"/>
    <w:rsid w:val="002011D2"/>
    <w:rsid w:val="002027F0"/>
    <w:rsid w:val="00202A01"/>
    <w:rsid w:val="00202F9F"/>
    <w:rsid w:val="00203706"/>
    <w:rsid w:val="00203902"/>
    <w:rsid w:val="00203E69"/>
    <w:rsid w:val="0020442E"/>
    <w:rsid w:val="0020461B"/>
    <w:rsid w:val="0020485E"/>
    <w:rsid w:val="00205306"/>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3936"/>
    <w:rsid w:val="00215132"/>
    <w:rsid w:val="002151BC"/>
    <w:rsid w:val="00216358"/>
    <w:rsid w:val="00216865"/>
    <w:rsid w:val="00216954"/>
    <w:rsid w:val="002171C6"/>
    <w:rsid w:val="00220FE2"/>
    <w:rsid w:val="002213B4"/>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3865"/>
    <w:rsid w:val="00244611"/>
    <w:rsid w:val="00244FEB"/>
    <w:rsid w:val="00245007"/>
    <w:rsid w:val="0024598A"/>
    <w:rsid w:val="002461D6"/>
    <w:rsid w:val="002467D0"/>
    <w:rsid w:val="00247443"/>
    <w:rsid w:val="002503A5"/>
    <w:rsid w:val="002509E2"/>
    <w:rsid w:val="0025137C"/>
    <w:rsid w:val="00251C9D"/>
    <w:rsid w:val="00252092"/>
    <w:rsid w:val="00252678"/>
    <w:rsid w:val="00252CD9"/>
    <w:rsid w:val="00252DC6"/>
    <w:rsid w:val="00253AF2"/>
    <w:rsid w:val="00253C26"/>
    <w:rsid w:val="00253FFB"/>
    <w:rsid w:val="002545ED"/>
    <w:rsid w:val="00257666"/>
    <w:rsid w:val="00257A52"/>
    <w:rsid w:val="00257DD3"/>
    <w:rsid w:val="002605AC"/>
    <w:rsid w:val="00260AAF"/>
    <w:rsid w:val="002610FD"/>
    <w:rsid w:val="0026203E"/>
    <w:rsid w:val="002621C8"/>
    <w:rsid w:val="00262F8C"/>
    <w:rsid w:val="00263A67"/>
    <w:rsid w:val="00263E06"/>
    <w:rsid w:val="002658AE"/>
    <w:rsid w:val="0026646C"/>
    <w:rsid w:val="00270479"/>
    <w:rsid w:val="00270552"/>
    <w:rsid w:val="00270785"/>
    <w:rsid w:val="00270BDA"/>
    <w:rsid w:val="00271038"/>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BB7"/>
    <w:rsid w:val="0028499A"/>
    <w:rsid w:val="00284DF6"/>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44BE"/>
    <w:rsid w:val="00294B66"/>
    <w:rsid w:val="00295685"/>
    <w:rsid w:val="00295AA0"/>
    <w:rsid w:val="00295FCE"/>
    <w:rsid w:val="00296D2C"/>
    <w:rsid w:val="00297B3B"/>
    <w:rsid w:val="002A05BD"/>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2183"/>
    <w:rsid w:val="002B2278"/>
    <w:rsid w:val="002B249D"/>
    <w:rsid w:val="002B2678"/>
    <w:rsid w:val="002B31F0"/>
    <w:rsid w:val="002B348A"/>
    <w:rsid w:val="002B3E78"/>
    <w:rsid w:val="002B5DF9"/>
    <w:rsid w:val="002B6DE0"/>
    <w:rsid w:val="002B74EE"/>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587"/>
    <w:rsid w:val="002C7105"/>
    <w:rsid w:val="002C7511"/>
    <w:rsid w:val="002C7533"/>
    <w:rsid w:val="002D008A"/>
    <w:rsid w:val="002D13D5"/>
    <w:rsid w:val="002D14F0"/>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7288"/>
    <w:rsid w:val="00327A3A"/>
    <w:rsid w:val="003306CF"/>
    <w:rsid w:val="0033206C"/>
    <w:rsid w:val="00333875"/>
    <w:rsid w:val="00334185"/>
    <w:rsid w:val="00334389"/>
    <w:rsid w:val="0033508F"/>
    <w:rsid w:val="0033579C"/>
    <w:rsid w:val="0033724D"/>
    <w:rsid w:val="00337401"/>
    <w:rsid w:val="00341CC5"/>
    <w:rsid w:val="003427E0"/>
    <w:rsid w:val="0034332C"/>
    <w:rsid w:val="003436B7"/>
    <w:rsid w:val="00344FCD"/>
    <w:rsid w:val="00350080"/>
    <w:rsid w:val="00350891"/>
    <w:rsid w:val="00351366"/>
    <w:rsid w:val="00353CC0"/>
    <w:rsid w:val="00353E16"/>
    <w:rsid w:val="00353E41"/>
    <w:rsid w:val="0035404F"/>
    <w:rsid w:val="00354459"/>
    <w:rsid w:val="00354489"/>
    <w:rsid w:val="003555A6"/>
    <w:rsid w:val="0035598F"/>
    <w:rsid w:val="00355E5B"/>
    <w:rsid w:val="0035675E"/>
    <w:rsid w:val="0036017F"/>
    <w:rsid w:val="003620AE"/>
    <w:rsid w:val="00362506"/>
    <w:rsid w:val="003634D7"/>
    <w:rsid w:val="00363C7C"/>
    <w:rsid w:val="003660D2"/>
    <w:rsid w:val="00366358"/>
    <w:rsid w:val="003664A1"/>
    <w:rsid w:val="0037062C"/>
    <w:rsid w:val="003707D2"/>
    <w:rsid w:val="00370DF9"/>
    <w:rsid w:val="00371C41"/>
    <w:rsid w:val="00371E6C"/>
    <w:rsid w:val="00372445"/>
    <w:rsid w:val="0037250A"/>
    <w:rsid w:val="00372F72"/>
    <w:rsid w:val="00373FC3"/>
    <w:rsid w:val="00374B92"/>
    <w:rsid w:val="0037503E"/>
    <w:rsid w:val="00375777"/>
    <w:rsid w:val="0037764D"/>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8B2"/>
    <w:rsid w:val="003B00DD"/>
    <w:rsid w:val="003B02F9"/>
    <w:rsid w:val="003B117F"/>
    <w:rsid w:val="003B1416"/>
    <w:rsid w:val="003B1A3E"/>
    <w:rsid w:val="003B29C0"/>
    <w:rsid w:val="003B3278"/>
    <w:rsid w:val="003B36AE"/>
    <w:rsid w:val="003B3B35"/>
    <w:rsid w:val="003B41FC"/>
    <w:rsid w:val="003B52BC"/>
    <w:rsid w:val="003B67F3"/>
    <w:rsid w:val="003B7AFD"/>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D0BC2"/>
    <w:rsid w:val="003D2176"/>
    <w:rsid w:val="003D221A"/>
    <w:rsid w:val="003D2CA9"/>
    <w:rsid w:val="003D32D1"/>
    <w:rsid w:val="003D4CF2"/>
    <w:rsid w:val="003D4E8B"/>
    <w:rsid w:val="003D5FB6"/>
    <w:rsid w:val="003D7D94"/>
    <w:rsid w:val="003E18BE"/>
    <w:rsid w:val="003E2154"/>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E37"/>
    <w:rsid w:val="004064F7"/>
    <w:rsid w:val="0040690B"/>
    <w:rsid w:val="004078D4"/>
    <w:rsid w:val="00407B1D"/>
    <w:rsid w:val="00411503"/>
    <w:rsid w:val="00412BC1"/>
    <w:rsid w:val="0041368C"/>
    <w:rsid w:val="00413BC2"/>
    <w:rsid w:val="00414598"/>
    <w:rsid w:val="00415130"/>
    <w:rsid w:val="00415D93"/>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1984"/>
    <w:rsid w:val="00441AA4"/>
    <w:rsid w:val="004425A1"/>
    <w:rsid w:val="0044403E"/>
    <w:rsid w:val="00444B39"/>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653F"/>
    <w:rsid w:val="00476C3E"/>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90238"/>
    <w:rsid w:val="00490B97"/>
    <w:rsid w:val="0049170B"/>
    <w:rsid w:val="00492676"/>
    <w:rsid w:val="00492A7E"/>
    <w:rsid w:val="00492FC1"/>
    <w:rsid w:val="00494E9E"/>
    <w:rsid w:val="004950D8"/>
    <w:rsid w:val="004954B5"/>
    <w:rsid w:val="00496AA2"/>
    <w:rsid w:val="004A00B8"/>
    <w:rsid w:val="004A01A2"/>
    <w:rsid w:val="004A04EA"/>
    <w:rsid w:val="004A058C"/>
    <w:rsid w:val="004A0918"/>
    <w:rsid w:val="004A2E99"/>
    <w:rsid w:val="004A35FA"/>
    <w:rsid w:val="004A37DC"/>
    <w:rsid w:val="004A7A36"/>
    <w:rsid w:val="004A7A80"/>
    <w:rsid w:val="004A7AD8"/>
    <w:rsid w:val="004B06CA"/>
    <w:rsid w:val="004B07E3"/>
    <w:rsid w:val="004B0944"/>
    <w:rsid w:val="004B1034"/>
    <w:rsid w:val="004B105E"/>
    <w:rsid w:val="004B2AB3"/>
    <w:rsid w:val="004B395B"/>
    <w:rsid w:val="004B439A"/>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7D3"/>
    <w:rsid w:val="004D2AFE"/>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31D"/>
    <w:rsid w:val="004E5087"/>
    <w:rsid w:val="004E57A0"/>
    <w:rsid w:val="004E63E4"/>
    <w:rsid w:val="004E699F"/>
    <w:rsid w:val="004E69BF"/>
    <w:rsid w:val="004E76C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1729"/>
    <w:rsid w:val="0051190D"/>
    <w:rsid w:val="005132EF"/>
    <w:rsid w:val="00513371"/>
    <w:rsid w:val="00514124"/>
    <w:rsid w:val="005148F6"/>
    <w:rsid w:val="00514F20"/>
    <w:rsid w:val="00515037"/>
    <w:rsid w:val="0051508D"/>
    <w:rsid w:val="00515698"/>
    <w:rsid w:val="005164D8"/>
    <w:rsid w:val="005169B0"/>
    <w:rsid w:val="00516B31"/>
    <w:rsid w:val="00517918"/>
    <w:rsid w:val="00517DAD"/>
    <w:rsid w:val="005212B9"/>
    <w:rsid w:val="0052179D"/>
    <w:rsid w:val="00521A9B"/>
    <w:rsid w:val="0052213C"/>
    <w:rsid w:val="0052291B"/>
    <w:rsid w:val="005245F0"/>
    <w:rsid w:val="00524FCF"/>
    <w:rsid w:val="00526745"/>
    <w:rsid w:val="00530188"/>
    <w:rsid w:val="00532386"/>
    <w:rsid w:val="00532BA2"/>
    <w:rsid w:val="00532C4B"/>
    <w:rsid w:val="005330BD"/>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2A12"/>
    <w:rsid w:val="00563794"/>
    <w:rsid w:val="00564297"/>
    <w:rsid w:val="00564432"/>
    <w:rsid w:val="00564957"/>
    <w:rsid w:val="00564BA7"/>
    <w:rsid w:val="0056537A"/>
    <w:rsid w:val="005653B6"/>
    <w:rsid w:val="00565DAD"/>
    <w:rsid w:val="00566355"/>
    <w:rsid w:val="00566641"/>
    <w:rsid w:val="00566B6D"/>
    <w:rsid w:val="00566F0D"/>
    <w:rsid w:val="00567C66"/>
    <w:rsid w:val="005707A6"/>
    <w:rsid w:val="005714F2"/>
    <w:rsid w:val="005723AF"/>
    <w:rsid w:val="00573876"/>
    <w:rsid w:val="005738B0"/>
    <w:rsid w:val="00573921"/>
    <w:rsid w:val="00573D33"/>
    <w:rsid w:val="00574ACE"/>
    <w:rsid w:val="00574AD1"/>
    <w:rsid w:val="0057579A"/>
    <w:rsid w:val="005764CD"/>
    <w:rsid w:val="00576888"/>
    <w:rsid w:val="00576CED"/>
    <w:rsid w:val="00580104"/>
    <w:rsid w:val="005804AC"/>
    <w:rsid w:val="005809B0"/>
    <w:rsid w:val="005811CA"/>
    <w:rsid w:val="00582D93"/>
    <w:rsid w:val="00583955"/>
    <w:rsid w:val="00583DB6"/>
    <w:rsid w:val="005848D4"/>
    <w:rsid w:val="005854BB"/>
    <w:rsid w:val="00586454"/>
    <w:rsid w:val="00586A69"/>
    <w:rsid w:val="005873A0"/>
    <w:rsid w:val="00591039"/>
    <w:rsid w:val="0059187F"/>
    <w:rsid w:val="00593782"/>
    <w:rsid w:val="005941C5"/>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705F"/>
    <w:rsid w:val="005A7385"/>
    <w:rsid w:val="005A73CB"/>
    <w:rsid w:val="005A77C9"/>
    <w:rsid w:val="005B0161"/>
    <w:rsid w:val="005B0592"/>
    <w:rsid w:val="005B1A44"/>
    <w:rsid w:val="005B1FE1"/>
    <w:rsid w:val="005B22CF"/>
    <w:rsid w:val="005B37B7"/>
    <w:rsid w:val="005B3F3F"/>
    <w:rsid w:val="005B4887"/>
    <w:rsid w:val="005B52EE"/>
    <w:rsid w:val="005B54A1"/>
    <w:rsid w:val="005B5E9D"/>
    <w:rsid w:val="005B6CC4"/>
    <w:rsid w:val="005B72D9"/>
    <w:rsid w:val="005B7CD8"/>
    <w:rsid w:val="005C06BE"/>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798"/>
    <w:rsid w:val="005E12E5"/>
    <w:rsid w:val="005E2F41"/>
    <w:rsid w:val="005E45FE"/>
    <w:rsid w:val="005E50F1"/>
    <w:rsid w:val="005E51E0"/>
    <w:rsid w:val="005E5F70"/>
    <w:rsid w:val="005E6B29"/>
    <w:rsid w:val="005E7603"/>
    <w:rsid w:val="005E7C94"/>
    <w:rsid w:val="005F208E"/>
    <w:rsid w:val="005F25AB"/>
    <w:rsid w:val="005F3121"/>
    <w:rsid w:val="005F3246"/>
    <w:rsid w:val="005F3512"/>
    <w:rsid w:val="005F4ACE"/>
    <w:rsid w:val="005F52DE"/>
    <w:rsid w:val="005F5B74"/>
    <w:rsid w:val="005F5F12"/>
    <w:rsid w:val="005F67AC"/>
    <w:rsid w:val="005F67D3"/>
    <w:rsid w:val="005F790B"/>
    <w:rsid w:val="0060093F"/>
    <w:rsid w:val="00600E84"/>
    <w:rsid w:val="00601121"/>
    <w:rsid w:val="00602172"/>
    <w:rsid w:val="00604078"/>
    <w:rsid w:val="006049C3"/>
    <w:rsid w:val="00605982"/>
    <w:rsid w:val="00606E0E"/>
    <w:rsid w:val="0060710A"/>
    <w:rsid w:val="00607BE3"/>
    <w:rsid w:val="00607E0F"/>
    <w:rsid w:val="00607E9E"/>
    <w:rsid w:val="00610672"/>
    <w:rsid w:val="00610D37"/>
    <w:rsid w:val="00610F06"/>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C6D"/>
    <w:rsid w:val="00622143"/>
    <w:rsid w:val="006222DA"/>
    <w:rsid w:val="00622E46"/>
    <w:rsid w:val="0062385C"/>
    <w:rsid w:val="00624437"/>
    <w:rsid w:val="006251EF"/>
    <w:rsid w:val="006252F3"/>
    <w:rsid w:val="00625919"/>
    <w:rsid w:val="00625FEF"/>
    <w:rsid w:val="00626057"/>
    <w:rsid w:val="0062626B"/>
    <w:rsid w:val="0062674E"/>
    <w:rsid w:val="00626E96"/>
    <w:rsid w:val="006278B7"/>
    <w:rsid w:val="00630A67"/>
    <w:rsid w:val="00631610"/>
    <w:rsid w:val="006318E1"/>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60324"/>
    <w:rsid w:val="006606A9"/>
    <w:rsid w:val="00660F4B"/>
    <w:rsid w:val="0066314B"/>
    <w:rsid w:val="0066385E"/>
    <w:rsid w:val="00663A8A"/>
    <w:rsid w:val="006644E2"/>
    <w:rsid w:val="00664843"/>
    <w:rsid w:val="00664E01"/>
    <w:rsid w:val="00664E24"/>
    <w:rsid w:val="00665F06"/>
    <w:rsid w:val="00667248"/>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7B"/>
    <w:rsid w:val="0068589A"/>
    <w:rsid w:val="0068659B"/>
    <w:rsid w:val="00686CB9"/>
    <w:rsid w:val="00686CED"/>
    <w:rsid w:val="00686D7B"/>
    <w:rsid w:val="00686F7B"/>
    <w:rsid w:val="00690DD4"/>
    <w:rsid w:val="006910D6"/>
    <w:rsid w:val="006914FC"/>
    <w:rsid w:val="006921D3"/>
    <w:rsid w:val="006937EC"/>
    <w:rsid w:val="006940CC"/>
    <w:rsid w:val="00694743"/>
    <w:rsid w:val="00694800"/>
    <w:rsid w:val="00695897"/>
    <w:rsid w:val="00695A50"/>
    <w:rsid w:val="006964D2"/>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4654"/>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2A4B"/>
    <w:rsid w:val="006D328C"/>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4664"/>
    <w:rsid w:val="006E48DD"/>
    <w:rsid w:val="006E5B92"/>
    <w:rsid w:val="006E6B70"/>
    <w:rsid w:val="006E7FF5"/>
    <w:rsid w:val="006F028F"/>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302C"/>
    <w:rsid w:val="00704550"/>
    <w:rsid w:val="0070522C"/>
    <w:rsid w:val="007059B2"/>
    <w:rsid w:val="007066AF"/>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92F"/>
    <w:rsid w:val="00721E96"/>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F0A"/>
    <w:rsid w:val="00737F64"/>
    <w:rsid w:val="007408A1"/>
    <w:rsid w:val="007410E3"/>
    <w:rsid w:val="00742150"/>
    <w:rsid w:val="00742431"/>
    <w:rsid w:val="00742EB1"/>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7D81"/>
    <w:rsid w:val="00760544"/>
    <w:rsid w:val="00760D5F"/>
    <w:rsid w:val="00760FC4"/>
    <w:rsid w:val="007640B3"/>
    <w:rsid w:val="00764A81"/>
    <w:rsid w:val="00765642"/>
    <w:rsid w:val="00765E6B"/>
    <w:rsid w:val="0076730D"/>
    <w:rsid w:val="007674EA"/>
    <w:rsid w:val="00767F08"/>
    <w:rsid w:val="00770D66"/>
    <w:rsid w:val="007719B1"/>
    <w:rsid w:val="00771A45"/>
    <w:rsid w:val="00771DF7"/>
    <w:rsid w:val="00771E12"/>
    <w:rsid w:val="00774363"/>
    <w:rsid w:val="0077460F"/>
    <w:rsid w:val="00774CAB"/>
    <w:rsid w:val="00774CFE"/>
    <w:rsid w:val="00775A65"/>
    <w:rsid w:val="00775D78"/>
    <w:rsid w:val="00776242"/>
    <w:rsid w:val="0078084F"/>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59D2"/>
    <w:rsid w:val="0079716C"/>
    <w:rsid w:val="007978E2"/>
    <w:rsid w:val="007A0316"/>
    <w:rsid w:val="007A03EC"/>
    <w:rsid w:val="007A115D"/>
    <w:rsid w:val="007A15A8"/>
    <w:rsid w:val="007A16B5"/>
    <w:rsid w:val="007A1A10"/>
    <w:rsid w:val="007A3C68"/>
    <w:rsid w:val="007A4828"/>
    <w:rsid w:val="007A54AE"/>
    <w:rsid w:val="007A5730"/>
    <w:rsid w:val="007A7EED"/>
    <w:rsid w:val="007B009B"/>
    <w:rsid w:val="007B024B"/>
    <w:rsid w:val="007B0A2D"/>
    <w:rsid w:val="007B0BD4"/>
    <w:rsid w:val="007B11FB"/>
    <w:rsid w:val="007B133F"/>
    <w:rsid w:val="007B1353"/>
    <w:rsid w:val="007B13E5"/>
    <w:rsid w:val="007B1678"/>
    <w:rsid w:val="007B244D"/>
    <w:rsid w:val="007B2620"/>
    <w:rsid w:val="007B31D4"/>
    <w:rsid w:val="007B4C76"/>
    <w:rsid w:val="007B5E36"/>
    <w:rsid w:val="007B632F"/>
    <w:rsid w:val="007B7AEE"/>
    <w:rsid w:val="007B7EE8"/>
    <w:rsid w:val="007C0110"/>
    <w:rsid w:val="007C0FEE"/>
    <w:rsid w:val="007C28A6"/>
    <w:rsid w:val="007C2B2C"/>
    <w:rsid w:val="007C2B8A"/>
    <w:rsid w:val="007C2FCF"/>
    <w:rsid w:val="007C3BD4"/>
    <w:rsid w:val="007C3D08"/>
    <w:rsid w:val="007C6224"/>
    <w:rsid w:val="007C62CA"/>
    <w:rsid w:val="007C66CA"/>
    <w:rsid w:val="007C71E8"/>
    <w:rsid w:val="007C7C8C"/>
    <w:rsid w:val="007D0C21"/>
    <w:rsid w:val="007D1FCC"/>
    <w:rsid w:val="007D2262"/>
    <w:rsid w:val="007D256F"/>
    <w:rsid w:val="007D2CCC"/>
    <w:rsid w:val="007D2D5E"/>
    <w:rsid w:val="007D473D"/>
    <w:rsid w:val="007D59F0"/>
    <w:rsid w:val="007D73A3"/>
    <w:rsid w:val="007D78BE"/>
    <w:rsid w:val="007E0174"/>
    <w:rsid w:val="007E066B"/>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7B2E"/>
    <w:rsid w:val="00827DE0"/>
    <w:rsid w:val="00827E3C"/>
    <w:rsid w:val="00830B95"/>
    <w:rsid w:val="00830C69"/>
    <w:rsid w:val="00832CAE"/>
    <w:rsid w:val="00832DDB"/>
    <w:rsid w:val="0083322E"/>
    <w:rsid w:val="00833250"/>
    <w:rsid w:val="00833D5B"/>
    <w:rsid w:val="00834868"/>
    <w:rsid w:val="00834A4B"/>
    <w:rsid w:val="00834B8F"/>
    <w:rsid w:val="0083671E"/>
    <w:rsid w:val="008372C8"/>
    <w:rsid w:val="00840037"/>
    <w:rsid w:val="008415C4"/>
    <w:rsid w:val="008425F0"/>
    <w:rsid w:val="00842C8C"/>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75E7"/>
    <w:rsid w:val="00857D86"/>
    <w:rsid w:val="0086003F"/>
    <w:rsid w:val="008604C3"/>
    <w:rsid w:val="00860F86"/>
    <w:rsid w:val="0086106A"/>
    <w:rsid w:val="008611E6"/>
    <w:rsid w:val="008614A2"/>
    <w:rsid w:val="008615CB"/>
    <w:rsid w:val="00861640"/>
    <w:rsid w:val="0086187D"/>
    <w:rsid w:val="00862306"/>
    <w:rsid w:val="008626F4"/>
    <w:rsid w:val="00863D22"/>
    <w:rsid w:val="00863FEE"/>
    <w:rsid w:val="0086514F"/>
    <w:rsid w:val="00865285"/>
    <w:rsid w:val="008652F0"/>
    <w:rsid w:val="008658BF"/>
    <w:rsid w:val="00865E62"/>
    <w:rsid w:val="0086621A"/>
    <w:rsid w:val="00867A19"/>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60D9"/>
    <w:rsid w:val="008905EC"/>
    <w:rsid w:val="00890760"/>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146C"/>
    <w:rsid w:val="008B1AA8"/>
    <w:rsid w:val="008B1AC3"/>
    <w:rsid w:val="008B2157"/>
    <w:rsid w:val="008B22E9"/>
    <w:rsid w:val="008B262B"/>
    <w:rsid w:val="008B31EA"/>
    <w:rsid w:val="008B4B04"/>
    <w:rsid w:val="008B610D"/>
    <w:rsid w:val="008B6210"/>
    <w:rsid w:val="008B6699"/>
    <w:rsid w:val="008B71F1"/>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FDC"/>
    <w:rsid w:val="008E3645"/>
    <w:rsid w:val="008E4683"/>
    <w:rsid w:val="008E470C"/>
    <w:rsid w:val="008E4CC0"/>
    <w:rsid w:val="008E7546"/>
    <w:rsid w:val="008E757B"/>
    <w:rsid w:val="008E7B1C"/>
    <w:rsid w:val="008F0E41"/>
    <w:rsid w:val="008F1A88"/>
    <w:rsid w:val="008F25E5"/>
    <w:rsid w:val="008F3007"/>
    <w:rsid w:val="008F31AD"/>
    <w:rsid w:val="008F3C34"/>
    <w:rsid w:val="008F4D4E"/>
    <w:rsid w:val="008F6567"/>
    <w:rsid w:val="008F662F"/>
    <w:rsid w:val="008F6A7C"/>
    <w:rsid w:val="008F6D02"/>
    <w:rsid w:val="00900CDC"/>
    <w:rsid w:val="009011F5"/>
    <w:rsid w:val="0090130D"/>
    <w:rsid w:val="00903376"/>
    <w:rsid w:val="009035FE"/>
    <w:rsid w:val="0090417F"/>
    <w:rsid w:val="00904854"/>
    <w:rsid w:val="009050C0"/>
    <w:rsid w:val="00905311"/>
    <w:rsid w:val="0090562D"/>
    <w:rsid w:val="009057E0"/>
    <w:rsid w:val="00906472"/>
    <w:rsid w:val="00906E8B"/>
    <w:rsid w:val="009072FC"/>
    <w:rsid w:val="009075D3"/>
    <w:rsid w:val="009077E4"/>
    <w:rsid w:val="00910500"/>
    <w:rsid w:val="009107C7"/>
    <w:rsid w:val="00913879"/>
    <w:rsid w:val="00916443"/>
    <w:rsid w:val="00916B15"/>
    <w:rsid w:val="0091797E"/>
    <w:rsid w:val="00917B35"/>
    <w:rsid w:val="00917D56"/>
    <w:rsid w:val="00920AC7"/>
    <w:rsid w:val="0092191A"/>
    <w:rsid w:val="0092200C"/>
    <w:rsid w:val="00922622"/>
    <w:rsid w:val="00922CF9"/>
    <w:rsid w:val="00922D22"/>
    <w:rsid w:val="00922E8C"/>
    <w:rsid w:val="00923BAD"/>
    <w:rsid w:val="00923E9A"/>
    <w:rsid w:val="0092411D"/>
    <w:rsid w:val="00926025"/>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57B14"/>
    <w:rsid w:val="00957C9B"/>
    <w:rsid w:val="009604F9"/>
    <w:rsid w:val="0096054A"/>
    <w:rsid w:val="009616A1"/>
    <w:rsid w:val="0096188B"/>
    <w:rsid w:val="00962162"/>
    <w:rsid w:val="009625AF"/>
    <w:rsid w:val="00962E02"/>
    <w:rsid w:val="00962F71"/>
    <w:rsid w:val="00963875"/>
    <w:rsid w:val="009638DB"/>
    <w:rsid w:val="0096390F"/>
    <w:rsid w:val="00963EDE"/>
    <w:rsid w:val="00964BA8"/>
    <w:rsid w:val="00964E2D"/>
    <w:rsid w:val="00965126"/>
    <w:rsid w:val="00970D70"/>
    <w:rsid w:val="009710C0"/>
    <w:rsid w:val="00971BA2"/>
    <w:rsid w:val="00973311"/>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713"/>
    <w:rsid w:val="00987DB6"/>
    <w:rsid w:val="009907CC"/>
    <w:rsid w:val="00990ADE"/>
    <w:rsid w:val="009910E7"/>
    <w:rsid w:val="009910FD"/>
    <w:rsid w:val="00991CA6"/>
    <w:rsid w:val="00992ABA"/>
    <w:rsid w:val="00992DF8"/>
    <w:rsid w:val="00992ECF"/>
    <w:rsid w:val="00993992"/>
    <w:rsid w:val="00993A32"/>
    <w:rsid w:val="00994144"/>
    <w:rsid w:val="00995D3A"/>
    <w:rsid w:val="009A06E9"/>
    <w:rsid w:val="009A0BE6"/>
    <w:rsid w:val="009A1152"/>
    <w:rsid w:val="009A1286"/>
    <w:rsid w:val="009A30EF"/>
    <w:rsid w:val="009A4F3C"/>
    <w:rsid w:val="009A5116"/>
    <w:rsid w:val="009A5DA2"/>
    <w:rsid w:val="009A5E55"/>
    <w:rsid w:val="009A60DE"/>
    <w:rsid w:val="009A67A4"/>
    <w:rsid w:val="009A6E7A"/>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983"/>
    <w:rsid w:val="009C538E"/>
    <w:rsid w:val="009D08BE"/>
    <w:rsid w:val="009D0B3C"/>
    <w:rsid w:val="009D0EFB"/>
    <w:rsid w:val="009D2873"/>
    <w:rsid w:val="009D28DC"/>
    <w:rsid w:val="009D2AA7"/>
    <w:rsid w:val="009D3B9F"/>
    <w:rsid w:val="009D4ACD"/>
    <w:rsid w:val="009D4C28"/>
    <w:rsid w:val="009D527E"/>
    <w:rsid w:val="009D64CC"/>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9D7"/>
    <w:rsid w:val="009E5EEC"/>
    <w:rsid w:val="009E7FF2"/>
    <w:rsid w:val="009F1390"/>
    <w:rsid w:val="009F2C17"/>
    <w:rsid w:val="009F2D87"/>
    <w:rsid w:val="009F2F75"/>
    <w:rsid w:val="009F35E6"/>
    <w:rsid w:val="009F36B4"/>
    <w:rsid w:val="009F37BC"/>
    <w:rsid w:val="009F500B"/>
    <w:rsid w:val="009F55E8"/>
    <w:rsid w:val="009F6940"/>
    <w:rsid w:val="009F6DF7"/>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34C"/>
    <w:rsid w:val="00A054D3"/>
    <w:rsid w:val="00A058CB"/>
    <w:rsid w:val="00A07355"/>
    <w:rsid w:val="00A10C92"/>
    <w:rsid w:val="00A11543"/>
    <w:rsid w:val="00A12B95"/>
    <w:rsid w:val="00A1306F"/>
    <w:rsid w:val="00A13992"/>
    <w:rsid w:val="00A13A96"/>
    <w:rsid w:val="00A13E6F"/>
    <w:rsid w:val="00A15D67"/>
    <w:rsid w:val="00A16D70"/>
    <w:rsid w:val="00A16D73"/>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63C1"/>
    <w:rsid w:val="00A37C4C"/>
    <w:rsid w:val="00A37E8B"/>
    <w:rsid w:val="00A400D2"/>
    <w:rsid w:val="00A400D7"/>
    <w:rsid w:val="00A40B62"/>
    <w:rsid w:val="00A40D1B"/>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97D"/>
    <w:rsid w:val="00A82EA6"/>
    <w:rsid w:val="00A83286"/>
    <w:rsid w:val="00A83C73"/>
    <w:rsid w:val="00A8408F"/>
    <w:rsid w:val="00A84E74"/>
    <w:rsid w:val="00A851F8"/>
    <w:rsid w:val="00A86798"/>
    <w:rsid w:val="00A87544"/>
    <w:rsid w:val="00A87C49"/>
    <w:rsid w:val="00A9022B"/>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AE5"/>
    <w:rsid w:val="00AB019A"/>
    <w:rsid w:val="00AB0504"/>
    <w:rsid w:val="00AB0E1C"/>
    <w:rsid w:val="00AB180A"/>
    <w:rsid w:val="00AB1B29"/>
    <w:rsid w:val="00AB1DF2"/>
    <w:rsid w:val="00AB366B"/>
    <w:rsid w:val="00AB3966"/>
    <w:rsid w:val="00AB42D6"/>
    <w:rsid w:val="00AB4FCA"/>
    <w:rsid w:val="00AB5C01"/>
    <w:rsid w:val="00AB6078"/>
    <w:rsid w:val="00AB73A4"/>
    <w:rsid w:val="00AB782D"/>
    <w:rsid w:val="00AB7885"/>
    <w:rsid w:val="00AC06D6"/>
    <w:rsid w:val="00AC28A4"/>
    <w:rsid w:val="00AC3656"/>
    <w:rsid w:val="00AC485C"/>
    <w:rsid w:val="00AC4F6D"/>
    <w:rsid w:val="00AC51C6"/>
    <w:rsid w:val="00AC600A"/>
    <w:rsid w:val="00AC655C"/>
    <w:rsid w:val="00AC70EF"/>
    <w:rsid w:val="00AC75F3"/>
    <w:rsid w:val="00AC789E"/>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806"/>
    <w:rsid w:val="00AE51F0"/>
    <w:rsid w:val="00AE5785"/>
    <w:rsid w:val="00AE5C98"/>
    <w:rsid w:val="00AF07E0"/>
    <w:rsid w:val="00AF1DE1"/>
    <w:rsid w:val="00AF244E"/>
    <w:rsid w:val="00AF3382"/>
    <w:rsid w:val="00AF3759"/>
    <w:rsid w:val="00AF411D"/>
    <w:rsid w:val="00AF4548"/>
    <w:rsid w:val="00AF5C46"/>
    <w:rsid w:val="00AF5FFD"/>
    <w:rsid w:val="00AF6CF9"/>
    <w:rsid w:val="00AF7612"/>
    <w:rsid w:val="00B00B2A"/>
    <w:rsid w:val="00B01293"/>
    <w:rsid w:val="00B016FE"/>
    <w:rsid w:val="00B019C7"/>
    <w:rsid w:val="00B01E11"/>
    <w:rsid w:val="00B01EB9"/>
    <w:rsid w:val="00B02669"/>
    <w:rsid w:val="00B02A01"/>
    <w:rsid w:val="00B031BC"/>
    <w:rsid w:val="00B036DD"/>
    <w:rsid w:val="00B043EE"/>
    <w:rsid w:val="00B07B25"/>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B2C"/>
    <w:rsid w:val="00B22CD8"/>
    <w:rsid w:val="00B23922"/>
    <w:rsid w:val="00B252DA"/>
    <w:rsid w:val="00B25649"/>
    <w:rsid w:val="00B25750"/>
    <w:rsid w:val="00B2646F"/>
    <w:rsid w:val="00B26D69"/>
    <w:rsid w:val="00B26E0F"/>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49F"/>
    <w:rsid w:val="00B3773D"/>
    <w:rsid w:val="00B401D8"/>
    <w:rsid w:val="00B407FA"/>
    <w:rsid w:val="00B410B0"/>
    <w:rsid w:val="00B412EC"/>
    <w:rsid w:val="00B41D4D"/>
    <w:rsid w:val="00B41DDB"/>
    <w:rsid w:val="00B42429"/>
    <w:rsid w:val="00B424FF"/>
    <w:rsid w:val="00B42D2E"/>
    <w:rsid w:val="00B43973"/>
    <w:rsid w:val="00B43E0E"/>
    <w:rsid w:val="00B471EF"/>
    <w:rsid w:val="00B4741E"/>
    <w:rsid w:val="00B476CC"/>
    <w:rsid w:val="00B515C6"/>
    <w:rsid w:val="00B53FF2"/>
    <w:rsid w:val="00B54B96"/>
    <w:rsid w:val="00B54D29"/>
    <w:rsid w:val="00B54ED5"/>
    <w:rsid w:val="00B553DD"/>
    <w:rsid w:val="00B55BAA"/>
    <w:rsid w:val="00B567AE"/>
    <w:rsid w:val="00B57A83"/>
    <w:rsid w:val="00B60476"/>
    <w:rsid w:val="00B60791"/>
    <w:rsid w:val="00B60FDA"/>
    <w:rsid w:val="00B610BB"/>
    <w:rsid w:val="00B617B2"/>
    <w:rsid w:val="00B61C54"/>
    <w:rsid w:val="00B62BBB"/>
    <w:rsid w:val="00B6326F"/>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76"/>
    <w:rsid w:val="00B742BA"/>
    <w:rsid w:val="00B74372"/>
    <w:rsid w:val="00B744F5"/>
    <w:rsid w:val="00B750F1"/>
    <w:rsid w:val="00B7668F"/>
    <w:rsid w:val="00B76B65"/>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FB2"/>
    <w:rsid w:val="00BC35B8"/>
    <w:rsid w:val="00BC41EF"/>
    <w:rsid w:val="00BC4DFA"/>
    <w:rsid w:val="00BC6C44"/>
    <w:rsid w:val="00BC784D"/>
    <w:rsid w:val="00BD021A"/>
    <w:rsid w:val="00BD0605"/>
    <w:rsid w:val="00BD1371"/>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752"/>
    <w:rsid w:val="00BF5CC5"/>
    <w:rsid w:val="00BF6D40"/>
    <w:rsid w:val="00BF7ADD"/>
    <w:rsid w:val="00BF7B33"/>
    <w:rsid w:val="00C00081"/>
    <w:rsid w:val="00C00426"/>
    <w:rsid w:val="00C00671"/>
    <w:rsid w:val="00C01486"/>
    <w:rsid w:val="00C025C7"/>
    <w:rsid w:val="00C0279C"/>
    <w:rsid w:val="00C02DA0"/>
    <w:rsid w:val="00C03B1F"/>
    <w:rsid w:val="00C03E43"/>
    <w:rsid w:val="00C0446C"/>
    <w:rsid w:val="00C047AB"/>
    <w:rsid w:val="00C04AC1"/>
    <w:rsid w:val="00C06D48"/>
    <w:rsid w:val="00C1237A"/>
    <w:rsid w:val="00C1258A"/>
    <w:rsid w:val="00C12B21"/>
    <w:rsid w:val="00C14B07"/>
    <w:rsid w:val="00C15A7F"/>
    <w:rsid w:val="00C162A5"/>
    <w:rsid w:val="00C16531"/>
    <w:rsid w:val="00C16C15"/>
    <w:rsid w:val="00C1758D"/>
    <w:rsid w:val="00C17AFE"/>
    <w:rsid w:val="00C17BCB"/>
    <w:rsid w:val="00C202C2"/>
    <w:rsid w:val="00C2044F"/>
    <w:rsid w:val="00C2070C"/>
    <w:rsid w:val="00C2073A"/>
    <w:rsid w:val="00C22828"/>
    <w:rsid w:val="00C23C1C"/>
    <w:rsid w:val="00C24C60"/>
    <w:rsid w:val="00C25239"/>
    <w:rsid w:val="00C25FB5"/>
    <w:rsid w:val="00C263E2"/>
    <w:rsid w:val="00C265B8"/>
    <w:rsid w:val="00C26935"/>
    <w:rsid w:val="00C27A6E"/>
    <w:rsid w:val="00C27D7A"/>
    <w:rsid w:val="00C30B2E"/>
    <w:rsid w:val="00C31075"/>
    <w:rsid w:val="00C336BD"/>
    <w:rsid w:val="00C343FF"/>
    <w:rsid w:val="00C34DB6"/>
    <w:rsid w:val="00C354C8"/>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985"/>
    <w:rsid w:val="00C55BFB"/>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70148"/>
    <w:rsid w:val="00C71675"/>
    <w:rsid w:val="00C71B36"/>
    <w:rsid w:val="00C722BA"/>
    <w:rsid w:val="00C725B8"/>
    <w:rsid w:val="00C72E15"/>
    <w:rsid w:val="00C730DF"/>
    <w:rsid w:val="00C76162"/>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B2"/>
    <w:rsid w:val="00CB38E5"/>
    <w:rsid w:val="00CB536D"/>
    <w:rsid w:val="00CB5E28"/>
    <w:rsid w:val="00CB7E90"/>
    <w:rsid w:val="00CC2299"/>
    <w:rsid w:val="00CC2B83"/>
    <w:rsid w:val="00CC41F1"/>
    <w:rsid w:val="00CC53BA"/>
    <w:rsid w:val="00CC5624"/>
    <w:rsid w:val="00CC6D72"/>
    <w:rsid w:val="00CC6FDB"/>
    <w:rsid w:val="00CD04E1"/>
    <w:rsid w:val="00CD06B0"/>
    <w:rsid w:val="00CD09B7"/>
    <w:rsid w:val="00CD1D9D"/>
    <w:rsid w:val="00CD390F"/>
    <w:rsid w:val="00CD3D4B"/>
    <w:rsid w:val="00CD5133"/>
    <w:rsid w:val="00CD543C"/>
    <w:rsid w:val="00CD54EB"/>
    <w:rsid w:val="00CD5DF4"/>
    <w:rsid w:val="00CD662C"/>
    <w:rsid w:val="00CD6D43"/>
    <w:rsid w:val="00CD7413"/>
    <w:rsid w:val="00CE006F"/>
    <w:rsid w:val="00CE07EB"/>
    <w:rsid w:val="00CE0CEC"/>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103D9"/>
    <w:rsid w:val="00D108F2"/>
    <w:rsid w:val="00D11122"/>
    <w:rsid w:val="00D119EA"/>
    <w:rsid w:val="00D12B3B"/>
    <w:rsid w:val="00D12F23"/>
    <w:rsid w:val="00D13139"/>
    <w:rsid w:val="00D136BD"/>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5AA9"/>
    <w:rsid w:val="00D25C82"/>
    <w:rsid w:val="00D26456"/>
    <w:rsid w:val="00D269A5"/>
    <w:rsid w:val="00D269BC"/>
    <w:rsid w:val="00D270AC"/>
    <w:rsid w:val="00D27227"/>
    <w:rsid w:val="00D2737B"/>
    <w:rsid w:val="00D276B4"/>
    <w:rsid w:val="00D313BE"/>
    <w:rsid w:val="00D337D5"/>
    <w:rsid w:val="00D33C98"/>
    <w:rsid w:val="00D33CDA"/>
    <w:rsid w:val="00D33EF5"/>
    <w:rsid w:val="00D34369"/>
    <w:rsid w:val="00D344AD"/>
    <w:rsid w:val="00D34786"/>
    <w:rsid w:val="00D34B8F"/>
    <w:rsid w:val="00D35067"/>
    <w:rsid w:val="00D36C9E"/>
    <w:rsid w:val="00D375C8"/>
    <w:rsid w:val="00D37E7F"/>
    <w:rsid w:val="00D402F9"/>
    <w:rsid w:val="00D40652"/>
    <w:rsid w:val="00D40785"/>
    <w:rsid w:val="00D4101F"/>
    <w:rsid w:val="00D41CDF"/>
    <w:rsid w:val="00D423DD"/>
    <w:rsid w:val="00D42694"/>
    <w:rsid w:val="00D43634"/>
    <w:rsid w:val="00D440BD"/>
    <w:rsid w:val="00D44A38"/>
    <w:rsid w:val="00D44DB9"/>
    <w:rsid w:val="00D4711F"/>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9F1"/>
    <w:rsid w:val="00D64B62"/>
    <w:rsid w:val="00D65C6C"/>
    <w:rsid w:val="00D668E3"/>
    <w:rsid w:val="00D6694B"/>
    <w:rsid w:val="00D676EC"/>
    <w:rsid w:val="00D6778B"/>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525"/>
    <w:rsid w:val="00D80879"/>
    <w:rsid w:val="00D80CCB"/>
    <w:rsid w:val="00D824BF"/>
    <w:rsid w:val="00D828A9"/>
    <w:rsid w:val="00D82DE6"/>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2318"/>
    <w:rsid w:val="00DA3F04"/>
    <w:rsid w:val="00DA3F30"/>
    <w:rsid w:val="00DA3FEF"/>
    <w:rsid w:val="00DA43FD"/>
    <w:rsid w:val="00DA4BB1"/>
    <w:rsid w:val="00DA586A"/>
    <w:rsid w:val="00DA6E78"/>
    <w:rsid w:val="00DB0A7C"/>
    <w:rsid w:val="00DB18B5"/>
    <w:rsid w:val="00DB23DF"/>
    <w:rsid w:val="00DB264E"/>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4BC"/>
    <w:rsid w:val="00DF2F0C"/>
    <w:rsid w:val="00DF3A36"/>
    <w:rsid w:val="00DF3BB8"/>
    <w:rsid w:val="00DF56DA"/>
    <w:rsid w:val="00DF66F0"/>
    <w:rsid w:val="00DF6C06"/>
    <w:rsid w:val="00DF7807"/>
    <w:rsid w:val="00E00648"/>
    <w:rsid w:val="00E01AEB"/>
    <w:rsid w:val="00E01B2B"/>
    <w:rsid w:val="00E0245D"/>
    <w:rsid w:val="00E0269F"/>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31C"/>
    <w:rsid w:val="00E22320"/>
    <w:rsid w:val="00E2245E"/>
    <w:rsid w:val="00E22CDE"/>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40B34"/>
    <w:rsid w:val="00E41259"/>
    <w:rsid w:val="00E4153F"/>
    <w:rsid w:val="00E4213F"/>
    <w:rsid w:val="00E44F21"/>
    <w:rsid w:val="00E45C13"/>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4EA"/>
    <w:rsid w:val="00E607C6"/>
    <w:rsid w:val="00E6196F"/>
    <w:rsid w:val="00E6319E"/>
    <w:rsid w:val="00E637FF"/>
    <w:rsid w:val="00E63B2F"/>
    <w:rsid w:val="00E63F5F"/>
    <w:rsid w:val="00E64CF4"/>
    <w:rsid w:val="00E64F83"/>
    <w:rsid w:val="00E65E6E"/>
    <w:rsid w:val="00E66B35"/>
    <w:rsid w:val="00E66C8A"/>
    <w:rsid w:val="00E6756E"/>
    <w:rsid w:val="00E679C3"/>
    <w:rsid w:val="00E67B95"/>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CCB"/>
    <w:rsid w:val="00E83BA4"/>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621A"/>
    <w:rsid w:val="00E96951"/>
    <w:rsid w:val="00E97C91"/>
    <w:rsid w:val="00EA1EDD"/>
    <w:rsid w:val="00EA2C1F"/>
    <w:rsid w:val="00EA2E71"/>
    <w:rsid w:val="00EA2F0C"/>
    <w:rsid w:val="00EA3543"/>
    <w:rsid w:val="00EA3A15"/>
    <w:rsid w:val="00EA40C3"/>
    <w:rsid w:val="00EA791D"/>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115F"/>
    <w:rsid w:val="00EE3DC4"/>
    <w:rsid w:val="00EE42F8"/>
    <w:rsid w:val="00EE4931"/>
    <w:rsid w:val="00EE4C8C"/>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C74"/>
    <w:rsid w:val="00EF7FC1"/>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3673"/>
    <w:rsid w:val="00F138E0"/>
    <w:rsid w:val="00F13CA8"/>
    <w:rsid w:val="00F13DB2"/>
    <w:rsid w:val="00F14A7A"/>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7A13"/>
    <w:rsid w:val="00F47F52"/>
    <w:rsid w:val="00F5005B"/>
    <w:rsid w:val="00F50205"/>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D3C"/>
    <w:rsid w:val="00F67B9E"/>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4D93"/>
    <w:rsid w:val="00F85471"/>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D95"/>
    <w:rsid w:val="00FB3BF1"/>
    <w:rsid w:val="00FB3F01"/>
    <w:rsid w:val="00FB55F8"/>
    <w:rsid w:val="00FB5675"/>
    <w:rsid w:val="00FB61C7"/>
    <w:rsid w:val="00FB6577"/>
    <w:rsid w:val="00FB6D50"/>
    <w:rsid w:val="00FB746E"/>
    <w:rsid w:val="00FB773D"/>
    <w:rsid w:val="00FB7AB8"/>
    <w:rsid w:val="00FC067C"/>
    <w:rsid w:val="00FC1453"/>
    <w:rsid w:val="00FC1481"/>
    <w:rsid w:val="00FC169D"/>
    <w:rsid w:val="00FC17B4"/>
    <w:rsid w:val="00FC29BB"/>
    <w:rsid w:val="00FC2C79"/>
    <w:rsid w:val="00FC2F9A"/>
    <w:rsid w:val="00FC4D5E"/>
    <w:rsid w:val="00FC4D70"/>
    <w:rsid w:val="00FC6198"/>
    <w:rsid w:val="00FC6A67"/>
    <w:rsid w:val="00FC765C"/>
    <w:rsid w:val="00FD07AE"/>
    <w:rsid w:val="00FD0CFF"/>
    <w:rsid w:val="00FD1A33"/>
    <w:rsid w:val="00FD2283"/>
    <w:rsid w:val="00FD688E"/>
    <w:rsid w:val="00FD7E1D"/>
    <w:rsid w:val="00FE01A7"/>
    <w:rsid w:val="00FE0BA3"/>
    <w:rsid w:val="00FE11FC"/>
    <w:rsid w:val="00FE15A2"/>
    <w:rsid w:val="00FE17E9"/>
    <w:rsid w:val="00FE2B9A"/>
    <w:rsid w:val="00FE2F1F"/>
    <w:rsid w:val="00FE3839"/>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84C81"/>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F2287-B233-4AA1-9D30-F9836554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5535</Words>
  <Characters>30447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5</cp:revision>
  <cp:lastPrinted>2018-03-09T18:25:00Z</cp:lastPrinted>
  <dcterms:created xsi:type="dcterms:W3CDTF">2018-02-22T18:25:00Z</dcterms:created>
  <dcterms:modified xsi:type="dcterms:W3CDTF">2018-03-09T18:25:00Z</dcterms:modified>
</cp:coreProperties>
</file>