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5F0B6C">
      <w:pPr>
        <w:spacing w:line="276" w:lineRule="auto"/>
        <w:ind w:right="-425"/>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D049D2">
        <w:rPr>
          <w:rFonts w:ascii="Arial Narrow" w:hAnsi="Arial Narrow"/>
          <w:b/>
          <w:szCs w:val="24"/>
        </w:rPr>
        <w:t>VEINTISÉIS</w:t>
      </w:r>
      <w:r w:rsidR="00352CB1">
        <w:rPr>
          <w:rFonts w:ascii="Arial Narrow" w:hAnsi="Arial Narrow"/>
          <w:b/>
          <w:szCs w:val="24"/>
        </w:rPr>
        <w:t xml:space="preserve"> </w:t>
      </w:r>
      <w:r w:rsidR="00C739B5">
        <w:rPr>
          <w:rFonts w:ascii="Arial Narrow" w:hAnsi="Arial Narrow"/>
          <w:b/>
          <w:szCs w:val="24"/>
        </w:rPr>
        <w:t xml:space="preserve">DE </w:t>
      </w:r>
      <w:r w:rsidR="00542912">
        <w:rPr>
          <w:rFonts w:ascii="Arial Narrow" w:hAnsi="Arial Narrow"/>
          <w:b/>
          <w:szCs w:val="24"/>
        </w:rPr>
        <w:t>FEBRERO</w:t>
      </w:r>
      <w:r w:rsidR="007E3AFC">
        <w:rPr>
          <w:rFonts w:ascii="Arial Narrow" w:hAnsi="Arial Narrow"/>
          <w:b/>
          <w:szCs w:val="24"/>
        </w:rPr>
        <w:t xml:space="preserve"> </w:t>
      </w:r>
      <w:r w:rsidRPr="001B50B4">
        <w:rPr>
          <w:rFonts w:ascii="Arial Narrow" w:hAnsi="Arial Narrow"/>
          <w:b/>
          <w:szCs w:val="24"/>
        </w:rPr>
        <w:t xml:space="preserve">DEL AÑO DOS MIL </w:t>
      </w:r>
      <w:r w:rsidR="00973311">
        <w:rPr>
          <w:rFonts w:ascii="Arial Narrow" w:hAnsi="Arial Narrow"/>
          <w:b/>
          <w:szCs w:val="24"/>
        </w:rPr>
        <w:t>DIECI</w:t>
      </w:r>
      <w:r w:rsidR="00352CB1">
        <w:rPr>
          <w:rFonts w:ascii="Arial Narrow" w:hAnsi="Arial Narrow"/>
          <w:b/>
          <w:szCs w:val="24"/>
        </w:rPr>
        <w:t>OCHO</w:t>
      </w:r>
      <w:r w:rsidRPr="001B50B4">
        <w:rPr>
          <w:rFonts w:ascii="Arial Narrow" w:hAnsi="Arial Narrow"/>
          <w:b/>
          <w:szCs w:val="24"/>
        </w:rPr>
        <w:t>.</w:t>
      </w:r>
    </w:p>
    <w:p w:rsidR="00F847C9" w:rsidRDefault="00F847C9"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En la ciudad de Mérida, Yucatán, Estad</w:t>
      </w:r>
      <w:r w:rsidR="00061F9E">
        <w:rPr>
          <w:rFonts w:ascii="Arial Narrow" w:hAnsi="Arial Narrow" w:cs="Arial"/>
          <w:szCs w:val="24"/>
        </w:rPr>
        <w:t xml:space="preserve">os Unidos Mexicanos, siendo las </w:t>
      </w:r>
      <w:r w:rsidR="00352CB1">
        <w:rPr>
          <w:rFonts w:ascii="Arial Narrow" w:hAnsi="Arial Narrow" w:cs="Arial"/>
          <w:b/>
          <w:szCs w:val="24"/>
        </w:rPr>
        <w:t>trece</w:t>
      </w:r>
      <w:r w:rsidR="00827E3C">
        <w:rPr>
          <w:rFonts w:ascii="Arial Narrow" w:hAnsi="Arial Narrow" w:cs="Arial"/>
          <w:b/>
          <w:szCs w:val="24"/>
        </w:rPr>
        <w:t xml:space="preserve"> </w:t>
      </w:r>
      <w:r w:rsidRPr="001B50B4">
        <w:rPr>
          <w:rFonts w:ascii="Arial Narrow" w:hAnsi="Arial Narrow" w:cs="Arial"/>
          <w:b/>
          <w:szCs w:val="24"/>
        </w:rPr>
        <w:t xml:space="preserve">horas </w:t>
      </w:r>
      <w:r w:rsidR="003B21EE">
        <w:rPr>
          <w:rFonts w:ascii="Arial Narrow" w:hAnsi="Arial Narrow" w:cs="Arial"/>
          <w:b/>
          <w:szCs w:val="24"/>
        </w:rPr>
        <w:t xml:space="preserve">con </w:t>
      </w:r>
      <w:r w:rsidR="001C17EB">
        <w:rPr>
          <w:rFonts w:ascii="Arial Narrow" w:hAnsi="Arial Narrow" w:cs="Arial"/>
          <w:b/>
          <w:szCs w:val="24"/>
        </w:rPr>
        <w:t>seis</w:t>
      </w:r>
      <w:r w:rsidR="006940CC">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352CB1">
        <w:rPr>
          <w:rFonts w:ascii="Arial Narrow" w:hAnsi="Arial Narrow" w:cs="Arial"/>
          <w:b/>
          <w:szCs w:val="24"/>
        </w:rPr>
        <w:t>lunes</w:t>
      </w:r>
      <w:r w:rsidR="00FB61C7">
        <w:rPr>
          <w:rFonts w:ascii="Arial Narrow" w:hAnsi="Arial Narrow" w:cs="Arial"/>
          <w:b/>
          <w:szCs w:val="24"/>
        </w:rPr>
        <w:t xml:space="preserve"> </w:t>
      </w:r>
      <w:r w:rsidR="00E6373B">
        <w:rPr>
          <w:rFonts w:ascii="Arial Narrow" w:hAnsi="Arial Narrow" w:cs="Arial"/>
          <w:b/>
          <w:szCs w:val="24"/>
        </w:rPr>
        <w:t>veinti</w:t>
      </w:r>
      <w:r w:rsidR="00542912">
        <w:rPr>
          <w:rFonts w:ascii="Arial Narrow" w:hAnsi="Arial Narrow" w:cs="Arial"/>
          <w:b/>
          <w:szCs w:val="24"/>
        </w:rPr>
        <w:t>séis</w:t>
      </w:r>
      <w:r w:rsidR="009363F8">
        <w:rPr>
          <w:rFonts w:ascii="Arial Narrow" w:hAnsi="Arial Narrow" w:cs="Arial"/>
          <w:b/>
          <w:szCs w:val="24"/>
        </w:rPr>
        <w:t xml:space="preserve"> </w:t>
      </w:r>
      <w:r w:rsidR="00074ACE">
        <w:rPr>
          <w:rFonts w:ascii="Arial Narrow" w:hAnsi="Arial Narrow" w:cs="Arial"/>
          <w:b/>
          <w:szCs w:val="24"/>
        </w:rPr>
        <w:t xml:space="preserve">de </w:t>
      </w:r>
      <w:r w:rsidR="00542912">
        <w:rPr>
          <w:rFonts w:ascii="Arial Narrow" w:hAnsi="Arial Narrow" w:cs="Arial"/>
          <w:b/>
          <w:szCs w:val="24"/>
        </w:rPr>
        <w:t>febrero</w:t>
      </w:r>
      <w:r w:rsidR="00074ACE">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352CB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0C07B7">
        <w:rPr>
          <w:rFonts w:ascii="Arial Narrow" w:hAnsi="Arial Narrow" w:cs="Arial"/>
          <w:szCs w:val="24"/>
        </w:rPr>
        <w:t>O</w:t>
      </w:r>
      <w:r w:rsidRPr="001B50B4">
        <w:rPr>
          <w:rFonts w:ascii="Arial Narrow" w:hAnsi="Arial Narrow" w:cs="Arial"/>
          <w:szCs w:val="24"/>
        </w:rPr>
        <w:t>rdinaria a la que fueron debidamente convocados.</w:t>
      </w:r>
    </w:p>
    <w:p w:rsidR="00BA1CB2" w:rsidRPr="001B50B4" w:rsidRDefault="00BA1CB2" w:rsidP="005F0B6C">
      <w:pPr>
        <w:spacing w:line="276" w:lineRule="auto"/>
        <w:ind w:right="-425"/>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4D1C30">
        <w:rPr>
          <w:rFonts w:ascii="Arial Narrow" w:hAnsi="Arial Narrow" w:cs="Arial"/>
          <w:i/>
          <w:szCs w:val="24"/>
        </w:rPr>
        <w:t>a</w:t>
      </w:r>
      <w:r w:rsidRPr="001B50B4">
        <w:rPr>
          <w:rFonts w:ascii="Arial Narrow" w:hAnsi="Arial Narrow" w:cs="Arial"/>
          <w:i/>
          <w:szCs w:val="24"/>
        </w:rPr>
        <w:t xml:space="preserve">s </w:t>
      </w:r>
      <w:r w:rsidR="004D1C30">
        <w:rPr>
          <w:rFonts w:ascii="Arial Narrow" w:hAnsi="Arial Narrow" w:cs="Arial"/>
          <w:i/>
          <w:szCs w:val="24"/>
        </w:rPr>
        <w:t>tardes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352CB1">
        <w:rPr>
          <w:rFonts w:ascii="Arial Narrow" w:hAnsi="Arial Narrow" w:cs="Arial"/>
          <w:i/>
          <w:szCs w:val="24"/>
        </w:rPr>
        <w:t>trece</w:t>
      </w:r>
      <w:r w:rsidR="009C3454">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1C17EB">
        <w:rPr>
          <w:rFonts w:ascii="Arial Narrow" w:hAnsi="Arial Narrow" w:cs="Arial"/>
          <w:i/>
          <w:szCs w:val="24"/>
        </w:rPr>
        <w:t>seis</w:t>
      </w:r>
      <w:r w:rsidR="00542912">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352CB1">
        <w:rPr>
          <w:rFonts w:ascii="Arial Narrow" w:hAnsi="Arial Narrow" w:cs="Arial"/>
          <w:i/>
          <w:szCs w:val="24"/>
        </w:rPr>
        <w:t>lunes</w:t>
      </w:r>
      <w:r w:rsidR="000C07B7">
        <w:rPr>
          <w:rFonts w:ascii="Arial Narrow" w:hAnsi="Arial Narrow" w:cs="Arial"/>
          <w:i/>
          <w:szCs w:val="24"/>
        </w:rPr>
        <w:t xml:space="preserve"> </w:t>
      </w:r>
      <w:r w:rsidR="00061F9E">
        <w:rPr>
          <w:rFonts w:ascii="Arial Narrow" w:hAnsi="Arial Narrow" w:cs="Arial"/>
          <w:i/>
          <w:szCs w:val="24"/>
        </w:rPr>
        <w:t>veinti</w:t>
      </w:r>
      <w:r w:rsidR="00542912">
        <w:rPr>
          <w:rFonts w:ascii="Arial Narrow" w:hAnsi="Arial Narrow" w:cs="Arial"/>
          <w:i/>
          <w:szCs w:val="24"/>
        </w:rPr>
        <w:t>séis</w:t>
      </w:r>
      <w:r w:rsidR="000C07B7">
        <w:rPr>
          <w:rFonts w:ascii="Arial Narrow" w:hAnsi="Arial Narrow" w:cs="Arial"/>
          <w:i/>
          <w:szCs w:val="24"/>
        </w:rPr>
        <w:t xml:space="preserve"> </w:t>
      </w:r>
      <w:r w:rsidR="00542912">
        <w:rPr>
          <w:rFonts w:ascii="Arial Narrow" w:hAnsi="Arial Narrow" w:cs="Arial"/>
          <w:i/>
          <w:szCs w:val="24"/>
        </w:rPr>
        <w:t>febrero</w:t>
      </w:r>
      <w:r w:rsidR="000C07B7">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w:t>
      </w:r>
      <w:r w:rsidR="00352CB1">
        <w:rPr>
          <w:rFonts w:ascii="Arial Narrow" w:hAnsi="Arial Narrow" w:cs="Arial"/>
          <w:i/>
          <w:szCs w:val="24"/>
        </w:rPr>
        <w:t>ocho</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0C07B7">
        <w:rPr>
          <w:rFonts w:ascii="Arial Narrow" w:hAnsi="Arial Narrow" w:cs="Arial"/>
          <w:i/>
          <w:szCs w:val="24"/>
        </w:rPr>
        <w:t>O</w:t>
      </w:r>
      <w:r w:rsidRPr="001B50B4">
        <w:rPr>
          <w:rFonts w:ascii="Arial Narrow" w:hAnsi="Arial Narrow" w:cs="Arial"/>
          <w:i/>
          <w:szCs w:val="24"/>
        </w:rPr>
        <w:t>rdinaria</w:t>
      </w:r>
      <w:r w:rsidR="00A34B39">
        <w:rPr>
          <w:rFonts w:ascii="Arial Narrow" w:hAnsi="Arial Narrow" w:cs="Arial"/>
          <w:i/>
          <w:szCs w:val="24"/>
        </w:rPr>
        <w:t>”</w:t>
      </w:r>
      <w:r w:rsidR="00991CA6">
        <w:rPr>
          <w:rFonts w:ascii="Arial Narrow" w:hAnsi="Arial Narrow" w:cs="Arial"/>
          <w:i/>
          <w:szCs w:val="24"/>
        </w:rPr>
        <w:t xml:space="preserve">. </w:t>
      </w:r>
    </w:p>
    <w:p w:rsidR="00BA1CB2" w:rsidRPr="001B50B4" w:rsidRDefault="00BA1CB2" w:rsidP="005F0B6C">
      <w:pPr>
        <w:spacing w:line="276" w:lineRule="auto"/>
        <w:ind w:right="-425" w:firstLine="708"/>
        <w:jc w:val="both"/>
        <w:rPr>
          <w:rFonts w:ascii="Arial Narrow" w:hAnsi="Arial Narrow" w:cs="Arial"/>
          <w:szCs w:val="24"/>
        </w:rPr>
      </w:pPr>
    </w:p>
    <w:p w:rsidR="00BA1CB2" w:rsidRPr="001B50B4" w:rsidRDefault="00FB61C7"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w:t>
      </w:r>
      <w:r w:rsidR="00061F9E">
        <w:rPr>
          <w:rFonts w:ascii="Arial Narrow" w:hAnsi="Arial Narrow" w:cs="Arial"/>
          <w:szCs w:val="24"/>
        </w:rPr>
        <w:t>pasar lista y dar</w:t>
      </w:r>
      <w:r w:rsidR="00CF4CAD" w:rsidRPr="001B50B4">
        <w:rPr>
          <w:rFonts w:ascii="Arial Narrow" w:hAnsi="Arial Narrow" w:cs="Arial"/>
          <w:szCs w:val="24"/>
        </w:rPr>
        <w:t xml:space="preserve"> cuenta de </w:t>
      </w:r>
      <w:r w:rsidR="00061F9E">
        <w:rPr>
          <w:rFonts w:ascii="Arial Narrow" w:hAnsi="Arial Narrow" w:cs="Arial"/>
          <w:szCs w:val="24"/>
        </w:rPr>
        <w:t>la</w:t>
      </w:r>
      <w:r w:rsidR="00CF4CAD" w:rsidRPr="001B50B4">
        <w:rPr>
          <w:rFonts w:ascii="Arial Narrow" w:hAnsi="Arial Narrow" w:cs="Arial"/>
          <w:szCs w:val="24"/>
        </w:rPr>
        <w:t xml:space="preserve"> asistencia y certificación del quórum legal</w:t>
      </w:r>
      <w:r w:rsidR="00BA1CB2" w:rsidRPr="001B50B4">
        <w:rPr>
          <w:rFonts w:ascii="Arial Narrow" w:hAnsi="Arial Narrow" w:cs="Arial"/>
          <w:szCs w:val="24"/>
        </w:rPr>
        <w:t>.</w:t>
      </w:r>
    </w:p>
    <w:p w:rsidR="00BA1CB2" w:rsidRPr="001B50B4" w:rsidRDefault="00BA1CB2" w:rsidP="005F0B6C">
      <w:pPr>
        <w:spacing w:line="276" w:lineRule="auto"/>
        <w:ind w:right="-425" w:firstLine="708"/>
        <w:jc w:val="both"/>
        <w:rPr>
          <w:rFonts w:ascii="Arial Narrow" w:hAnsi="Arial Narrow" w:cs="Arial"/>
          <w:szCs w:val="24"/>
        </w:rPr>
      </w:pPr>
    </w:p>
    <w:p w:rsidR="00CF4CAD"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904F99">
        <w:rPr>
          <w:rFonts w:ascii="Arial Narrow" w:hAnsi="Arial Narrow" w:cs="Arial"/>
          <w:szCs w:val="24"/>
        </w:rPr>
        <w:t>pasar lista y dar</w:t>
      </w:r>
      <w:r w:rsidR="00CF4CAD" w:rsidRPr="001B50B4">
        <w:rPr>
          <w:rFonts w:ascii="Arial Narrow" w:hAnsi="Arial Narrow" w:cs="Arial"/>
          <w:szCs w:val="24"/>
        </w:rPr>
        <w:t xml:space="preserve"> cuenta de la asistencia de las Consejeras y los Consejeros Electorales, así como de los representantes de los partidos políticos; encontrándose las siguientes personas: </w:t>
      </w:r>
    </w:p>
    <w:p w:rsidR="00074ACE" w:rsidRDefault="00074ACE" w:rsidP="005F0B6C">
      <w:pPr>
        <w:spacing w:line="276" w:lineRule="auto"/>
        <w:ind w:left="1134" w:right="-425"/>
        <w:jc w:val="both"/>
        <w:rPr>
          <w:rFonts w:ascii="Arial Narrow" w:hAnsi="Arial Narrow" w:cs="Arial"/>
          <w:b/>
          <w:i/>
          <w:szCs w:val="24"/>
        </w:rPr>
      </w:pPr>
    </w:p>
    <w:p w:rsidR="00C4755C" w:rsidRDefault="003C10E3"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5F0B6C">
      <w:pPr>
        <w:spacing w:line="276" w:lineRule="auto"/>
        <w:ind w:left="1134" w:right="-425"/>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 xml:space="preserve">Consejero Electoral; </w:t>
      </w:r>
    </w:p>
    <w:p w:rsidR="000F650B" w:rsidRDefault="000F650B" w:rsidP="005F0B6C">
      <w:pPr>
        <w:spacing w:line="276" w:lineRule="auto"/>
        <w:ind w:left="1134" w:right="-425"/>
        <w:jc w:val="both"/>
        <w:rPr>
          <w:rFonts w:ascii="Arial Narrow" w:hAnsi="Arial Narrow" w:cs="Arial"/>
          <w:b/>
          <w:i/>
          <w:szCs w:val="24"/>
        </w:rPr>
      </w:pPr>
      <w:r>
        <w:rPr>
          <w:rFonts w:ascii="Arial Narrow" w:hAnsi="Arial Narrow" w:cs="Arial"/>
          <w:b/>
          <w:i/>
          <w:szCs w:val="24"/>
        </w:rPr>
        <w:t>Doctor Jorge Miguel Valladares Sánchez,</w:t>
      </w:r>
    </w:p>
    <w:p w:rsidR="000F650B" w:rsidRDefault="000F650B" w:rsidP="005F0B6C">
      <w:pPr>
        <w:spacing w:line="276" w:lineRule="auto"/>
        <w:ind w:left="1134" w:right="-425"/>
        <w:jc w:val="both"/>
        <w:rPr>
          <w:rFonts w:ascii="Arial Narrow" w:hAnsi="Arial Narrow" w:cs="Arial"/>
          <w:b/>
          <w:i/>
          <w:szCs w:val="24"/>
        </w:rPr>
      </w:pPr>
      <w:r>
        <w:rPr>
          <w:rFonts w:ascii="Arial Narrow" w:hAnsi="Arial Narrow" w:cs="Arial"/>
          <w:b/>
          <w:i/>
          <w:szCs w:val="24"/>
        </w:rPr>
        <w:t>Consejero Electoral;</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Consejero Electoral;</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25770C" w:rsidRPr="001062DD"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 xml:space="preserve">Consejera Electoral; </w:t>
      </w:r>
      <w:r w:rsidRPr="001062DD">
        <w:rPr>
          <w:rFonts w:ascii="Arial Narrow" w:hAnsi="Arial Narrow" w:cs="Arial"/>
          <w:b/>
          <w:i/>
          <w:szCs w:val="24"/>
        </w:rPr>
        <w:t>y</w:t>
      </w:r>
    </w:p>
    <w:p w:rsidR="0025770C" w:rsidRDefault="0025770C" w:rsidP="005F0B6C">
      <w:pPr>
        <w:spacing w:line="276" w:lineRule="auto"/>
        <w:ind w:left="1134" w:right="-425"/>
        <w:jc w:val="both"/>
        <w:rPr>
          <w:rFonts w:ascii="Arial Narrow" w:eastAsia="Calibri" w:hAnsi="Arial Narrow" w:cs="Arial"/>
          <w:b/>
          <w:lang w:eastAsia="en-US"/>
        </w:rPr>
      </w:pPr>
      <w:r>
        <w:rPr>
          <w:rFonts w:ascii="Arial Narrow" w:hAnsi="Arial Narrow" w:cs="Arial"/>
          <w:b/>
          <w:i/>
          <w:szCs w:val="24"/>
        </w:rPr>
        <w:lastRenderedPageBreak/>
        <w:t>M</w:t>
      </w:r>
      <w:r w:rsidRPr="001062DD">
        <w:rPr>
          <w:rFonts w:ascii="Arial Narrow" w:hAnsi="Arial Narrow" w:cs="Arial"/>
          <w:b/>
          <w:i/>
          <w:szCs w:val="24"/>
        </w:rPr>
        <w:t xml:space="preserve">aestra </w:t>
      </w:r>
      <w:r>
        <w:rPr>
          <w:rFonts w:ascii="Arial Narrow" w:hAnsi="Arial Narrow" w:cs="Arial"/>
          <w:b/>
          <w:i/>
          <w:szCs w:val="24"/>
        </w:rPr>
        <w:t>M</w:t>
      </w:r>
      <w:r w:rsidRPr="001062DD">
        <w:rPr>
          <w:rFonts w:ascii="Arial Narrow" w:hAnsi="Arial Narrow" w:cs="Arial"/>
          <w:b/>
          <w:i/>
          <w:szCs w:val="24"/>
        </w:rPr>
        <w:t xml:space="preserve">aría del </w:t>
      </w:r>
      <w:r>
        <w:rPr>
          <w:rFonts w:ascii="Arial Narrow" w:hAnsi="Arial Narrow" w:cs="Arial"/>
          <w:b/>
          <w:i/>
          <w:szCs w:val="24"/>
        </w:rPr>
        <w:t>M</w:t>
      </w:r>
      <w:r w:rsidRPr="001062DD">
        <w:rPr>
          <w:rFonts w:ascii="Arial Narrow" w:hAnsi="Arial Narrow" w:cs="Arial"/>
          <w:b/>
          <w:i/>
          <w:szCs w:val="24"/>
        </w:rPr>
        <w:t xml:space="preserve">ar </w:t>
      </w:r>
      <w:r>
        <w:rPr>
          <w:rFonts w:ascii="Arial Narrow" w:hAnsi="Arial Narrow" w:cs="Arial"/>
          <w:b/>
          <w:i/>
          <w:szCs w:val="24"/>
        </w:rPr>
        <w:t>T</w:t>
      </w:r>
      <w:r w:rsidRPr="001062DD">
        <w:rPr>
          <w:rFonts w:ascii="Arial Narrow" w:hAnsi="Arial Narrow" w:cs="Arial"/>
          <w:b/>
          <w:i/>
          <w:szCs w:val="24"/>
        </w:rPr>
        <w:t xml:space="preserve">rejo </w:t>
      </w:r>
      <w:r>
        <w:rPr>
          <w:rFonts w:ascii="Arial Narrow" w:hAnsi="Arial Narrow" w:cs="Arial"/>
          <w:b/>
          <w:i/>
          <w:szCs w:val="24"/>
        </w:rPr>
        <w:t>P</w:t>
      </w:r>
      <w:r w:rsidRPr="001062DD">
        <w:rPr>
          <w:rFonts w:ascii="Arial Narrow" w:hAnsi="Arial Narrow" w:cs="Arial"/>
          <w:b/>
          <w:i/>
          <w:szCs w:val="24"/>
        </w:rPr>
        <w:t>érez</w:t>
      </w:r>
      <w:r>
        <w:rPr>
          <w:rFonts w:ascii="Arial Narrow" w:hAnsi="Arial Narrow" w:cs="Arial"/>
          <w:b/>
        </w:rPr>
        <w:t>.</w:t>
      </w:r>
    </w:p>
    <w:p w:rsidR="0025770C" w:rsidRDefault="0025770C" w:rsidP="005F0B6C">
      <w:pPr>
        <w:spacing w:line="276" w:lineRule="auto"/>
        <w:ind w:left="426" w:right="-425" w:firstLine="708"/>
        <w:jc w:val="both"/>
        <w:rPr>
          <w:rFonts w:ascii="Arial Narrow" w:hAnsi="Arial Narrow" w:cs="Arial"/>
          <w:i/>
          <w:szCs w:val="24"/>
        </w:rPr>
      </w:pPr>
      <w:r>
        <w:rPr>
          <w:rFonts w:ascii="Arial Narrow" w:hAnsi="Arial Narrow" w:cs="Arial"/>
          <w:b/>
          <w:i/>
          <w:szCs w:val="24"/>
        </w:rPr>
        <w:t>Consejera Electoral.</w:t>
      </w:r>
    </w:p>
    <w:p w:rsidR="0025770C" w:rsidRDefault="0025770C" w:rsidP="005F0B6C">
      <w:pPr>
        <w:spacing w:line="276" w:lineRule="auto"/>
        <w:ind w:right="-425"/>
        <w:jc w:val="both"/>
        <w:rPr>
          <w:rFonts w:ascii="Arial Narrow" w:hAnsi="Arial Narrow" w:cs="Arial"/>
          <w:i/>
          <w:szCs w:val="24"/>
        </w:rPr>
      </w:pPr>
    </w:p>
    <w:p w:rsidR="00CF4CAD" w:rsidRPr="001B50B4" w:rsidRDefault="00CF4CAD" w:rsidP="005F0B6C">
      <w:pPr>
        <w:spacing w:line="276" w:lineRule="auto"/>
        <w:ind w:left="426" w:right="-425"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5F0B6C">
      <w:pPr>
        <w:spacing w:line="276" w:lineRule="auto"/>
        <w:ind w:right="-425" w:firstLine="426"/>
        <w:jc w:val="both"/>
        <w:rPr>
          <w:rFonts w:ascii="Arial Narrow" w:hAnsi="Arial Narrow" w:cs="Arial"/>
          <w:szCs w:val="24"/>
        </w:rPr>
      </w:pPr>
    </w:p>
    <w:p w:rsidR="00CF4CAD" w:rsidRPr="001B50B4" w:rsidRDefault="00CF4CAD" w:rsidP="005F0B6C">
      <w:pPr>
        <w:spacing w:line="276" w:lineRule="auto"/>
        <w:ind w:right="-425" w:firstLine="426"/>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5F0B6C">
      <w:pPr>
        <w:spacing w:line="276" w:lineRule="auto"/>
        <w:ind w:left="1134" w:right="-425"/>
        <w:jc w:val="both"/>
        <w:rPr>
          <w:rFonts w:ascii="Arial Narrow" w:hAnsi="Arial Narrow" w:cs="Arial"/>
          <w:b/>
          <w:i/>
          <w:szCs w:val="24"/>
        </w:rPr>
      </w:pPr>
    </w:p>
    <w:p w:rsidR="006D4F24" w:rsidRPr="00AF2BFE" w:rsidRDefault="006D4F24" w:rsidP="005F0B6C">
      <w:pPr>
        <w:spacing w:line="276" w:lineRule="auto"/>
        <w:ind w:left="1134" w:right="-425"/>
        <w:jc w:val="both"/>
        <w:rPr>
          <w:rFonts w:ascii="Arial Narrow" w:hAnsi="Arial Narrow" w:cs="Arial"/>
          <w:b/>
          <w:szCs w:val="24"/>
        </w:rPr>
      </w:pPr>
      <w:r w:rsidRPr="00AF2BFE">
        <w:rPr>
          <w:rFonts w:ascii="Arial Narrow" w:hAnsi="Arial Narrow" w:cs="Arial"/>
          <w:b/>
          <w:szCs w:val="24"/>
        </w:rPr>
        <w:t>C. Reyes Francisco Leo Ley;</w:t>
      </w:r>
    </w:p>
    <w:p w:rsidR="006D4F24" w:rsidRPr="00AF2BFE" w:rsidRDefault="006D4F24" w:rsidP="005F0B6C">
      <w:pPr>
        <w:spacing w:line="276" w:lineRule="auto"/>
        <w:ind w:left="1134" w:right="-425"/>
        <w:jc w:val="both"/>
        <w:rPr>
          <w:rFonts w:ascii="Arial Narrow" w:hAnsi="Arial Narrow" w:cs="Arial"/>
          <w:szCs w:val="24"/>
        </w:rPr>
      </w:pPr>
      <w:r w:rsidRPr="00AF2BFE">
        <w:rPr>
          <w:rFonts w:ascii="Arial Narrow" w:hAnsi="Arial Narrow" w:cs="Arial"/>
          <w:szCs w:val="24"/>
        </w:rPr>
        <w:t>Representante Propietario del Partido Nueva Alianza,</w:t>
      </w:r>
    </w:p>
    <w:p w:rsidR="006D4F24" w:rsidRPr="00AF2BFE" w:rsidRDefault="006D4F24" w:rsidP="005F0B6C">
      <w:pPr>
        <w:spacing w:line="276" w:lineRule="auto"/>
        <w:ind w:left="568" w:right="-425" w:firstLine="566"/>
        <w:jc w:val="both"/>
        <w:rPr>
          <w:rFonts w:ascii="Arial Narrow" w:hAnsi="Arial Narrow" w:cs="Arial"/>
          <w:b/>
          <w:szCs w:val="24"/>
        </w:rPr>
      </w:pPr>
      <w:r w:rsidRPr="00AF2BFE">
        <w:rPr>
          <w:rFonts w:ascii="Arial Narrow" w:hAnsi="Arial Narrow" w:cs="Arial"/>
          <w:b/>
          <w:szCs w:val="24"/>
        </w:rPr>
        <w:t xml:space="preserve">C. </w:t>
      </w:r>
      <w:r w:rsidR="001C17EB" w:rsidRPr="00AF2BFE">
        <w:rPr>
          <w:rFonts w:ascii="Arial Narrow" w:hAnsi="Arial Narrow" w:cs="Arial"/>
          <w:b/>
          <w:szCs w:val="24"/>
        </w:rPr>
        <w:t>Elvira Moreno Corzo</w:t>
      </w:r>
      <w:r w:rsidRPr="00AF2BFE">
        <w:rPr>
          <w:rFonts w:ascii="Arial Narrow" w:hAnsi="Arial Narrow" w:cs="Arial"/>
          <w:b/>
          <w:szCs w:val="24"/>
        </w:rPr>
        <w:t xml:space="preserve">, </w:t>
      </w:r>
    </w:p>
    <w:p w:rsidR="006D4F24" w:rsidRPr="00AF2BFE" w:rsidRDefault="006D4F24" w:rsidP="005F0B6C">
      <w:pPr>
        <w:spacing w:line="276" w:lineRule="auto"/>
        <w:ind w:left="568" w:right="-425" w:firstLine="566"/>
        <w:jc w:val="both"/>
        <w:rPr>
          <w:rFonts w:ascii="Arial Narrow" w:hAnsi="Arial Narrow" w:cs="Arial"/>
          <w:szCs w:val="24"/>
        </w:rPr>
      </w:pPr>
      <w:r w:rsidRPr="00AF2BFE">
        <w:rPr>
          <w:rFonts w:ascii="Arial Narrow" w:hAnsi="Arial Narrow" w:cs="Arial"/>
          <w:szCs w:val="24"/>
        </w:rPr>
        <w:t>Representante Propietari</w:t>
      </w:r>
      <w:r w:rsidR="00EA6D74">
        <w:rPr>
          <w:rFonts w:ascii="Arial Narrow" w:hAnsi="Arial Narrow" w:cs="Arial"/>
          <w:szCs w:val="24"/>
        </w:rPr>
        <w:t>a</w:t>
      </w:r>
      <w:r w:rsidRPr="00AF2BFE">
        <w:rPr>
          <w:rFonts w:ascii="Arial Narrow" w:hAnsi="Arial Narrow" w:cs="Arial"/>
          <w:szCs w:val="24"/>
        </w:rPr>
        <w:t xml:space="preserve"> del Partido MORENA</w:t>
      </w:r>
    </w:p>
    <w:p w:rsidR="00D269A5" w:rsidRPr="00AF2BFE" w:rsidRDefault="003F270D" w:rsidP="005F0B6C">
      <w:pPr>
        <w:spacing w:line="276" w:lineRule="auto"/>
        <w:ind w:left="1134" w:right="-425"/>
        <w:jc w:val="both"/>
        <w:rPr>
          <w:rFonts w:ascii="Arial Narrow" w:hAnsi="Arial Narrow" w:cs="Arial"/>
          <w:b/>
          <w:szCs w:val="24"/>
        </w:rPr>
      </w:pPr>
      <w:r w:rsidRPr="00AF2BFE">
        <w:rPr>
          <w:rFonts w:ascii="Arial Narrow" w:hAnsi="Arial Narrow" w:cs="Arial"/>
          <w:b/>
          <w:szCs w:val="24"/>
        </w:rPr>
        <w:t xml:space="preserve">C. </w:t>
      </w:r>
      <w:r w:rsidR="0025770C" w:rsidRPr="00AF2BFE">
        <w:rPr>
          <w:rFonts w:ascii="Arial Narrow" w:hAnsi="Arial Narrow" w:cs="Arial"/>
          <w:b/>
          <w:szCs w:val="24"/>
        </w:rPr>
        <w:t>H</w:t>
      </w:r>
      <w:r w:rsidR="00644826" w:rsidRPr="00AF2BFE">
        <w:rPr>
          <w:rFonts w:ascii="Arial Narrow" w:hAnsi="Arial Narrow" w:cs="Arial"/>
          <w:b/>
          <w:szCs w:val="24"/>
        </w:rPr>
        <w:t>umberto</w:t>
      </w:r>
      <w:r w:rsidR="0025770C" w:rsidRPr="00AF2BFE">
        <w:rPr>
          <w:rFonts w:ascii="Arial Narrow" w:hAnsi="Arial Narrow" w:cs="Arial"/>
          <w:b/>
          <w:szCs w:val="24"/>
        </w:rPr>
        <w:t xml:space="preserve"> Alejandro Rodríguez</w:t>
      </w:r>
      <w:r w:rsidR="00644826" w:rsidRPr="00AF2BFE">
        <w:rPr>
          <w:rFonts w:ascii="Arial Narrow" w:hAnsi="Arial Narrow" w:cs="Arial"/>
          <w:b/>
          <w:szCs w:val="24"/>
        </w:rPr>
        <w:t xml:space="preserve"> García</w:t>
      </w:r>
      <w:r w:rsidR="0025770C" w:rsidRPr="00AF2BFE">
        <w:rPr>
          <w:rFonts w:ascii="Arial Narrow" w:hAnsi="Arial Narrow" w:cs="Arial"/>
          <w:b/>
          <w:szCs w:val="24"/>
        </w:rPr>
        <w:t>,</w:t>
      </w:r>
    </w:p>
    <w:p w:rsidR="003F270D" w:rsidRPr="00AF2BFE" w:rsidRDefault="003F270D" w:rsidP="005F0B6C">
      <w:pPr>
        <w:spacing w:line="276" w:lineRule="auto"/>
        <w:ind w:left="1134" w:right="-425"/>
        <w:jc w:val="both"/>
        <w:rPr>
          <w:rFonts w:ascii="Arial Narrow" w:hAnsi="Arial Narrow" w:cs="Arial"/>
          <w:szCs w:val="24"/>
        </w:rPr>
      </w:pPr>
      <w:r w:rsidRPr="00AF2BFE">
        <w:rPr>
          <w:rFonts w:ascii="Arial Narrow" w:hAnsi="Arial Narrow" w:cs="Arial"/>
          <w:szCs w:val="24"/>
        </w:rPr>
        <w:t xml:space="preserve">Representante </w:t>
      </w:r>
      <w:r w:rsidR="00644826" w:rsidRPr="00AF2BFE">
        <w:rPr>
          <w:rFonts w:ascii="Arial Narrow" w:hAnsi="Arial Narrow" w:cs="Arial"/>
          <w:szCs w:val="24"/>
        </w:rPr>
        <w:t>Suplente</w:t>
      </w:r>
      <w:r w:rsidRPr="00AF2BFE">
        <w:rPr>
          <w:rFonts w:ascii="Arial Narrow" w:hAnsi="Arial Narrow" w:cs="Arial"/>
          <w:szCs w:val="24"/>
        </w:rPr>
        <w:t xml:space="preserve"> del Partido</w:t>
      </w:r>
      <w:r w:rsidR="0025770C" w:rsidRPr="00AF2BFE">
        <w:rPr>
          <w:rFonts w:ascii="Arial Narrow" w:hAnsi="Arial Narrow" w:cs="Arial"/>
          <w:szCs w:val="24"/>
        </w:rPr>
        <w:t xml:space="preserve"> Encuentro Social.</w:t>
      </w:r>
    </w:p>
    <w:p w:rsidR="003F270D" w:rsidRPr="00904F99" w:rsidRDefault="003F270D" w:rsidP="005F0B6C">
      <w:pPr>
        <w:spacing w:line="276" w:lineRule="auto"/>
        <w:ind w:left="1134" w:right="-425"/>
        <w:jc w:val="both"/>
        <w:rPr>
          <w:rFonts w:ascii="Arial Narrow" w:hAnsi="Arial Narrow" w:cs="Arial"/>
          <w:i/>
          <w:szCs w:val="24"/>
          <w:highlight w:val="yellow"/>
        </w:rPr>
      </w:pPr>
    </w:p>
    <w:p w:rsidR="001C17EB" w:rsidRPr="00D43A43" w:rsidRDefault="003C2BF9" w:rsidP="005F0B6C">
      <w:pPr>
        <w:spacing w:line="276" w:lineRule="auto"/>
        <w:ind w:left="142" w:right="-425" w:firstLine="566"/>
        <w:jc w:val="both"/>
        <w:rPr>
          <w:rFonts w:ascii="Arial Narrow" w:hAnsi="Arial Narrow" w:cs="Arial"/>
          <w:b/>
          <w:szCs w:val="24"/>
        </w:rPr>
      </w:pPr>
      <w:r w:rsidRPr="00AF2BFE">
        <w:rPr>
          <w:rFonts w:ascii="Arial Narrow" w:hAnsi="Arial Narrow" w:cs="Arial"/>
          <w:szCs w:val="24"/>
        </w:rPr>
        <w:t xml:space="preserve">Se hace constar que </w:t>
      </w:r>
      <w:r w:rsidR="0025770C" w:rsidRPr="00AF2BFE">
        <w:rPr>
          <w:rFonts w:ascii="Arial Narrow" w:hAnsi="Arial Narrow" w:cs="Arial"/>
          <w:szCs w:val="24"/>
        </w:rPr>
        <w:t xml:space="preserve">siendo las </w:t>
      </w:r>
      <w:r w:rsidR="00DA1ED2" w:rsidRPr="00AF2BFE">
        <w:rPr>
          <w:rFonts w:ascii="Arial Narrow" w:hAnsi="Arial Narrow" w:cs="Arial"/>
          <w:szCs w:val="24"/>
        </w:rPr>
        <w:t>trece</w:t>
      </w:r>
      <w:r w:rsidR="00644826" w:rsidRPr="00AF2BFE">
        <w:rPr>
          <w:rFonts w:ascii="Arial Narrow" w:hAnsi="Arial Narrow" w:cs="Arial"/>
          <w:szCs w:val="24"/>
        </w:rPr>
        <w:t xml:space="preserve"> </w:t>
      </w:r>
      <w:r w:rsidR="0025770C" w:rsidRPr="00AF2BFE">
        <w:rPr>
          <w:rFonts w:ascii="Arial Narrow" w:hAnsi="Arial Narrow" w:cs="Arial"/>
          <w:szCs w:val="24"/>
        </w:rPr>
        <w:t xml:space="preserve">horas con </w:t>
      </w:r>
      <w:r w:rsidR="00AF2BFE" w:rsidRPr="00AF2BFE">
        <w:rPr>
          <w:rFonts w:ascii="Arial Narrow" w:hAnsi="Arial Narrow" w:cs="Arial"/>
          <w:szCs w:val="24"/>
        </w:rPr>
        <w:t>ocho</w:t>
      </w:r>
      <w:r w:rsidR="0025770C" w:rsidRPr="00AF2BFE">
        <w:rPr>
          <w:rFonts w:ascii="Arial Narrow" w:hAnsi="Arial Narrow" w:cs="Arial"/>
          <w:szCs w:val="24"/>
        </w:rPr>
        <w:t xml:space="preserve"> minutos se incorpor</w:t>
      </w:r>
      <w:r w:rsidR="00D43A43">
        <w:rPr>
          <w:rFonts w:ascii="Arial Narrow" w:hAnsi="Arial Narrow" w:cs="Arial"/>
          <w:szCs w:val="24"/>
        </w:rPr>
        <w:t>aron</w:t>
      </w:r>
      <w:r w:rsidR="0025770C" w:rsidRPr="00AF2BFE">
        <w:rPr>
          <w:rFonts w:ascii="Arial Narrow" w:hAnsi="Arial Narrow" w:cs="Arial"/>
          <w:szCs w:val="24"/>
        </w:rPr>
        <w:t xml:space="preserve"> a la Sesión </w:t>
      </w:r>
      <w:r w:rsidR="00644826" w:rsidRPr="00AF2BFE">
        <w:rPr>
          <w:rFonts w:ascii="Arial Narrow" w:hAnsi="Arial Narrow" w:cs="Arial"/>
          <w:szCs w:val="24"/>
        </w:rPr>
        <w:t xml:space="preserve">el </w:t>
      </w:r>
      <w:r w:rsidR="00AF2BFE" w:rsidRPr="00AF2BFE">
        <w:rPr>
          <w:rFonts w:ascii="Arial Narrow" w:hAnsi="Arial Narrow" w:cs="Arial"/>
          <w:b/>
          <w:szCs w:val="24"/>
        </w:rPr>
        <w:t xml:space="preserve">Maestro Gaspar Daniel </w:t>
      </w:r>
      <w:proofErr w:type="spellStart"/>
      <w:r w:rsidR="00AF2BFE" w:rsidRPr="00AF2BFE">
        <w:rPr>
          <w:rFonts w:ascii="Arial Narrow" w:hAnsi="Arial Narrow" w:cs="Arial"/>
          <w:b/>
          <w:szCs w:val="24"/>
        </w:rPr>
        <w:t>Alemañy</w:t>
      </w:r>
      <w:proofErr w:type="spellEnd"/>
      <w:r w:rsidR="00AF2BFE" w:rsidRPr="00AF2BFE">
        <w:rPr>
          <w:rFonts w:ascii="Arial Narrow" w:hAnsi="Arial Narrow" w:cs="Arial"/>
          <w:b/>
          <w:szCs w:val="24"/>
        </w:rPr>
        <w:t xml:space="preserve"> Ortiz, </w:t>
      </w:r>
      <w:r w:rsidR="00AF2BFE" w:rsidRPr="00AF2BFE">
        <w:rPr>
          <w:rFonts w:ascii="Arial Narrow" w:hAnsi="Arial Narrow" w:cs="Arial"/>
          <w:szCs w:val="24"/>
        </w:rPr>
        <w:t>Representante Propietario del Partido Revolucionario Institucional;</w:t>
      </w:r>
      <w:r w:rsidR="00AF2BFE">
        <w:rPr>
          <w:rFonts w:ascii="Arial Narrow" w:hAnsi="Arial Narrow" w:cs="Arial"/>
          <w:szCs w:val="24"/>
        </w:rPr>
        <w:t xml:space="preserve"> </w:t>
      </w:r>
      <w:r w:rsidR="00AF2BFE" w:rsidRPr="00AF2BFE">
        <w:rPr>
          <w:rFonts w:ascii="Arial Narrow" w:hAnsi="Arial Narrow" w:cs="Arial"/>
          <w:szCs w:val="24"/>
        </w:rPr>
        <w:t xml:space="preserve">y el </w:t>
      </w:r>
      <w:r w:rsidR="00AF2BFE" w:rsidRPr="00AF2BFE">
        <w:rPr>
          <w:rFonts w:ascii="Arial Narrow" w:hAnsi="Arial Narrow" w:cs="Arial"/>
          <w:b/>
          <w:szCs w:val="24"/>
        </w:rPr>
        <w:t xml:space="preserve">C. Luis Jesús Manzanero Villanueva, </w:t>
      </w:r>
      <w:r w:rsidR="00AF2BFE" w:rsidRPr="00AF2BFE">
        <w:rPr>
          <w:rFonts w:ascii="Arial Narrow" w:hAnsi="Arial Narrow" w:cs="Arial"/>
          <w:szCs w:val="24"/>
        </w:rPr>
        <w:t>Representante Suplente del Partido de la Revolución Democrática</w:t>
      </w:r>
      <w:r w:rsidR="00AF2BFE">
        <w:rPr>
          <w:rFonts w:ascii="Arial Narrow" w:hAnsi="Arial Narrow" w:cs="Arial"/>
          <w:szCs w:val="24"/>
        </w:rPr>
        <w:t xml:space="preserve">; siendo las trece horas con nueve minutos se incorporó a la sesión el </w:t>
      </w:r>
      <w:r w:rsidR="00AF2BFE" w:rsidRPr="00AF2BFE">
        <w:rPr>
          <w:rFonts w:ascii="Arial Narrow" w:hAnsi="Arial Narrow" w:cs="Arial"/>
          <w:b/>
          <w:szCs w:val="24"/>
        </w:rPr>
        <w:t xml:space="preserve">C. Francisco Rosas Villavicencio, </w:t>
      </w:r>
      <w:r w:rsidR="00AF2BFE" w:rsidRPr="00D43A43">
        <w:rPr>
          <w:rFonts w:ascii="Arial Narrow" w:hAnsi="Arial Narrow" w:cs="Arial"/>
          <w:szCs w:val="24"/>
        </w:rPr>
        <w:t>Representante Propietario del Partido del Trabajo</w:t>
      </w:r>
      <w:r w:rsidR="00AF2BFE">
        <w:rPr>
          <w:rFonts w:ascii="Arial Narrow" w:hAnsi="Arial Narrow" w:cs="Arial"/>
          <w:szCs w:val="24"/>
        </w:rPr>
        <w:t xml:space="preserve">; y siendo las trece horas con once minutos se incorporaron a la sesión el </w:t>
      </w:r>
      <w:r w:rsidR="00AF2BFE" w:rsidRPr="00D43A43">
        <w:rPr>
          <w:rFonts w:ascii="Arial Narrow" w:hAnsi="Arial Narrow" w:cs="Arial"/>
          <w:b/>
          <w:szCs w:val="24"/>
        </w:rPr>
        <w:t>C. Carlos Miguel Pérez Ancona</w:t>
      </w:r>
      <w:r w:rsidR="00AF2BFE">
        <w:rPr>
          <w:rFonts w:ascii="Arial Narrow" w:hAnsi="Arial Narrow" w:cs="Arial"/>
          <w:szCs w:val="24"/>
        </w:rPr>
        <w:t xml:space="preserve">, </w:t>
      </w:r>
      <w:r w:rsidR="00DA1ED2" w:rsidRPr="00D43A43">
        <w:rPr>
          <w:rFonts w:ascii="Arial Narrow" w:hAnsi="Arial Narrow" w:cs="Arial"/>
          <w:b/>
          <w:szCs w:val="24"/>
        </w:rPr>
        <w:t xml:space="preserve"> </w:t>
      </w:r>
      <w:r w:rsidR="00DA1ED2" w:rsidRPr="00D43A43">
        <w:rPr>
          <w:rFonts w:ascii="Arial Narrow" w:hAnsi="Arial Narrow" w:cs="Arial"/>
          <w:szCs w:val="24"/>
        </w:rPr>
        <w:t>Representante Propietario del Partido Verde Ecologista de México</w:t>
      </w:r>
      <w:r w:rsidR="00DA1ED2" w:rsidRPr="00D43A43">
        <w:rPr>
          <w:rFonts w:ascii="Arial Narrow" w:hAnsi="Arial Narrow" w:cs="Arial"/>
          <w:b/>
          <w:szCs w:val="24"/>
        </w:rPr>
        <w:t xml:space="preserve">; </w:t>
      </w:r>
      <w:r w:rsidR="00DA1ED2" w:rsidRPr="00D43A43">
        <w:rPr>
          <w:rFonts w:ascii="Arial Narrow" w:hAnsi="Arial Narrow" w:cs="Arial"/>
          <w:szCs w:val="24"/>
        </w:rPr>
        <w:t xml:space="preserve">y </w:t>
      </w:r>
      <w:r w:rsidR="00D43A43" w:rsidRPr="00D43A43">
        <w:rPr>
          <w:rFonts w:ascii="Arial Narrow" w:hAnsi="Arial Narrow" w:cs="Arial"/>
          <w:szCs w:val="24"/>
        </w:rPr>
        <w:t xml:space="preserve">el </w:t>
      </w:r>
      <w:r w:rsidR="001C17EB" w:rsidRPr="00D43A43">
        <w:rPr>
          <w:rFonts w:ascii="Arial Narrow" w:hAnsi="Arial Narrow" w:cs="Arial"/>
          <w:b/>
          <w:szCs w:val="24"/>
        </w:rPr>
        <w:t xml:space="preserve">C. Conrado Sánchez Barragán, </w:t>
      </w:r>
      <w:r w:rsidR="001C17EB" w:rsidRPr="00D43A43">
        <w:rPr>
          <w:rFonts w:ascii="Arial Narrow" w:hAnsi="Arial Narrow" w:cs="Arial"/>
          <w:szCs w:val="24"/>
        </w:rPr>
        <w:t>Representante Propietario del Partido Movimiento Ciudadano;</w:t>
      </w:r>
    </w:p>
    <w:p w:rsidR="000501AA" w:rsidRDefault="000501AA" w:rsidP="005F0B6C">
      <w:pPr>
        <w:spacing w:line="276" w:lineRule="auto"/>
        <w:ind w:right="-425" w:firstLine="708"/>
        <w:jc w:val="both"/>
        <w:rPr>
          <w:rFonts w:ascii="Arial Narrow" w:hAnsi="Arial Narrow" w:cs="Arial"/>
          <w:szCs w:val="24"/>
        </w:rPr>
      </w:pPr>
    </w:p>
    <w:p w:rsidR="00D43A43" w:rsidRPr="00D43A43" w:rsidRDefault="00D43A43" w:rsidP="005F0B6C">
      <w:pPr>
        <w:spacing w:line="276" w:lineRule="auto"/>
        <w:ind w:right="-425" w:firstLine="708"/>
        <w:jc w:val="both"/>
        <w:rPr>
          <w:rFonts w:ascii="Arial Narrow" w:hAnsi="Arial Narrow" w:cs="Arial"/>
          <w:b/>
          <w:szCs w:val="24"/>
        </w:rPr>
      </w:pPr>
      <w:r>
        <w:rPr>
          <w:rFonts w:ascii="Arial Narrow" w:hAnsi="Arial Narrow" w:cs="Arial"/>
          <w:szCs w:val="24"/>
        </w:rPr>
        <w:t xml:space="preserve">De igual manera, se hace constar que no asistieron ninguno de los representantes del </w:t>
      </w:r>
      <w:r w:rsidRPr="00D43A43">
        <w:rPr>
          <w:rFonts w:ascii="Arial Narrow" w:hAnsi="Arial Narrow" w:cs="Arial"/>
          <w:b/>
          <w:szCs w:val="24"/>
        </w:rPr>
        <w:t>Partido Acción Nacional.</w:t>
      </w:r>
    </w:p>
    <w:p w:rsidR="00D43A43" w:rsidRPr="00D43A43" w:rsidRDefault="00D43A43" w:rsidP="005F0B6C">
      <w:pPr>
        <w:spacing w:line="276" w:lineRule="auto"/>
        <w:ind w:right="-425" w:firstLine="708"/>
        <w:jc w:val="both"/>
        <w:rPr>
          <w:rFonts w:ascii="Arial Narrow" w:hAnsi="Arial Narrow" w:cs="Arial"/>
          <w:szCs w:val="24"/>
        </w:rPr>
      </w:pPr>
    </w:p>
    <w:p w:rsidR="00A10C92" w:rsidRPr="009E5EEC" w:rsidRDefault="00A10C92" w:rsidP="005F0B6C">
      <w:pPr>
        <w:spacing w:line="276" w:lineRule="auto"/>
        <w:ind w:right="-425" w:firstLine="708"/>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EC51D4" w:rsidRPr="00B60791" w:rsidRDefault="00EC51D4" w:rsidP="005F0B6C">
      <w:pPr>
        <w:spacing w:line="276" w:lineRule="auto"/>
        <w:ind w:right="-425" w:firstLine="709"/>
        <w:jc w:val="both"/>
        <w:rPr>
          <w:rFonts w:ascii="Arial Narrow" w:hAnsi="Arial Narrow" w:cs="Arial"/>
          <w:szCs w:val="24"/>
          <w:lang w:val="es-MX"/>
        </w:rPr>
      </w:pPr>
    </w:p>
    <w:p w:rsidR="000D4233" w:rsidRPr="001B50B4" w:rsidRDefault="00D01FD5" w:rsidP="005F0B6C">
      <w:pPr>
        <w:spacing w:line="276" w:lineRule="auto"/>
        <w:ind w:right="-425"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5F0B6C">
      <w:pPr>
        <w:autoSpaceDE w:val="0"/>
        <w:autoSpaceDN w:val="0"/>
        <w:adjustRightInd w:val="0"/>
        <w:spacing w:line="276" w:lineRule="auto"/>
        <w:ind w:right="-425" w:firstLine="708"/>
        <w:jc w:val="both"/>
        <w:rPr>
          <w:rFonts w:ascii="Arial Narrow" w:hAnsi="Arial Narrow" w:cs="Arial"/>
          <w:szCs w:val="24"/>
        </w:rPr>
      </w:pPr>
    </w:p>
    <w:p w:rsidR="000D4233" w:rsidRPr="001B50B4" w:rsidRDefault="000D4233" w:rsidP="005F0B6C">
      <w:pPr>
        <w:spacing w:line="276" w:lineRule="auto"/>
        <w:ind w:right="-425"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B60791">
        <w:rPr>
          <w:rFonts w:ascii="Arial Narrow" w:hAnsi="Arial Narrow" w:cs="Arial"/>
          <w:szCs w:val="24"/>
        </w:rPr>
        <w:t>O</w:t>
      </w:r>
      <w:r w:rsidRPr="001B50B4">
        <w:rPr>
          <w:rFonts w:ascii="Arial Narrow" w:hAnsi="Arial Narrow" w:cs="Arial"/>
          <w:szCs w:val="24"/>
        </w:rPr>
        <w:t xml:space="preserve">rdinaria,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F56DA">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D06EB8" w:rsidRPr="001B50B4" w:rsidRDefault="000D4233" w:rsidP="005F0B6C">
      <w:pPr>
        <w:spacing w:line="276" w:lineRule="auto"/>
        <w:ind w:right="-425" w:firstLine="708"/>
        <w:jc w:val="both"/>
        <w:rPr>
          <w:rFonts w:ascii="Arial Narrow" w:hAnsi="Arial Narrow" w:cs="Arial"/>
          <w:szCs w:val="24"/>
        </w:rPr>
      </w:pPr>
      <w:r w:rsidRPr="001B50B4">
        <w:rPr>
          <w:rFonts w:ascii="Arial Narrow" w:hAnsi="Arial Narrow" w:cs="Arial"/>
          <w:szCs w:val="24"/>
        </w:rPr>
        <w:lastRenderedPageBreak/>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F101A5">
        <w:rPr>
          <w:rFonts w:ascii="Arial Narrow" w:hAnsi="Arial Narrow" w:cs="Arial"/>
          <w:b/>
          <w:szCs w:val="24"/>
          <w:lang w:val="es-MX"/>
        </w:rPr>
        <w:t>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5F0B6C">
      <w:pPr>
        <w:spacing w:line="276" w:lineRule="auto"/>
        <w:ind w:right="-425" w:firstLine="708"/>
        <w:jc w:val="both"/>
        <w:rPr>
          <w:rFonts w:ascii="Arial Narrow" w:hAnsi="Arial Narrow" w:cs="Arial"/>
          <w:szCs w:val="24"/>
        </w:rPr>
      </w:pPr>
    </w:p>
    <w:p w:rsidR="00BA1CB2" w:rsidRPr="001B50B4" w:rsidRDefault="00D06EB8" w:rsidP="005F0B6C">
      <w:pPr>
        <w:spacing w:line="276" w:lineRule="auto"/>
        <w:ind w:right="-425"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5F0B6C">
      <w:pPr>
        <w:tabs>
          <w:tab w:val="left" w:pos="993"/>
        </w:tabs>
        <w:ind w:right="-425"/>
        <w:jc w:val="center"/>
        <w:rPr>
          <w:rFonts w:ascii="Arial Narrow" w:hAnsi="Arial Narrow"/>
          <w:b/>
          <w:sz w:val="20"/>
        </w:rPr>
      </w:pPr>
    </w:p>
    <w:p w:rsidR="004E0C98" w:rsidRPr="00904F99" w:rsidRDefault="004E0C98" w:rsidP="005F0B6C">
      <w:pPr>
        <w:tabs>
          <w:tab w:val="left" w:pos="993"/>
        </w:tabs>
        <w:ind w:right="-425"/>
        <w:jc w:val="center"/>
        <w:rPr>
          <w:rFonts w:ascii="Arial Narrow" w:hAnsi="Arial Narrow" w:cs="Arial"/>
          <w:sz w:val="22"/>
          <w:szCs w:val="22"/>
        </w:rPr>
      </w:pPr>
      <w:r w:rsidRPr="00904F99">
        <w:rPr>
          <w:rFonts w:ascii="Arial Narrow" w:hAnsi="Arial Narrow" w:cs="Arial"/>
          <w:sz w:val="22"/>
          <w:szCs w:val="22"/>
        </w:rPr>
        <w:t>ORDEN DEL DÍA.</w:t>
      </w:r>
    </w:p>
    <w:p w:rsidR="000F5AA5" w:rsidRDefault="000F5AA5" w:rsidP="005F0B6C">
      <w:pPr>
        <w:pStyle w:val="Prrafodelista"/>
        <w:ind w:right="-425"/>
        <w:rPr>
          <w:rFonts w:cs="Arial"/>
          <w:sz w:val="20"/>
        </w:rPr>
      </w:pPr>
    </w:p>
    <w:p w:rsidR="003241AE" w:rsidRPr="003C302A" w:rsidRDefault="003241AE" w:rsidP="005F0B6C">
      <w:pPr>
        <w:pStyle w:val="Prrafodelista"/>
        <w:ind w:left="720" w:right="-425"/>
        <w:jc w:val="both"/>
        <w:rPr>
          <w:rFonts w:cs="Arial"/>
          <w:sz w:val="20"/>
        </w:rPr>
      </w:pPr>
    </w:p>
    <w:p w:rsidR="003241AE" w:rsidRPr="0044556A" w:rsidRDefault="003241AE" w:rsidP="005F0B6C">
      <w:pPr>
        <w:pStyle w:val="Prrafodelista"/>
        <w:numPr>
          <w:ilvl w:val="0"/>
          <w:numId w:val="34"/>
        </w:numPr>
        <w:ind w:right="-425"/>
        <w:jc w:val="both"/>
        <w:rPr>
          <w:sz w:val="20"/>
        </w:rPr>
      </w:pPr>
      <w:r w:rsidRPr="0044556A">
        <w:rPr>
          <w:sz w:val="20"/>
        </w:rPr>
        <w:t>LISTA DE ASISTENCIA Y CERTIFICACIÓN DEL QUÓRUM LEGAL.</w:t>
      </w:r>
    </w:p>
    <w:p w:rsidR="003241AE" w:rsidRPr="0044556A" w:rsidRDefault="003241AE" w:rsidP="005F0B6C">
      <w:pPr>
        <w:ind w:right="-425"/>
        <w:jc w:val="both"/>
        <w:rPr>
          <w:sz w:val="20"/>
        </w:rPr>
      </w:pPr>
    </w:p>
    <w:p w:rsidR="003241AE" w:rsidRPr="0044556A" w:rsidRDefault="003241AE" w:rsidP="005F0B6C">
      <w:pPr>
        <w:pStyle w:val="Prrafodelista"/>
        <w:numPr>
          <w:ilvl w:val="0"/>
          <w:numId w:val="34"/>
        </w:numPr>
        <w:ind w:right="-425"/>
        <w:jc w:val="both"/>
        <w:rPr>
          <w:sz w:val="20"/>
        </w:rPr>
      </w:pPr>
      <w:r w:rsidRPr="0044556A">
        <w:rPr>
          <w:sz w:val="20"/>
        </w:rPr>
        <w:t xml:space="preserve">DECLARACIÓN DE EXISTIR EL QUÓRUM LEGAL PARA CELEBRAR LA SESIÓN Y ESTAR DEBIDAMENTE INSTALADA. </w:t>
      </w:r>
    </w:p>
    <w:p w:rsidR="003241AE" w:rsidRPr="0044556A" w:rsidRDefault="003241AE" w:rsidP="005F0B6C">
      <w:pPr>
        <w:ind w:right="-425"/>
        <w:jc w:val="both"/>
        <w:rPr>
          <w:sz w:val="20"/>
        </w:rPr>
      </w:pPr>
    </w:p>
    <w:p w:rsidR="003241AE" w:rsidRPr="0044556A" w:rsidRDefault="003241AE" w:rsidP="005F0B6C">
      <w:pPr>
        <w:pStyle w:val="Prrafodelista"/>
        <w:numPr>
          <w:ilvl w:val="0"/>
          <w:numId w:val="34"/>
        </w:numPr>
        <w:ind w:right="-425"/>
        <w:jc w:val="both"/>
        <w:rPr>
          <w:sz w:val="20"/>
        </w:rPr>
      </w:pPr>
      <w:r w:rsidRPr="0044556A">
        <w:rPr>
          <w:sz w:val="20"/>
        </w:rPr>
        <w:t xml:space="preserve">LECTURA DEL ORDEN DEL DÍA.  </w:t>
      </w:r>
    </w:p>
    <w:p w:rsidR="003241AE" w:rsidRPr="0044556A" w:rsidRDefault="003241AE" w:rsidP="005F0B6C">
      <w:pPr>
        <w:ind w:right="-425"/>
        <w:jc w:val="both"/>
        <w:rPr>
          <w:sz w:val="20"/>
        </w:rPr>
      </w:pPr>
    </w:p>
    <w:p w:rsidR="003241AE" w:rsidRPr="003C302A" w:rsidRDefault="003241AE" w:rsidP="005F0B6C">
      <w:pPr>
        <w:pStyle w:val="Prrafodelista"/>
        <w:numPr>
          <w:ilvl w:val="0"/>
          <w:numId w:val="34"/>
        </w:numPr>
        <w:ind w:right="-425"/>
        <w:jc w:val="both"/>
        <w:rPr>
          <w:rFonts w:cs="Arial"/>
          <w:sz w:val="20"/>
        </w:rPr>
      </w:pPr>
      <w:r w:rsidRPr="003C302A">
        <w:rPr>
          <w:rFonts w:cs="Arial"/>
          <w:sz w:val="20"/>
          <w:lang w:val="es-ES"/>
        </w:rPr>
        <w:t xml:space="preserve">APROBACIÓN EN SU CASO, DEL PROYECTO DE ACUERDO DEL CONSEJO GENERAL DEL INSTITUTO ELECTORAL Y DE PARTICIPACIÓN CIUDADANA DE YUCATÁN, MEDIANTE EL CUAL SE ESTABLECEN LOS </w:t>
      </w:r>
      <w:r>
        <w:rPr>
          <w:rFonts w:cs="Arial"/>
          <w:sz w:val="20"/>
          <w:lang w:val="es-ES"/>
        </w:rPr>
        <w:t>GASTOS</w:t>
      </w:r>
      <w:r w:rsidRPr="003C302A">
        <w:rPr>
          <w:rFonts w:cs="Arial"/>
          <w:sz w:val="20"/>
          <w:lang w:val="es-ES"/>
        </w:rPr>
        <w:t xml:space="preserve"> MÁXIMOS DE CAMPAÑA QUE PODRÁN EROGAR L</w:t>
      </w:r>
      <w:r>
        <w:rPr>
          <w:rFonts w:cs="Arial"/>
          <w:sz w:val="20"/>
          <w:lang w:val="es-ES"/>
        </w:rPr>
        <w:t>OS PARTIDOS POLÍTICOS Y SUS CAN</w:t>
      </w:r>
      <w:r w:rsidRPr="003C302A">
        <w:rPr>
          <w:rFonts w:cs="Arial"/>
          <w:sz w:val="20"/>
          <w:lang w:val="es-ES"/>
        </w:rPr>
        <w:t>DIDATAS O CANDIDATOS; ASÍ COMO LAS CANDIDATAS O CANDIDATOS INDEPENDIENTES DURANTE LAS CAMPAÑAS ELECTORALES PARA GOBERNADOR, DIPUTADOS Y REGIDORES DEL PROCESO ELECTORAL ORDINARIO 2017-2018.</w:t>
      </w:r>
    </w:p>
    <w:p w:rsidR="003241AE" w:rsidRPr="003C302A" w:rsidRDefault="003241AE" w:rsidP="005F0B6C">
      <w:pPr>
        <w:pStyle w:val="Prrafodelista"/>
        <w:ind w:left="720" w:right="-425"/>
        <w:jc w:val="both"/>
        <w:rPr>
          <w:rFonts w:cs="Arial"/>
          <w:sz w:val="20"/>
        </w:rPr>
      </w:pPr>
    </w:p>
    <w:p w:rsidR="003241AE" w:rsidRPr="003C302A" w:rsidRDefault="003241AE" w:rsidP="005F0B6C">
      <w:pPr>
        <w:pStyle w:val="Prrafodelista"/>
        <w:numPr>
          <w:ilvl w:val="0"/>
          <w:numId w:val="34"/>
        </w:numPr>
        <w:ind w:right="-425"/>
        <w:jc w:val="both"/>
        <w:rPr>
          <w:rFonts w:cs="Arial"/>
          <w:sz w:val="20"/>
        </w:rPr>
      </w:pPr>
      <w:r w:rsidRPr="003C302A">
        <w:rPr>
          <w:rFonts w:cs="Arial"/>
          <w:sz w:val="20"/>
          <w:lang w:val="es-ES"/>
        </w:rPr>
        <w:t xml:space="preserve">APROBACIÓN EN SU CASO, DEL PROYECTO DE </w:t>
      </w:r>
      <w:r w:rsidRPr="003C302A">
        <w:rPr>
          <w:rFonts w:cs="Arial"/>
          <w:sz w:val="20"/>
        </w:rPr>
        <w:t>ACUERDO DEL CONSEJO GENERAL DEL INSTITUTO ELECTORAL Y DE PARTICIPACIÓN CIUDADANA DE YUCATÁN, POR EL QUE SE EMITEN LAS REGLAS DE NEUTRALIDAD QUE DEBERÁN SER ATENDIDAS POR EL C. GOBERNADOR, LOS DIPUTADOS, LOS MAGISTRADOS, LOS PRESIDENTES MUNICIPALES, LOS TITULARES DE LOS ORGANISMOS AUTÓNOMOS, Y LOS DE LA ADMINISTRACIÓN PUBLICA ESTATAL Y PARAESTATAL, ASÍ COMO CUALQUIER SERVIDOR PUBLICO PERTENECIENTE AL GOBIERNO FEDERAL, ESTATAL Y MUNICIPAL, DURANTE EL PROCESO ELECTORAL ORDINARIO 2017-2018.</w:t>
      </w:r>
    </w:p>
    <w:p w:rsidR="003241AE" w:rsidRPr="003C302A" w:rsidRDefault="003241AE" w:rsidP="005F0B6C">
      <w:pPr>
        <w:pStyle w:val="Prrafodelista"/>
        <w:ind w:left="720" w:right="-425"/>
        <w:jc w:val="both"/>
        <w:rPr>
          <w:rFonts w:cs="Arial"/>
          <w:sz w:val="20"/>
        </w:rPr>
      </w:pPr>
    </w:p>
    <w:p w:rsidR="003241AE" w:rsidRDefault="003241AE" w:rsidP="005F0B6C">
      <w:pPr>
        <w:pStyle w:val="Prrafodelista"/>
        <w:numPr>
          <w:ilvl w:val="0"/>
          <w:numId w:val="34"/>
        </w:numPr>
        <w:ind w:right="-425"/>
        <w:jc w:val="both"/>
        <w:rPr>
          <w:rFonts w:cs="Arial"/>
          <w:sz w:val="20"/>
        </w:rPr>
      </w:pPr>
      <w:r w:rsidRPr="00644D36">
        <w:rPr>
          <w:rFonts w:cs="Arial"/>
          <w:sz w:val="20"/>
          <w:lang w:val="es-ES"/>
        </w:rPr>
        <w:t xml:space="preserve">APROBACIÓN EN SU CASO, DEL PROYECTO DE </w:t>
      </w:r>
      <w:r w:rsidRPr="00644D36">
        <w:rPr>
          <w:rFonts w:cs="Arial"/>
          <w:sz w:val="20"/>
        </w:rPr>
        <w:t>ACUERDO DEL CONSEJO GENERAL DEL INSTITUTO ELECTORAL Y DE PARTICIPACIÓN CIUDADANA DE YUCATÁN, MEDIANTE EL CUAL SE EXHORTA A LOS MEDIOS DE COMUNICACIÓN DE LA ENTIDAD, PARA EFECTOS DE QUE OTORGUEN EL DEBIDO CUMPLIMIENTO A LAS DISPOSICIONES RELATIVAS DE LA LEY DE INSTITUCIONES Y PROCEDIMIENTOS ELECTORALES DEL ESTADO DE YUCATÁN Y DEMÁS ORDENAMIENTOS APLICABLES; DURANTE EL PROCESO ELECTORAL ORDINARIO 2017-2018.</w:t>
      </w:r>
    </w:p>
    <w:p w:rsidR="003241AE" w:rsidRPr="00644D36" w:rsidRDefault="003241AE" w:rsidP="005F0B6C">
      <w:pPr>
        <w:pStyle w:val="Prrafodelista"/>
        <w:ind w:right="-425"/>
        <w:rPr>
          <w:rFonts w:cs="Arial"/>
          <w:sz w:val="20"/>
          <w:lang w:val="es-ES"/>
        </w:rPr>
      </w:pPr>
    </w:p>
    <w:p w:rsidR="003241AE" w:rsidRDefault="003241AE" w:rsidP="005F0B6C">
      <w:pPr>
        <w:pStyle w:val="Prrafodelista"/>
        <w:numPr>
          <w:ilvl w:val="0"/>
          <w:numId w:val="34"/>
        </w:numPr>
        <w:ind w:right="-425"/>
        <w:jc w:val="both"/>
        <w:rPr>
          <w:rFonts w:cs="Arial"/>
          <w:sz w:val="20"/>
        </w:rPr>
      </w:pPr>
      <w:r w:rsidRPr="00644D36">
        <w:rPr>
          <w:rFonts w:cs="Arial"/>
          <w:sz w:val="20"/>
          <w:lang w:val="es-ES"/>
        </w:rPr>
        <w:t>APROBACIÓN EN SU CASO, DEL PROYECTO DE ACUERDO</w:t>
      </w:r>
      <w:r w:rsidRPr="00644D36">
        <w:rPr>
          <w:rFonts w:cs="Arial"/>
          <w:sz w:val="20"/>
        </w:rPr>
        <w:t xml:space="preserve"> DEL CONSEJO GENERAL DEL INSTITUTO ELECTORAL Y DE PARTICIPACIÓN CIUDADANA DE YUCATÁN, RELATIVO A LA PRESENTACIÓN SUPLETORIA ANTE EL CONSEJO GENERAL DE LAS FÓRMULAS DE </w:t>
      </w:r>
      <w:r w:rsidRPr="00644D36">
        <w:rPr>
          <w:rFonts w:cs="Arial"/>
          <w:sz w:val="20"/>
        </w:rPr>
        <w:lastRenderedPageBreak/>
        <w:t>CANDIDATAS Y CANDIDATOS A DIPUTADOS POR EL PRINCIPIO DE MAYORÍA RELATIVA Y DE LAS PLANILLAS DE CANDIDATAS Y CANDIDATOS A REGIDORES DEL PROCESO ELECTORAL ORDINARIO 2017-2018.</w:t>
      </w:r>
    </w:p>
    <w:p w:rsidR="003241AE" w:rsidRPr="00644D36" w:rsidRDefault="003241AE" w:rsidP="005F0B6C">
      <w:pPr>
        <w:pStyle w:val="Prrafodelista"/>
        <w:ind w:right="-425"/>
        <w:rPr>
          <w:rFonts w:cs="Arial"/>
          <w:sz w:val="20"/>
        </w:rPr>
      </w:pPr>
    </w:p>
    <w:p w:rsidR="003241AE" w:rsidRPr="003C302A" w:rsidRDefault="003241AE" w:rsidP="005F0B6C">
      <w:pPr>
        <w:pStyle w:val="Prrafodelista"/>
        <w:numPr>
          <w:ilvl w:val="0"/>
          <w:numId w:val="34"/>
        </w:numPr>
        <w:ind w:right="-425"/>
        <w:jc w:val="both"/>
        <w:rPr>
          <w:rFonts w:cs="Arial"/>
          <w:sz w:val="20"/>
        </w:rPr>
      </w:pPr>
      <w:r w:rsidRPr="003C302A">
        <w:rPr>
          <w:rFonts w:cs="Arial"/>
          <w:sz w:val="20"/>
          <w:lang w:val="es-ES"/>
        </w:rPr>
        <w:t xml:space="preserve">APROBACIÓN EN SU CASO, DEL PROYECTO DE </w:t>
      </w:r>
      <w:r w:rsidRPr="003C302A">
        <w:rPr>
          <w:rFonts w:cs="Arial"/>
          <w:sz w:val="20"/>
        </w:rPr>
        <w:t>ACUERDO DEL CONSEJO GENERAL DEL INSTITUTO ELECTORAL Y DE PARTICIPACIÓN CIUDADANA DE YUCATÁN, POR EL CUAL SE ESTABLECE LA FORMA DE ACREDITAR LOS REQUISITOS LEGALES PARA EL REGISTRO DE CANDIDATAS Y CANDIDATOS A GOBERNADOR DURANTE EL PROCESO ELECTORAL 2017-2018.</w:t>
      </w:r>
    </w:p>
    <w:p w:rsidR="003241AE" w:rsidRPr="003C302A" w:rsidRDefault="003241AE" w:rsidP="005F0B6C">
      <w:pPr>
        <w:pStyle w:val="Prrafodelista"/>
        <w:ind w:left="720" w:right="-425"/>
        <w:jc w:val="both"/>
        <w:rPr>
          <w:rFonts w:cs="Arial"/>
          <w:sz w:val="20"/>
        </w:rPr>
      </w:pPr>
    </w:p>
    <w:p w:rsidR="003241AE" w:rsidRDefault="003241AE" w:rsidP="005F0B6C">
      <w:pPr>
        <w:pStyle w:val="Prrafodelista"/>
        <w:numPr>
          <w:ilvl w:val="0"/>
          <w:numId w:val="34"/>
        </w:numPr>
        <w:ind w:right="-425"/>
        <w:jc w:val="both"/>
        <w:rPr>
          <w:rFonts w:cs="Arial"/>
          <w:sz w:val="20"/>
        </w:rPr>
      </w:pPr>
      <w:r w:rsidRPr="003C302A">
        <w:rPr>
          <w:rFonts w:cs="Arial"/>
          <w:sz w:val="20"/>
          <w:lang w:val="es-ES"/>
        </w:rPr>
        <w:t xml:space="preserve">APROBACIÓN EN SU CASO, DEL PROYECTO DE </w:t>
      </w:r>
      <w:r w:rsidRPr="003C302A">
        <w:rPr>
          <w:rFonts w:cs="Arial"/>
          <w:sz w:val="20"/>
        </w:rPr>
        <w:t>ACUERDO DEL CONSEJO GENERAL DEL INSTITUTO ELECTORAL Y DE PARTICIPACIÓN CIUDADANA DE YUCATÁN, POR EL CUAL SE ESTABLECE LA FORMA DE ACREDITAR LOS REQUISITOS LEGALES PARA EL REGISTRO DE LAS FÓRMULAS Y LISTAS DE CANDIDATAS Y CANDIDATOS A DIPUTADOS DE MAYORÍA RELATIVA Y REPRESENTACIÓN PROPORCIONAL DURANTE EL PROCESO ELECTORAL 2017-2018.</w:t>
      </w:r>
    </w:p>
    <w:p w:rsidR="003241AE" w:rsidRPr="009156BA" w:rsidRDefault="003241AE" w:rsidP="005F0B6C">
      <w:pPr>
        <w:pStyle w:val="Prrafodelista"/>
        <w:ind w:right="-425"/>
        <w:rPr>
          <w:rFonts w:cs="Arial"/>
          <w:sz w:val="20"/>
        </w:rPr>
      </w:pPr>
    </w:p>
    <w:p w:rsidR="003241AE" w:rsidRDefault="003241AE" w:rsidP="005F0B6C">
      <w:pPr>
        <w:pStyle w:val="Prrafodelista"/>
        <w:numPr>
          <w:ilvl w:val="0"/>
          <w:numId w:val="34"/>
        </w:numPr>
        <w:ind w:right="-425"/>
        <w:jc w:val="both"/>
        <w:rPr>
          <w:rFonts w:cs="Arial"/>
          <w:sz w:val="20"/>
        </w:rPr>
      </w:pPr>
      <w:r w:rsidRPr="003C302A">
        <w:rPr>
          <w:rFonts w:cs="Arial"/>
          <w:sz w:val="20"/>
          <w:lang w:val="es-ES"/>
        </w:rPr>
        <w:t xml:space="preserve">APROBACIÓN EN SU CASO, DEL PROYECTO DE </w:t>
      </w:r>
      <w:r w:rsidRPr="003C302A">
        <w:rPr>
          <w:rFonts w:cs="Arial"/>
          <w:sz w:val="20"/>
        </w:rPr>
        <w:t>ACUERDO DEL CONSEJO GENERAL DEL INSTITUTO ELECTORAL Y DE PARTICIPACIÓN CIUDADANA DE YUCATÁN, POR EL CUAL SE ESTABLECE LA FORMA DE ACREDITAR LOS REQUISITOS LEGALES PARA EL REGISTRO DE LAS PLANILLAS DE CANDIDATAS Y CANDIDATOS A REGIDORES DE MAYORÍA RELATIVA Y REPRESENTACIÓN PROPORCIONAL DURANTE EL PROCESO ELECTORAL 2017-2018.</w:t>
      </w:r>
    </w:p>
    <w:p w:rsidR="003241AE" w:rsidRPr="003E3B2B" w:rsidRDefault="003241AE" w:rsidP="005F0B6C">
      <w:pPr>
        <w:pStyle w:val="Prrafodelista"/>
        <w:ind w:right="-425"/>
        <w:rPr>
          <w:rFonts w:cs="Arial"/>
          <w:sz w:val="20"/>
        </w:rPr>
      </w:pPr>
    </w:p>
    <w:p w:rsidR="003241AE" w:rsidRPr="003C302A" w:rsidRDefault="003241AE" w:rsidP="005F0B6C">
      <w:pPr>
        <w:pStyle w:val="Prrafodelista"/>
        <w:numPr>
          <w:ilvl w:val="0"/>
          <w:numId w:val="34"/>
        </w:numPr>
        <w:ind w:right="-425"/>
        <w:jc w:val="both"/>
        <w:rPr>
          <w:rFonts w:cs="Arial"/>
          <w:sz w:val="20"/>
        </w:rPr>
      </w:pPr>
      <w:r w:rsidRPr="003C302A">
        <w:rPr>
          <w:rFonts w:cs="Arial"/>
          <w:sz w:val="20"/>
          <w:lang w:val="es-ES"/>
        </w:rPr>
        <w:t xml:space="preserve">APROBACIÓN EN SU CASO, DEL PROYECTO DE </w:t>
      </w:r>
      <w:r w:rsidRPr="003E3B2B">
        <w:rPr>
          <w:rFonts w:cs="Arial"/>
          <w:sz w:val="20"/>
        </w:rPr>
        <w:t>ACUERDO DEL CONSEJO GENERAL DEL INSTITUTO ELECTORAL Y DE PARTICIPACIÓN CIUDADANA DE YUCATÁN, POR EL QUE EN VIRTUD DE UNA RENUNCIA SE DESIGNA UN COORDINADOR DISTRITAL EN EL ORDEN DE PRELACIÓN DE LA LISTA DE RESERVA APROBADA EN EL ACUERDO C.G.162/2017.</w:t>
      </w:r>
    </w:p>
    <w:p w:rsidR="003241AE" w:rsidRPr="003C302A" w:rsidRDefault="003241AE" w:rsidP="005F0B6C">
      <w:pPr>
        <w:ind w:right="-425"/>
        <w:jc w:val="both"/>
        <w:rPr>
          <w:rFonts w:cs="Arial"/>
          <w:sz w:val="20"/>
        </w:rPr>
      </w:pPr>
    </w:p>
    <w:p w:rsidR="003241AE" w:rsidRPr="003C302A" w:rsidRDefault="003241AE" w:rsidP="005F0B6C">
      <w:pPr>
        <w:pStyle w:val="Prrafodelista"/>
        <w:numPr>
          <w:ilvl w:val="0"/>
          <w:numId w:val="34"/>
        </w:numPr>
        <w:ind w:right="-425"/>
        <w:jc w:val="both"/>
        <w:rPr>
          <w:rFonts w:cs="Arial"/>
          <w:sz w:val="20"/>
        </w:rPr>
      </w:pPr>
      <w:r w:rsidRPr="003C302A">
        <w:rPr>
          <w:rFonts w:cs="Arial"/>
          <w:sz w:val="20"/>
        </w:rPr>
        <w:t>ENTREGA DEL INFORME DE QUEJAS DE LA UNIDAD TÉCNICA DE LO CONTENCIOSO ELECTORAL QUE PRESENTA LA SECRETARÍA EJECUTIVA DEL CONSEJO GENERAL, EN TÉRMINOS DEL ARTÍCULO 32 DEL REGLAMENTO DE DENUNCIAS Y QUEJAS DEL INSTITUTO ELECTORAL Y DE PARTICIPACIÓN CIUDADANA DE YUCATÁN.</w:t>
      </w:r>
    </w:p>
    <w:p w:rsidR="003241AE" w:rsidRPr="003C302A" w:rsidRDefault="003241AE" w:rsidP="005F0B6C">
      <w:pPr>
        <w:pStyle w:val="Prrafodelista"/>
        <w:ind w:left="720" w:right="-425"/>
        <w:jc w:val="both"/>
        <w:rPr>
          <w:rFonts w:cs="Arial"/>
          <w:sz w:val="20"/>
        </w:rPr>
      </w:pPr>
    </w:p>
    <w:p w:rsidR="003241AE" w:rsidRPr="003C302A" w:rsidRDefault="003241AE" w:rsidP="005F0B6C">
      <w:pPr>
        <w:pStyle w:val="Prrafodelista"/>
        <w:numPr>
          <w:ilvl w:val="0"/>
          <w:numId w:val="34"/>
        </w:numPr>
        <w:ind w:right="-425"/>
        <w:jc w:val="both"/>
        <w:rPr>
          <w:rFonts w:cs="Arial"/>
          <w:sz w:val="20"/>
        </w:rPr>
      </w:pPr>
      <w:r w:rsidRPr="003C302A">
        <w:rPr>
          <w:rFonts w:cs="Arial"/>
          <w:sz w:val="20"/>
        </w:rPr>
        <w:t>ENTREGA DEL INFORME DEL SECRETARIO EJECUTIVO, RESPECTO DE LAS PETICIONES Y DILIGENCIAS PRACTICADAS EN EJERCICIO DE LA FUNCIÓN DE OFICIALÍA ELECTORAL CON FUNDAMENTO EN EL ARTÍCULO 27 DEL REGLAMENTO PARA EL EJERCICIO DE LA FUNCIÓN DE OFICIALÍA ELECTORAL DEL INSTITUTO ELECTORAL Y DE PARTICIPACIÓN CIUDADANA DE YUCATÁN.</w:t>
      </w:r>
    </w:p>
    <w:p w:rsidR="003241AE" w:rsidRPr="003C302A" w:rsidRDefault="003241AE" w:rsidP="005F0B6C">
      <w:pPr>
        <w:ind w:right="-425"/>
        <w:jc w:val="both"/>
        <w:rPr>
          <w:rFonts w:cs="Arial"/>
          <w:sz w:val="20"/>
        </w:rPr>
      </w:pPr>
    </w:p>
    <w:p w:rsidR="003241AE" w:rsidRPr="003C302A" w:rsidRDefault="003241AE" w:rsidP="005F0B6C">
      <w:pPr>
        <w:pStyle w:val="Prrafodelista"/>
        <w:numPr>
          <w:ilvl w:val="0"/>
          <w:numId w:val="34"/>
        </w:numPr>
        <w:ind w:right="-425"/>
        <w:jc w:val="both"/>
        <w:rPr>
          <w:rFonts w:cs="Arial"/>
          <w:sz w:val="20"/>
        </w:rPr>
      </w:pPr>
      <w:r w:rsidRPr="003C302A">
        <w:rPr>
          <w:rFonts w:cs="Arial"/>
          <w:sz w:val="20"/>
        </w:rPr>
        <w:t>PRESENTACIÓN DEL INFORME DE LA SECRETARÍA EJECUTIVA EN MATERIA DE ENCUESTAS Y SONDEOS DE OPINIÓN.</w:t>
      </w:r>
    </w:p>
    <w:p w:rsidR="003241AE" w:rsidRPr="003C302A" w:rsidRDefault="003241AE" w:rsidP="005F0B6C">
      <w:pPr>
        <w:ind w:right="-425"/>
        <w:jc w:val="both"/>
        <w:rPr>
          <w:rFonts w:cs="Arial"/>
          <w:sz w:val="20"/>
        </w:rPr>
      </w:pPr>
    </w:p>
    <w:p w:rsidR="003241AE" w:rsidRPr="003C302A" w:rsidRDefault="003241AE" w:rsidP="005F0B6C">
      <w:pPr>
        <w:pStyle w:val="Prrafodelista"/>
        <w:numPr>
          <w:ilvl w:val="0"/>
          <w:numId w:val="34"/>
        </w:numPr>
        <w:ind w:right="-425"/>
        <w:jc w:val="both"/>
        <w:rPr>
          <w:rFonts w:cs="Arial"/>
          <w:sz w:val="20"/>
        </w:rPr>
      </w:pPr>
      <w:r w:rsidRPr="003C302A">
        <w:rPr>
          <w:rFonts w:cs="Arial"/>
          <w:sz w:val="20"/>
        </w:rPr>
        <w:t xml:space="preserve">ENTREGA POR PARTE DEL SECRETARIO EJECUTIVO DEL INFORME DE CUMPLIMIENTO DE LOS ACUERDOS EMITIDOS POR EL CONSEJO GENERAL DEL  </w:t>
      </w:r>
      <w:r>
        <w:rPr>
          <w:rFonts w:cs="Arial"/>
          <w:sz w:val="20"/>
        </w:rPr>
        <w:t>29</w:t>
      </w:r>
      <w:r w:rsidRPr="003C302A">
        <w:rPr>
          <w:rFonts w:cs="Arial"/>
          <w:sz w:val="20"/>
        </w:rPr>
        <w:t xml:space="preserve"> DE ENERO AL 21 DE FEBRERO DE 2018.</w:t>
      </w:r>
    </w:p>
    <w:p w:rsidR="003241AE" w:rsidRPr="003C302A" w:rsidRDefault="003241AE" w:rsidP="005F0B6C">
      <w:pPr>
        <w:pStyle w:val="Prrafodelista"/>
        <w:ind w:right="-425"/>
        <w:rPr>
          <w:rFonts w:cs="Arial"/>
          <w:sz w:val="20"/>
        </w:rPr>
      </w:pPr>
    </w:p>
    <w:p w:rsidR="003241AE" w:rsidRPr="003C302A" w:rsidRDefault="003241AE" w:rsidP="005F0B6C">
      <w:pPr>
        <w:pStyle w:val="Prrafodelista"/>
        <w:numPr>
          <w:ilvl w:val="0"/>
          <w:numId w:val="34"/>
        </w:numPr>
        <w:ind w:right="-425"/>
        <w:jc w:val="both"/>
        <w:rPr>
          <w:rFonts w:cs="Arial"/>
          <w:sz w:val="20"/>
        </w:rPr>
      </w:pPr>
      <w:r w:rsidRPr="003C302A">
        <w:rPr>
          <w:rFonts w:cs="Arial"/>
          <w:sz w:val="20"/>
        </w:rPr>
        <w:t xml:space="preserve">ENTREGA DEL INFORME DE LA COMISIÓN TEMPORAL DEL VOTO DE LOS YUCATECOS </w:t>
      </w:r>
      <w:r>
        <w:rPr>
          <w:rFonts w:cs="Arial"/>
          <w:sz w:val="20"/>
        </w:rPr>
        <w:t>R</w:t>
      </w:r>
      <w:r w:rsidRPr="003C302A">
        <w:rPr>
          <w:rFonts w:cs="Arial"/>
          <w:sz w:val="20"/>
        </w:rPr>
        <w:t>ESIDENTES EN EL EXTRANJERO.</w:t>
      </w:r>
    </w:p>
    <w:p w:rsidR="003241AE" w:rsidRPr="003C302A" w:rsidRDefault="003241AE" w:rsidP="005F0B6C">
      <w:pPr>
        <w:pStyle w:val="Prrafodelista"/>
        <w:ind w:right="-425"/>
        <w:rPr>
          <w:rFonts w:cs="Arial"/>
          <w:sz w:val="20"/>
        </w:rPr>
      </w:pPr>
    </w:p>
    <w:p w:rsidR="003241AE" w:rsidRDefault="003241AE" w:rsidP="005F0B6C">
      <w:pPr>
        <w:pStyle w:val="Prrafodelista"/>
        <w:numPr>
          <w:ilvl w:val="0"/>
          <w:numId w:val="34"/>
        </w:numPr>
        <w:ind w:right="-425"/>
        <w:jc w:val="both"/>
        <w:rPr>
          <w:rFonts w:cs="Arial"/>
          <w:sz w:val="20"/>
        </w:rPr>
      </w:pPr>
      <w:r w:rsidRPr="00E14E8D">
        <w:rPr>
          <w:rFonts w:cs="Arial"/>
          <w:sz w:val="20"/>
        </w:rPr>
        <w:t>INFORME QUE PRESENTA LA COMISIÓN DE SEGUIMIENTO Y EVALUACIÓN DEL CONVENIO GENERAL DE COORDINACIÓN</w:t>
      </w:r>
      <w:r>
        <w:rPr>
          <w:rFonts w:cs="Arial"/>
          <w:sz w:val="20"/>
        </w:rPr>
        <w:t>,</w:t>
      </w:r>
      <w:r w:rsidRPr="00E14E8D">
        <w:rPr>
          <w:rFonts w:cs="Arial"/>
          <w:sz w:val="20"/>
        </w:rPr>
        <w:t xml:space="preserve"> CELEBRADO POR EL INSTITUTO NACIONAL ELECTORAL, A TRAVÉS DEL CONSEJO LOCAL EN EL ESTADO DE YUCATÁN, Y</w:t>
      </w:r>
      <w:r>
        <w:rPr>
          <w:rFonts w:cs="Arial"/>
          <w:sz w:val="20"/>
        </w:rPr>
        <w:t xml:space="preserve"> EL </w:t>
      </w:r>
      <w:r w:rsidRPr="00E14E8D">
        <w:rPr>
          <w:rFonts w:cs="Arial"/>
          <w:sz w:val="20"/>
        </w:rPr>
        <w:t>INSTITUTO ELECTORAL Y DE PARTICIPACIÓN CIUDADANA DE YUCATÁN</w:t>
      </w:r>
      <w:r>
        <w:rPr>
          <w:rFonts w:cs="Arial"/>
          <w:sz w:val="20"/>
        </w:rPr>
        <w:t>.</w:t>
      </w:r>
    </w:p>
    <w:p w:rsidR="003241AE" w:rsidRPr="003B2F24" w:rsidRDefault="003241AE" w:rsidP="005F0B6C">
      <w:pPr>
        <w:pStyle w:val="Prrafodelista"/>
        <w:ind w:right="-425"/>
        <w:rPr>
          <w:rFonts w:cs="Arial"/>
          <w:sz w:val="20"/>
        </w:rPr>
      </w:pPr>
    </w:p>
    <w:p w:rsidR="003241AE" w:rsidRPr="00E14E8D" w:rsidRDefault="003241AE" w:rsidP="005F0B6C">
      <w:pPr>
        <w:pStyle w:val="Prrafodelista"/>
        <w:numPr>
          <w:ilvl w:val="0"/>
          <w:numId w:val="34"/>
        </w:numPr>
        <w:ind w:right="-425"/>
        <w:jc w:val="both"/>
        <w:rPr>
          <w:rFonts w:cs="Arial"/>
          <w:sz w:val="20"/>
        </w:rPr>
      </w:pPr>
      <w:r>
        <w:rPr>
          <w:rFonts w:cs="Arial"/>
          <w:sz w:val="20"/>
        </w:rPr>
        <w:lastRenderedPageBreak/>
        <w:t>INFORME PARCIAL DE ACTIVIDADES QUE PRESENTA EL COMITÉ TÉCNICO ASESOR DEL PROGRAMA DE RESULTADOS ELECTORALES PRELIMINARES EN EL ESTADO DE YUCATÁN DEL PERIODO DICIEMBRE 2017- ENERO 2018.</w:t>
      </w:r>
    </w:p>
    <w:p w:rsidR="003241AE" w:rsidRPr="003C302A" w:rsidRDefault="003241AE" w:rsidP="005F0B6C">
      <w:pPr>
        <w:pStyle w:val="Prrafodelista"/>
        <w:ind w:right="-425"/>
        <w:rPr>
          <w:rFonts w:cs="Arial"/>
          <w:sz w:val="20"/>
        </w:rPr>
      </w:pPr>
    </w:p>
    <w:p w:rsidR="003241AE" w:rsidRPr="003C302A" w:rsidRDefault="003241AE" w:rsidP="005F0B6C">
      <w:pPr>
        <w:pStyle w:val="Prrafodelista"/>
        <w:numPr>
          <w:ilvl w:val="0"/>
          <w:numId w:val="34"/>
        </w:numPr>
        <w:ind w:right="-425"/>
        <w:rPr>
          <w:rFonts w:cs="Arial"/>
          <w:sz w:val="20"/>
        </w:rPr>
      </w:pPr>
      <w:r w:rsidRPr="003C302A">
        <w:rPr>
          <w:rFonts w:cs="Arial"/>
          <w:sz w:val="20"/>
        </w:rPr>
        <w:t xml:space="preserve">ASUNTOS GENERALES </w:t>
      </w:r>
    </w:p>
    <w:p w:rsidR="003241AE" w:rsidRPr="003C302A" w:rsidRDefault="003241AE" w:rsidP="005F0B6C">
      <w:pPr>
        <w:pStyle w:val="Prrafodelista"/>
        <w:ind w:right="-425"/>
        <w:rPr>
          <w:rFonts w:cs="Arial"/>
          <w:sz w:val="20"/>
        </w:rPr>
      </w:pPr>
    </w:p>
    <w:p w:rsidR="003241AE" w:rsidRPr="003C302A" w:rsidRDefault="003241AE" w:rsidP="005F0B6C">
      <w:pPr>
        <w:pStyle w:val="Prrafodelista"/>
        <w:numPr>
          <w:ilvl w:val="0"/>
          <w:numId w:val="34"/>
        </w:numPr>
        <w:ind w:right="-425"/>
        <w:rPr>
          <w:rFonts w:cs="Arial"/>
          <w:sz w:val="20"/>
        </w:rPr>
      </w:pPr>
      <w:r w:rsidRPr="003C302A">
        <w:rPr>
          <w:rFonts w:cs="Arial"/>
          <w:sz w:val="20"/>
        </w:rPr>
        <w:t>DECLARACIÓN DE HABERSE AGOTADO LOS PUNTOS DEL ORDEN DEL DÍA.</w:t>
      </w:r>
    </w:p>
    <w:p w:rsidR="003241AE" w:rsidRPr="003C302A" w:rsidRDefault="003241AE" w:rsidP="005F0B6C">
      <w:pPr>
        <w:pStyle w:val="Prrafodelista"/>
        <w:ind w:left="720" w:right="-425"/>
        <w:rPr>
          <w:rFonts w:cs="Arial"/>
          <w:sz w:val="20"/>
        </w:rPr>
      </w:pPr>
    </w:p>
    <w:p w:rsidR="003241AE" w:rsidRPr="003C302A" w:rsidRDefault="003241AE" w:rsidP="005F0B6C">
      <w:pPr>
        <w:pStyle w:val="Prrafodelista"/>
        <w:numPr>
          <w:ilvl w:val="0"/>
          <w:numId w:val="34"/>
        </w:numPr>
        <w:ind w:right="-425"/>
        <w:rPr>
          <w:rFonts w:cs="Arial"/>
          <w:sz w:val="20"/>
        </w:rPr>
      </w:pPr>
      <w:r w:rsidRPr="003C302A">
        <w:rPr>
          <w:rFonts w:cs="Arial"/>
          <w:sz w:val="20"/>
        </w:rPr>
        <w:t xml:space="preserve">CLAUSURA DE LA SESIÓN. </w:t>
      </w:r>
    </w:p>
    <w:p w:rsidR="00542912" w:rsidRDefault="00542912" w:rsidP="005F0B6C">
      <w:pPr>
        <w:pStyle w:val="Prrafodelista"/>
        <w:ind w:right="-425"/>
        <w:rPr>
          <w:rFonts w:cs="Arial"/>
          <w:sz w:val="20"/>
        </w:rPr>
      </w:pPr>
    </w:p>
    <w:p w:rsidR="006F254B" w:rsidRDefault="006F254B"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5F0B6C">
      <w:pPr>
        <w:spacing w:line="276" w:lineRule="auto"/>
        <w:ind w:right="-425" w:firstLine="708"/>
        <w:jc w:val="both"/>
        <w:rPr>
          <w:rFonts w:ascii="Arial Narrow" w:hAnsi="Arial Narrow" w:cs="Arial"/>
          <w:szCs w:val="24"/>
        </w:rPr>
      </w:pPr>
    </w:p>
    <w:p w:rsidR="003241AE" w:rsidRPr="003241AE" w:rsidRDefault="005143A6" w:rsidP="005F0B6C">
      <w:pPr>
        <w:spacing w:line="276" w:lineRule="auto"/>
        <w:ind w:right="-425" w:firstLine="708"/>
        <w:jc w:val="both"/>
        <w:rPr>
          <w:rFonts w:ascii="Arial Narrow" w:hAnsi="Arial Narrow" w:cs="Arial"/>
          <w:szCs w:val="24"/>
        </w:rPr>
      </w:pPr>
      <w:r w:rsidRPr="0007030C">
        <w:rPr>
          <w:rFonts w:ascii="Arial Narrow" w:hAnsi="Arial Narrow" w:cs="Arial"/>
          <w:szCs w:val="24"/>
        </w:rPr>
        <w:t>Seguidamente, el</w:t>
      </w:r>
      <w:r w:rsidRPr="0007030C">
        <w:rPr>
          <w:rFonts w:ascii="Arial Narrow" w:hAnsi="Arial Narrow" w:cs="Arial"/>
          <w:b/>
          <w:szCs w:val="24"/>
        </w:rPr>
        <w:t xml:space="preserve"> Secretario Ejecutivo, Maestro Hidalgo Armando Victoria Maldonado</w:t>
      </w:r>
      <w:r w:rsidRPr="0007030C">
        <w:rPr>
          <w:rFonts w:ascii="Arial Narrow" w:hAnsi="Arial Narrow" w:cs="Arial"/>
          <w:szCs w:val="24"/>
        </w:rPr>
        <w:t xml:space="preserve">, continuó con el </w:t>
      </w:r>
      <w:r w:rsidRPr="0007030C">
        <w:rPr>
          <w:rFonts w:ascii="Arial Narrow" w:hAnsi="Arial Narrow" w:cs="Arial"/>
          <w:b/>
          <w:szCs w:val="24"/>
        </w:rPr>
        <w:t>punto 4</w:t>
      </w:r>
      <w:r w:rsidRPr="0007030C">
        <w:rPr>
          <w:rFonts w:ascii="Arial Narrow" w:hAnsi="Arial Narrow" w:cs="Arial"/>
          <w:szCs w:val="24"/>
        </w:rPr>
        <w:t xml:space="preserve"> del orden del día, siendo este la aprobación en su caso, del Proyecto</w:t>
      </w:r>
      <w:r w:rsidRPr="0007030C">
        <w:rPr>
          <w:rFonts w:ascii="Arial Narrow" w:hAnsi="Arial Narrow"/>
        </w:rPr>
        <w:t xml:space="preserve"> </w:t>
      </w:r>
      <w:r w:rsidRPr="0007030C">
        <w:rPr>
          <w:rFonts w:ascii="Arial Narrow" w:hAnsi="Arial Narrow" w:cs="Arial"/>
        </w:rPr>
        <w:t xml:space="preserve">de </w:t>
      </w:r>
      <w:r w:rsidR="003241AE">
        <w:rPr>
          <w:rFonts w:ascii="Arial Narrow" w:hAnsi="Arial Narrow" w:cs="Arial"/>
        </w:rPr>
        <w:t>A</w:t>
      </w:r>
      <w:r w:rsidR="003241AE" w:rsidRPr="003241AE">
        <w:rPr>
          <w:rFonts w:ascii="Arial Narrow" w:hAnsi="Arial Narrow" w:cs="Arial"/>
          <w:szCs w:val="24"/>
        </w:rPr>
        <w:t xml:space="preserve">cuerdo del </w:t>
      </w:r>
      <w:r w:rsidR="003241AE">
        <w:rPr>
          <w:rFonts w:ascii="Arial Narrow" w:hAnsi="Arial Narrow" w:cs="Arial"/>
          <w:szCs w:val="24"/>
        </w:rPr>
        <w:t>C</w:t>
      </w:r>
      <w:r w:rsidR="003241AE" w:rsidRPr="003241AE">
        <w:rPr>
          <w:rFonts w:ascii="Arial Narrow" w:hAnsi="Arial Narrow" w:cs="Arial"/>
          <w:szCs w:val="24"/>
        </w:rPr>
        <w:t xml:space="preserve">onsejo </w:t>
      </w:r>
      <w:r w:rsidR="003241AE">
        <w:rPr>
          <w:rFonts w:ascii="Arial Narrow" w:hAnsi="Arial Narrow" w:cs="Arial"/>
          <w:szCs w:val="24"/>
        </w:rPr>
        <w:t>G</w:t>
      </w:r>
      <w:r w:rsidR="003241AE" w:rsidRPr="003241AE">
        <w:rPr>
          <w:rFonts w:ascii="Arial Narrow" w:hAnsi="Arial Narrow" w:cs="Arial"/>
          <w:szCs w:val="24"/>
        </w:rPr>
        <w:t xml:space="preserve">eneral del </w:t>
      </w:r>
      <w:r w:rsidR="003241AE">
        <w:rPr>
          <w:rFonts w:ascii="Arial Narrow" w:hAnsi="Arial Narrow" w:cs="Arial"/>
          <w:szCs w:val="24"/>
        </w:rPr>
        <w:t>I</w:t>
      </w:r>
      <w:r w:rsidR="003241AE" w:rsidRPr="003241AE">
        <w:rPr>
          <w:rFonts w:ascii="Arial Narrow" w:hAnsi="Arial Narrow" w:cs="Arial"/>
          <w:szCs w:val="24"/>
        </w:rPr>
        <w:t xml:space="preserve">nstituto </w:t>
      </w:r>
      <w:r w:rsidR="003241AE">
        <w:rPr>
          <w:rFonts w:ascii="Arial Narrow" w:hAnsi="Arial Narrow" w:cs="Arial"/>
          <w:szCs w:val="24"/>
        </w:rPr>
        <w:t>E</w:t>
      </w:r>
      <w:r w:rsidR="003241AE" w:rsidRPr="003241AE">
        <w:rPr>
          <w:rFonts w:ascii="Arial Narrow" w:hAnsi="Arial Narrow" w:cs="Arial"/>
          <w:szCs w:val="24"/>
        </w:rPr>
        <w:t xml:space="preserve">lectoral y de </w:t>
      </w:r>
      <w:r w:rsidR="003241AE">
        <w:rPr>
          <w:rFonts w:ascii="Arial Narrow" w:hAnsi="Arial Narrow" w:cs="Arial"/>
          <w:szCs w:val="24"/>
        </w:rPr>
        <w:t>P</w:t>
      </w:r>
      <w:r w:rsidR="003241AE" w:rsidRPr="003241AE">
        <w:rPr>
          <w:rFonts w:ascii="Arial Narrow" w:hAnsi="Arial Narrow" w:cs="Arial"/>
          <w:szCs w:val="24"/>
        </w:rPr>
        <w:t xml:space="preserve">articipación </w:t>
      </w:r>
      <w:r w:rsidR="003241AE">
        <w:rPr>
          <w:rFonts w:ascii="Arial Narrow" w:hAnsi="Arial Narrow" w:cs="Arial"/>
          <w:szCs w:val="24"/>
        </w:rPr>
        <w:t>C</w:t>
      </w:r>
      <w:r w:rsidR="003241AE" w:rsidRPr="003241AE">
        <w:rPr>
          <w:rFonts w:ascii="Arial Narrow" w:hAnsi="Arial Narrow" w:cs="Arial"/>
          <w:szCs w:val="24"/>
        </w:rPr>
        <w:t xml:space="preserve">iudadana de </w:t>
      </w:r>
      <w:r w:rsidR="003241AE">
        <w:rPr>
          <w:rFonts w:ascii="Arial Narrow" w:hAnsi="Arial Narrow" w:cs="Arial"/>
          <w:szCs w:val="24"/>
        </w:rPr>
        <w:t>Y</w:t>
      </w:r>
      <w:r w:rsidR="003241AE" w:rsidRPr="003241AE">
        <w:rPr>
          <w:rFonts w:ascii="Arial Narrow" w:hAnsi="Arial Narrow" w:cs="Arial"/>
          <w:szCs w:val="24"/>
        </w:rPr>
        <w:t>ucatán, mediante el cual se establecen los gastos máximos de campaña que podrán erogar los partidos políticos y sus candidatas o candidatos; así como las candidatas o candidatos independientes durante las campañas electorales para gobernador, diputados y regidores del proceso electoral ordinario 2017-2018.</w:t>
      </w:r>
    </w:p>
    <w:p w:rsidR="003241AE" w:rsidRDefault="003241AE" w:rsidP="005F0B6C">
      <w:pPr>
        <w:autoSpaceDE w:val="0"/>
        <w:autoSpaceDN w:val="0"/>
        <w:adjustRightInd w:val="0"/>
        <w:spacing w:line="276" w:lineRule="auto"/>
        <w:ind w:right="-425" w:firstLine="708"/>
        <w:jc w:val="both"/>
        <w:rPr>
          <w:rFonts w:ascii="Arial Narrow" w:hAnsi="Arial Narrow" w:cs="Arial"/>
          <w:szCs w:val="24"/>
        </w:rPr>
      </w:pPr>
    </w:p>
    <w:p w:rsidR="00996EC5" w:rsidRPr="00996EC5" w:rsidRDefault="005143A6" w:rsidP="005F0B6C">
      <w:pPr>
        <w:autoSpaceDE w:val="0"/>
        <w:autoSpaceDN w:val="0"/>
        <w:adjustRightInd w:val="0"/>
        <w:spacing w:line="276" w:lineRule="auto"/>
        <w:ind w:right="-425" w:firstLine="708"/>
        <w:jc w:val="both"/>
        <w:rPr>
          <w:rFonts w:ascii="Arial Narrow" w:hAnsi="Arial Narrow" w:cs="Arial"/>
          <w:i/>
          <w:szCs w:val="24"/>
        </w:rPr>
      </w:pPr>
      <w:r>
        <w:rPr>
          <w:rFonts w:ascii="Arial Narrow" w:hAnsi="Arial Narrow" w:cs="Arial"/>
          <w:szCs w:val="24"/>
        </w:rPr>
        <w:t xml:space="preserve">Seguidamente, el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w:t>
      </w:r>
      <w:r>
        <w:rPr>
          <w:rFonts w:ascii="Arial Narrow" w:hAnsi="Arial Narrow" w:cs="Arial"/>
          <w:szCs w:val="24"/>
        </w:rPr>
        <w:t xml:space="preserve"> manifestó: </w:t>
      </w:r>
      <w:r w:rsidRPr="00990ADE">
        <w:rPr>
          <w:rFonts w:ascii="Arial Narrow" w:hAnsi="Arial Narrow" w:cs="Arial"/>
          <w:i/>
          <w:szCs w:val="24"/>
        </w:rPr>
        <w:t xml:space="preserve">“Con fundamento en el artículo 14, numeral 1, del Reglamento de Sesiones de los Consejos del Instituto Electoral y de Participación Ciudadana de Yucatán, esta Secretaría Ejecutiva solicita, de manera atenta y respetuosa, la dispensa de la lectura </w:t>
      </w:r>
      <w:r w:rsidR="00996EC5" w:rsidRPr="00996EC5">
        <w:rPr>
          <w:rFonts w:ascii="Arial Narrow" w:hAnsi="Arial Narrow" w:cs="Arial"/>
          <w:i/>
          <w:szCs w:val="24"/>
        </w:rPr>
        <w:t xml:space="preserve">de los considerandos de los proyectos de acuerdos a tratar en la presente sesión, relacionados </w:t>
      </w:r>
      <w:r w:rsidR="0064542C">
        <w:rPr>
          <w:rFonts w:ascii="Arial Narrow" w:hAnsi="Arial Narrow" w:cs="Arial"/>
          <w:i/>
          <w:szCs w:val="24"/>
        </w:rPr>
        <w:t>del numeral 4 al numeral 11</w:t>
      </w:r>
      <w:r w:rsidR="00996EC5" w:rsidRPr="00996EC5">
        <w:rPr>
          <w:rFonts w:ascii="Arial Narrow" w:hAnsi="Arial Narrow" w:cs="Arial"/>
          <w:i/>
          <w:szCs w:val="24"/>
        </w:rPr>
        <w:t xml:space="preserve"> del orden del día, para dar lectura únicamente a los dos primeros puntos de acuerdo respectivos, toda vez que han sido debidamente circulados y notificados vía correo electrónico a los integrantes de este </w:t>
      </w:r>
      <w:r w:rsidR="00EA6D74">
        <w:rPr>
          <w:rFonts w:ascii="Arial Narrow" w:hAnsi="Arial Narrow" w:cs="Arial"/>
          <w:i/>
          <w:szCs w:val="24"/>
        </w:rPr>
        <w:t>C</w:t>
      </w:r>
      <w:r w:rsidR="00996EC5" w:rsidRPr="00996EC5">
        <w:rPr>
          <w:rFonts w:ascii="Arial Narrow" w:hAnsi="Arial Narrow" w:cs="Arial"/>
          <w:i/>
          <w:szCs w:val="24"/>
        </w:rPr>
        <w:t xml:space="preserve">onsejo </w:t>
      </w:r>
      <w:r w:rsidR="00EA6D74">
        <w:rPr>
          <w:rFonts w:ascii="Arial Narrow" w:hAnsi="Arial Narrow" w:cs="Arial"/>
          <w:i/>
          <w:szCs w:val="24"/>
        </w:rPr>
        <w:t>G</w:t>
      </w:r>
      <w:r w:rsidR="00996EC5" w:rsidRPr="00996EC5">
        <w:rPr>
          <w:rFonts w:ascii="Arial Narrow" w:hAnsi="Arial Narrow" w:cs="Arial"/>
          <w:i/>
          <w:szCs w:val="24"/>
        </w:rPr>
        <w:t xml:space="preserve">eneral. </w:t>
      </w:r>
      <w:r w:rsidR="00996EC5">
        <w:rPr>
          <w:rFonts w:ascii="Arial Narrow" w:hAnsi="Arial Narrow" w:cs="Arial"/>
          <w:i/>
          <w:szCs w:val="24"/>
        </w:rPr>
        <w:t>H</w:t>
      </w:r>
      <w:r w:rsidR="00996EC5" w:rsidRPr="00996EC5">
        <w:rPr>
          <w:rFonts w:ascii="Arial Narrow" w:hAnsi="Arial Narrow" w:cs="Arial"/>
          <w:i/>
          <w:szCs w:val="24"/>
        </w:rPr>
        <w:t xml:space="preserve">aciendo la precisión que estos asuntos han sido tratados en junta de trabajo previa, realizada entre los integrantes de este </w:t>
      </w:r>
      <w:r w:rsidR="0064542C">
        <w:rPr>
          <w:rFonts w:ascii="Arial Narrow" w:hAnsi="Arial Narrow" w:cs="Arial"/>
          <w:i/>
          <w:szCs w:val="24"/>
        </w:rPr>
        <w:t>C</w:t>
      </w:r>
      <w:r w:rsidR="00996EC5" w:rsidRPr="00996EC5">
        <w:rPr>
          <w:rFonts w:ascii="Arial Narrow" w:hAnsi="Arial Narrow" w:cs="Arial"/>
          <w:i/>
          <w:szCs w:val="24"/>
        </w:rPr>
        <w:t xml:space="preserve">onsejo </w:t>
      </w:r>
      <w:r w:rsidR="0064542C">
        <w:rPr>
          <w:rFonts w:ascii="Arial Narrow" w:hAnsi="Arial Narrow" w:cs="Arial"/>
          <w:i/>
          <w:szCs w:val="24"/>
        </w:rPr>
        <w:t>G</w:t>
      </w:r>
      <w:r w:rsidR="00996EC5" w:rsidRPr="00996EC5">
        <w:rPr>
          <w:rFonts w:ascii="Arial Narrow" w:hAnsi="Arial Narrow" w:cs="Arial"/>
          <w:i/>
          <w:szCs w:val="24"/>
        </w:rPr>
        <w:t xml:space="preserve">eneral, agregándose las observaciones y aportaciones, en su caso, de los representantes de los partidos políticos, así como de los </w:t>
      </w:r>
      <w:r w:rsidR="0064542C">
        <w:rPr>
          <w:rFonts w:ascii="Arial Narrow" w:hAnsi="Arial Narrow" w:cs="Arial"/>
          <w:i/>
          <w:szCs w:val="24"/>
        </w:rPr>
        <w:t>C.C.</w:t>
      </w:r>
      <w:r w:rsidR="00996EC5" w:rsidRPr="00996EC5">
        <w:rPr>
          <w:rFonts w:ascii="Arial Narrow" w:hAnsi="Arial Narrow" w:cs="Arial"/>
          <w:i/>
          <w:szCs w:val="24"/>
        </w:rPr>
        <w:t xml:space="preserve"> </w:t>
      </w:r>
      <w:r w:rsidR="0064542C">
        <w:rPr>
          <w:rFonts w:ascii="Arial Narrow" w:hAnsi="Arial Narrow" w:cs="Arial"/>
          <w:i/>
          <w:szCs w:val="24"/>
        </w:rPr>
        <w:t>C</w:t>
      </w:r>
      <w:r w:rsidR="00996EC5" w:rsidRPr="00996EC5">
        <w:rPr>
          <w:rFonts w:ascii="Arial Narrow" w:hAnsi="Arial Narrow" w:cs="Arial"/>
          <w:i/>
          <w:szCs w:val="24"/>
        </w:rPr>
        <w:t xml:space="preserve">onsejeros </w:t>
      </w:r>
      <w:r w:rsidR="0064542C">
        <w:rPr>
          <w:rFonts w:ascii="Arial Narrow" w:hAnsi="Arial Narrow" w:cs="Arial"/>
          <w:i/>
          <w:szCs w:val="24"/>
        </w:rPr>
        <w:t>E</w:t>
      </w:r>
      <w:r w:rsidR="00996EC5" w:rsidRPr="00996EC5">
        <w:rPr>
          <w:rFonts w:ascii="Arial Narrow" w:hAnsi="Arial Narrow" w:cs="Arial"/>
          <w:i/>
          <w:szCs w:val="24"/>
        </w:rPr>
        <w:t>lectorales.</w:t>
      </w:r>
    </w:p>
    <w:p w:rsidR="005143A6" w:rsidRDefault="005143A6" w:rsidP="005F0B6C">
      <w:pPr>
        <w:spacing w:line="276" w:lineRule="auto"/>
        <w:ind w:right="-425" w:firstLine="708"/>
        <w:jc w:val="both"/>
        <w:rPr>
          <w:rFonts w:ascii="Arial Narrow" w:hAnsi="Arial Narrow" w:cs="Arial"/>
          <w:szCs w:val="24"/>
        </w:rPr>
      </w:pPr>
    </w:p>
    <w:p w:rsidR="005143A6" w:rsidRPr="001B50B4" w:rsidRDefault="005143A6" w:rsidP="005F0B6C">
      <w:pPr>
        <w:spacing w:line="276" w:lineRule="auto"/>
        <w:ind w:right="-425"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1B50B4">
        <w:rPr>
          <w:rFonts w:ascii="Arial Narrow" w:hAnsi="Arial Narrow" w:cs="Arial"/>
          <w:szCs w:val="24"/>
        </w:rPr>
        <w:t>, no habiendo intervenciones; cedió el uso de la voz al Secretario Ejecutivo.</w:t>
      </w:r>
    </w:p>
    <w:p w:rsidR="005143A6" w:rsidRDefault="005143A6" w:rsidP="005F0B6C">
      <w:pPr>
        <w:autoSpaceDE w:val="0"/>
        <w:autoSpaceDN w:val="0"/>
        <w:adjustRightInd w:val="0"/>
        <w:spacing w:line="276" w:lineRule="auto"/>
        <w:ind w:right="-425" w:firstLine="708"/>
        <w:jc w:val="both"/>
        <w:rPr>
          <w:rFonts w:ascii="Arial Narrow" w:hAnsi="Arial Narrow" w:cs="Arial"/>
          <w:i/>
          <w:szCs w:val="24"/>
        </w:rPr>
      </w:pPr>
    </w:p>
    <w:p w:rsidR="00D30377" w:rsidRDefault="00D30377" w:rsidP="005F0B6C">
      <w:pPr>
        <w:ind w:left="-142"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0600A" w:rsidRDefault="0030600A" w:rsidP="005F0B6C">
      <w:pPr>
        <w:ind w:left="-426" w:right="-425"/>
        <w:jc w:val="center"/>
        <w:rPr>
          <w:rFonts w:eastAsia="SimSun" w:cs="Arial"/>
          <w:b/>
          <w:i/>
          <w:sz w:val="18"/>
          <w:szCs w:val="18"/>
          <w:lang w:eastAsia="zh-CN"/>
        </w:rPr>
      </w:pPr>
    </w:p>
    <w:p w:rsidR="0030600A" w:rsidRDefault="0030600A" w:rsidP="005F0B6C">
      <w:pPr>
        <w:ind w:left="-426" w:right="-425"/>
        <w:jc w:val="center"/>
        <w:rPr>
          <w:rFonts w:eastAsia="SimSun" w:cs="Arial"/>
          <w:b/>
          <w:i/>
          <w:sz w:val="18"/>
          <w:szCs w:val="18"/>
          <w:lang w:eastAsia="zh-CN"/>
        </w:rPr>
      </w:pPr>
    </w:p>
    <w:p w:rsidR="0030600A" w:rsidRDefault="0030600A" w:rsidP="005F0B6C">
      <w:pPr>
        <w:ind w:left="-426" w:right="-425"/>
        <w:jc w:val="center"/>
        <w:rPr>
          <w:rFonts w:eastAsia="SimSun" w:cs="Arial"/>
          <w:b/>
          <w:i/>
          <w:sz w:val="18"/>
          <w:szCs w:val="18"/>
          <w:lang w:eastAsia="zh-CN"/>
        </w:rPr>
      </w:pPr>
    </w:p>
    <w:p w:rsidR="00D30377" w:rsidRPr="00436C97" w:rsidRDefault="00D30377" w:rsidP="005F0B6C">
      <w:pPr>
        <w:ind w:left="-426" w:right="-425"/>
        <w:jc w:val="center"/>
        <w:rPr>
          <w:rFonts w:ascii="Arial Narrow" w:hAnsi="Arial Narrow" w:cs="Arial"/>
          <w:szCs w:val="24"/>
        </w:rPr>
      </w:pPr>
      <w:r w:rsidRPr="006D772C">
        <w:rPr>
          <w:rFonts w:eastAsia="SimSun" w:cs="Arial"/>
          <w:b/>
          <w:i/>
          <w:sz w:val="18"/>
          <w:szCs w:val="18"/>
          <w:lang w:eastAsia="zh-CN"/>
        </w:rPr>
        <w:lastRenderedPageBreak/>
        <w:t>“</w:t>
      </w:r>
      <w:r w:rsidRPr="00436C97">
        <w:rPr>
          <w:rFonts w:ascii="Arial Narrow" w:hAnsi="Arial Narrow" w:cs="Arial"/>
          <w:b/>
          <w:szCs w:val="24"/>
        </w:rPr>
        <w:t>A C U E R D O</w:t>
      </w:r>
      <w:r w:rsidRPr="00436C97">
        <w:rPr>
          <w:rFonts w:ascii="Arial Narrow" w:hAnsi="Arial Narrow" w:cs="Arial"/>
          <w:szCs w:val="24"/>
        </w:rPr>
        <w:t xml:space="preserve"> </w:t>
      </w:r>
    </w:p>
    <w:p w:rsidR="00EA6D74" w:rsidRDefault="00EA6D74" w:rsidP="00400269">
      <w:pPr>
        <w:autoSpaceDE w:val="0"/>
        <w:autoSpaceDN w:val="0"/>
        <w:adjustRightInd w:val="0"/>
        <w:spacing w:line="276" w:lineRule="auto"/>
        <w:ind w:left="284"/>
        <w:jc w:val="both"/>
        <w:rPr>
          <w:rFonts w:ascii="Arial Narrow" w:hAnsi="Arial Narrow" w:cs="Arial"/>
          <w:b/>
          <w:szCs w:val="24"/>
        </w:rPr>
      </w:pPr>
    </w:p>
    <w:p w:rsidR="00400269" w:rsidRPr="00400269" w:rsidRDefault="00400269" w:rsidP="00400269">
      <w:pPr>
        <w:autoSpaceDE w:val="0"/>
        <w:autoSpaceDN w:val="0"/>
        <w:adjustRightInd w:val="0"/>
        <w:spacing w:line="276" w:lineRule="auto"/>
        <w:ind w:left="284"/>
        <w:jc w:val="both"/>
        <w:rPr>
          <w:rFonts w:ascii="Arial Narrow" w:hAnsi="Arial Narrow" w:cs="Arial"/>
          <w:szCs w:val="24"/>
        </w:rPr>
      </w:pPr>
      <w:r w:rsidRPr="00400269">
        <w:rPr>
          <w:rFonts w:ascii="Arial Narrow" w:hAnsi="Arial Narrow" w:cs="Arial"/>
          <w:b/>
          <w:szCs w:val="24"/>
        </w:rPr>
        <w:t>PRIMERO</w:t>
      </w:r>
      <w:r w:rsidRPr="00400269">
        <w:rPr>
          <w:rFonts w:ascii="Arial Narrow" w:hAnsi="Arial Narrow" w:cs="Arial"/>
          <w:szCs w:val="24"/>
        </w:rPr>
        <w:t>. Se aprueban los gastos máximos de campaña que podrán erogar los partidos políticos, los candidatos y candidatas independientes durante las campañas electorales para la Gubernatura, Diputaciones de Mayoría Relativa y Regidurías de los 106 Ayuntamientos del Estado de Yucatán en el Proceso Electoral Ordinario 2017-2018, mismos que se adjuntan al presente Acuerdo en un documento, formando parte integral del mismo.</w:t>
      </w:r>
    </w:p>
    <w:p w:rsidR="00400269" w:rsidRPr="00400269" w:rsidRDefault="00400269" w:rsidP="00400269">
      <w:pPr>
        <w:autoSpaceDE w:val="0"/>
        <w:autoSpaceDN w:val="0"/>
        <w:adjustRightInd w:val="0"/>
        <w:spacing w:line="276" w:lineRule="auto"/>
        <w:ind w:left="284"/>
        <w:jc w:val="both"/>
        <w:rPr>
          <w:rFonts w:ascii="Arial Narrow" w:hAnsi="Arial Narrow" w:cs="Arial"/>
          <w:szCs w:val="24"/>
        </w:rPr>
      </w:pPr>
    </w:p>
    <w:p w:rsidR="00400269" w:rsidRPr="00400269" w:rsidRDefault="00400269" w:rsidP="00400269">
      <w:pPr>
        <w:autoSpaceDE w:val="0"/>
        <w:autoSpaceDN w:val="0"/>
        <w:adjustRightInd w:val="0"/>
        <w:spacing w:line="276" w:lineRule="auto"/>
        <w:ind w:left="284"/>
        <w:jc w:val="both"/>
        <w:rPr>
          <w:rFonts w:ascii="Arial Narrow" w:hAnsi="Arial Narrow" w:cs="Arial"/>
          <w:szCs w:val="24"/>
        </w:rPr>
      </w:pPr>
      <w:r w:rsidRPr="00400269">
        <w:rPr>
          <w:rFonts w:ascii="Arial Narrow" w:hAnsi="Arial Narrow" w:cs="Arial"/>
          <w:b/>
          <w:szCs w:val="24"/>
        </w:rPr>
        <w:t>SEGUNDO</w:t>
      </w:r>
      <w:r w:rsidRPr="00400269">
        <w:rPr>
          <w:rFonts w:ascii="Arial Narrow" w:hAnsi="Arial Narrow" w:cs="Arial"/>
          <w:szCs w:val="24"/>
        </w:rPr>
        <w:t>. Remítase por medio electrónico copia del presente Acuerdo a los integrantes del Consejo General, en términos del artículo 22 párrafo 1, del Reglamento de Sesiones de los Consejos del Instituto Electoral y de Participación Ciudadana del Estado de Yucatán.</w:t>
      </w:r>
    </w:p>
    <w:p w:rsidR="00D30377" w:rsidRDefault="00D30377" w:rsidP="00400269">
      <w:pPr>
        <w:spacing w:line="276" w:lineRule="auto"/>
        <w:ind w:left="284"/>
        <w:jc w:val="both"/>
        <w:rPr>
          <w:rFonts w:ascii="Arial Narrow" w:hAnsi="Arial Narrow" w:cs="Arial"/>
          <w:szCs w:val="24"/>
        </w:rPr>
      </w:pPr>
    </w:p>
    <w:p w:rsidR="00D30377" w:rsidRPr="004A37DC" w:rsidRDefault="00D30377" w:rsidP="005F0B6C">
      <w:pPr>
        <w:spacing w:line="276" w:lineRule="auto"/>
        <w:ind w:left="284" w:right="-425"/>
        <w:jc w:val="both"/>
        <w:rPr>
          <w:rFonts w:ascii="Arial Narrow" w:hAnsi="Arial Narrow" w:cs="Arial"/>
          <w:szCs w:val="24"/>
        </w:rPr>
      </w:pPr>
      <w:r>
        <w:rPr>
          <w:rFonts w:ascii="Arial Narrow" w:hAnsi="Arial Narrow" w:cs="Arial"/>
          <w:szCs w:val="24"/>
        </w:rPr>
        <w:t>…..”</w:t>
      </w:r>
    </w:p>
    <w:p w:rsidR="005143A6" w:rsidRDefault="005143A6" w:rsidP="005F0B6C">
      <w:pPr>
        <w:autoSpaceDE w:val="0"/>
        <w:autoSpaceDN w:val="0"/>
        <w:adjustRightInd w:val="0"/>
        <w:spacing w:line="276" w:lineRule="auto"/>
        <w:ind w:right="-425" w:firstLine="708"/>
        <w:jc w:val="both"/>
        <w:rPr>
          <w:rFonts w:ascii="Arial Narrow" w:hAnsi="Arial Narrow" w:cs="Arial"/>
          <w:szCs w:val="24"/>
        </w:rPr>
      </w:pPr>
    </w:p>
    <w:p w:rsidR="0066328D" w:rsidRPr="0066328D" w:rsidRDefault="004E1D02"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00D43A43">
        <w:rPr>
          <w:rFonts w:ascii="Arial Narrow" w:hAnsi="Arial Narrow" w:cs="Arial"/>
          <w:szCs w:val="24"/>
        </w:rPr>
        <w:t xml:space="preserve">otorgándole el uso de la voz, en primera ronda, al </w:t>
      </w:r>
      <w:r w:rsidR="00D43A43" w:rsidRPr="00D43A43">
        <w:rPr>
          <w:rFonts w:ascii="Arial Narrow" w:hAnsi="Arial Narrow" w:cs="Arial"/>
          <w:b/>
          <w:szCs w:val="24"/>
        </w:rPr>
        <w:t xml:space="preserve">Consejero Electoral, </w:t>
      </w:r>
      <w:r w:rsidR="00D43A43" w:rsidRPr="0066328D">
        <w:rPr>
          <w:rFonts w:ascii="Arial Narrow" w:hAnsi="Arial Narrow" w:cs="Arial"/>
          <w:b/>
          <w:szCs w:val="24"/>
          <w:u w:val="single"/>
        </w:rPr>
        <w:t>Licenciado Jorge Antonio Vallejo Buenfil,</w:t>
      </w:r>
      <w:r w:rsidR="00D43A43">
        <w:rPr>
          <w:rFonts w:ascii="Arial Narrow" w:hAnsi="Arial Narrow" w:cs="Arial"/>
          <w:szCs w:val="24"/>
        </w:rPr>
        <w:t xml:space="preserve"> quien manifestó lo siguiente: “</w:t>
      </w:r>
      <w:r w:rsidR="0066328D" w:rsidRPr="0066328D">
        <w:rPr>
          <w:rFonts w:ascii="Arial Narrow" w:hAnsi="Arial Narrow" w:cs="Arial"/>
          <w:szCs w:val="24"/>
        </w:rPr>
        <w:t>Buenas tardes a todas y a todos los integrantes de este órgano colegiado, nada más para hacer algunas observaciones</w:t>
      </w:r>
      <w:r w:rsidR="00EA6D74">
        <w:rPr>
          <w:rFonts w:ascii="Arial Narrow" w:hAnsi="Arial Narrow" w:cs="Arial"/>
          <w:szCs w:val="24"/>
        </w:rPr>
        <w:t>,</w:t>
      </w:r>
      <w:r w:rsidR="0066328D" w:rsidRPr="0066328D">
        <w:rPr>
          <w:rFonts w:ascii="Arial Narrow" w:hAnsi="Arial Narrow" w:cs="Arial"/>
          <w:szCs w:val="24"/>
        </w:rPr>
        <w:t xml:space="preserve"> dadas las inquietudes, suspicacias</w:t>
      </w:r>
      <w:r w:rsidR="00EA6D74">
        <w:rPr>
          <w:rFonts w:ascii="Arial Narrow" w:hAnsi="Arial Narrow" w:cs="Arial"/>
          <w:szCs w:val="24"/>
        </w:rPr>
        <w:t>,</w:t>
      </w:r>
      <w:r w:rsidR="0066328D" w:rsidRPr="0066328D">
        <w:rPr>
          <w:rFonts w:ascii="Arial Narrow" w:hAnsi="Arial Narrow" w:cs="Arial"/>
          <w:szCs w:val="24"/>
        </w:rPr>
        <w:t xml:space="preserve"> que aparentemente se está generando a partir del proyecto de acuerdo que se somete a consideración, vale la pena precisar que en términos de ley es potestad de este órgano colegiado establecer los topes máximos que podrá erogar cada partido político con respecto a las candidaturas que estarían postulando</w:t>
      </w:r>
      <w:r w:rsidR="00EA6D74">
        <w:rPr>
          <w:rFonts w:ascii="Arial Narrow" w:hAnsi="Arial Narrow" w:cs="Arial"/>
          <w:szCs w:val="24"/>
        </w:rPr>
        <w:t>,</w:t>
      </w:r>
      <w:r w:rsidR="0066328D" w:rsidRPr="0066328D">
        <w:rPr>
          <w:rFonts w:ascii="Arial Narrow" w:hAnsi="Arial Narrow" w:cs="Arial"/>
          <w:szCs w:val="24"/>
        </w:rPr>
        <w:t xml:space="preserve"> una vez que esté concluido el proceso de registro de  sus candidaturas y como bien lo señala el acuerdo, son topes, son máximos, es un techo que vale la pena señalar, punto número uno: el establecimiento de estos topes no surge como una ocurrencia, como un capricho del órgano electoral, es en la ley donde están establecidos los mecanismos para el establecimiento de este tope, vale la pena también decir que por alguna circunstancia de la redacción de la normatividad electoral que nos es atribuible al órgano electoral</w:t>
      </w:r>
      <w:r w:rsidR="00EA6D74">
        <w:rPr>
          <w:rFonts w:ascii="Arial Narrow" w:hAnsi="Arial Narrow" w:cs="Arial"/>
          <w:szCs w:val="24"/>
        </w:rPr>
        <w:t>,</w:t>
      </w:r>
      <w:r w:rsidR="0066328D" w:rsidRPr="0066328D">
        <w:rPr>
          <w:rFonts w:ascii="Arial Narrow" w:hAnsi="Arial Narrow" w:cs="Arial"/>
          <w:szCs w:val="24"/>
        </w:rPr>
        <w:t xml:space="preserve"> pues aun cuando se está estableciendo</w:t>
      </w:r>
      <w:r w:rsidR="00EA6D74">
        <w:rPr>
          <w:rFonts w:ascii="Arial Narrow" w:hAnsi="Arial Narrow" w:cs="Arial"/>
          <w:szCs w:val="24"/>
        </w:rPr>
        <w:t>,</w:t>
      </w:r>
      <w:r w:rsidR="0066328D" w:rsidRPr="0066328D">
        <w:rPr>
          <w:rFonts w:ascii="Arial Narrow" w:hAnsi="Arial Narrow" w:cs="Arial"/>
          <w:szCs w:val="24"/>
        </w:rPr>
        <w:t xml:space="preserve"> pesos más pesos menos</w:t>
      </w:r>
      <w:r w:rsidR="00EA6D74">
        <w:rPr>
          <w:rFonts w:ascii="Arial Narrow" w:hAnsi="Arial Narrow" w:cs="Arial"/>
          <w:szCs w:val="24"/>
        </w:rPr>
        <w:t>,</w:t>
      </w:r>
      <w:r w:rsidR="0066328D" w:rsidRPr="0066328D">
        <w:rPr>
          <w:rFonts w:ascii="Arial Narrow" w:hAnsi="Arial Narrow" w:cs="Arial"/>
          <w:szCs w:val="24"/>
        </w:rPr>
        <w:t xml:space="preserve"> sesenta y cuatro millones de pesos como la cantidad máxima que podrá erogar un partido político respecto a su candidato a gobernador</w:t>
      </w:r>
      <w:r w:rsidR="00EA6D74">
        <w:rPr>
          <w:rFonts w:ascii="Arial Narrow" w:hAnsi="Arial Narrow" w:cs="Arial"/>
          <w:szCs w:val="24"/>
        </w:rPr>
        <w:t>,</w:t>
      </w:r>
      <w:r w:rsidR="0066328D" w:rsidRPr="0066328D">
        <w:rPr>
          <w:rFonts w:ascii="Arial Narrow" w:hAnsi="Arial Narrow" w:cs="Arial"/>
          <w:szCs w:val="24"/>
        </w:rPr>
        <w:t xml:space="preserve"> pues hay que decir</w:t>
      </w:r>
      <w:r w:rsidR="00EA6D74">
        <w:rPr>
          <w:rFonts w:ascii="Arial Narrow" w:hAnsi="Arial Narrow" w:cs="Arial"/>
          <w:szCs w:val="24"/>
        </w:rPr>
        <w:t>,</w:t>
      </w:r>
      <w:r w:rsidR="0066328D" w:rsidRPr="0066328D">
        <w:rPr>
          <w:rFonts w:ascii="Arial Narrow" w:hAnsi="Arial Narrow" w:cs="Arial"/>
          <w:szCs w:val="24"/>
        </w:rPr>
        <w:t xml:space="preserve"> que difícilmente en términos de ley</w:t>
      </w:r>
      <w:r w:rsidR="00EA6D74">
        <w:rPr>
          <w:rFonts w:ascii="Arial Narrow" w:hAnsi="Arial Narrow" w:cs="Arial"/>
          <w:szCs w:val="24"/>
        </w:rPr>
        <w:t>,</w:t>
      </w:r>
      <w:r w:rsidR="0066328D" w:rsidRPr="0066328D">
        <w:rPr>
          <w:rFonts w:ascii="Arial Narrow" w:hAnsi="Arial Narrow" w:cs="Arial"/>
          <w:szCs w:val="24"/>
        </w:rPr>
        <w:t xml:space="preserve"> esta cantidad podría alcanzarse si los partidos políticos y sus candidatos se ajustan al principio de que no puede haber un mayor financiamiento privado por encima del financiamiento público, es ese sentido</w:t>
      </w:r>
      <w:r w:rsidR="00EA6D74">
        <w:rPr>
          <w:rFonts w:ascii="Arial Narrow" w:hAnsi="Arial Narrow" w:cs="Arial"/>
          <w:szCs w:val="24"/>
        </w:rPr>
        <w:t>,</w:t>
      </w:r>
      <w:r w:rsidR="0066328D" w:rsidRPr="0066328D">
        <w:rPr>
          <w:rFonts w:ascii="Arial Narrow" w:hAnsi="Arial Narrow" w:cs="Arial"/>
          <w:szCs w:val="24"/>
        </w:rPr>
        <w:t xml:space="preserve"> aunque es una determinación que como he dicho se tiene que tomar</w:t>
      </w:r>
      <w:r w:rsidR="00EA6D74">
        <w:rPr>
          <w:rFonts w:ascii="Arial Narrow" w:hAnsi="Arial Narrow" w:cs="Arial"/>
          <w:szCs w:val="24"/>
        </w:rPr>
        <w:t>,</w:t>
      </w:r>
      <w:r w:rsidR="0066328D" w:rsidRPr="0066328D">
        <w:rPr>
          <w:rFonts w:ascii="Arial Narrow" w:hAnsi="Arial Narrow" w:cs="Arial"/>
          <w:szCs w:val="24"/>
        </w:rPr>
        <w:t xml:space="preserve"> pues en realidad estos topes son irreales en términos ajustados a derecho</w:t>
      </w:r>
      <w:r w:rsidR="00EA6D74">
        <w:rPr>
          <w:rFonts w:ascii="Arial Narrow" w:hAnsi="Arial Narrow" w:cs="Arial"/>
          <w:szCs w:val="24"/>
        </w:rPr>
        <w:t>,</w:t>
      </w:r>
      <w:r w:rsidR="0066328D" w:rsidRPr="0066328D">
        <w:rPr>
          <w:rFonts w:ascii="Arial Narrow" w:hAnsi="Arial Narrow" w:cs="Arial"/>
          <w:szCs w:val="24"/>
        </w:rPr>
        <w:t xml:space="preserve"> porque tan solo como referencia el financiamiento para la obtención del voto que van a decidir por parte del estado, es decir; proveniente del presupuesto</w:t>
      </w:r>
      <w:r w:rsidR="00EA6D74">
        <w:rPr>
          <w:rFonts w:ascii="Arial Narrow" w:hAnsi="Arial Narrow" w:cs="Arial"/>
          <w:szCs w:val="24"/>
        </w:rPr>
        <w:t>,</w:t>
      </w:r>
      <w:r w:rsidR="0066328D" w:rsidRPr="0066328D">
        <w:rPr>
          <w:rFonts w:ascii="Arial Narrow" w:hAnsi="Arial Narrow" w:cs="Arial"/>
          <w:szCs w:val="24"/>
        </w:rPr>
        <w:t xml:space="preserve"> todos los partidos políticos más los candidatos independientes</w:t>
      </w:r>
      <w:r w:rsidR="00EA6D74">
        <w:rPr>
          <w:rFonts w:ascii="Arial Narrow" w:hAnsi="Arial Narrow" w:cs="Arial"/>
          <w:szCs w:val="24"/>
        </w:rPr>
        <w:t>,</w:t>
      </w:r>
      <w:r w:rsidR="0066328D" w:rsidRPr="0066328D">
        <w:rPr>
          <w:rFonts w:ascii="Arial Narrow" w:hAnsi="Arial Narrow" w:cs="Arial"/>
          <w:szCs w:val="24"/>
        </w:rPr>
        <w:t xml:space="preserve"> pues asciende a treinta y ocho millones cuatrocientos tres mil novecientos noventa y tres pesos con cuarenta y tres centavos, entonces punto número uno</w:t>
      </w:r>
      <w:r w:rsidR="006269FE">
        <w:rPr>
          <w:rFonts w:ascii="Arial Narrow" w:hAnsi="Arial Narrow" w:cs="Arial"/>
          <w:szCs w:val="24"/>
        </w:rPr>
        <w:t>,</w:t>
      </w:r>
      <w:r w:rsidR="0066328D" w:rsidRPr="0066328D">
        <w:rPr>
          <w:rFonts w:ascii="Arial Narrow" w:hAnsi="Arial Narrow" w:cs="Arial"/>
          <w:szCs w:val="24"/>
        </w:rPr>
        <w:t xml:space="preserve"> se están estableciendo topes en los términos donde está establecido en la ley, punto número dos</w:t>
      </w:r>
      <w:r w:rsidR="006269FE">
        <w:rPr>
          <w:rFonts w:ascii="Arial Narrow" w:hAnsi="Arial Narrow" w:cs="Arial"/>
          <w:szCs w:val="24"/>
        </w:rPr>
        <w:t>,</w:t>
      </w:r>
      <w:r w:rsidR="0066328D" w:rsidRPr="0066328D">
        <w:rPr>
          <w:rFonts w:ascii="Arial Narrow" w:hAnsi="Arial Narrow" w:cs="Arial"/>
          <w:szCs w:val="24"/>
        </w:rPr>
        <w:t xml:space="preserve"> lo que el Estado con recursos provenientes del presupuesto de egresos le va a otorgar en concepto de financiamiento para la obtención del voto a los partidos políticos</w:t>
      </w:r>
      <w:r w:rsidR="006269FE">
        <w:rPr>
          <w:rFonts w:ascii="Arial Narrow" w:hAnsi="Arial Narrow" w:cs="Arial"/>
          <w:szCs w:val="24"/>
        </w:rPr>
        <w:t>,</w:t>
      </w:r>
      <w:r w:rsidR="0066328D" w:rsidRPr="0066328D">
        <w:rPr>
          <w:rFonts w:ascii="Arial Narrow" w:hAnsi="Arial Narrow" w:cs="Arial"/>
          <w:szCs w:val="24"/>
        </w:rPr>
        <w:t xml:space="preserve"> son treinta y ocho millones cuatrocientos tres mil novecientos noventa y tres punto cuarenta y tres pesos, que aún sumado al financiamiento ordinario y al </w:t>
      </w:r>
      <w:r w:rsidR="0066328D" w:rsidRPr="0066328D">
        <w:rPr>
          <w:rFonts w:ascii="Arial Narrow" w:hAnsi="Arial Narrow" w:cs="Arial"/>
          <w:szCs w:val="24"/>
        </w:rPr>
        <w:lastRenderedPageBreak/>
        <w:t>financiamiento para actividades específicas que recibe cada partido</w:t>
      </w:r>
      <w:r w:rsidR="006269FE">
        <w:rPr>
          <w:rFonts w:ascii="Arial Narrow" w:hAnsi="Arial Narrow" w:cs="Arial"/>
          <w:szCs w:val="24"/>
        </w:rPr>
        <w:t>,</w:t>
      </w:r>
      <w:r w:rsidR="0066328D" w:rsidRPr="0066328D">
        <w:rPr>
          <w:rFonts w:ascii="Arial Narrow" w:hAnsi="Arial Narrow" w:cs="Arial"/>
          <w:szCs w:val="24"/>
        </w:rPr>
        <w:t xml:space="preserve"> no haría posible el alcanzar si se ajustan los partidos y sus candidatos a las disposiciones legales</w:t>
      </w:r>
      <w:r w:rsidR="006269FE">
        <w:rPr>
          <w:rFonts w:ascii="Arial Narrow" w:hAnsi="Arial Narrow" w:cs="Arial"/>
          <w:szCs w:val="24"/>
        </w:rPr>
        <w:t>,</w:t>
      </w:r>
      <w:r w:rsidR="0066328D" w:rsidRPr="0066328D">
        <w:rPr>
          <w:rFonts w:ascii="Arial Narrow" w:hAnsi="Arial Narrow" w:cs="Arial"/>
          <w:szCs w:val="24"/>
        </w:rPr>
        <w:t xml:space="preserve"> no hay forma de que se alcancen estos sesenta y cuatro millones de pesos</w:t>
      </w:r>
      <w:r w:rsidR="006269FE">
        <w:rPr>
          <w:rFonts w:ascii="Arial Narrow" w:hAnsi="Arial Narrow" w:cs="Arial"/>
          <w:szCs w:val="24"/>
        </w:rPr>
        <w:t>,</w:t>
      </w:r>
      <w:r w:rsidR="0066328D" w:rsidRPr="0066328D">
        <w:rPr>
          <w:rFonts w:ascii="Arial Narrow" w:hAnsi="Arial Narrow" w:cs="Arial"/>
          <w:szCs w:val="24"/>
        </w:rPr>
        <w:t xml:space="preserve"> ciertamente cuando escuchamos estas cantidades, pues llama mucho la atención si partimos del raquítico salario que tiene</w:t>
      </w:r>
      <w:r w:rsidR="006269FE">
        <w:rPr>
          <w:rFonts w:ascii="Arial Narrow" w:hAnsi="Arial Narrow" w:cs="Arial"/>
          <w:szCs w:val="24"/>
        </w:rPr>
        <w:t>n</w:t>
      </w:r>
      <w:r w:rsidR="0066328D" w:rsidRPr="0066328D">
        <w:rPr>
          <w:rFonts w:ascii="Arial Narrow" w:hAnsi="Arial Narrow" w:cs="Arial"/>
          <w:szCs w:val="24"/>
        </w:rPr>
        <w:t xml:space="preserve"> la mayor parte de los que devengan los trabajadores en el Estado y la generosidad que existe en materia salarial en Yucatán y en el país, pero s</w:t>
      </w:r>
      <w:r w:rsidR="006269FE">
        <w:rPr>
          <w:rFonts w:ascii="Arial Narrow" w:hAnsi="Arial Narrow" w:cs="Arial"/>
          <w:szCs w:val="24"/>
        </w:rPr>
        <w:t>í</w:t>
      </w:r>
      <w:r w:rsidR="0066328D" w:rsidRPr="0066328D">
        <w:rPr>
          <w:rFonts w:ascii="Arial Narrow" w:hAnsi="Arial Narrow" w:cs="Arial"/>
          <w:szCs w:val="24"/>
        </w:rPr>
        <w:t xml:space="preserve"> conviene precisar </w:t>
      </w:r>
      <w:proofErr w:type="spellStart"/>
      <w:r w:rsidR="0066328D" w:rsidRPr="0066328D">
        <w:rPr>
          <w:rFonts w:ascii="Arial Narrow" w:hAnsi="Arial Narrow" w:cs="Arial"/>
          <w:szCs w:val="24"/>
        </w:rPr>
        <w:t>cu</w:t>
      </w:r>
      <w:r w:rsidR="006269FE">
        <w:rPr>
          <w:rFonts w:ascii="Arial Narrow" w:hAnsi="Arial Narrow" w:cs="Arial"/>
          <w:szCs w:val="24"/>
        </w:rPr>
        <w:t>a</w:t>
      </w:r>
      <w:r w:rsidR="0066328D" w:rsidRPr="0066328D">
        <w:rPr>
          <w:rFonts w:ascii="Arial Narrow" w:hAnsi="Arial Narrow" w:cs="Arial"/>
          <w:szCs w:val="24"/>
        </w:rPr>
        <w:t>ndo</w:t>
      </w:r>
      <w:proofErr w:type="spellEnd"/>
      <w:r w:rsidR="0066328D" w:rsidRPr="0066328D">
        <w:rPr>
          <w:rFonts w:ascii="Arial Narrow" w:hAnsi="Arial Narrow" w:cs="Arial"/>
          <w:szCs w:val="24"/>
        </w:rPr>
        <w:t xml:space="preserve"> se menciona que estos topes son excesivos, pues son los topes que están determinados con base a la norma que nos rige, lo que hace la autoridad es aplicar una norma y hacer un cálculo que es el que está expresado en este proyecto de acuerdo, esto es nada más para  hacer estas precisiones que considero puntuales</w:t>
      </w:r>
      <w:r w:rsidR="006269FE">
        <w:rPr>
          <w:rFonts w:ascii="Arial Narrow" w:hAnsi="Arial Narrow" w:cs="Arial"/>
          <w:szCs w:val="24"/>
        </w:rPr>
        <w:t>,</w:t>
      </w:r>
      <w:r w:rsidR="0066328D" w:rsidRPr="0066328D">
        <w:rPr>
          <w:rFonts w:ascii="Arial Narrow" w:hAnsi="Arial Narrow" w:cs="Arial"/>
          <w:szCs w:val="24"/>
        </w:rPr>
        <w:t xml:space="preserve"> para que no el día de mañana salga a decir los partidos podrán gastar, no es un acto de realización eminente, es un tope</w:t>
      </w:r>
      <w:r w:rsidR="006269FE">
        <w:rPr>
          <w:rFonts w:ascii="Arial Narrow" w:hAnsi="Arial Narrow" w:cs="Arial"/>
          <w:szCs w:val="24"/>
        </w:rPr>
        <w:t>,</w:t>
      </w:r>
      <w:r w:rsidR="0066328D" w:rsidRPr="0066328D">
        <w:rPr>
          <w:rFonts w:ascii="Arial Narrow" w:hAnsi="Arial Narrow" w:cs="Arial"/>
          <w:szCs w:val="24"/>
        </w:rPr>
        <w:t xml:space="preserve"> es un techo pero que difícilmente podrán alcanzar los partidos políticos</w:t>
      </w:r>
      <w:r w:rsidR="006269FE">
        <w:rPr>
          <w:rFonts w:ascii="Arial Narrow" w:hAnsi="Arial Narrow" w:cs="Arial"/>
          <w:szCs w:val="24"/>
        </w:rPr>
        <w:t>,</w:t>
      </w:r>
      <w:r w:rsidR="0066328D" w:rsidRPr="0066328D">
        <w:rPr>
          <w:rFonts w:ascii="Arial Narrow" w:hAnsi="Arial Narrow" w:cs="Arial"/>
          <w:szCs w:val="24"/>
        </w:rPr>
        <w:t xml:space="preserve"> es cuánto.</w:t>
      </w:r>
      <w:r w:rsidR="0066328D">
        <w:rPr>
          <w:rFonts w:ascii="Arial Narrow" w:hAnsi="Arial Narrow" w:cs="Arial"/>
          <w:szCs w:val="24"/>
        </w:rPr>
        <w:t>”</w:t>
      </w:r>
    </w:p>
    <w:p w:rsidR="00D43A43" w:rsidRDefault="00D43A43" w:rsidP="005F0B6C">
      <w:pPr>
        <w:spacing w:line="276" w:lineRule="auto"/>
        <w:ind w:right="-425" w:firstLine="708"/>
        <w:jc w:val="both"/>
        <w:rPr>
          <w:rFonts w:ascii="Arial Narrow" w:hAnsi="Arial Narrow" w:cs="Arial"/>
          <w:szCs w:val="24"/>
        </w:rPr>
      </w:pPr>
    </w:p>
    <w:p w:rsidR="00CE5255" w:rsidRPr="00CE5255" w:rsidRDefault="00D43A43"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400269">
        <w:rPr>
          <w:rFonts w:ascii="Arial Narrow" w:hAnsi="Arial Narrow" w:cs="Arial"/>
          <w:b/>
          <w:szCs w:val="24"/>
          <w:u w:val="single"/>
        </w:rPr>
        <w:t>Consejero Electoral, Doctor</w:t>
      </w:r>
      <w:r w:rsidRPr="00CE5255">
        <w:rPr>
          <w:rFonts w:ascii="Arial Narrow" w:hAnsi="Arial Narrow" w:cs="Arial"/>
          <w:b/>
          <w:szCs w:val="24"/>
          <w:u w:val="single"/>
        </w:rPr>
        <w:t xml:space="preserve"> </w:t>
      </w:r>
      <w:r w:rsidR="00EE000A" w:rsidRPr="00CE5255">
        <w:rPr>
          <w:rFonts w:ascii="Arial Narrow" w:hAnsi="Arial Narrow" w:cs="Arial"/>
          <w:b/>
          <w:szCs w:val="24"/>
          <w:u w:val="single"/>
        </w:rPr>
        <w:t>Jorge Miguel Valladares Sánchez</w:t>
      </w:r>
      <w:r w:rsidR="00EE000A">
        <w:rPr>
          <w:rFonts w:ascii="Arial Narrow" w:hAnsi="Arial Narrow" w:cs="Arial"/>
          <w:szCs w:val="24"/>
        </w:rPr>
        <w:t>, quien manifestó lo siguiente: “</w:t>
      </w:r>
      <w:r w:rsidR="00CE5255" w:rsidRPr="00CE5255">
        <w:rPr>
          <w:rFonts w:ascii="Arial Narrow" w:hAnsi="Arial Narrow" w:cs="Arial"/>
          <w:szCs w:val="24"/>
        </w:rPr>
        <w:t xml:space="preserve">Gracias, buenas tardes para dar números y antecedentes, hace varios </w:t>
      </w:r>
      <w:r w:rsidR="00C23352">
        <w:rPr>
          <w:rFonts w:ascii="Arial Narrow" w:hAnsi="Arial Narrow" w:cs="Arial"/>
          <w:szCs w:val="24"/>
        </w:rPr>
        <w:t>meses</w:t>
      </w:r>
      <w:r w:rsidR="00CE5255" w:rsidRPr="00CE5255">
        <w:rPr>
          <w:rFonts w:ascii="Arial Narrow" w:hAnsi="Arial Narrow" w:cs="Arial"/>
          <w:szCs w:val="24"/>
        </w:rPr>
        <w:t xml:space="preserve"> hice el comentario ciudadanos y ciudadanas de Yucatán</w:t>
      </w:r>
      <w:r w:rsidR="00C23352">
        <w:rPr>
          <w:rFonts w:ascii="Arial Narrow" w:hAnsi="Arial Narrow" w:cs="Arial"/>
          <w:szCs w:val="24"/>
        </w:rPr>
        <w:t>,</w:t>
      </w:r>
      <w:r w:rsidR="00CE5255" w:rsidRPr="00CE5255">
        <w:rPr>
          <w:rFonts w:ascii="Arial Narrow" w:hAnsi="Arial Narrow" w:cs="Arial"/>
          <w:szCs w:val="24"/>
        </w:rPr>
        <w:t xml:space="preserve"> de estar pues alerta porque de alguna manera estando en este ámbito</w:t>
      </w:r>
      <w:r w:rsidR="00C23352">
        <w:rPr>
          <w:rFonts w:ascii="Arial Narrow" w:hAnsi="Arial Narrow" w:cs="Arial"/>
          <w:szCs w:val="24"/>
        </w:rPr>
        <w:t>, nos</w:t>
      </w:r>
      <w:r w:rsidR="00CE5255" w:rsidRPr="00CE5255">
        <w:rPr>
          <w:rFonts w:ascii="Arial Narrow" w:hAnsi="Arial Narrow" w:cs="Arial"/>
          <w:szCs w:val="24"/>
        </w:rPr>
        <w:t xml:space="preserve"> queda más a mano la información que puede ser de utilidad para la reflexión a la hora de ejercer todos sus derechos democráticos particularmente el voto y básicamente a lo que ya se nos refería en la intervención anterior acerca de los topes máximos</w:t>
      </w:r>
      <w:r w:rsidR="00C23352">
        <w:rPr>
          <w:rFonts w:ascii="Arial Narrow" w:hAnsi="Arial Narrow" w:cs="Arial"/>
          <w:szCs w:val="24"/>
        </w:rPr>
        <w:t>,</w:t>
      </w:r>
      <w:r w:rsidR="00CE5255" w:rsidRPr="00CE5255">
        <w:rPr>
          <w:rFonts w:ascii="Arial Narrow" w:hAnsi="Arial Narrow" w:cs="Arial"/>
          <w:szCs w:val="24"/>
        </w:rPr>
        <w:t xml:space="preserve"> viene a significar</w:t>
      </w:r>
      <w:r w:rsidR="00C23352">
        <w:rPr>
          <w:rFonts w:ascii="Arial Narrow" w:hAnsi="Arial Narrow" w:cs="Arial"/>
          <w:szCs w:val="24"/>
        </w:rPr>
        <w:t>,</w:t>
      </w:r>
      <w:r w:rsidR="00CE5255" w:rsidRPr="00CE5255">
        <w:rPr>
          <w:rFonts w:ascii="Arial Narrow" w:hAnsi="Arial Narrow" w:cs="Arial"/>
          <w:szCs w:val="24"/>
        </w:rPr>
        <w:t xml:space="preserve"> ciudadanas y ciudadanos de Yucatán que mientras en el año de la elección anterior</w:t>
      </w:r>
      <w:r w:rsidR="00C23352">
        <w:rPr>
          <w:rFonts w:ascii="Arial Narrow" w:hAnsi="Arial Narrow" w:cs="Arial"/>
          <w:szCs w:val="24"/>
        </w:rPr>
        <w:t>,</w:t>
      </w:r>
      <w:r w:rsidR="00CE5255" w:rsidRPr="00CE5255">
        <w:rPr>
          <w:rFonts w:ascii="Arial Narrow" w:hAnsi="Arial Narrow" w:cs="Arial"/>
          <w:szCs w:val="24"/>
        </w:rPr>
        <w:t xml:space="preserve"> para el caso de ayuntamiento</w:t>
      </w:r>
      <w:r w:rsidR="00C23352">
        <w:rPr>
          <w:rFonts w:ascii="Arial Narrow" w:hAnsi="Arial Narrow" w:cs="Arial"/>
          <w:szCs w:val="24"/>
        </w:rPr>
        <w:t>,</w:t>
      </w:r>
      <w:r w:rsidR="00CE5255" w:rsidRPr="00CE5255">
        <w:rPr>
          <w:rFonts w:ascii="Arial Narrow" w:hAnsi="Arial Narrow" w:cs="Arial"/>
          <w:szCs w:val="24"/>
        </w:rPr>
        <w:t xml:space="preserve"> digamos el más grande</w:t>
      </w:r>
      <w:r w:rsidR="00D049D2">
        <w:rPr>
          <w:rFonts w:ascii="Arial Narrow" w:hAnsi="Arial Narrow" w:cs="Arial"/>
          <w:szCs w:val="24"/>
        </w:rPr>
        <w:t xml:space="preserve"> de nuestro E</w:t>
      </w:r>
      <w:r w:rsidR="00CE5255" w:rsidRPr="00CE5255">
        <w:rPr>
          <w:rFonts w:ascii="Arial Narrow" w:hAnsi="Arial Narrow" w:cs="Arial"/>
          <w:szCs w:val="24"/>
        </w:rPr>
        <w:t>stado</w:t>
      </w:r>
      <w:r w:rsidR="00D049D2">
        <w:rPr>
          <w:rFonts w:ascii="Arial Narrow" w:hAnsi="Arial Narrow" w:cs="Arial"/>
          <w:szCs w:val="24"/>
        </w:rPr>
        <w:t>,</w:t>
      </w:r>
      <w:r w:rsidR="00CE5255" w:rsidRPr="00CE5255">
        <w:rPr>
          <w:rFonts w:ascii="Arial Narrow" w:hAnsi="Arial Narrow" w:cs="Arial"/>
          <w:szCs w:val="24"/>
        </w:rPr>
        <w:t xml:space="preserve"> Mérida, se tuvo un tope poco más de once millones</w:t>
      </w:r>
      <w:r w:rsidR="00C23352">
        <w:rPr>
          <w:rFonts w:ascii="Arial Narrow" w:hAnsi="Arial Narrow" w:cs="Arial"/>
          <w:szCs w:val="24"/>
        </w:rPr>
        <w:t>,</w:t>
      </w:r>
      <w:r w:rsidR="00CE5255" w:rsidRPr="00CE5255">
        <w:rPr>
          <w:rFonts w:ascii="Arial Narrow" w:hAnsi="Arial Narrow" w:cs="Arial"/>
          <w:szCs w:val="24"/>
        </w:rPr>
        <w:t xml:space="preserve"> bajo la ley como estaba antes del 30 de mayo del 2017 hubiera podido aumentar a 14 millones y medio lo que se destinara para una campaña</w:t>
      </w:r>
      <w:r w:rsidR="00C23352">
        <w:rPr>
          <w:rFonts w:ascii="Arial Narrow" w:hAnsi="Arial Narrow" w:cs="Arial"/>
          <w:szCs w:val="24"/>
        </w:rPr>
        <w:t>,</w:t>
      </w:r>
      <w:r w:rsidR="00CE5255" w:rsidRPr="00CE5255">
        <w:rPr>
          <w:rFonts w:ascii="Arial Narrow" w:hAnsi="Arial Narrow" w:cs="Arial"/>
          <w:szCs w:val="24"/>
        </w:rPr>
        <w:t xml:space="preserve"> per</w:t>
      </w:r>
      <w:r w:rsidR="00C23352">
        <w:rPr>
          <w:rFonts w:ascii="Arial Narrow" w:hAnsi="Arial Narrow" w:cs="Arial"/>
          <w:szCs w:val="24"/>
        </w:rPr>
        <w:t>o</w:t>
      </w:r>
      <w:r w:rsidR="00CE5255" w:rsidRPr="00CE5255">
        <w:rPr>
          <w:rFonts w:ascii="Arial Narrow" w:hAnsi="Arial Narrow" w:cs="Arial"/>
          <w:szCs w:val="24"/>
        </w:rPr>
        <w:t xml:space="preserve"> un pequeño ajuste en la reforma tan comentada como la del 30 de mayo dio lugar a que de un cuarto, es decir, un veinticinco por ciento se pasara a un cincuenta por ciento y con eso se duplica la cantidad también de inversión posible por parte de los partidos políticos y sus candidatos</w:t>
      </w:r>
      <w:r w:rsidR="00C23352">
        <w:rPr>
          <w:rFonts w:ascii="Arial Narrow" w:hAnsi="Arial Narrow" w:cs="Arial"/>
          <w:szCs w:val="24"/>
        </w:rPr>
        <w:t>,</w:t>
      </w:r>
      <w:r w:rsidR="00CE5255" w:rsidRPr="00CE5255">
        <w:rPr>
          <w:rFonts w:ascii="Arial Narrow" w:hAnsi="Arial Narrow" w:cs="Arial"/>
          <w:szCs w:val="24"/>
        </w:rPr>
        <w:t xml:space="preserve"> llegando un total no de catorce millones y medio</w:t>
      </w:r>
      <w:r w:rsidR="00C23352">
        <w:rPr>
          <w:rFonts w:ascii="Arial Narrow" w:hAnsi="Arial Narrow" w:cs="Arial"/>
          <w:szCs w:val="24"/>
        </w:rPr>
        <w:t>,</w:t>
      </w:r>
      <w:r w:rsidR="00CE5255" w:rsidRPr="00CE5255">
        <w:rPr>
          <w:rFonts w:ascii="Arial Narrow" w:hAnsi="Arial Narrow" w:cs="Arial"/>
          <w:szCs w:val="24"/>
        </w:rPr>
        <w:t xml:space="preserve"> sino obviamente de veintinueve</w:t>
      </w:r>
      <w:r w:rsidR="00C23352">
        <w:rPr>
          <w:rFonts w:ascii="Arial Narrow" w:hAnsi="Arial Narrow" w:cs="Arial"/>
          <w:szCs w:val="24"/>
        </w:rPr>
        <w:t>,</w:t>
      </w:r>
      <w:r w:rsidR="00CE5255" w:rsidRPr="00CE5255">
        <w:rPr>
          <w:rFonts w:ascii="Arial Narrow" w:hAnsi="Arial Narrow" w:cs="Arial"/>
          <w:szCs w:val="24"/>
        </w:rPr>
        <w:t xml:space="preserve"> para un distrito por ejemplo el número</w:t>
      </w:r>
      <w:r w:rsidR="00C23352">
        <w:rPr>
          <w:rFonts w:ascii="Arial Narrow" w:hAnsi="Arial Narrow" w:cs="Arial"/>
          <w:szCs w:val="24"/>
        </w:rPr>
        <w:t xml:space="preserve"> uno</w:t>
      </w:r>
      <w:r w:rsidR="00CE5255" w:rsidRPr="00CE5255">
        <w:rPr>
          <w:rFonts w:ascii="Arial Narrow" w:hAnsi="Arial Narrow" w:cs="Arial"/>
          <w:szCs w:val="24"/>
        </w:rPr>
        <w:t>, en vez de dos millones doscientos</w:t>
      </w:r>
      <w:r w:rsidR="003B0F27">
        <w:rPr>
          <w:rFonts w:ascii="Arial Narrow" w:hAnsi="Arial Narrow" w:cs="Arial"/>
          <w:szCs w:val="24"/>
        </w:rPr>
        <w:t>,</w:t>
      </w:r>
      <w:r w:rsidR="00CE5255" w:rsidRPr="00CE5255">
        <w:rPr>
          <w:rFonts w:ascii="Arial Narrow" w:hAnsi="Arial Narrow" w:cs="Arial"/>
          <w:szCs w:val="24"/>
        </w:rPr>
        <w:t xml:space="preserve"> se llega al doble de cuatro millones cuatrocientos</w:t>
      </w:r>
      <w:r w:rsidR="003B0F27">
        <w:rPr>
          <w:rFonts w:ascii="Arial Narrow" w:hAnsi="Arial Narrow" w:cs="Arial"/>
          <w:szCs w:val="24"/>
        </w:rPr>
        <w:t>,</w:t>
      </w:r>
      <w:r w:rsidR="00CE5255" w:rsidRPr="00CE5255">
        <w:rPr>
          <w:rFonts w:ascii="Arial Narrow" w:hAnsi="Arial Narrow" w:cs="Arial"/>
          <w:szCs w:val="24"/>
        </w:rPr>
        <w:t xml:space="preserve"> y para el caso de la gubernatura ya se nos decía van hacer sesenta y cuatro millones</w:t>
      </w:r>
      <w:r w:rsidR="003B0F27">
        <w:rPr>
          <w:rFonts w:ascii="Arial Narrow" w:hAnsi="Arial Narrow" w:cs="Arial"/>
          <w:szCs w:val="24"/>
        </w:rPr>
        <w:t>,</w:t>
      </w:r>
      <w:r w:rsidR="00CE5255" w:rsidRPr="00CE5255">
        <w:rPr>
          <w:rFonts w:ascii="Arial Narrow" w:hAnsi="Arial Narrow" w:cs="Arial"/>
          <w:szCs w:val="24"/>
        </w:rPr>
        <w:t xml:space="preserve"> cuando de no haber hecho ese pequeño </w:t>
      </w:r>
      <w:r w:rsidR="003B0F27">
        <w:rPr>
          <w:rFonts w:ascii="Arial Narrow" w:hAnsi="Arial Narrow" w:cs="Arial"/>
          <w:szCs w:val="24"/>
        </w:rPr>
        <w:t>ajuste en la reforma del mayo treinta,</w:t>
      </w:r>
      <w:r w:rsidR="00CE5255" w:rsidRPr="00CE5255">
        <w:rPr>
          <w:rFonts w:ascii="Arial Narrow" w:hAnsi="Arial Narrow" w:cs="Arial"/>
          <w:szCs w:val="24"/>
        </w:rPr>
        <w:t xml:space="preserve"> hubieran sido solamente la mitad</w:t>
      </w:r>
      <w:r w:rsidR="003B0F27">
        <w:rPr>
          <w:rFonts w:ascii="Arial Narrow" w:hAnsi="Arial Narrow" w:cs="Arial"/>
          <w:szCs w:val="24"/>
        </w:rPr>
        <w:t>,</w:t>
      </w:r>
      <w:r w:rsidR="00CE5255" w:rsidRPr="00CE5255">
        <w:rPr>
          <w:rFonts w:ascii="Arial Narrow" w:hAnsi="Arial Narrow" w:cs="Arial"/>
          <w:szCs w:val="24"/>
        </w:rPr>
        <w:t xml:space="preserve"> sabemos y se ha discutido mucho en la historia de nuestra democracia</w:t>
      </w:r>
      <w:r w:rsidR="003B0F27">
        <w:rPr>
          <w:rFonts w:ascii="Arial Narrow" w:hAnsi="Arial Narrow" w:cs="Arial"/>
          <w:szCs w:val="24"/>
        </w:rPr>
        <w:t>,</w:t>
      </w:r>
      <w:r w:rsidR="00CE5255" w:rsidRPr="00CE5255">
        <w:rPr>
          <w:rFonts w:ascii="Arial Narrow" w:hAnsi="Arial Narrow" w:cs="Arial"/>
          <w:szCs w:val="24"/>
        </w:rPr>
        <w:t xml:space="preserve"> que se tiene dar privilegio que cualquier ciudadano o ciudadana que así lo desee ejercer pueda conten</w:t>
      </w:r>
      <w:r w:rsidR="003B0F27">
        <w:rPr>
          <w:rFonts w:ascii="Arial Narrow" w:hAnsi="Arial Narrow" w:cs="Arial"/>
          <w:szCs w:val="24"/>
        </w:rPr>
        <w:t>d</w:t>
      </w:r>
      <w:r w:rsidR="00CE5255" w:rsidRPr="00CE5255">
        <w:rPr>
          <w:rFonts w:ascii="Arial Narrow" w:hAnsi="Arial Narrow" w:cs="Arial"/>
          <w:szCs w:val="24"/>
        </w:rPr>
        <w:t>er para un puesto público</w:t>
      </w:r>
      <w:r w:rsidR="003B0F27">
        <w:rPr>
          <w:rFonts w:ascii="Arial Narrow" w:hAnsi="Arial Narrow" w:cs="Arial"/>
          <w:szCs w:val="24"/>
        </w:rPr>
        <w:t>,</w:t>
      </w:r>
      <w:r w:rsidR="00CE5255" w:rsidRPr="00CE5255">
        <w:rPr>
          <w:rFonts w:ascii="Arial Narrow" w:hAnsi="Arial Narrow" w:cs="Arial"/>
          <w:szCs w:val="24"/>
        </w:rPr>
        <w:t xml:space="preserve"> esto tiene como implicación</w:t>
      </w:r>
      <w:r w:rsidR="003B0F27">
        <w:rPr>
          <w:rFonts w:ascii="Arial Narrow" w:hAnsi="Arial Narrow" w:cs="Arial"/>
          <w:szCs w:val="24"/>
        </w:rPr>
        <w:t>,</w:t>
      </w:r>
      <w:r w:rsidR="00CE5255" w:rsidRPr="00CE5255">
        <w:rPr>
          <w:rFonts w:ascii="Arial Narrow" w:hAnsi="Arial Narrow" w:cs="Arial"/>
          <w:szCs w:val="24"/>
        </w:rPr>
        <w:t xml:space="preserve"> criticable para algunos</w:t>
      </w:r>
      <w:r w:rsidR="003B0F27">
        <w:rPr>
          <w:rFonts w:ascii="Arial Narrow" w:hAnsi="Arial Narrow" w:cs="Arial"/>
          <w:szCs w:val="24"/>
        </w:rPr>
        <w:t>,</w:t>
      </w:r>
      <w:r w:rsidR="00CE5255" w:rsidRPr="00CE5255">
        <w:rPr>
          <w:rFonts w:ascii="Arial Narrow" w:hAnsi="Arial Narrow" w:cs="Arial"/>
          <w:szCs w:val="24"/>
        </w:rPr>
        <w:t xml:space="preserve"> que no se exige una preparación específica en materia jurídica</w:t>
      </w:r>
      <w:r w:rsidR="003B0F27">
        <w:rPr>
          <w:rFonts w:ascii="Arial Narrow" w:hAnsi="Arial Narrow" w:cs="Arial"/>
          <w:szCs w:val="24"/>
        </w:rPr>
        <w:t>,</w:t>
      </w:r>
      <w:r w:rsidR="00CE5255" w:rsidRPr="00CE5255">
        <w:rPr>
          <w:rFonts w:ascii="Arial Narrow" w:hAnsi="Arial Narrow" w:cs="Arial"/>
          <w:szCs w:val="24"/>
        </w:rPr>
        <w:t xml:space="preserve"> en materia legislativa, esta solución que le dieron los diputados y diputadas del </w:t>
      </w:r>
      <w:r w:rsidR="003B0F27">
        <w:rPr>
          <w:rFonts w:ascii="Arial Narrow" w:hAnsi="Arial Narrow" w:cs="Arial"/>
          <w:szCs w:val="24"/>
        </w:rPr>
        <w:t xml:space="preserve">estado en </w:t>
      </w:r>
      <w:r w:rsidR="00CE5255" w:rsidRPr="00CE5255">
        <w:rPr>
          <w:rFonts w:ascii="Arial Narrow" w:hAnsi="Arial Narrow" w:cs="Arial"/>
          <w:szCs w:val="24"/>
        </w:rPr>
        <w:t xml:space="preserve">mayo </w:t>
      </w:r>
      <w:r w:rsidR="003B0F27">
        <w:rPr>
          <w:rFonts w:ascii="Arial Narrow" w:hAnsi="Arial Narrow" w:cs="Arial"/>
          <w:szCs w:val="24"/>
        </w:rPr>
        <w:t xml:space="preserve">treinta </w:t>
      </w:r>
      <w:r w:rsidR="00CE5255" w:rsidRPr="00CE5255">
        <w:rPr>
          <w:rFonts w:ascii="Arial Narrow" w:hAnsi="Arial Narrow" w:cs="Arial"/>
          <w:szCs w:val="24"/>
        </w:rPr>
        <w:t>a la ley</w:t>
      </w:r>
      <w:r w:rsidR="003B0F27">
        <w:rPr>
          <w:rFonts w:ascii="Arial Narrow" w:hAnsi="Arial Narrow" w:cs="Arial"/>
          <w:szCs w:val="24"/>
        </w:rPr>
        <w:t>,</w:t>
      </w:r>
      <w:r w:rsidR="00CE5255" w:rsidRPr="00CE5255">
        <w:rPr>
          <w:rFonts w:ascii="Arial Narrow" w:hAnsi="Arial Narrow" w:cs="Arial"/>
          <w:szCs w:val="24"/>
        </w:rPr>
        <w:t xml:space="preserve"> fue un ajuste simple aritmético</w:t>
      </w:r>
      <w:r w:rsidR="007D0419">
        <w:rPr>
          <w:rFonts w:ascii="Arial Narrow" w:hAnsi="Arial Narrow" w:cs="Arial"/>
          <w:szCs w:val="24"/>
        </w:rPr>
        <w:t>,</w:t>
      </w:r>
      <w:r w:rsidR="00CE5255" w:rsidRPr="00CE5255">
        <w:rPr>
          <w:rFonts w:ascii="Arial Narrow" w:hAnsi="Arial Narrow" w:cs="Arial"/>
          <w:szCs w:val="24"/>
        </w:rPr>
        <w:t xml:space="preserve"> un caso sencillo de duplicar lo que antes había, efectivamente los topes van hacer prácticamente imposibles de alcanzar</w:t>
      </w:r>
      <w:r w:rsidR="007D0419">
        <w:rPr>
          <w:rFonts w:ascii="Arial Narrow" w:hAnsi="Arial Narrow" w:cs="Arial"/>
          <w:szCs w:val="24"/>
        </w:rPr>
        <w:t>,</w:t>
      </w:r>
      <w:r w:rsidR="00CE5255" w:rsidRPr="00CE5255">
        <w:rPr>
          <w:rFonts w:ascii="Arial Narrow" w:hAnsi="Arial Narrow" w:cs="Arial"/>
          <w:szCs w:val="24"/>
        </w:rPr>
        <w:t xml:space="preserve"> asumo que todos los partidos </w:t>
      </w:r>
      <w:r w:rsidR="007D0419">
        <w:rPr>
          <w:rFonts w:ascii="Arial Narrow" w:hAnsi="Arial Narrow" w:cs="Arial"/>
          <w:szCs w:val="24"/>
        </w:rPr>
        <w:t>se mantendrán</w:t>
      </w:r>
      <w:r w:rsidR="00CE5255" w:rsidRPr="00CE5255">
        <w:rPr>
          <w:rFonts w:ascii="Arial Narrow" w:hAnsi="Arial Narrow" w:cs="Arial"/>
          <w:szCs w:val="24"/>
        </w:rPr>
        <w:t xml:space="preserve"> funcionando en el margen de la ley, por lo cual efectivamente pocos se acercarán a ese tope máximo</w:t>
      </w:r>
      <w:r w:rsidR="007D0419">
        <w:rPr>
          <w:rFonts w:ascii="Arial Narrow" w:hAnsi="Arial Narrow" w:cs="Arial"/>
          <w:szCs w:val="24"/>
        </w:rPr>
        <w:t>,</w:t>
      </w:r>
      <w:r w:rsidR="00CE5255" w:rsidRPr="00CE5255">
        <w:rPr>
          <w:rFonts w:ascii="Arial Narrow" w:hAnsi="Arial Narrow" w:cs="Arial"/>
          <w:szCs w:val="24"/>
        </w:rPr>
        <w:t xml:space="preserve"> pero el caso es que</w:t>
      </w:r>
      <w:r w:rsidR="007D0419">
        <w:rPr>
          <w:rFonts w:ascii="Arial Narrow" w:hAnsi="Arial Narrow" w:cs="Arial"/>
          <w:szCs w:val="24"/>
        </w:rPr>
        <w:t>,</w:t>
      </w:r>
      <w:r w:rsidR="00CE5255" w:rsidRPr="00CE5255">
        <w:rPr>
          <w:rFonts w:ascii="Arial Narrow" w:hAnsi="Arial Narrow" w:cs="Arial"/>
          <w:szCs w:val="24"/>
        </w:rPr>
        <w:t xml:space="preserve"> con esa preparación aritmética de </w:t>
      </w:r>
      <w:r w:rsidR="00D95174">
        <w:rPr>
          <w:rFonts w:ascii="Arial Narrow" w:hAnsi="Arial Narrow" w:cs="Arial"/>
          <w:szCs w:val="24"/>
        </w:rPr>
        <w:t>los</w:t>
      </w:r>
      <w:r w:rsidR="00CE5255" w:rsidRPr="00CE5255">
        <w:rPr>
          <w:rFonts w:ascii="Arial Narrow" w:hAnsi="Arial Narrow" w:cs="Arial"/>
          <w:szCs w:val="24"/>
        </w:rPr>
        <w:t xml:space="preserve"> diputados y diputadas alcanzó para hacer</w:t>
      </w:r>
      <w:r w:rsidR="00D95174">
        <w:rPr>
          <w:rFonts w:ascii="Arial Narrow" w:hAnsi="Arial Narrow" w:cs="Arial"/>
          <w:szCs w:val="24"/>
        </w:rPr>
        <w:t>,</w:t>
      </w:r>
      <w:r w:rsidR="00CE5255" w:rsidRPr="00CE5255">
        <w:rPr>
          <w:rFonts w:ascii="Arial Narrow" w:hAnsi="Arial Narrow" w:cs="Arial"/>
          <w:szCs w:val="24"/>
        </w:rPr>
        <w:t xml:space="preserve"> en un solo acto</w:t>
      </w:r>
      <w:r w:rsidR="00D95174">
        <w:rPr>
          <w:rFonts w:ascii="Arial Narrow" w:hAnsi="Arial Narrow" w:cs="Arial"/>
          <w:szCs w:val="24"/>
        </w:rPr>
        <w:t>,</w:t>
      </w:r>
      <w:r w:rsidR="00CE5255" w:rsidRPr="00CE5255">
        <w:rPr>
          <w:rFonts w:ascii="Arial Narrow" w:hAnsi="Arial Narrow" w:cs="Arial"/>
          <w:szCs w:val="24"/>
        </w:rPr>
        <w:t xml:space="preserve"> la duplicación del máximo de este tope de gastos de campaña</w:t>
      </w:r>
      <w:r w:rsidR="00D95174">
        <w:rPr>
          <w:rFonts w:ascii="Arial Narrow" w:hAnsi="Arial Narrow" w:cs="Arial"/>
          <w:szCs w:val="24"/>
        </w:rPr>
        <w:t>,</w:t>
      </w:r>
      <w:r w:rsidR="00CE5255" w:rsidRPr="00CE5255">
        <w:rPr>
          <w:rFonts w:ascii="Arial Narrow" w:hAnsi="Arial Narrow" w:cs="Arial"/>
          <w:szCs w:val="24"/>
        </w:rPr>
        <w:t xml:space="preserve"> lo cual algunas personas pensamos</w:t>
      </w:r>
      <w:r w:rsidR="00D95174">
        <w:rPr>
          <w:rFonts w:ascii="Arial Narrow" w:hAnsi="Arial Narrow" w:cs="Arial"/>
          <w:szCs w:val="24"/>
        </w:rPr>
        <w:t>,</w:t>
      </w:r>
      <w:r w:rsidR="00CE5255" w:rsidRPr="00CE5255">
        <w:rPr>
          <w:rFonts w:ascii="Arial Narrow" w:hAnsi="Arial Narrow" w:cs="Arial"/>
          <w:szCs w:val="24"/>
        </w:rPr>
        <w:t xml:space="preserve"> me incluyo en ellas </w:t>
      </w:r>
      <w:r w:rsidR="00D95174">
        <w:rPr>
          <w:rFonts w:ascii="Arial Narrow" w:hAnsi="Arial Narrow" w:cs="Arial"/>
          <w:szCs w:val="24"/>
        </w:rPr>
        <w:t xml:space="preserve">claro, </w:t>
      </w:r>
      <w:r w:rsidR="00CE5255" w:rsidRPr="00CE5255">
        <w:rPr>
          <w:rFonts w:ascii="Arial Narrow" w:hAnsi="Arial Narrow" w:cs="Arial"/>
          <w:szCs w:val="24"/>
        </w:rPr>
        <w:t xml:space="preserve">que es demasiado, </w:t>
      </w:r>
      <w:r w:rsidR="00D95174">
        <w:rPr>
          <w:rFonts w:ascii="Arial Narrow" w:hAnsi="Arial Narrow" w:cs="Arial"/>
          <w:szCs w:val="24"/>
        </w:rPr>
        <w:t xml:space="preserve">que </w:t>
      </w:r>
      <w:r w:rsidR="00CE5255" w:rsidRPr="00CE5255">
        <w:rPr>
          <w:rFonts w:ascii="Arial Narrow" w:hAnsi="Arial Narrow" w:cs="Arial"/>
          <w:szCs w:val="24"/>
        </w:rPr>
        <w:t xml:space="preserve">es un abuso, </w:t>
      </w:r>
      <w:r w:rsidR="00D95174">
        <w:rPr>
          <w:rFonts w:ascii="Arial Narrow" w:hAnsi="Arial Narrow" w:cs="Arial"/>
          <w:szCs w:val="24"/>
        </w:rPr>
        <w:t>y</w:t>
      </w:r>
      <w:r w:rsidR="00CE5255" w:rsidRPr="00CE5255">
        <w:rPr>
          <w:rFonts w:ascii="Arial Narrow" w:hAnsi="Arial Narrow" w:cs="Arial"/>
          <w:szCs w:val="24"/>
        </w:rPr>
        <w:t xml:space="preserve"> tenemos que estar alertas como ciudadanos y ciudadanas de este Estado</w:t>
      </w:r>
      <w:r w:rsidR="009960E2">
        <w:rPr>
          <w:rFonts w:ascii="Arial Narrow" w:hAnsi="Arial Narrow" w:cs="Arial"/>
          <w:szCs w:val="24"/>
        </w:rPr>
        <w:t>,</w:t>
      </w:r>
      <w:r w:rsidR="00CE5255" w:rsidRPr="00CE5255">
        <w:rPr>
          <w:rFonts w:ascii="Arial Narrow" w:hAnsi="Arial Narrow" w:cs="Arial"/>
          <w:szCs w:val="24"/>
        </w:rPr>
        <w:t xml:space="preserve"> frente al cómo se toman las decisiones, cómo se calculan los impactos</w:t>
      </w:r>
      <w:r w:rsidR="009960E2">
        <w:rPr>
          <w:rFonts w:ascii="Arial Narrow" w:hAnsi="Arial Narrow" w:cs="Arial"/>
          <w:szCs w:val="24"/>
        </w:rPr>
        <w:t>,</w:t>
      </w:r>
      <w:r w:rsidR="00CE5255" w:rsidRPr="00CE5255">
        <w:rPr>
          <w:rFonts w:ascii="Arial Narrow" w:hAnsi="Arial Narrow" w:cs="Arial"/>
          <w:szCs w:val="24"/>
        </w:rPr>
        <w:t xml:space="preserve"> para que efectivamente se esté abonando a un ejercicio democrático en condiciones de equidad entre los partidos y no simplemente se preparen escenarios</w:t>
      </w:r>
      <w:r w:rsidR="009960E2">
        <w:rPr>
          <w:rFonts w:ascii="Arial Narrow" w:hAnsi="Arial Narrow" w:cs="Arial"/>
          <w:szCs w:val="24"/>
        </w:rPr>
        <w:t>,</w:t>
      </w:r>
      <w:r w:rsidR="00CE5255" w:rsidRPr="00CE5255">
        <w:rPr>
          <w:rFonts w:ascii="Arial Narrow" w:hAnsi="Arial Narrow" w:cs="Arial"/>
          <w:szCs w:val="24"/>
        </w:rPr>
        <w:t xml:space="preserve"> en los que </w:t>
      </w:r>
      <w:r w:rsidR="00CE5255" w:rsidRPr="00CE5255">
        <w:rPr>
          <w:rFonts w:ascii="Arial Narrow" w:hAnsi="Arial Narrow" w:cs="Arial"/>
          <w:szCs w:val="24"/>
        </w:rPr>
        <w:lastRenderedPageBreak/>
        <w:t>como ahora</w:t>
      </w:r>
      <w:r w:rsidR="009960E2">
        <w:rPr>
          <w:rFonts w:ascii="Arial Narrow" w:hAnsi="Arial Narrow" w:cs="Arial"/>
          <w:szCs w:val="24"/>
        </w:rPr>
        <w:t>,</w:t>
      </w:r>
      <w:r w:rsidR="00CE5255" w:rsidRPr="00CE5255">
        <w:rPr>
          <w:rFonts w:ascii="Arial Narrow" w:hAnsi="Arial Narrow" w:cs="Arial"/>
          <w:szCs w:val="24"/>
        </w:rPr>
        <w:t xml:space="preserve"> de repente se tomó una decisión</w:t>
      </w:r>
      <w:r w:rsidR="009960E2">
        <w:rPr>
          <w:rFonts w:ascii="Arial Narrow" w:hAnsi="Arial Narrow" w:cs="Arial"/>
          <w:szCs w:val="24"/>
        </w:rPr>
        <w:t>,</w:t>
      </w:r>
      <w:r w:rsidR="00CE5255" w:rsidRPr="00CE5255">
        <w:rPr>
          <w:rFonts w:ascii="Arial Narrow" w:hAnsi="Arial Narrow" w:cs="Arial"/>
          <w:szCs w:val="24"/>
        </w:rPr>
        <w:t xml:space="preserve"> entre muchas otras que se tomaron en ese momento</w:t>
      </w:r>
      <w:r w:rsidR="009960E2">
        <w:rPr>
          <w:rFonts w:ascii="Arial Narrow" w:hAnsi="Arial Narrow" w:cs="Arial"/>
          <w:szCs w:val="24"/>
        </w:rPr>
        <w:t>,</w:t>
      </w:r>
      <w:r w:rsidR="00CE5255" w:rsidRPr="00CE5255">
        <w:rPr>
          <w:rFonts w:ascii="Arial Narrow" w:hAnsi="Arial Narrow" w:cs="Arial"/>
          <w:szCs w:val="24"/>
        </w:rPr>
        <w:t xml:space="preserve"> se abre la puerta a muchas posibilidades entre ellas a una </w:t>
      </w:r>
      <w:r w:rsidR="00CE5255">
        <w:rPr>
          <w:rFonts w:ascii="Arial Narrow" w:hAnsi="Arial Narrow" w:cs="Arial"/>
          <w:szCs w:val="24"/>
        </w:rPr>
        <w:t>contienda dispareja, es cuánto.”</w:t>
      </w:r>
    </w:p>
    <w:p w:rsidR="00D43A43" w:rsidRDefault="00D43A43" w:rsidP="005F0B6C">
      <w:pPr>
        <w:spacing w:line="276" w:lineRule="auto"/>
        <w:ind w:right="-425" w:firstLine="708"/>
        <w:jc w:val="both"/>
        <w:rPr>
          <w:rFonts w:ascii="Arial Narrow" w:hAnsi="Arial Narrow" w:cs="Arial"/>
          <w:szCs w:val="24"/>
        </w:rPr>
      </w:pPr>
    </w:p>
    <w:p w:rsidR="004E1D02" w:rsidRPr="003241AE" w:rsidRDefault="00A40D9F"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004E1D02">
        <w:rPr>
          <w:rFonts w:ascii="Arial Narrow" w:hAnsi="Arial Narrow" w:cs="Arial"/>
          <w:szCs w:val="24"/>
        </w:rPr>
        <w:t>al no haber</w:t>
      </w:r>
      <w:r>
        <w:rPr>
          <w:rFonts w:ascii="Arial Narrow" w:hAnsi="Arial Narrow" w:cs="Arial"/>
          <w:szCs w:val="24"/>
        </w:rPr>
        <w:t xml:space="preserve"> más</w:t>
      </w:r>
      <w:r w:rsidR="004E1D02">
        <w:rPr>
          <w:rFonts w:ascii="Arial Narrow" w:hAnsi="Arial Narrow" w:cs="Arial"/>
          <w:szCs w:val="24"/>
        </w:rPr>
        <w:t xml:space="preserve"> intervenciones,</w:t>
      </w:r>
      <w:r w:rsidR="004E1D02">
        <w:rPr>
          <w:rFonts w:ascii="Arial Narrow" w:hAnsi="Arial Narrow" w:cs="Arial"/>
          <w:b/>
          <w:szCs w:val="24"/>
        </w:rPr>
        <w:t xml:space="preserve">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w:t>
      </w:r>
      <w:r w:rsidR="0030600A">
        <w:rPr>
          <w:rFonts w:ascii="Arial Narrow" w:hAnsi="Arial Narrow" w:cs="Arial"/>
          <w:b/>
          <w:szCs w:val="24"/>
        </w:rPr>
        <w:t xml:space="preserve"> </w:t>
      </w:r>
      <w:r w:rsidR="004E1D02" w:rsidRPr="002C0097">
        <w:rPr>
          <w:rFonts w:ascii="Arial Narrow" w:hAnsi="Arial Narrow" w:cs="Arial"/>
          <w:szCs w:val="24"/>
        </w:rPr>
        <w:t>con fundamento</w:t>
      </w:r>
      <w:r w:rsidR="004E1D02" w:rsidRPr="001B50B4">
        <w:rPr>
          <w:rFonts w:ascii="Arial Narrow" w:hAnsi="Arial Narrow" w:cs="Arial"/>
          <w:szCs w:val="24"/>
        </w:rPr>
        <w:t xml:space="preserve"> en el artículo </w:t>
      </w:r>
      <w:r w:rsidR="004E1D02" w:rsidRPr="00455F57">
        <w:rPr>
          <w:rFonts w:ascii="Arial Narrow" w:hAnsi="Arial Narrow" w:cs="Arial"/>
          <w:szCs w:val="24"/>
        </w:rPr>
        <w:t xml:space="preserve">5, inciso i), del Reglamento de Sesiones de los Consejos del Instituto Electoral y </w:t>
      </w:r>
      <w:r w:rsidR="004E1D02">
        <w:rPr>
          <w:rFonts w:ascii="Arial Narrow" w:hAnsi="Arial Narrow" w:cs="Arial"/>
          <w:szCs w:val="24"/>
        </w:rPr>
        <w:t xml:space="preserve">de </w:t>
      </w:r>
      <w:r w:rsidR="004E1D02" w:rsidRPr="00455F57">
        <w:rPr>
          <w:rFonts w:ascii="Arial Narrow" w:hAnsi="Arial Narrow" w:cs="Arial"/>
          <w:szCs w:val="24"/>
        </w:rPr>
        <w:t xml:space="preserve">Participación Ciudadana de Yucatán, </w:t>
      </w:r>
      <w:r w:rsidR="004E1D02" w:rsidRPr="003241AE">
        <w:rPr>
          <w:rFonts w:ascii="Arial Narrow" w:hAnsi="Arial Narrow" w:cs="Arial"/>
          <w:szCs w:val="24"/>
        </w:rPr>
        <w:t>mediante el cual se establecen los gastos máximos de campaña que podrán erogar los partidos políticos y sus candidatas o candidatos; así como las candidatas o candidatos independientes durante las campañas electorales para gobernador, diputados y regidores del proceso electoral ordinario 2017-2018.</w:t>
      </w:r>
    </w:p>
    <w:p w:rsidR="004E1D02" w:rsidRDefault="004E1D02" w:rsidP="005F0B6C">
      <w:pPr>
        <w:spacing w:line="276" w:lineRule="auto"/>
        <w:ind w:right="-425" w:firstLine="708"/>
        <w:jc w:val="both"/>
        <w:rPr>
          <w:rFonts w:ascii="Arial Narrow" w:hAnsi="Arial Narrow" w:cs="Arial"/>
          <w:szCs w:val="24"/>
        </w:rPr>
      </w:pPr>
    </w:p>
    <w:p w:rsidR="004E1D02" w:rsidRPr="00455F57" w:rsidRDefault="004E1D02"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4E1D02" w:rsidRDefault="004E1D02" w:rsidP="005F0B6C">
      <w:pPr>
        <w:autoSpaceDE w:val="0"/>
        <w:autoSpaceDN w:val="0"/>
        <w:adjustRightInd w:val="0"/>
        <w:spacing w:line="276" w:lineRule="auto"/>
        <w:ind w:right="-425" w:firstLine="708"/>
        <w:jc w:val="both"/>
        <w:rPr>
          <w:rFonts w:ascii="Arial Narrow" w:hAnsi="Arial Narrow" w:cs="Arial"/>
          <w:szCs w:val="24"/>
        </w:rPr>
      </w:pPr>
    </w:p>
    <w:p w:rsidR="004E1D02" w:rsidRPr="001B50B4" w:rsidRDefault="004E1D02" w:rsidP="005F0B6C">
      <w:pPr>
        <w:autoSpaceDE w:val="0"/>
        <w:autoSpaceDN w:val="0"/>
        <w:adjustRightInd w:val="0"/>
        <w:spacing w:line="276" w:lineRule="auto"/>
        <w:ind w:right="-425"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3241AE">
        <w:rPr>
          <w:rFonts w:ascii="Arial Narrow" w:hAnsi="Arial Narrow" w:cs="Arial"/>
          <w:szCs w:val="24"/>
        </w:rPr>
        <w:t>mediante el cual se establecen los gastos máximos de campaña que podrán erogar los partidos políticos y sus candidatas o candidatos; así como las candidatas o candidatos independientes durante las campañas electorales para gobernador, diputados y regidores del proceso electoral ordinario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4E1D02" w:rsidRDefault="004E1D02" w:rsidP="005F0B6C">
      <w:pPr>
        <w:autoSpaceDE w:val="0"/>
        <w:autoSpaceDN w:val="0"/>
        <w:adjustRightInd w:val="0"/>
        <w:spacing w:line="276" w:lineRule="auto"/>
        <w:ind w:right="-425" w:firstLine="708"/>
        <w:jc w:val="both"/>
        <w:rPr>
          <w:rFonts w:ascii="Arial Narrow" w:hAnsi="Arial Narrow" w:cs="Arial"/>
          <w:szCs w:val="24"/>
        </w:rPr>
      </w:pPr>
    </w:p>
    <w:p w:rsidR="004E1D02" w:rsidRPr="001B50B4" w:rsidRDefault="004E1D02"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4E1D02" w:rsidRDefault="004E1D02" w:rsidP="005F0B6C">
      <w:pPr>
        <w:spacing w:line="276" w:lineRule="auto"/>
        <w:ind w:right="-425" w:firstLine="708"/>
        <w:jc w:val="both"/>
        <w:rPr>
          <w:rFonts w:ascii="Arial Narrow" w:hAnsi="Arial Narrow" w:cs="Arial"/>
          <w:szCs w:val="24"/>
        </w:rPr>
      </w:pPr>
    </w:p>
    <w:p w:rsidR="004E1D02" w:rsidRPr="003241AE" w:rsidRDefault="0009684D"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5</w:t>
      </w:r>
      <w:r w:rsidRPr="0011012C">
        <w:rPr>
          <w:rFonts w:ascii="Arial Narrow" w:hAnsi="Arial Narrow" w:cs="Arial"/>
          <w:b/>
          <w:szCs w:val="24"/>
        </w:rPr>
        <w:t xml:space="preserve"> </w:t>
      </w:r>
      <w:r w:rsidRPr="00263E06">
        <w:rPr>
          <w:rFonts w:ascii="Arial Narrow" w:hAnsi="Arial Narrow" w:cs="Arial"/>
          <w:szCs w:val="24"/>
        </w:rPr>
        <w:t>del orden del día, siendo este la</w:t>
      </w:r>
      <w:r>
        <w:rPr>
          <w:rFonts w:ascii="Arial Narrow" w:hAnsi="Arial Narrow" w:cs="Arial"/>
          <w:szCs w:val="24"/>
        </w:rPr>
        <w:t xml:space="preserve"> </w:t>
      </w:r>
      <w:r w:rsidRPr="0009684D">
        <w:rPr>
          <w:rFonts w:ascii="Arial Narrow" w:hAnsi="Arial Narrow" w:cs="Arial"/>
          <w:szCs w:val="24"/>
        </w:rPr>
        <w:t xml:space="preserve">aprobación en su caso, del proyecto de </w:t>
      </w:r>
      <w:r>
        <w:rPr>
          <w:rFonts w:ascii="Arial Narrow" w:hAnsi="Arial Narrow" w:cs="Arial"/>
          <w:szCs w:val="24"/>
        </w:rPr>
        <w:t>A</w:t>
      </w:r>
      <w:r w:rsidRPr="0009684D">
        <w:rPr>
          <w:rFonts w:ascii="Arial Narrow" w:hAnsi="Arial Narrow" w:cs="Arial"/>
          <w:szCs w:val="24"/>
        </w:rPr>
        <w:t xml:space="preserve">cuerdo del </w:t>
      </w:r>
      <w:r>
        <w:rPr>
          <w:rFonts w:ascii="Arial Narrow" w:hAnsi="Arial Narrow" w:cs="Arial"/>
          <w:szCs w:val="24"/>
        </w:rPr>
        <w:t>C</w:t>
      </w:r>
      <w:r w:rsidRPr="0009684D">
        <w:rPr>
          <w:rFonts w:ascii="Arial Narrow" w:hAnsi="Arial Narrow" w:cs="Arial"/>
          <w:szCs w:val="24"/>
        </w:rPr>
        <w:t xml:space="preserve">onsejo </w:t>
      </w:r>
      <w:r>
        <w:rPr>
          <w:rFonts w:ascii="Arial Narrow" w:hAnsi="Arial Narrow" w:cs="Arial"/>
          <w:szCs w:val="24"/>
        </w:rPr>
        <w:t>G</w:t>
      </w:r>
      <w:r w:rsidRPr="0009684D">
        <w:rPr>
          <w:rFonts w:ascii="Arial Narrow" w:hAnsi="Arial Narrow" w:cs="Arial"/>
          <w:szCs w:val="24"/>
        </w:rPr>
        <w:t xml:space="preserve">eneral del </w:t>
      </w:r>
      <w:r>
        <w:rPr>
          <w:rFonts w:ascii="Arial Narrow" w:hAnsi="Arial Narrow" w:cs="Arial"/>
          <w:szCs w:val="24"/>
        </w:rPr>
        <w:t>I</w:t>
      </w:r>
      <w:r w:rsidRPr="0009684D">
        <w:rPr>
          <w:rFonts w:ascii="Arial Narrow" w:hAnsi="Arial Narrow" w:cs="Arial"/>
          <w:szCs w:val="24"/>
        </w:rPr>
        <w:t xml:space="preserve">nstituto </w:t>
      </w:r>
      <w:r>
        <w:rPr>
          <w:rFonts w:ascii="Arial Narrow" w:hAnsi="Arial Narrow" w:cs="Arial"/>
          <w:szCs w:val="24"/>
        </w:rPr>
        <w:t>E</w:t>
      </w:r>
      <w:r w:rsidRPr="0009684D">
        <w:rPr>
          <w:rFonts w:ascii="Arial Narrow" w:hAnsi="Arial Narrow" w:cs="Arial"/>
          <w:szCs w:val="24"/>
        </w:rPr>
        <w:t xml:space="preserve">lectoral y de </w:t>
      </w:r>
      <w:r>
        <w:rPr>
          <w:rFonts w:ascii="Arial Narrow" w:hAnsi="Arial Narrow" w:cs="Arial"/>
          <w:szCs w:val="24"/>
        </w:rPr>
        <w:t>P</w:t>
      </w:r>
      <w:r w:rsidRPr="0009684D">
        <w:rPr>
          <w:rFonts w:ascii="Arial Narrow" w:hAnsi="Arial Narrow" w:cs="Arial"/>
          <w:szCs w:val="24"/>
        </w:rPr>
        <w:t xml:space="preserve">articipación </w:t>
      </w:r>
      <w:r>
        <w:rPr>
          <w:rFonts w:ascii="Arial Narrow" w:hAnsi="Arial Narrow" w:cs="Arial"/>
          <w:szCs w:val="24"/>
        </w:rPr>
        <w:t>C</w:t>
      </w:r>
      <w:r w:rsidRPr="0009684D">
        <w:rPr>
          <w:rFonts w:ascii="Arial Narrow" w:hAnsi="Arial Narrow" w:cs="Arial"/>
          <w:szCs w:val="24"/>
        </w:rPr>
        <w:t xml:space="preserve">iudadana de </w:t>
      </w:r>
      <w:r>
        <w:rPr>
          <w:rFonts w:ascii="Arial Narrow" w:hAnsi="Arial Narrow" w:cs="Arial"/>
          <w:szCs w:val="24"/>
        </w:rPr>
        <w:t>Y</w:t>
      </w:r>
      <w:r w:rsidRPr="0009684D">
        <w:rPr>
          <w:rFonts w:ascii="Arial Narrow" w:hAnsi="Arial Narrow" w:cs="Arial"/>
          <w:szCs w:val="24"/>
        </w:rPr>
        <w:t xml:space="preserve">ucatán, </w:t>
      </w:r>
      <w:r w:rsidR="00BC18A1" w:rsidRPr="00BC18A1">
        <w:rPr>
          <w:rFonts w:ascii="Arial Narrow" w:hAnsi="Arial Narrow" w:cs="Arial"/>
          <w:szCs w:val="24"/>
        </w:rPr>
        <w:t xml:space="preserve">por el que se emiten las </w:t>
      </w:r>
      <w:r w:rsidR="00BC18A1">
        <w:rPr>
          <w:rFonts w:ascii="Arial Narrow" w:hAnsi="Arial Narrow" w:cs="Arial"/>
          <w:szCs w:val="24"/>
        </w:rPr>
        <w:t>R</w:t>
      </w:r>
      <w:r w:rsidR="00BC18A1" w:rsidRPr="00BC18A1">
        <w:rPr>
          <w:rFonts w:ascii="Arial Narrow" w:hAnsi="Arial Narrow" w:cs="Arial"/>
          <w:szCs w:val="24"/>
        </w:rPr>
        <w:t xml:space="preserve">eglas de </w:t>
      </w:r>
      <w:r w:rsidR="00BC18A1">
        <w:rPr>
          <w:rFonts w:ascii="Arial Narrow" w:hAnsi="Arial Narrow" w:cs="Arial"/>
          <w:szCs w:val="24"/>
        </w:rPr>
        <w:t>N</w:t>
      </w:r>
      <w:r w:rsidR="00BC18A1" w:rsidRPr="00BC18A1">
        <w:rPr>
          <w:rFonts w:ascii="Arial Narrow" w:hAnsi="Arial Narrow" w:cs="Arial"/>
          <w:szCs w:val="24"/>
        </w:rPr>
        <w:t xml:space="preserve">eutralidad que deberán ser atendidas por el </w:t>
      </w:r>
      <w:r w:rsidR="00BC18A1">
        <w:rPr>
          <w:rFonts w:ascii="Arial Narrow" w:hAnsi="Arial Narrow" w:cs="Arial"/>
          <w:szCs w:val="24"/>
        </w:rPr>
        <w:t>C</w:t>
      </w:r>
      <w:r w:rsidR="00BC18A1" w:rsidRPr="00BC18A1">
        <w:rPr>
          <w:rFonts w:ascii="Arial Narrow" w:hAnsi="Arial Narrow" w:cs="Arial"/>
          <w:szCs w:val="24"/>
        </w:rPr>
        <w:t xml:space="preserve">. </w:t>
      </w:r>
      <w:r w:rsidR="00BC18A1">
        <w:rPr>
          <w:rFonts w:ascii="Arial Narrow" w:hAnsi="Arial Narrow" w:cs="Arial"/>
          <w:szCs w:val="24"/>
        </w:rPr>
        <w:t>G</w:t>
      </w:r>
      <w:r w:rsidR="00BC18A1" w:rsidRPr="00BC18A1">
        <w:rPr>
          <w:rFonts w:ascii="Arial Narrow" w:hAnsi="Arial Narrow" w:cs="Arial"/>
          <w:szCs w:val="24"/>
        </w:rPr>
        <w:t xml:space="preserve">obernador, los </w:t>
      </w:r>
      <w:r w:rsidR="00BC18A1">
        <w:rPr>
          <w:rFonts w:ascii="Arial Narrow" w:hAnsi="Arial Narrow" w:cs="Arial"/>
          <w:szCs w:val="24"/>
        </w:rPr>
        <w:t>D</w:t>
      </w:r>
      <w:r w:rsidR="00BC18A1" w:rsidRPr="00BC18A1">
        <w:rPr>
          <w:rFonts w:ascii="Arial Narrow" w:hAnsi="Arial Narrow" w:cs="Arial"/>
          <w:szCs w:val="24"/>
        </w:rPr>
        <w:t xml:space="preserve">iputados, los </w:t>
      </w:r>
      <w:r w:rsidR="00BC18A1">
        <w:rPr>
          <w:rFonts w:ascii="Arial Narrow" w:hAnsi="Arial Narrow" w:cs="Arial"/>
          <w:szCs w:val="24"/>
        </w:rPr>
        <w:t>M</w:t>
      </w:r>
      <w:r w:rsidR="00BC18A1" w:rsidRPr="00BC18A1">
        <w:rPr>
          <w:rFonts w:ascii="Arial Narrow" w:hAnsi="Arial Narrow" w:cs="Arial"/>
          <w:szCs w:val="24"/>
        </w:rPr>
        <w:t xml:space="preserve">agistrados, los </w:t>
      </w:r>
      <w:r w:rsidR="00BC18A1">
        <w:rPr>
          <w:rFonts w:ascii="Arial Narrow" w:hAnsi="Arial Narrow" w:cs="Arial"/>
          <w:szCs w:val="24"/>
        </w:rPr>
        <w:t>P</w:t>
      </w:r>
      <w:r w:rsidR="00BC18A1" w:rsidRPr="00BC18A1">
        <w:rPr>
          <w:rFonts w:ascii="Arial Narrow" w:hAnsi="Arial Narrow" w:cs="Arial"/>
          <w:szCs w:val="24"/>
        </w:rPr>
        <w:t xml:space="preserve">residentes </w:t>
      </w:r>
      <w:r w:rsidR="00BC18A1">
        <w:rPr>
          <w:rFonts w:ascii="Arial Narrow" w:hAnsi="Arial Narrow" w:cs="Arial"/>
          <w:szCs w:val="24"/>
        </w:rPr>
        <w:t>M</w:t>
      </w:r>
      <w:r w:rsidR="00BC18A1" w:rsidRPr="00BC18A1">
        <w:rPr>
          <w:rFonts w:ascii="Arial Narrow" w:hAnsi="Arial Narrow" w:cs="Arial"/>
          <w:szCs w:val="24"/>
        </w:rPr>
        <w:t>unicipales, los titulares de los organismos autónomos, y los de la administración p</w:t>
      </w:r>
      <w:r w:rsidR="00BC18A1">
        <w:rPr>
          <w:rFonts w:ascii="Arial Narrow" w:hAnsi="Arial Narrow" w:cs="Arial"/>
          <w:szCs w:val="24"/>
        </w:rPr>
        <w:t>ú</w:t>
      </w:r>
      <w:r w:rsidR="00BC18A1" w:rsidRPr="00BC18A1">
        <w:rPr>
          <w:rFonts w:ascii="Arial Narrow" w:hAnsi="Arial Narrow" w:cs="Arial"/>
          <w:szCs w:val="24"/>
        </w:rPr>
        <w:t>blica estatal y paraestatal, así como cualquier servidor p</w:t>
      </w:r>
      <w:r w:rsidR="00BC18A1">
        <w:rPr>
          <w:rFonts w:ascii="Arial Narrow" w:hAnsi="Arial Narrow" w:cs="Arial"/>
          <w:szCs w:val="24"/>
        </w:rPr>
        <w:t>ú</w:t>
      </w:r>
      <w:r w:rsidR="00BC18A1" w:rsidRPr="00BC18A1">
        <w:rPr>
          <w:rFonts w:ascii="Arial Narrow" w:hAnsi="Arial Narrow" w:cs="Arial"/>
          <w:szCs w:val="24"/>
        </w:rPr>
        <w:t>blico perteneciente al gobierno federal, estatal y municipal, durante el proceso electoral ordinario 2017-2018.</w:t>
      </w:r>
    </w:p>
    <w:p w:rsidR="0009684D" w:rsidRDefault="0009684D" w:rsidP="005F0B6C">
      <w:pPr>
        <w:autoSpaceDE w:val="0"/>
        <w:autoSpaceDN w:val="0"/>
        <w:adjustRightInd w:val="0"/>
        <w:spacing w:line="276" w:lineRule="auto"/>
        <w:ind w:right="-425" w:firstLine="708"/>
        <w:jc w:val="both"/>
        <w:rPr>
          <w:rFonts w:ascii="Arial Narrow" w:hAnsi="Arial Narrow" w:cs="Arial"/>
          <w:szCs w:val="24"/>
        </w:rPr>
      </w:pPr>
    </w:p>
    <w:p w:rsidR="001156AF" w:rsidRDefault="001156AF" w:rsidP="005F0B6C">
      <w:pPr>
        <w:ind w:left="-142"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0600A" w:rsidRDefault="0030600A" w:rsidP="005F0B6C">
      <w:pPr>
        <w:ind w:left="-426" w:right="-425"/>
        <w:jc w:val="center"/>
        <w:rPr>
          <w:rFonts w:eastAsia="SimSun" w:cs="Arial"/>
          <w:b/>
          <w:i/>
          <w:sz w:val="18"/>
          <w:szCs w:val="18"/>
          <w:lang w:eastAsia="zh-CN"/>
        </w:rPr>
      </w:pPr>
    </w:p>
    <w:p w:rsidR="0030600A" w:rsidRDefault="0030600A" w:rsidP="005F0B6C">
      <w:pPr>
        <w:ind w:left="-426" w:right="-425"/>
        <w:jc w:val="center"/>
        <w:rPr>
          <w:rFonts w:eastAsia="SimSun" w:cs="Arial"/>
          <w:b/>
          <w:i/>
          <w:sz w:val="18"/>
          <w:szCs w:val="18"/>
          <w:lang w:eastAsia="zh-CN"/>
        </w:rPr>
      </w:pPr>
    </w:p>
    <w:p w:rsidR="0030600A" w:rsidRDefault="0030600A" w:rsidP="005F0B6C">
      <w:pPr>
        <w:ind w:left="-426" w:right="-425"/>
        <w:jc w:val="center"/>
        <w:rPr>
          <w:rFonts w:eastAsia="SimSun" w:cs="Arial"/>
          <w:b/>
          <w:i/>
          <w:sz w:val="18"/>
          <w:szCs w:val="18"/>
          <w:lang w:eastAsia="zh-CN"/>
        </w:rPr>
      </w:pPr>
    </w:p>
    <w:p w:rsidR="001156AF" w:rsidRPr="00436C97" w:rsidRDefault="001156AF" w:rsidP="005F0B6C">
      <w:pPr>
        <w:ind w:left="-426" w:right="-425"/>
        <w:jc w:val="center"/>
        <w:rPr>
          <w:rFonts w:ascii="Arial Narrow" w:hAnsi="Arial Narrow" w:cs="Arial"/>
          <w:szCs w:val="24"/>
        </w:rPr>
      </w:pPr>
      <w:r w:rsidRPr="006D772C">
        <w:rPr>
          <w:rFonts w:eastAsia="SimSun" w:cs="Arial"/>
          <w:b/>
          <w:i/>
          <w:sz w:val="18"/>
          <w:szCs w:val="18"/>
          <w:lang w:eastAsia="zh-CN"/>
        </w:rPr>
        <w:lastRenderedPageBreak/>
        <w:t>“</w:t>
      </w:r>
      <w:r w:rsidRPr="00436C97">
        <w:rPr>
          <w:rFonts w:ascii="Arial Narrow" w:hAnsi="Arial Narrow" w:cs="Arial"/>
          <w:b/>
          <w:szCs w:val="24"/>
        </w:rPr>
        <w:t>A C U E R D O</w:t>
      </w:r>
      <w:r w:rsidRPr="00436C97">
        <w:rPr>
          <w:rFonts w:ascii="Arial Narrow" w:hAnsi="Arial Narrow" w:cs="Arial"/>
          <w:szCs w:val="24"/>
        </w:rPr>
        <w:t xml:space="preserve"> </w:t>
      </w:r>
    </w:p>
    <w:p w:rsidR="001156AF" w:rsidRPr="006D772C" w:rsidRDefault="001156AF" w:rsidP="005F0B6C">
      <w:pPr>
        <w:spacing w:line="276" w:lineRule="auto"/>
        <w:ind w:left="426" w:right="-425"/>
        <w:jc w:val="both"/>
        <w:rPr>
          <w:rFonts w:ascii="Arial Narrow" w:hAnsi="Arial Narrow" w:cs="Arial"/>
          <w:sz w:val="18"/>
          <w:szCs w:val="18"/>
        </w:rPr>
      </w:pPr>
    </w:p>
    <w:p w:rsidR="00400269" w:rsidRPr="00400269" w:rsidRDefault="00400269" w:rsidP="00400269">
      <w:pPr>
        <w:spacing w:line="276" w:lineRule="auto"/>
        <w:ind w:left="426" w:right="284"/>
        <w:jc w:val="both"/>
        <w:rPr>
          <w:rFonts w:ascii="Arial Narrow" w:hAnsi="Arial Narrow" w:cs="Arial"/>
          <w:szCs w:val="24"/>
        </w:rPr>
      </w:pPr>
      <w:r w:rsidRPr="00400269">
        <w:rPr>
          <w:rFonts w:ascii="Arial Narrow" w:hAnsi="Arial Narrow" w:cs="Arial"/>
          <w:b/>
          <w:szCs w:val="24"/>
        </w:rPr>
        <w:t>PRIMERO.</w:t>
      </w:r>
      <w:r w:rsidRPr="00400269">
        <w:rPr>
          <w:rFonts w:ascii="Arial Narrow" w:hAnsi="Arial Narrow" w:cs="Arial"/>
          <w:szCs w:val="24"/>
        </w:rPr>
        <w:t xml:space="preserve"> Se emiten las Reglas de Neutralidad a fin de que sean atendidas por el C. Gobernador, las y los Diputados, las y los Magistrados, las y los Presidentes Municipales, las </w:t>
      </w:r>
      <w:proofErr w:type="gramStart"/>
      <w:r w:rsidRPr="00400269">
        <w:rPr>
          <w:rFonts w:ascii="Arial Narrow" w:hAnsi="Arial Narrow" w:cs="Arial"/>
          <w:szCs w:val="24"/>
        </w:rPr>
        <w:t>y  los</w:t>
      </w:r>
      <w:proofErr w:type="gramEnd"/>
      <w:r w:rsidRPr="00400269">
        <w:rPr>
          <w:rFonts w:ascii="Arial Narrow" w:hAnsi="Arial Narrow" w:cs="Arial"/>
          <w:szCs w:val="24"/>
        </w:rPr>
        <w:t xml:space="preserve"> Titulares de los Organismo Autónomos y los de la Administración Pública Estatal y Paraestatal, así como cualquier servidor público perteneciente al gobierno federal, estatal y/o municipal, las cuales consisten en abstenerse de realizar las siguientes acciones:</w:t>
      </w:r>
    </w:p>
    <w:p w:rsidR="00400269" w:rsidRPr="00400269" w:rsidRDefault="00400269" w:rsidP="00400269">
      <w:pPr>
        <w:pStyle w:val="Prrafodelista"/>
        <w:numPr>
          <w:ilvl w:val="0"/>
          <w:numId w:val="35"/>
        </w:numPr>
        <w:spacing w:line="276" w:lineRule="auto"/>
        <w:ind w:left="426" w:right="284" w:firstLine="0"/>
        <w:jc w:val="both"/>
        <w:rPr>
          <w:rFonts w:ascii="Arial Narrow" w:hAnsi="Arial Narrow" w:cs="Arial"/>
          <w:sz w:val="24"/>
          <w:szCs w:val="24"/>
          <w:lang w:val="es-ES"/>
        </w:rPr>
      </w:pPr>
      <w:r w:rsidRPr="00400269">
        <w:rPr>
          <w:rFonts w:ascii="Arial Narrow" w:hAnsi="Arial Narrow" w:cs="Arial"/>
          <w:sz w:val="24"/>
          <w:szCs w:val="24"/>
          <w:lang w:val="es-ES"/>
        </w:rPr>
        <w:t xml:space="preserve">Efectuar aportaciones provenientes del erario público a partidos políticos, coaliciones o candidatos; o brindarles cualquier clase de apoyo gubernamental distinto a los permitidos por la Ley de Instituciones y Procedimientos Electorales del estado de Yucatán y la Ley de Partidos Políticos del Estado de Yucatán. </w:t>
      </w:r>
    </w:p>
    <w:p w:rsidR="00400269" w:rsidRPr="00400269" w:rsidRDefault="00400269" w:rsidP="00400269">
      <w:pPr>
        <w:pStyle w:val="Prrafodelista"/>
        <w:numPr>
          <w:ilvl w:val="0"/>
          <w:numId w:val="35"/>
        </w:numPr>
        <w:spacing w:line="276" w:lineRule="auto"/>
        <w:ind w:left="426" w:right="284" w:firstLine="0"/>
        <w:jc w:val="both"/>
        <w:rPr>
          <w:rFonts w:ascii="Arial Narrow" w:hAnsi="Arial Narrow" w:cs="Arial"/>
          <w:sz w:val="24"/>
          <w:szCs w:val="24"/>
          <w:lang w:val="es-ES"/>
        </w:rPr>
      </w:pPr>
      <w:r w:rsidRPr="00400269">
        <w:rPr>
          <w:rFonts w:ascii="Arial Narrow" w:hAnsi="Arial Narrow" w:cs="Arial"/>
          <w:sz w:val="24"/>
          <w:szCs w:val="24"/>
          <w:lang w:val="es-ES"/>
        </w:rPr>
        <w:t>Asistir en días hábiles en horario de labores, a cualquier evento o acto público, gira, mitin, acto partidista, o de campaña, de las y los aspirantes y candidatos a cargos de elección popular.</w:t>
      </w:r>
    </w:p>
    <w:p w:rsidR="00400269" w:rsidRPr="00400269" w:rsidRDefault="00400269" w:rsidP="00400269">
      <w:pPr>
        <w:pStyle w:val="Prrafodelista"/>
        <w:numPr>
          <w:ilvl w:val="0"/>
          <w:numId w:val="35"/>
        </w:numPr>
        <w:spacing w:line="276" w:lineRule="auto"/>
        <w:ind w:left="426" w:right="284" w:firstLine="0"/>
        <w:jc w:val="both"/>
        <w:rPr>
          <w:rFonts w:ascii="Arial Narrow" w:hAnsi="Arial Narrow" w:cs="Arial"/>
          <w:sz w:val="24"/>
          <w:szCs w:val="24"/>
          <w:lang w:val="es-ES"/>
        </w:rPr>
      </w:pPr>
      <w:r w:rsidRPr="00400269">
        <w:rPr>
          <w:rFonts w:ascii="Arial Narrow" w:hAnsi="Arial Narrow" w:cs="Arial"/>
          <w:sz w:val="24"/>
          <w:szCs w:val="24"/>
          <w:lang w:val="es-ES"/>
        </w:rPr>
        <w:t>Condicionar obra o recursos de programas gubernamentales a cambio de la promesa del voto a favor o para poyar la promoción de determinado partido político, coalición o candidato.</w:t>
      </w:r>
    </w:p>
    <w:p w:rsidR="00400269" w:rsidRPr="00400269" w:rsidRDefault="00400269" w:rsidP="00400269">
      <w:pPr>
        <w:pStyle w:val="Prrafodelista"/>
        <w:numPr>
          <w:ilvl w:val="0"/>
          <w:numId w:val="35"/>
        </w:numPr>
        <w:spacing w:line="276" w:lineRule="auto"/>
        <w:ind w:left="426" w:right="284" w:firstLine="0"/>
        <w:jc w:val="both"/>
        <w:rPr>
          <w:rFonts w:ascii="Arial Narrow" w:hAnsi="Arial Narrow" w:cs="Arial"/>
          <w:sz w:val="24"/>
          <w:szCs w:val="24"/>
          <w:lang w:val="es-ES"/>
        </w:rPr>
      </w:pPr>
      <w:r w:rsidRPr="00400269">
        <w:rPr>
          <w:rFonts w:ascii="Arial Narrow" w:hAnsi="Arial Narrow" w:cs="Arial"/>
          <w:sz w:val="24"/>
          <w:szCs w:val="24"/>
          <w:lang w:val="es-ES"/>
        </w:rPr>
        <w:t xml:space="preserve">Realizar, durante el tiempo que comprendan las campañas electorales y hasta la conclusión de las jornadas comiciales, cualquier tipo de campaña publicitaria u operarse programas de obra pública, de desarrollo social no contemplados ni crearse nuevos una vez aprobado el respectivo presupuesto de egresos de la entidad federativa. Se exceptúa de dicha suspensión la comunicación de </w:t>
      </w:r>
      <w:proofErr w:type="gramStart"/>
      <w:r w:rsidRPr="00400269">
        <w:rPr>
          <w:rFonts w:ascii="Arial Narrow" w:hAnsi="Arial Narrow" w:cs="Arial"/>
          <w:sz w:val="24"/>
          <w:szCs w:val="24"/>
          <w:lang w:val="es-ES"/>
        </w:rPr>
        <w:t>medidas  urgentes</w:t>
      </w:r>
      <w:proofErr w:type="gramEnd"/>
      <w:r w:rsidRPr="00400269">
        <w:rPr>
          <w:rFonts w:ascii="Arial Narrow" w:hAnsi="Arial Narrow" w:cs="Arial"/>
          <w:sz w:val="24"/>
          <w:szCs w:val="24"/>
          <w:lang w:val="es-ES"/>
        </w:rPr>
        <w:t xml:space="preserve"> de Estado o de acciones relacionados con protección civil, programas de salud por emergencias, servicios y atención a la comunidad por causas graves, campañas de información de las autoridades electorales, servicios educativos y asuntos de cobro y pago diversos.</w:t>
      </w:r>
    </w:p>
    <w:p w:rsidR="00400269" w:rsidRPr="00400269" w:rsidRDefault="00400269" w:rsidP="00400269">
      <w:pPr>
        <w:pStyle w:val="Prrafodelista"/>
        <w:numPr>
          <w:ilvl w:val="0"/>
          <w:numId w:val="35"/>
        </w:numPr>
        <w:spacing w:line="276" w:lineRule="auto"/>
        <w:ind w:left="426" w:right="284" w:firstLine="0"/>
        <w:jc w:val="both"/>
        <w:rPr>
          <w:rFonts w:ascii="Arial Narrow" w:hAnsi="Arial Narrow" w:cs="Arial"/>
          <w:sz w:val="24"/>
          <w:szCs w:val="24"/>
          <w:lang w:val="es-ES"/>
        </w:rPr>
      </w:pPr>
      <w:r w:rsidRPr="00400269">
        <w:rPr>
          <w:rFonts w:ascii="Arial Narrow" w:hAnsi="Arial Narrow" w:cs="Arial"/>
          <w:sz w:val="24"/>
          <w:szCs w:val="24"/>
          <w:lang w:val="es-ES"/>
        </w:rPr>
        <w:t>Efectuar durante el tiempo que comprendan las campañas electorales y hasta la conclusión de las jornadas comiciales, campañas de promoción de la imagen personal del servidor público a través de inserciones en prensa, radio, televisión o internet; así como bardas, mantas, volantes, anuncios espectaculares u otros similares.</w:t>
      </w:r>
    </w:p>
    <w:p w:rsidR="00400269" w:rsidRPr="00400269" w:rsidRDefault="00400269" w:rsidP="00400269">
      <w:pPr>
        <w:pStyle w:val="Prrafodelista"/>
        <w:numPr>
          <w:ilvl w:val="0"/>
          <w:numId w:val="35"/>
        </w:numPr>
        <w:spacing w:line="276" w:lineRule="auto"/>
        <w:ind w:left="426" w:right="284" w:firstLine="0"/>
        <w:jc w:val="both"/>
        <w:rPr>
          <w:rFonts w:ascii="Arial Narrow" w:hAnsi="Arial Narrow" w:cs="Arial"/>
          <w:sz w:val="24"/>
          <w:szCs w:val="24"/>
          <w:lang w:val="es-ES"/>
        </w:rPr>
      </w:pPr>
      <w:r w:rsidRPr="00400269">
        <w:rPr>
          <w:rFonts w:ascii="Arial Narrow" w:hAnsi="Arial Narrow" w:cs="Arial"/>
          <w:sz w:val="24"/>
          <w:szCs w:val="24"/>
          <w:lang w:val="es-ES"/>
        </w:rPr>
        <w:t>Realizar cualquier acto o campaña que tenga como objeto la promoción del voto.</w:t>
      </w:r>
    </w:p>
    <w:p w:rsidR="00400269" w:rsidRPr="00400269" w:rsidRDefault="00400269" w:rsidP="00400269">
      <w:pPr>
        <w:pStyle w:val="Textoindependiente2"/>
        <w:spacing w:after="0" w:line="276" w:lineRule="auto"/>
        <w:ind w:left="426" w:right="284"/>
        <w:jc w:val="both"/>
        <w:rPr>
          <w:rFonts w:ascii="Arial Narrow" w:hAnsi="Arial Narrow" w:cs="Arial"/>
        </w:rPr>
      </w:pPr>
    </w:p>
    <w:p w:rsidR="00400269" w:rsidRPr="00400269" w:rsidRDefault="00400269" w:rsidP="00400269">
      <w:pPr>
        <w:pStyle w:val="Textoindependiente2"/>
        <w:spacing w:after="0" w:line="276" w:lineRule="auto"/>
        <w:ind w:left="426" w:right="284"/>
        <w:jc w:val="both"/>
        <w:rPr>
          <w:rFonts w:ascii="Arial Narrow" w:hAnsi="Arial Narrow" w:cs="Arial"/>
        </w:rPr>
      </w:pPr>
      <w:r w:rsidRPr="00400269">
        <w:rPr>
          <w:rFonts w:ascii="Arial Narrow" w:hAnsi="Arial Narrow" w:cs="Arial"/>
          <w:b/>
        </w:rPr>
        <w:t>SEGUNDO</w:t>
      </w:r>
      <w:r w:rsidRPr="00400269">
        <w:rPr>
          <w:rFonts w:ascii="Arial Narrow" w:hAnsi="Arial Narrow" w:cs="Arial"/>
        </w:rPr>
        <w:t xml:space="preserve">. Se exhorta al Gobernador del estado, las y los Presidentes Municipales, las y los Titulares de los organismos públicos autónomos y los de la administración pública estatal y paraestatal, así como cualquier servidor público perteneciente al gobierno federal, estatal o municipal, respectivamente, a fin de que realice las acciones necesarias para que la ejecución de los programas sociales o de cualquier otro mecanismo implementado para tal fin bajo su responsabilidad, se ajusten al objeto y reglas de operación establecidas, evitando su utilización con fines electorales distintos al desarrollo social, en el marco de los procesos electorales correspondientes para evitar en todo momento, su vinculación con </w:t>
      </w:r>
    </w:p>
    <w:p w:rsidR="00400269" w:rsidRPr="00400269" w:rsidRDefault="00400269" w:rsidP="00400269">
      <w:pPr>
        <w:pStyle w:val="Textoindependiente2"/>
        <w:spacing w:after="0" w:line="276" w:lineRule="auto"/>
        <w:ind w:left="426" w:right="284"/>
        <w:jc w:val="both"/>
        <w:rPr>
          <w:rFonts w:ascii="Arial Narrow" w:hAnsi="Arial Narrow" w:cs="Arial"/>
        </w:rPr>
      </w:pPr>
      <w:r w:rsidRPr="00400269">
        <w:rPr>
          <w:rFonts w:ascii="Arial Narrow" w:hAnsi="Arial Narrow" w:cs="Arial"/>
        </w:rPr>
        <w:t>algún partido político, o candidatura en particular.</w:t>
      </w:r>
    </w:p>
    <w:p w:rsidR="00400269" w:rsidRPr="00400269" w:rsidRDefault="00400269" w:rsidP="00400269">
      <w:pPr>
        <w:pStyle w:val="Textoindependiente2"/>
        <w:spacing w:after="0" w:line="276" w:lineRule="auto"/>
        <w:ind w:left="426" w:right="284"/>
        <w:jc w:val="both"/>
        <w:rPr>
          <w:rFonts w:ascii="Arial Narrow" w:hAnsi="Arial Narrow" w:cs="Arial"/>
        </w:rPr>
      </w:pPr>
    </w:p>
    <w:p w:rsidR="00400269" w:rsidRPr="00400269" w:rsidRDefault="00400269" w:rsidP="00400269">
      <w:pPr>
        <w:pStyle w:val="Textoindependiente2"/>
        <w:spacing w:line="276" w:lineRule="auto"/>
        <w:ind w:left="426" w:right="284"/>
        <w:jc w:val="both"/>
        <w:rPr>
          <w:rFonts w:ascii="Arial Narrow" w:hAnsi="Arial Narrow" w:cs="Arial"/>
        </w:rPr>
      </w:pPr>
      <w:r w:rsidRPr="00400269">
        <w:rPr>
          <w:rFonts w:ascii="Arial Narrow" w:hAnsi="Arial Narrow" w:cs="Arial"/>
        </w:rPr>
        <w:lastRenderedPageBreak/>
        <w:t>I.</w:t>
      </w:r>
      <w:r w:rsidRPr="00400269">
        <w:rPr>
          <w:rFonts w:ascii="Arial Narrow" w:hAnsi="Arial Narrow" w:cs="Arial"/>
        </w:rPr>
        <w:tab/>
        <w:t xml:space="preserve">Durante el presente proceso electoral, los programas sociales no tienen que suspenderse, salvo lo dispuesto en contrario en otras normas. Lo anterior conforme a las respectivas modalidades establecidas en las correspondientes reglas de operación. </w:t>
      </w:r>
    </w:p>
    <w:p w:rsidR="00400269" w:rsidRPr="00400269" w:rsidRDefault="00400269" w:rsidP="00400269">
      <w:pPr>
        <w:pStyle w:val="Textoindependiente2"/>
        <w:spacing w:after="0" w:line="276" w:lineRule="auto"/>
        <w:ind w:left="426" w:right="284"/>
        <w:jc w:val="both"/>
        <w:rPr>
          <w:rFonts w:ascii="Arial Narrow" w:hAnsi="Arial Narrow" w:cs="Arial"/>
        </w:rPr>
      </w:pPr>
      <w:r w:rsidRPr="00400269">
        <w:rPr>
          <w:rFonts w:ascii="Arial Narrow" w:hAnsi="Arial Narrow" w:cs="Arial"/>
        </w:rPr>
        <w:t xml:space="preserve">II. Atendiendo a los principios de imparcialidad, equidad y neutralidad que deben observarse en el proceso electoral, desde el inicio de las campañas, los beneficios de los programas sociales no pueden ser entregados en eventos masivos o en modalidades que afecten el principio de equidad en la contienda electoral, las autoridades y servidores públicos tienen un especial deber de cuidado para que dichos beneficios sean entregados, de tal manera que no generen un impacto negativo o se pongan en riesgo los referidos principios. Así mismo durante estas entregas no deberán estar presentes las candidatas o candidatos </w:t>
      </w:r>
    </w:p>
    <w:p w:rsidR="00400269" w:rsidRPr="00400269" w:rsidRDefault="00400269" w:rsidP="00400269">
      <w:pPr>
        <w:pStyle w:val="Textoindependiente2"/>
        <w:spacing w:after="0" w:line="276" w:lineRule="auto"/>
        <w:ind w:left="426" w:right="284"/>
        <w:jc w:val="both"/>
        <w:rPr>
          <w:rFonts w:ascii="Arial Narrow" w:hAnsi="Arial Narrow" w:cs="Arial"/>
        </w:rPr>
      </w:pPr>
    </w:p>
    <w:p w:rsidR="00400269" w:rsidRPr="00400269" w:rsidRDefault="00400269" w:rsidP="00400269">
      <w:pPr>
        <w:pStyle w:val="Textoindependiente2"/>
        <w:spacing w:after="0" w:line="276" w:lineRule="auto"/>
        <w:ind w:left="426" w:right="284"/>
        <w:jc w:val="both"/>
        <w:rPr>
          <w:rFonts w:ascii="Arial Narrow" w:hAnsi="Arial Narrow" w:cs="Arial"/>
        </w:rPr>
      </w:pPr>
      <w:r w:rsidRPr="00400269">
        <w:rPr>
          <w:rFonts w:ascii="Arial Narrow" w:hAnsi="Arial Narrow" w:cs="Arial"/>
        </w:rPr>
        <w:t>III. se solicita al Gobernador del Estado, las y los Presidentes Municipales, las y los Titulares y servidores públicos de la administración pública estatal y paraestatal, pertenecientes al gobierno federal, estatal o municipal, y todas aquellas autoridades que conforme a su normatividad tengan atribuciones para la entrega o que sea responsable y/o realice la entrega de beneficios de programas sociales, se entregue al Instituto las fechas y lugares, correspondiente a los meses de marzo a Junio, programados para la entrega de estos beneficios, lo anterior a más tardar el día 11 de marzo de 2018.</w:t>
      </w:r>
    </w:p>
    <w:p w:rsidR="00400269" w:rsidRPr="00400269" w:rsidRDefault="00400269" w:rsidP="00400269">
      <w:pPr>
        <w:pStyle w:val="Textoindependiente2"/>
        <w:spacing w:after="0" w:line="276" w:lineRule="auto"/>
        <w:ind w:left="426" w:right="284"/>
        <w:jc w:val="both"/>
        <w:rPr>
          <w:rFonts w:ascii="Arial Narrow" w:hAnsi="Arial Narrow" w:cs="Arial"/>
        </w:rPr>
      </w:pPr>
    </w:p>
    <w:p w:rsidR="00400269" w:rsidRPr="00400269" w:rsidRDefault="00400269" w:rsidP="00400269">
      <w:pPr>
        <w:pStyle w:val="Textoindependiente2"/>
        <w:spacing w:after="0" w:line="276" w:lineRule="auto"/>
        <w:ind w:left="426" w:right="284"/>
        <w:jc w:val="both"/>
        <w:rPr>
          <w:rFonts w:ascii="Arial Narrow" w:hAnsi="Arial Narrow" w:cs="Arial"/>
        </w:rPr>
      </w:pPr>
      <w:r w:rsidRPr="00400269">
        <w:rPr>
          <w:rFonts w:ascii="Arial Narrow" w:hAnsi="Arial Narrow" w:cs="Arial"/>
        </w:rPr>
        <w:t>Se instruye a la Secretaría Ejecutiva a efecto de que tan pronto se tenga esta información se publique en el portal Institucional del Instituto. Y para que en ejercicio de la función de oficialía electoral se asista de manera aleatoria a la entrega de beneficios de programas sociales, levantándose por el funcionario responsable el acta correspondiente.</w:t>
      </w:r>
    </w:p>
    <w:p w:rsidR="001156AF" w:rsidRDefault="001156AF" w:rsidP="005F0B6C">
      <w:pPr>
        <w:spacing w:line="276" w:lineRule="auto"/>
        <w:ind w:left="284" w:right="-425"/>
        <w:jc w:val="both"/>
        <w:rPr>
          <w:rFonts w:ascii="Arial Narrow" w:hAnsi="Arial Narrow" w:cs="Arial"/>
          <w:szCs w:val="24"/>
        </w:rPr>
      </w:pPr>
    </w:p>
    <w:p w:rsidR="001156AF" w:rsidRPr="004A37DC" w:rsidRDefault="001156AF" w:rsidP="005F0B6C">
      <w:pPr>
        <w:spacing w:line="276" w:lineRule="auto"/>
        <w:ind w:left="284" w:right="-425"/>
        <w:jc w:val="both"/>
        <w:rPr>
          <w:rFonts w:ascii="Arial Narrow" w:hAnsi="Arial Narrow" w:cs="Arial"/>
          <w:szCs w:val="24"/>
        </w:rPr>
      </w:pPr>
      <w:r>
        <w:rPr>
          <w:rFonts w:ascii="Arial Narrow" w:hAnsi="Arial Narrow" w:cs="Arial"/>
          <w:szCs w:val="24"/>
        </w:rPr>
        <w:t>…..”</w:t>
      </w:r>
    </w:p>
    <w:p w:rsidR="00D706B2" w:rsidRPr="00D706B2" w:rsidRDefault="00D30377"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00A40D9F">
        <w:rPr>
          <w:rFonts w:ascii="Arial Narrow" w:hAnsi="Arial Narrow" w:cs="Arial"/>
          <w:szCs w:val="24"/>
        </w:rPr>
        <w:t xml:space="preserve">concediéndole, en una primera ronda, el uso de la voz a la </w:t>
      </w:r>
      <w:r w:rsidR="00A40D9F" w:rsidRPr="00A40D9F">
        <w:rPr>
          <w:rFonts w:ascii="Arial Narrow" w:hAnsi="Arial Narrow" w:cs="Arial"/>
          <w:b/>
          <w:szCs w:val="24"/>
        </w:rPr>
        <w:t xml:space="preserve">C. </w:t>
      </w:r>
      <w:r w:rsidR="00A40D9F" w:rsidRPr="00F027A9">
        <w:rPr>
          <w:rFonts w:ascii="Arial Narrow" w:hAnsi="Arial Narrow" w:cs="Arial"/>
          <w:b/>
          <w:szCs w:val="24"/>
          <w:u w:val="single"/>
        </w:rPr>
        <w:t>Elvira Moreno Corzo</w:t>
      </w:r>
      <w:r w:rsidR="00A40D9F" w:rsidRPr="00A40D9F">
        <w:rPr>
          <w:rFonts w:ascii="Arial Narrow" w:hAnsi="Arial Narrow" w:cs="Arial"/>
          <w:b/>
          <w:szCs w:val="24"/>
        </w:rPr>
        <w:t xml:space="preserve">, </w:t>
      </w:r>
      <w:r w:rsidR="00A40D9F" w:rsidRPr="009960E2">
        <w:rPr>
          <w:rFonts w:ascii="Arial Narrow" w:hAnsi="Arial Narrow" w:cs="Arial"/>
          <w:b/>
          <w:szCs w:val="24"/>
          <w:u w:val="single"/>
        </w:rPr>
        <w:t>Representante Propietaria del Partido MORENA</w:t>
      </w:r>
      <w:r w:rsidR="00A40D9F" w:rsidRPr="009960E2">
        <w:rPr>
          <w:rFonts w:ascii="Arial Narrow" w:hAnsi="Arial Narrow" w:cs="Arial"/>
          <w:szCs w:val="24"/>
          <w:u w:val="single"/>
        </w:rPr>
        <w:t>,</w:t>
      </w:r>
      <w:r w:rsidR="00A40D9F">
        <w:rPr>
          <w:rFonts w:ascii="Arial Narrow" w:hAnsi="Arial Narrow" w:cs="Arial"/>
          <w:szCs w:val="24"/>
        </w:rPr>
        <w:t xml:space="preserve"> quien manifestó lo siguiente: “</w:t>
      </w:r>
      <w:r w:rsidR="00D706B2" w:rsidRPr="00D706B2">
        <w:rPr>
          <w:rFonts w:ascii="Arial Narrow" w:hAnsi="Arial Narrow" w:cs="Arial"/>
          <w:szCs w:val="24"/>
        </w:rPr>
        <w:t xml:space="preserve">Buenas tardes integrantes del </w:t>
      </w:r>
      <w:r w:rsidR="001705D0">
        <w:rPr>
          <w:rFonts w:ascii="Arial Narrow" w:hAnsi="Arial Narrow" w:cs="Arial"/>
          <w:szCs w:val="24"/>
        </w:rPr>
        <w:t>C</w:t>
      </w:r>
      <w:r w:rsidR="00D706B2" w:rsidRPr="00D706B2">
        <w:rPr>
          <w:rFonts w:ascii="Arial Narrow" w:hAnsi="Arial Narrow" w:cs="Arial"/>
          <w:szCs w:val="24"/>
        </w:rPr>
        <w:t xml:space="preserve">onsejo, </w:t>
      </w:r>
      <w:r w:rsidR="001705D0">
        <w:rPr>
          <w:rFonts w:ascii="Arial Narrow" w:hAnsi="Arial Narrow" w:cs="Arial"/>
          <w:szCs w:val="24"/>
        </w:rPr>
        <w:t>P</w:t>
      </w:r>
      <w:r w:rsidR="00D706B2" w:rsidRPr="00D706B2">
        <w:rPr>
          <w:rFonts w:ascii="Arial Narrow" w:hAnsi="Arial Narrow" w:cs="Arial"/>
          <w:szCs w:val="24"/>
        </w:rPr>
        <w:t>residenta; yo quisiera señalar que el acuerdo habla sobre las normas de campaña, las normas que deben ser atendidas por el Gobernador durante el proceso electoral ordinario, aquí se está refiriendo en el punto de los acuerdos únicamente al periodo de campañas electorales, sin embargo, en los considerandos</w:t>
      </w:r>
      <w:r w:rsidR="000F6AE4">
        <w:rPr>
          <w:rFonts w:ascii="Arial Narrow" w:hAnsi="Arial Narrow" w:cs="Arial"/>
          <w:szCs w:val="24"/>
        </w:rPr>
        <w:t>,</w:t>
      </w:r>
      <w:r w:rsidR="00D706B2" w:rsidRPr="00D706B2">
        <w:rPr>
          <w:rFonts w:ascii="Arial Narrow" w:hAnsi="Arial Narrow" w:cs="Arial"/>
          <w:szCs w:val="24"/>
        </w:rPr>
        <w:t xml:space="preserve"> en la página dieciocho del acuerdo</w:t>
      </w:r>
      <w:r w:rsidR="000F6AE4">
        <w:rPr>
          <w:rFonts w:ascii="Arial Narrow" w:hAnsi="Arial Narrow" w:cs="Arial"/>
          <w:szCs w:val="24"/>
        </w:rPr>
        <w:t>,</w:t>
      </w:r>
      <w:r w:rsidR="00D706B2" w:rsidRPr="00D706B2">
        <w:rPr>
          <w:rFonts w:ascii="Arial Narrow" w:hAnsi="Arial Narrow" w:cs="Arial"/>
          <w:szCs w:val="24"/>
        </w:rPr>
        <w:t xml:space="preserve"> plantean una tesis de la Sala Superior del Tribunal Electoral del Poder Judicial de la Federación</w:t>
      </w:r>
      <w:r w:rsidR="000F6AE4">
        <w:rPr>
          <w:rFonts w:ascii="Arial Narrow" w:hAnsi="Arial Narrow" w:cs="Arial"/>
          <w:szCs w:val="24"/>
        </w:rPr>
        <w:t>,</w:t>
      </w:r>
      <w:r w:rsidR="00D706B2" w:rsidRPr="00D706B2">
        <w:rPr>
          <w:rFonts w:ascii="Arial Narrow" w:hAnsi="Arial Narrow" w:cs="Arial"/>
          <w:szCs w:val="24"/>
        </w:rPr>
        <w:t xml:space="preserve"> que establece claramente que los programas sociales</w:t>
      </w:r>
      <w:r w:rsidR="000F6AE4">
        <w:rPr>
          <w:rFonts w:ascii="Arial Narrow" w:hAnsi="Arial Narrow" w:cs="Arial"/>
          <w:szCs w:val="24"/>
        </w:rPr>
        <w:t>,</w:t>
      </w:r>
      <w:r w:rsidR="00D706B2" w:rsidRPr="00D706B2">
        <w:rPr>
          <w:rFonts w:ascii="Arial Narrow" w:hAnsi="Arial Narrow" w:cs="Arial"/>
          <w:szCs w:val="24"/>
        </w:rPr>
        <w:t xml:space="preserve"> sus beneficios no pueden ser entregados en eventos masivos en modalidades que afecten el principio de equidad en la contienda electoral, se cita toda la tesis de jurisprudencia en donde se establece la violación del principio de equidad y también incluso en el segundo párrafo</w:t>
      </w:r>
      <w:r w:rsidR="000F6AE4">
        <w:rPr>
          <w:rFonts w:ascii="Arial Narrow" w:hAnsi="Arial Narrow" w:cs="Arial"/>
          <w:szCs w:val="24"/>
        </w:rPr>
        <w:t>,</w:t>
      </w:r>
      <w:r w:rsidR="00D706B2" w:rsidRPr="00D706B2">
        <w:rPr>
          <w:rFonts w:ascii="Arial Narrow" w:hAnsi="Arial Narrow" w:cs="Arial"/>
          <w:szCs w:val="24"/>
        </w:rPr>
        <w:t xml:space="preserve"> después de esta cita de la tesis jurisprudencial</w:t>
      </w:r>
      <w:r w:rsidR="000F6AE4">
        <w:rPr>
          <w:rFonts w:ascii="Arial Narrow" w:hAnsi="Arial Narrow" w:cs="Arial"/>
          <w:szCs w:val="24"/>
        </w:rPr>
        <w:t>,</w:t>
      </w:r>
      <w:r w:rsidR="00D706B2" w:rsidRPr="00D706B2">
        <w:rPr>
          <w:rFonts w:ascii="Arial Narrow" w:hAnsi="Arial Narrow" w:cs="Arial"/>
          <w:szCs w:val="24"/>
        </w:rPr>
        <w:t xml:space="preserve"> dice que atendiendo a la lógica de protección los principios de imparcialidad, equidad y neutralidad que deben conservarse en los procesos electorales por parte de las autoridades</w:t>
      </w:r>
      <w:r w:rsidR="000F6AE4">
        <w:rPr>
          <w:rFonts w:ascii="Arial Narrow" w:hAnsi="Arial Narrow" w:cs="Arial"/>
          <w:szCs w:val="24"/>
        </w:rPr>
        <w:t>,</w:t>
      </w:r>
      <w:r w:rsidR="00D706B2" w:rsidRPr="00D706B2">
        <w:rPr>
          <w:rFonts w:ascii="Arial Narrow" w:hAnsi="Arial Narrow" w:cs="Arial"/>
          <w:szCs w:val="24"/>
        </w:rPr>
        <w:t xml:space="preserve"> se considera que dicha restricción debe operar desde la precampaña, con el objetivo de extender las observancias </w:t>
      </w:r>
      <w:r w:rsidR="00D706B2" w:rsidRPr="00D706B2">
        <w:rPr>
          <w:rFonts w:ascii="Arial Narrow" w:hAnsi="Arial Narrow" w:cs="Arial"/>
          <w:szCs w:val="24"/>
        </w:rPr>
        <w:lastRenderedPageBreak/>
        <w:t xml:space="preserve">de dichos principios, ¿Por qué comento esto?, el veinte de febrero de este año en </w:t>
      </w:r>
      <w:proofErr w:type="spellStart"/>
      <w:r w:rsidR="00D706B2" w:rsidRPr="00D706B2">
        <w:rPr>
          <w:rFonts w:ascii="Arial Narrow" w:hAnsi="Arial Narrow" w:cs="Arial"/>
          <w:szCs w:val="24"/>
        </w:rPr>
        <w:t>Tizimín</w:t>
      </w:r>
      <w:proofErr w:type="spellEnd"/>
      <w:r w:rsidR="000F6AE4">
        <w:rPr>
          <w:rFonts w:ascii="Arial Narrow" w:hAnsi="Arial Narrow" w:cs="Arial"/>
          <w:szCs w:val="24"/>
        </w:rPr>
        <w:t>,</w:t>
      </w:r>
      <w:r w:rsidR="00D706B2" w:rsidRPr="00D706B2">
        <w:rPr>
          <w:rFonts w:ascii="Arial Narrow" w:hAnsi="Arial Narrow" w:cs="Arial"/>
          <w:szCs w:val="24"/>
        </w:rPr>
        <w:t xml:space="preserve"> el Gobernador entreg</w:t>
      </w:r>
      <w:r w:rsidR="000F6AE4">
        <w:rPr>
          <w:rFonts w:ascii="Arial Narrow" w:hAnsi="Arial Narrow" w:cs="Arial"/>
          <w:szCs w:val="24"/>
        </w:rPr>
        <w:t>ó</w:t>
      </w:r>
      <w:r w:rsidR="00D706B2" w:rsidRPr="00D706B2">
        <w:rPr>
          <w:rFonts w:ascii="Arial Narrow" w:hAnsi="Arial Narrow" w:cs="Arial"/>
          <w:szCs w:val="24"/>
        </w:rPr>
        <w:t xml:space="preserve"> más de mil computadoras a estudiantes de bachillerato, evidentemente, es un acto que violenta este principio de equidad en las campañas y representa también una violación a los principios de legalidad a los que están obligados también las instancias de gobierno</w:t>
      </w:r>
      <w:r w:rsidR="000F6AE4">
        <w:rPr>
          <w:rFonts w:ascii="Arial Narrow" w:hAnsi="Arial Narrow" w:cs="Arial"/>
          <w:szCs w:val="24"/>
        </w:rPr>
        <w:t>,</w:t>
      </w:r>
      <w:r w:rsidR="00D706B2" w:rsidRPr="00D706B2">
        <w:rPr>
          <w:rFonts w:ascii="Arial Narrow" w:hAnsi="Arial Narrow" w:cs="Arial"/>
          <w:szCs w:val="24"/>
        </w:rPr>
        <w:t xml:space="preserve"> porque evidentemente está posicionando también y representa incluso un acto anticipado de campaña; yo quisiera también que se aclarara también que estos principios también se tienen que respetar desde este momento</w:t>
      </w:r>
      <w:r w:rsidR="000F6AE4">
        <w:rPr>
          <w:rFonts w:ascii="Arial Narrow" w:hAnsi="Arial Narrow" w:cs="Arial"/>
          <w:szCs w:val="24"/>
        </w:rPr>
        <w:t>,</w:t>
      </w:r>
      <w:r w:rsidR="00D706B2" w:rsidRPr="00D706B2">
        <w:rPr>
          <w:rFonts w:ascii="Arial Narrow" w:hAnsi="Arial Narrow" w:cs="Arial"/>
          <w:szCs w:val="24"/>
        </w:rPr>
        <w:t xml:space="preserve"> incluso </w:t>
      </w:r>
      <w:r w:rsidR="000F6AE4">
        <w:rPr>
          <w:rFonts w:ascii="Arial Narrow" w:hAnsi="Arial Narrow" w:cs="Arial"/>
          <w:szCs w:val="24"/>
        </w:rPr>
        <w:t xml:space="preserve">también </w:t>
      </w:r>
      <w:r w:rsidR="00D706B2" w:rsidRPr="00D706B2">
        <w:rPr>
          <w:rFonts w:ascii="Arial Narrow" w:hAnsi="Arial Narrow" w:cs="Arial"/>
          <w:szCs w:val="24"/>
        </w:rPr>
        <w:t xml:space="preserve">en el periodo de </w:t>
      </w:r>
      <w:proofErr w:type="spellStart"/>
      <w:r w:rsidR="00D706B2" w:rsidRPr="00D706B2">
        <w:rPr>
          <w:rFonts w:ascii="Arial Narrow" w:hAnsi="Arial Narrow" w:cs="Arial"/>
          <w:szCs w:val="24"/>
        </w:rPr>
        <w:t>intercampañas</w:t>
      </w:r>
      <w:proofErr w:type="spellEnd"/>
      <w:r w:rsidR="000F6AE4">
        <w:rPr>
          <w:rFonts w:ascii="Arial Narrow" w:hAnsi="Arial Narrow" w:cs="Arial"/>
          <w:szCs w:val="24"/>
        </w:rPr>
        <w:t>,</w:t>
      </w:r>
      <w:r w:rsidR="00D706B2" w:rsidRPr="00D706B2">
        <w:rPr>
          <w:rFonts w:ascii="Arial Narrow" w:hAnsi="Arial Narrow" w:cs="Arial"/>
          <w:szCs w:val="24"/>
        </w:rPr>
        <w:t xml:space="preserve"> desde las precampañas, durante todo el proceso electoral.</w:t>
      </w:r>
      <w:r w:rsidR="00D706B2">
        <w:rPr>
          <w:rFonts w:ascii="Arial Narrow" w:hAnsi="Arial Narrow" w:cs="Arial"/>
          <w:szCs w:val="24"/>
        </w:rPr>
        <w:t>”</w:t>
      </w:r>
    </w:p>
    <w:p w:rsidR="00D706B2" w:rsidRDefault="00D706B2" w:rsidP="005F0B6C">
      <w:pPr>
        <w:spacing w:line="276" w:lineRule="auto"/>
        <w:ind w:right="-425" w:firstLine="708"/>
        <w:jc w:val="both"/>
        <w:rPr>
          <w:rFonts w:ascii="Arial Narrow" w:hAnsi="Arial Narrow" w:cs="Arial"/>
          <w:szCs w:val="24"/>
        </w:rPr>
      </w:pPr>
    </w:p>
    <w:p w:rsidR="00287E0D" w:rsidRPr="00E90504" w:rsidRDefault="00A40D9F"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w:t>
      </w:r>
      <w:r w:rsidR="00240732">
        <w:rPr>
          <w:rFonts w:ascii="Arial Narrow" w:hAnsi="Arial Narrow" w:cs="Arial"/>
          <w:szCs w:val="24"/>
        </w:rPr>
        <w:t>seguido</w:t>
      </w:r>
      <w:r>
        <w:rPr>
          <w:rFonts w:ascii="Arial Narrow" w:hAnsi="Arial Narrow" w:cs="Arial"/>
          <w:szCs w:val="24"/>
        </w:rPr>
        <w:t xml:space="preserv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A40D9F">
        <w:rPr>
          <w:rFonts w:ascii="Arial Narrow" w:hAnsi="Arial Narrow" w:cs="Arial"/>
          <w:szCs w:val="24"/>
        </w:rPr>
        <w:t>le</w:t>
      </w:r>
      <w:r>
        <w:rPr>
          <w:rFonts w:ascii="Arial Narrow" w:hAnsi="Arial Narrow" w:cs="Arial"/>
          <w:szCs w:val="24"/>
        </w:rPr>
        <w:t xml:space="preserve"> concedió el uso de la voz al </w:t>
      </w:r>
      <w:r w:rsidRPr="00F027A9">
        <w:rPr>
          <w:rFonts w:ascii="Arial Narrow" w:hAnsi="Arial Narrow" w:cs="Arial"/>
          <w:b/>
          <w:szCs w:val="24"/>
          <w:u w:val="single"/>
        </w:rPr>
        <w:t>Ciudadano Francisco Rosas Villavicencio</w:t>
      </w:r>
      <w:r w:rsidRPr="00A40D9F">
        <w:rPr>
          <w:rFonts w:ascii="Arial Narrow" w:hAnsi="Arial Narrow" w:cs="Arial"/>
          <w:b/>
          <w:szCs w:val="24"/>
        </w:rPr>
        <w:t xml:space="preserve">, </w:t>
      </w:r>
      <w:r w:rsidRPr="000F6AE4">
        <w:rPr>
          <w:rFonts w:ascii="Arial Narrow" w:hAnsi="Arial Narrow" w:cs="Arial"/>
          <w:b/>
          <w:szCs w:val="24"/>
          <w:u w:val="single"/>
        </w:rPr>
        <w:t>Representante Propietario del Partido del Trabajo</w:t>
      </w:r>
      <w:r>
        <w:rPr>
          <w:rFonts w:ascii="Arial Narrow" w:hAnsi="Arial Narrow" w:cs="Arial"/>
          <w:szCs w:val="24"/>
        </w:rPr>
        <w:t>, quien manifestó lo siguiente: “</w:t>
      </w:r>
      <w:r w:rsidR="00287E0D" w:rsidRPr="00E90504">
        <w:rPr>
          <w:rFonts w:ascii="Arial Narrow" w:hAnsi="Arial Narrow" w:cs="Arial"/>
          <w:szCs w:val="24"/>
        </w:rPr>
        <w:t xml:space="preserve">Con su permiso </w:t>
      </w:r>
      <w:r w:rsidR="000F6AE4">
        <w:rPr>
          <w:rFonts w:ascii="Arial Narrow" w:hAnsi="Arial Narrow" w:cs="Arial"/>
          <w:szCs w:val="24"/>
        </w:rPr>
        <w:t>C</w:t>
      </w:r>
      <w:r w:rsidR="00287E0D" w:rsidRPr="00E90504">
        <w:rPr>
          <w:rFonts w:ascii="Arial Narrow" w:hAnsi="Arial Narrow" w:cs="Arial"/>
          <w:szCs w:val="24"/>
        </w:rPr>
        <w:t xml:space="preserve">onsejera </w:t>
      </w:r>
      <w:r w:rsidR="000F6AE4">
        <w:rPr>
          <w:rFonts w:ascii="Arial Narrow" w:hAnsi="Arial Narrow" w:cs="Arial"/>
          <w:szCs w:val="24"/>
        </w:rPr>
        <w:t>P</w:t>
      </w:r>
      <w:r w:rsidR="00287E0D" w:rsidRPr="00E90504">
        <w:rPr>
          <w:rFonts w:ascii="Arial Narrow" w:hAnsi="Arial Narrow" w:cs="Arial"/>
          <w:szCs w:val="24"/>
        </w:rPr>
        <w:t>residente, consejeros, representantes; esta representación considera que nunca es tarde para comenzar a delimitar las cosas respecto a la aplicación de la ley, nosotros hemos sido muy insistentes en este tema de la utilización de la aplicación de recursos públicos para la obtención del voto, para ir favoreciendo a ciertos candidatos o partidos, actualmente tenemos noticia y estamos recabando la información suficiente de que funcionarios diversos funcionarios del Gobierno del Estado</w:t>
      </w:r>
      <w:r w:rsidR="000F6AE4">
        <w:rPr>
          <w:rFonts w:ascii="Arial Narrow" w:hAnsi="Arial Narrow" w:cs="Arial"/>
          <w:szCs w:val="24"/>
        </w:rPr>
        <w:t>,</w:t>
      </w:r>
      <w:r w:rsidR="00287E0D" w:rsidRPr="00E90504">
        <w:rPr>
          <w:rFonts w:ascii="Arial Narrow" w:hAnsi="Arial Narrow" w:cs="Arial"/>
          <w:szCs w:val="24"/>
        </w:rPr>
        <w:t xml:space="preserve"> han estado haciendo un llamado a que los programas se van a cancelar sino votan por tal o cual partido; de igual forma</w:t>
      </w:r>
      <w:r w:rsidR="000F6AE4">
        <w:rPr>
          <w:rFonts w:ascii="Arial Narrow" w:hAnsi="Arial Narrow" w:cs="Arial"/>
          <w:szCs w:val="24"/>
        </w:rPr>
        <w:t>,</w:t>
      </w:r>
      <w:r w:rsidR="00287E0D" w:rsidRPr="00E90504">
        <w:rPr>
          <w:rFonts w:ascii="Arial Narrow" w:hAnsi="Arial Narrow" w:cs="Arial"/>
          <w:szCs w:val="24"/>
        </w:rPr>
        <w:t xml:space="preserve"> esta misma representación le dio puntual seguimiento a los actos que el Partido Acción Nacional y su otrora alcalde Mauricio Vila</w:t>
      </w:r>
      <w:r w:rsidR="000F6AE4">
        <w:rPr>
          <w:rFonts w:ascii="Arial Narrow" w:hAnsi="Arial Narrow" w:cs="Arial"/>
          <w:szCs w:val="24"/>
        </w:rPr>
        <w:t>,</w:t>
      </w:r>
      <w:r w:rsidR="00287E0D" w:rsidRPr="00E90504">
        <w:rPr>
          <w:rFonts w:ascii="Arial Narrow" w:hAnsi="Arial Narrow" w:cs="Arial"/>
          <w:szCs w:val="24"/>
        </w:rPr>
        <w:t xml:space="preserve"> en su momento hicieron actos de proselitismo ya en período de precampaña cuando ni siquiera había sido nombrado como tal, dicho procedimiento le hemos dado seguimiento</w:t>
      </w:r>
      <w:r w:rsidR="000F6AE4">
        <w:rPr>
          <w:rFonts w:ascii="Arial Narrow" w:hAnsi="Arial Narrow" w:cs="Arial"/>
          <w:szCs w:val="24"/>
        </w:rPr>
        <w:t>,</w:t>
      </w:r>
      <w:r w:rsidR="00287E0D" w:rsidRPr="00E90504">
        <w:rPr>
          <w:rFonts w:ascii="Arial Narrow" w:hAnsi="Arial Narrow" w:cs="Arial"/>
          <w:szCs w:val="24"/>
        </w:rPr>
        <w:t xml:space="preserve"> actualmente está en los tribunales; creemos que este Consejo General probablemente debimos haber puesto en ante sala este acuerdo mucho antes en el inicio del proceso electoral, sin embargo, estamos muy a tiempo; queremos que este acuerdo no sea solamente un llamado a misa, que podamos darle seguimiento puntual a lista de los eventos que les hagan llegar, sobre todo la oficialía electoral jugará un papel muy importante en este proceso</w:t>
      </w:r>
      <w:r w:rsidR="000F6AE4">
        <w:rPr>
          <w:rFonts w:ascii="Arial Narrow" w:hAnsi="Arial Narrow" w:cs="Arial"/>
          <w:szCs w:val="24"/>
        </w:rPr>
        <w:t>,</w:t>
      </w:r>
      <w:r w:rsidR="00287E0D" w:rsidRPr="00E90504">
        <w:rPr>
          <w:rFonts w:ascii="Arial Narrow" w:hAnsi="Arial Narrow" w:cs="Arial"/>
          <w:szCs w:val="24"/>
        </w:rPr>
        <w:t xml:space="preserve"> le damos por supuesto nuestro voto de confianza, que no se atañe solamente a la lista de los eventos que sean, que estén perceptivos a las redes sociales y en demás medios de </w:t>
      </w:r>
      <w:r w:rsidR="000F6AE4">
        <w:rPr>
          <w:rFonts w:ascii="Arial Narrow" w:hAnsi="Arial Narrow" w:cs="Arial"/>
          <w:szCs w:val="24"/>
        </w:rPr>
        <w:t>comunicación,</w:t>
      </w:r>
      <w:r w:rsidR="00287E0D" w:rsidRPr="00E90504">
        <w:rPr>
          <w:rFonts w:ascii="Arial Narrow" w:hAnsi="Arial Narrow" w:cs="Arial"/>
          <w:szCs w:val="24"/>
        </w:rPr>
        <w:t xml:space="preserve"> para poder asistir a otros que seguramente no van a estar en las listas que nos confirmen, nosotros les vamos a dar puntual seguimiento a esta violación que el Partido Acción Nacional tuvo en su momento</w:t>
      </w:r>
      <w:r w:rsidR="000F6AE4">
        <w:rPr>
          <w:rFonts w:ascii="Arial Narrow" w:hAnsi="Arial Narrow" w:cs="Arial"/>
          <w:szCs w:val="24"/>
        </w:rPr>
        <w:t>,</w:t>
      </w:r>
      <w:r w:rsidR="00287E0D" w:rsidRPr="00E90504">
        <w:rPr>
          <w:rFonts w:ascii="Arial Narrow" w:hAnsi="Arial Narrow" w:cs="Arial"/>
          <w:szCs w:val="24"/>
        </w:rPr>
        <w:t xml:space="preserve"> esperemos que los </w:t>
      </w:r>
      <w:r w:rsidR="000F6AE4">
        <w:rPr>
          <w:rFonts w:ascii="Arial Narrow" w:hAnsi="Arial Narrow" w:cs="Arial"/>
          <w:szCs w:val="24"/>
        </w:rPr>
        <w:t>T</w:t>
      </w:r>
      <w:r w:rsidR="00287E0D" w:rsidRPr="00E90504">
        <w:rPr>
          <w:rFonts w:ascii="Arial Narrow" w:hAnsi="Arial Narrow" w:cs="Arial"/>
          <w:szCs w:val="24"/>
        </w:rPr>
        <w:t>ribunales resuelva lo conducente para poder fincar un precedente y que ninguna autoridad más violente y vulnere este proceso electoral, muchas gracias.</w:t>
      </w:r>
      <w:r w:rsidR="00E90504">
        <w:rPr>
          <w:rFonts w:ascii="Arial Narrow" w:hAnsi="Arial Narrow" w:cs="Arial"/>
          <w:szCs w:val="24"/>
        </w:rPr>
        <w:t>”</w:t>
      </w:r>
    </w:p>
    <w:p w:rsidR="00F027A9" w:rsidRDefault="00F027A9" w:rsidP="005F0B6C">
      <w:pPr>
        <w:spacing w:line="276" w:lineRule="auto"/>
        <w:ind w:right="-425" w:firstLine="708"/>
        <w:jc w:val="both"/>
        <w:rPr>
          <w:rFonts w:ascii="Arial Narrow" w:hAnsi="Arial Narrow" w:cs="Arial"/>
          <w:szCs w:val="24"/>
        </w:rPr>
      </w:pPr>
    </w:p>
    <w:p w:rsidR="009612FD" w:rsidRPr="009612FD" w:rsidRDefault="00A40D9F"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w:t>
      </w:r>
      <w:r w:rsidRPr="00A40D9F">
        <w:rPr>
          <w:rFonts w:ascii="Arial Narrow" w:hAnsi="Arial Narrow" w:cs="Arial"/>
          <w:szCs w:val="24"/>
        </w:rPr>
        <w:t xml:space="preserve"> le</w:t>
      </w:r>
      <w:r>
        <w:rPr>
          <w:rFonts w:ascii="Arial Narrow" w:hAnsi="Arial Narrow" w:cs="Arial"/>
          <w:szCs w:val="24"/>
        </w:rPr>
        <w:t xml:space="preserve"> concedió el uso de la voz al </w:t>
      </w:r>
      <w:r w:rsidRPr="00A40D9F">
        <w:rPr>
          <w:rFonts w:ascii="Arial Narrow" w:hAnsi="Arial Narrow" w:cs="Arial"/>
          <w:b/>
          <w:szCs w:val="24"/>
        </w:rPr>
        <w:t>C</w:t>
      </w:r>
      <w:r>
        <w:rPr>
          <w:rFonts w:ascii="Arial Narrow" w:hAnsi="Arial Narrow" w:cs="Arial"/>
          <w:b/>
          <w:szCs w:val="24"/>
        </w:rPr>
        <w:t xml:space="preserve">. </w:t>
      </w:r>
      <w:r w:rsidRPr="001622BA">
        <w:rPr>
          <w:rFonts w:ascii="Arial Narrow" w:hAnsi="Arial Narrow" w:cs="Arial"/>
          <w:b/>
          <w:szCs w:val="24"/>
          <w:u w:val="single"/>
        </w:rPr>
        <w:t>Luis Jesús Manzanero Villanueva,</w:t>
      </w:r>
      <w:r>
        <w:rPr>
          <w:rFonts w:ascii="Arial Narrow" w:hAnsi="Arial Narrow" w:cs="Arial"/>
          <w:b/>
          <w:szCs w:val="24"/>
        </w:rPr>
        <w:t xml:space="preserve"> </w:t>
      </w:r>
      <w:r w:rsidRPr="00E3464E">
        <w:rPr>
          <w:rFonts w:ascii="Arial Narrow" w:hAnsi="Arial Narrow" w:cs="Arial"/>
          <w:b/>
          <w:szCs w:val="24"/>
          <w:u w:val="single"/>
        </w:rPr>
        <w:t>Representante Suplente del Partido de la Revolución Democrática,</w:t>
      </w:r>
      <w:r>
        <w:rPr>
          <w:rFonts w:ascii="Arial Narrow" w:hAnsi="Arial Narrow" w:cs="Arial"/>
          <w:b/>
          <w:szCs w:val="24"/>
        </w:rPr>
        <w:t xml:space="preserve"> </w:t>
      </w:r>
      <w:r>
        <w:rPr>
          <w:rFonts w:ascii="Arial Narrow" w:hAnsi="Arial Narrow" w:cs="Arial"/>
          <w:szCs w:val="24"/>
        </w:rPr>
        <w:t>quien manifestó lo siguiente: “</w:t>
      </w:r>
      <w:r w:rsidR="009612FD" w:rsidRPr="009612FD">
        <w:rPr>
          <w:rFonts w:ascii="Arial Narrow" w:hAnsi="Arial Narrow" w:cs="Arial"/>
          <w:szCs w:val="24"/>
        </w:rPr>
        <w:t>Gracias muy buenas tardes; consejeras y consejeros</w:t>
      </w:r>
      <w:r w:rsidR="000F6AE4">
        <w:rPr>
          <w:rFonts w:ascii="Arial Narrow" w:hAnsi="Arial Narrow" w:cs="Arial"/>
          <w:szCs w:val="24"/>
        </w:rPr>
        <w:t>,</w:t>
      </w:r>
      <w:r w:rsidR="009612FD" w:rsidRPr="009612FD">
        <w:rPr>
          <w:rFonts w:ascii="Arial Narrow" w:hAnsi="Arial Narrow" w:cs="Arial"/>
          <w:szCs w:val="24"/>
        </w:rPr>
        <w:t xml:space="preserve"> compañeros representantes, nosotros solo queremos manifestar una inconformidad, creo que aquí es un punto muy importante</w:t>
      </w:r>
      <w:r w:rsidR="000F6AE4">
        <w:rPr>
          <w:rFonts w:ascii="Arial Narrow" w:hAnsi="Arial Narrow" w:cs="Arial"/>
          <w:szCs w:val="24"/>
        </w:rPr>
        <w:t>,</w:t>
      </w:r>
      <w:r w:rsidR="009612FD" w:rsidRPr="009612FD">
        <w:rPr>
          <w:rFonts w:ascii="Arial Narrow" w:hAnsi="Arial Narrow" w:cs="Arial"/>
          <w:szCs w:val="24"/>
        </w:rPr>
        <w:t xml:space="preserve"> como la compañera que me antecedió</w:t>
      </w:r>
      <w:r w:rsidR="00E3464E">
        <w:rPr>
          <w:rFonts w:ascii="Arial Narrow" w:hAnsi="Arial Narrow" w:cs="Arial"/>
          <w:szCs w:val="24"/>
        </w:rPr>
        <w:t>,</w:t>
      </w:r>
      <w:r w:rsidR="009612FD" w:rsidRPr="009612FD">
        <w:rPr>
          <w:rFonts w:ascii="Arial Narrow" w:hAnsi="Arial Narrow" w:cs="Arial"/>
          <w:szCs w:val="24"/>
        </w:rPr>
        <w:t xml:space="preserve"> refiriéndose en que no solo en el proceso de campaña hagamos este neutralidad; en esta semana en el municipio de </w:t>
      </w:r>
      <w:proofErr w:type="spellStart"/>
      <w:r w:rsidR="009612FD" w:rsidRPr="009612FD">
        <w:rPr>
          <w:rFonts w:ascii="Arial Narrow" w:hAnsi="Arial Narrow" w:cs="Arial"/>
          <w:szCs w:val="24"/>
        </w:rPr>
        <w:t>Tekax</w:t>
      </w:r>
      <w:proofErr w:type="spellEnd"/>
      <w:r w:rsidR="009612FD" w:rsidRPr="009612FD">
        <w:rPr>
          <w:rFonts w:ascii="Arial Narrow" w:hAnsi="Arial Narrow" w:cs="Arial"/>
          <w:szCs w:val="24"/>
        </w:rPr>
        <w:t>, queríamos que nos informen, que si existe algún programa tanto de despensas</w:t>
      </w:r>
      <w:r w:rsidR="00E3464E">
        <w:rPr>
          <w:rFonts w:ascii="Arial Narrow" w:hAnsi="Arial Narrow" w:cs="Arial"/>
          <w:szCs w:val="24"/>
        </w:rPr>
        <w:t>,</w:t>
      </w:r>
      <w:r w:rsidR="009612FD" w:rsidRPr="009612FD">
        <w:rPr>
          <w:rFonts w:ascii="Arial Narrow" w:hAnsi="Arial Narrow" w:cs="Arial"/>
          <w:szCs w:val="24"/>
        </w:rPr>
        <w:t xml:space="preserve"> que llegaron más de tres </w:t>
      </w:r>
      <w:proofErr w:type="spellStart"/>
      <w:r w:rsidR="009612FD" w:rsidRPr="009612FD">
        <w:rPr>
          <w:rFonts w:ascii="Arial Narrow" w:hAnsi="Arial Narrow" w:cs="Arial"/>
          <w:szCs w:val="24"/>
        </w:rPr>
        <w:t>tráilers</w:t>
      </w:r>
      <w:proofErr w:type="spellEnd"/>
      <w:r w:rsidR="009612FD" w:rsidRPr="009612FD">
        <w:rPr>
          <w:rFonts w:ascii="Arial Narrow" w:hAnsi="Arial Narrow" w:cs="Arial"/>
          <w:szCs w:val="24"/>
        </w:rPr>
        <w:t xml:space="preserve"> doble remolque igual de fertilizantes y repartiéndolos en sus casas de los dirigentes del Partido Revolucionario Institucional</w:t>
      </w:r>
      <w:r w:rsidR="00E3464E">
        <w:rPr>
          <w:rFonts w:ascii="Arial Narrow" w:hAnsi="Arial Narrow" w:cs="Arial"/>
          <w:szCs w:val="24"/>
        </w:rPr>
        <w:t>,</w:t>
      </w:r>
      <w:r w:rsidR="009612FD" w:rsidRPr="009612FD">
        <w:rPr>
          <w:rFonts w:ascii="Arial Narrow" w:hAnsi="Arial Narrow" w:cs="Arial"/>
          <w:szCs w:val="24"/>
        </w:rPr>
        <w:t xml:space="preserve"> creo que es muy claro, no </w:t>
      </w:r>
      <w:r w:rsidR="009612FD" w:rsidRPr="009612FD">
        <w:rPr>
          <w:rFonts w:ascii="Arial Narrow" w:hAnsi="Arial Narrow" w:cs="Arial"/>
          <w:szCs w:val="24"/>
        </w:rPr>
        <w:lastRenderedPageBreak/>
        <w:t>sé si es un programa electoral</w:t>
      </w:r>
      <w:r w:rsidR="00E3464E">
        <w:rPr>
          <w:rFonts w:ascii="Arial Narrow" w:hAnsi="Arial Narrow" w:cs="Arial"/>
          <w:szCs w:val="24"/>
        </w:rPr>
        <w:t>,</w:t>
      </w:r>
      <w:r w:rsidR="009612FD" w:rsidRPr="009612FD">
        <w:rPr>
          <w:rFonts w:ascii="Arial Narrow" w:hAnsi="Arial Narrow" w:cs="Arial"/>
          <w:szCs w:val="24"/>
        </w:rPr>
        <w:t xml:space="preserve"> pero nos gustaría que en este punto que tomen en cuenta los consejeros y hagamos una investig</w:t>
      </w:r>
      <w:r w:rsidR="009612FD">
        <w:rPr>
          <w:rFonts w:ascii="Arial Narrow" w:hAnsi="Arial Narrow" w:cs="Arial"/>
          <w:szCs w:val="24"/>
        </w:rPr>
        <w:t>ación para esto, buenas tardes.”</w:t>
      </w:r>
    </w:p>
    <w:p w:rsidR="00F027A9" w:rsidRDefault="00F027A9" w:rsidP="005F0B6C">
      <w:pPr>
        <w:spacing w:line="276" w:lineRule="auto"/>
        <w:ind w:right="-425" w:firstLine="708"/>
        <w:jc w:val="both"/>
        <w:rPr>
          <w:rFonts w:ascii="Arial Narrow" w:hAnsi="Arial Narrow" w:cs="Arial"/>
          <w:szCs w:val="24"/>
        </w:rPr>
      </w:pPr>
    </w:p>
    <w:p w:rsidR="001622BA" w:rsidRPr="001622BA" w:rsidRDefault="007B5385"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A40D9F">
        <w:rPr>
          <w:rFonts w:ascii="Arial Narrow" w:hAnsi="Arial Narrow" w:cs="Arial"/>
          <w:szCs w:val="24"/>
        </w:rPr>
        <w:t>le</w:t>
      </w:r>
      <w:r>
        <w:rPr>
          <w:rFonts w:ascii="Arial Narrow" w:hAnsi="Arial Narrow" w:cs="Arial"/>
          <w:szCs w:val="24"/>
        </w:rPr>
        <w:t xml:space="preserve"> concedió el uso de la voz al </w:t>
      </w:r>
      <w:r w:rsidRPr="001622BA">
        <w:rPr>
          <w:rFonts w:ascii="Arial Narrow" w:hAnsi="Arial Narrow" w:cs="Arial"/>
          <w:b/>
          <w:szCs w:val="24"/>
          <w:u w:val="single"/>
        </w:rPr>
        <w:t xml:space="preserve">Maestro Gaspar Daniel </w:t>
      </w:r>
      <w:proofErr w:type="spellStart"/>
      <w:r w:rsidRPr="001622BA">
        <w:rPr>
          <w:rFonts w:ascii="Arial Narrow" w:hAnsi="Arial Narrow" w:cs="Arial"/>
          <w:b/>
          <w:szCs w:val="24"/>
          <w:u w:val="single"/>
        </w:rPr>
        <w:t>Alemañy</w:t>
      </w:r>
      <w:proofErr w:type="spellEnd"/>
      <w:r w:rsidRPr="001622BA">
        <w:rPr>
          <w:rFonts w:ascii="Arial Narrow" w:hAnsi="Arial Narrow" w:cs="Arial"/>
          <w:b/>
          <w:szCs w:val="24"/>
          <w:u w:val="single"/>
        </w:rPr>
        <w:t xml:space="preserve"> Ortiz</w:t>
      </w:r>
      <w:r w:rsidRPr="007B5385">
        <w:rPr>
          <w:rFonts w:ascii="Arial Narrow" w:hAnsi="Arial Narrow" w:cs="Arial"/>
          <w:b/>
          <w:szCs w:val="24"/>
        </w:rPr>
        <w:t xml:space="preserve">, </w:t>
      </w:r>
      <w:r w:rsidRPr="00E3464E">
        <w:rPr>
          <w:rFonts w:ascii="Arial Narrow" w:hAnsi="Arial Narrow" w:cs="Arial"/>
          <w:b/>
          <w:szCs w:val="24"/>
          <w:u w:val="single"/>
        </w:rPr>
        <w:t>Representante Propietario del Partido Revolucionario Institucional,</w:t>
      </w:r>
      <w:r>
        <w:rPr>
          <w:rFonts w:ascii="Arial Narrow" w:hAnsi="Arial Narrow" w:cs="Arial"/>
          <w:szCs w:val="24"/>
        </w:rPr>
        <w:t xml:space="preserve"> quien manifestó lo siguiente: “</w:t>
      </w:r>
      <w:r w:rsidR="001622BA" w:rsidRPr="001622BA">
        <w:rPr>
          <w:rFonts w:ascii="Arial Narrow" w:hAnsi="Arial Narrow" w:cs="Arial"/>
          <w:szCs w:val="24"/>
        </w:rPr>
        <w:t xml:space="preserve">Muchas gracias. Con el permiso del público asistente, de las Consejeras y Consejeros Electorales y de mis compañeros representantes de partidos. Para referirme al Acuerdo que está a punto de votarse, de someterse a votación; quiero hacer un recuento de hechos que han acontecido desde el proceso pasado anterior, recordemos que en la conformación anterior de este Consejo Electoral se aprobó, más o menos para estas mismas fechas, pero en 2015, un Acuerdo también </w:t>
      </w:r>
      <w:r w:rsidR="00D04162">
        <w:rPr>
          <w:rFonts w:ascii="Arial Narrow" w:hAnsi="Arial Narrow" w:cs="Arial"/>
          <w:szCs w:val="24"/>
        </w:rPr>
        <w:t xml:space="preserve">que </w:t>
      </w:r>
      <w:r w:rsidR="001622BA" w:rsidRPr="001622BA">
        <w:rPr>
          <w:rFonts w:ascii="Arial Narrow" w:hAnsi="Arial Narrow" w:cs="Arial"/>
          <w:szCs w:val="24"/>
        </w:rPr>
        <w:t>pretendía establecer reglas de neutralidad; en dicho Acuerdo, recuerdo bien que una de las reglas se refería precisamente a la entrega de programas sociales y se limitaba no solamente a, o sea, se ponía un límite, más bien, no solamente que no sea en eventos masivos</w:t>
      </w:r>
      <w:r w:rsidR="00D04162">
        <w:rPr>
          <w:rFonts w:ascii="Arial Narrow" w:hAnsi="Arial Narrow" w:cs="Arial"/>
          <w:szCs w:val="24"/>
        </w:rPr>
        <w:t>,</w:t>
      </w:r>
      <w:r w:rsidR="001622BA" w:rsidRPr="001622BA">
        <w:rPr>
          <w:rFonts w:ascii="Arial Narrow" w:hAnsi="Arial Narrow" w:cs="Arial"/>
          <w:szCs w:val="24"/>
        </w:rPr>
        <w:t xml:space="preserve"> sino que de plano se suspenda la entrega de programas sociales; en esa ocasión, la Sala Regional de Xalapa del Tribunal Electoral del Poder Judicial de la Federación</w:t>
      </w:r>
      <w:r w:rsidR="00D04162">
        <w:rPr>
          <w:rFonts w:ascii="Arial Narrow" w:hAnsi="Arial Narrow" w:cs="Arial"/>
          <w:szCs w:val="24"/>
        </w:rPr>
        <w:t>,</w:t>
      </w:r>
      <w:r w:rsidR="001622BA" w:rsidRPr="001622BA">
        <w:rPr>
          <w:rFonts w:ascii="Arial Narrow" w:hAnsi="Arial Narrow" w:cs="Arial"/>
          <w:szCs w:val="24"/>
        </w:rPr>
        <w:t xml:space="preserve"> respondió que en aplicación del artículo 25 Constitucional y del 26, también; el Estado tiene la rectoría económica para el desarrollo social, el fomento de la democracia, etc.; es decir, los programas sociales no deben suspenderse porque precisamente su efecto, dependiendo de cuál sea el problema público que pretende atender, es resolver la pobreza, el rezago educativo, brindar apoyos al campo, etc.; todo esto, tiene como finalidad última, precisamente, la consolidación del desarrollo social y económico del país. Haciendo esta referencia, la Ley Electoral establece que los Poderes Públicos a través de los programas que otorguen deben de suspender la entrega en difusiones masivas, sí pero solamente en el periodo de campaña electoral; recordemos también que el año pasado, el Instituto Nacional Electoral aprobó dos Acuerdos, se les llamaron coloquialmente el de “Cancha pareja” y el de “Canchita pareja” y ambos fueron echados para atrás o no fueron confirmados por la Sala Superior del Tribunal Electoral; esto precisamente porque también hacía referencia a la entrega de programas sociales, a una entrega calendarizada, muy específica que pretendía poner la autoridad electoral nacional y en ambas ocasiones ese Acuerdo no fue ratificado por los Magistrados que integran la Sala Superior. Esto por</w:t>
      </w:r>
      <w:r w:rsidR="00D04162">
        <w:rPr>
          <w:rFonts w:ascii="Arial Narrow" w:hAnsi="Arial Narrow" w:cs="Arial"/>
          <w:szCs w:val="24"/>
        </w:rPr>
        <w:t xml:space="preserve"> </w:t>
      </w:r>
      <w:r w:rsidR="001622BA" w:rsidRPr="001622BA">
        <w:rPr>
          <w:rFonts w:ascii="Arial Narrow" w:hAnsi="Arial Narrow" w:cs="Arial"/>
          <w:szCs w:val="24"/>
        </w:rPr>
        <w:t>qu</w:t>
      </w:r>
      <w:r w:rsidR="00D04162">
        <w:rPr>
          <w:rFonts w:ascii="Arial Narrow" w:hAnsi="Arial Narrow" w:cs="Arial"/>
          <w:szCs w:val="24"/>
        </w:rPr>
        <w:t>é</w:t>
      </w:r>
      <w:r w:rsidR="001622BA" w:rsidRPr="001622BA">
        <w:rPr>
          <w:rFonts w:ascii="Arial Narrow" w:hAnsi="Arial Narrow" w:cs="Arial"/>
          <w:szCs w:val="24"/>
        </w:rPr>
        <w:t>, porque como ya mencioné, los programas sociales</w:t>
      </w:r>
      <w:r w:rsidR="00D04162">
        <w:rPr>
          <w:rFonts w:ascii="Arial Narrow" w:hAnsi="Arial Narrow" w:cs="Arial"/>
          <w:szCs w:val="24"/>
        </w:rPr>
        <w:t>,</w:t>
      </w:r>
      <w:r w:rsidR="001622BA" w:rsidRPr="001622BA">
        <w:rPr>
          <w:rFonts w:ascii="Arial Narrow" w:hAnsi="Arial Narrow" w:cs="Arial"/>
          <w:szCs w:val="24"/>
        </w:rPr>
        <w:t xml:space="preserve"> si bien no deben utilizarse en ninguna forma para beneficios electorales, no pueden parar, no pueden dejar de entregarse; casi todos están calendarizados de acuerdo a sus reglas de operación y estos calendarios deben de cumplirse, si bien es cierto no deben de ser en entregas masivas, no deben difundirse, no deben utilizarse como alguna coacción de alguna forma al voto, pero todo esto es hasta el 30 de marzo; antes de esa fecha, sobre todo en el plazo en el que nos encontramos en el periodo de </w:t>
      </w:r>
      <w:proofErr w:type="spellStart"/>
      <w:r w:rsidR="001622BA" w:rsidRPr="001622BA">
        <w:rPr>
          <w:rFonts w:ascii="Arial Narrow" w:hAnsi="Arial Narrow" w:cs="Arial"/>
          <w:szCs w:val="24"/>
        </w:rPr>
        <w:t>intercampañas</w:t>
      </w:r>
      <w:proofErr w:type="spellEnd"/>
      <w:r w:rsidR="001622BA" w:rsidRPr="001622BA">
        <w:rPr>
          <w:rFonts w:ascii="Arial Narrow" w:hAnsi="Arial Narrow" w:cs="Arial"/>
          <w:szCs w:val="24"/>
        </w:rPr>
        <w:t>, no han una contienda entre candidatos de partidos políticos</w:t>
      </w:r>
      <w:r w:rsidR="00D04162">
        <w:rPr>
          <w:rFonts w:ascii="Arial Narrow" w:hAnsi="Arial Narrow" w:cs="Arial"/>
          <w:szCs w:val="24"/>
        </w:rPr>
        <w:t>,</w:t>
      </w:r>
      <w:r w:rsidR="001622BA" w:rsidRPr="001622BA">
        <w:rPr>
          <w:rFonts w:ascii="Arial Narrow" w:hAnsi="Arial Narrow" w:cs="Arial"/>
          <w:szCs w:val="24"/>
        </w:rPr>
        <w:t xml:space="preserve"> porque las plataformas electorales ni siquiera pueden ser utilizadas para obtener apoyos de los votantes en este periodo de la elección; bueno, de hecho ni siquiera pueden hacerse debates entre precandidatos, así está regulado, entonces no hay una contienda entre partidos políticos, ni mucho menos de candidatos; luego entonces, los programas sociales, tanto de autoridades federales, autoridades estatales y municipales, no tienen ninguna limitante en cuanto a su entrega, ni siquiera en cuanto a su difusión. Comento esto para que no haya lugar a malos entendidos, hoy vamos a ver que las autoridades municipales o las autoridades estatales o el Gobierno Federal siguen poniendo en marcha la calendarización de la entrega de apoyos de acuerdo al programa que se trate, sea de desarrollo social, fomento al campo, </w:t>
      </w:r>
      <w:r w:rsidR="001622BA" w:rsidRPr="001622BA">
        <w:rPr>
          <w:rFonts w:ascii="Arial Narrow" w:hAnsi="Arial Narrow" w:cs="Arial"/>
          <w:szCs w:val="24"/>
        </w:rPr>
        <w:lastRenderedPageBreak/>
        <w:t>económico, etcétera; entonces, s</w:t>
      </w:r>
      <w:r w:rsidR="00D04162">
        <w:rPr>
          <w:rFonts w:ascii="Arial Narrow" w:hAnsi="Arial Narrow" w:cs="Arial"/>
          <w:szCs w:val="24"/>
        </w:rPr>
        <w:t>í</w:t>
      </w:r>
      <w:r w:rsidR="001622BA" w:rsidRPr="001622BA">
        <w:rPr>
          <w:rFonts w:ascii="Arial Narrow" w:hAnsi="Arial Narrow" w:cs="Arial"/>
          <w:szCs w:val="24"/>
        </w:rPr>
        <w:t xml:space="preserve"> quería precisar eso, </w:t>
      </w:r>
      <w:r w:rsidR="00D04162">
        <w:rPr>
          <w:rFonts w:ascii="Arial Narrow" w:hAnsi="Arial Narrow" w:cs="Arial"/>
          <w:szCs w:val="24"/>
        </w:rPr>
        <w:t>porque</w:t>
      </w:r>
      <w:r w:rsidR="001622BA" w:rsidRPr="001622BA">
        <w:rPr>
          <w:rFonts w:ascii="Arial Narrow" w:hAnsi="Arial Narrow" w:cs="Arial"/>
          <w:szCs w:val="24"/>
        </w:rPr>
        <w:t xml:space="preserve"> guarda relación directa con el Acuerdo que se va a someter a votación, es cuanto”.</w:t>
      </w:r>
    </w:p>
    <w:p w:rsidR="001622BA" w:rsidRDefault="001622BA" w:rsidP="005F0B6C">
      <w:pPr>
        <w:spacing w:line="276" w:lineRule="auto"/>
        <w:ind w:right="-425" w:firstLine="708"/>
        <w:jc w:val="both"/>
        <w:rPr>
          <w:rFonts w:ascii="Arial Narrow" w:hAnsi="Arial Narrow" w:cs="Arial"/>
          <w:szCs w:val="24"/>
        </w:rPr>
      </w:pPr>
    </w:p>
    <w:p w:rsidR="001622BA" w:rsidRDefault="00240732"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A40D9F">
        <w:rPr>
          <w:rFonts w:ascii="Arial Narrow" w:hAnsi="Arial Narrow" w:cs="Arial"/>
          <w:szCs w:val="24"/>
        </w:rPr>
        <w:t>le</w:t>
      </w:r>
      <w:r>
        <w:rPr>
          <w:rFonts w:ascii="Arial Narrow" w:hAnsi="Arial Narrow" w:cs="Arial"/>
          <w:szCs w:val="24"/>
        </w:rPr>
        <w:t xml:space="preserve"> concedió el uso de la voz a la </w:t>
      </w:r>
      <w:r w:rsidRPr="00240732">
        <w:rPr>
          <w:rFonts w:ascii="Arial Narrow" w:hAnsi="Arial Narrow" w:cs="Arial"/>
          <w:b/>
          <w:szCs w:val="24"/>
        </w:rPr>
        <w:t xml:space="preserve">Consejera Electoral, </w:t>
      </w:r>
      <w:r w:rsidRPr="001622BA">
        <w:rPr>
          <w:rFonts w:ascii="Arial Narrow" w:hAnsi="Arial Narrow" w:cs="Arial"/>
          <w:b/>
          <w:szCs w:val="24"/>
          <w:u w:val="single"/>
        </w:rPr>
        <w:t>Maestra Delta Alejandra Pacheco Puente</w:t>
      </w:r>
      <w:r w:rsidRPr="00240732">
        <w:rPr>
          <w:rFonts w:ascii="Arial Narrow" w:hAnsi="Arial Narrow" w:cs="Arial"/>
          <w:b/>
          <w:szCs w:val="24"/>
        </w:rPr>
        <w:t>,</w:t>
      </w:r>
      <w:r>
        <w:rPr>
          <w:rFonts w:ascii="Arial Narrow" w:hAnsi="Arial Narrow" w:cs="Arial"/>
          <w:szCs w:val="24"/>
        </w:rPr>
        <w:t xml:space="preserve"> quien manifestó lo siguiente: “</w:t>
      </w:r>
      <w:r w:rsidR="001622BA" w:rsidRPr="001622BA">
        <w:rPr>
          <w:rFonts w:ascii="Arial Narrow" w:hAnsi="Arial Narrow" w:cs="Arial"/>
          <w:szCs w:val="24"/>
        </w:rPr>
        <w:t>Buenas tardes a los presentes y a las y los ciudadanos que nos acompañan. Hoy estamos a punto de aprobar un Acuerdo de neutralidad que está directamente vinculado al tema de los programas sociales; entre a lo que la Ley manda y las mil formas en que pueden hacerse acciones para torcer lo que de fondo la Ley pretende exigir, pues existe un abismo en el que intervienen las estrategias y decisiones que se toman en lo político para obtener resultados; en el tema de los programas sociales tenemos que ser muy puntuales, los programas sociales tienen una razón de ser</w:t>
      </w:r>
      <w:r w:rsidR="00687CEB">
        <w:rPr>
          <w:rFonts w:ascii="Arial Narrow" w:hAnsi="Arial Narrow" w:cs="Arial"/>
          <w:szCs w:val="24"/>
        </w:rPr>
        <w:t>,</w:t>
      </w:r>
      <w:r w:rsidR="001622BA" w:rsidRPr="001622BA">
        <w:rPr>
          <w:rFonts w:ascii="Arial Narrow" w:hAnsi="Arial Narrow" w:cs="Arial"/>
          <w:szCs w:val="24"/>
        </w:rPr>
        <w:t xml:space="preserve"> que no puede depender de los gobiernos en turno, sino de una lógica que responda a las necesidades de la sociedad y a la obligación de quienes gobiernen, en el momento que gobiernen de atender dichas necesidades, no a una voluntad particular. Es por ello</w:t>
      </w:r>
      <w:r w:rsidR="00687CEB">
        <w:rPr>
          <w:rFonts w:ascii="Arial Narrow" w:hAnsi="Arial Narrow" w:cs="Arial"/>
          <w:szCs w:val="24"/>
        </w:rPr>
        <w:t>,</w:t>
      </w:r>
      <w:r w:rsidR="001622BA" w:rsidRPr="001622BA">
        <w:rPr>
          <w:rFonts w:ascii="Arial Narrow" w:hAnsi="Arial Narrow" w:cs="Arial"/>
          <w:szCs w:val="24"/>
        </w:rPr>
        <w:t xml:space="preserve"> que no solo es un delito</w:t>
      </w:r>
      <w:r w:rsidR="00687CEB">
        <w:rPr>
          <w:rFonts w:ascii="Arial Narrow" w:hAnsi="Arial Narrow" w:cs="Arial"/>
          <w:szCs w:val="24"/>
        </w:rPr>
        <w:t>,</w:t>
      </w:r>
      <w:r w:rsidR="001622BA" w:rsidRPr="001622BA">
        <w:rPr>
          <w:rFonts w:ascii="Arial Narrow" w:hAnsi="Arial Narrow" w:cs="Arial"/>
          <w:szCs w:val="24"/>
        </w:rPr>
        <w:t xml:space="preserve"> sino un abuso de las necesidades de la gente, condicionar los programas sociales para conseguir los votos a favor de una u otra fuerza política, cualquier acción que se haga en este sentido, usar los programas sociales a cambio de que la gente vote, está prohibida y no solo porque la Ley así lo dicta</w:t>
      </w:r>
      <w:r w:rsidR="00687CEB">
        <w:rPr>
          <w:rFonts w:ascii="Arial Narrow" w:hAnsi="Arial Narrow" w:cs="Arial"/>
          <w:szCs w:val="24"/>
        </w:rPr>
        <w:t>,</w:t>
      </w:r>
      <w:r w:rsidR="001622BA" w:rsidRPr="001622BA">
        <w:rPr>
          <w:rFonts w:ascii="Arial Narrow" w:hAnsi="Arial Narrow" w:cs="Arial"/>
          <w:szCs w:val="24"/>
        </w:rPr>
        <w:t xml:space="preserve"> sino porque atenta con los principios de la democracia, en este Acuerdo pretendemos, como autoridad, estar vigilantes de ellos, de estas entregas a través de las Oficialías Electorales</w:t>
      </w:r>
      <w:r w:rsidR="00687CEB">
        <w:rPr>
          <w:rFonts w:ascii="Arial Narrow" w:hAnsi="Arial Narrow" w:cs="Arial"/>
          <w:szCs w:val="24"/>
        </w:rPr>
        <w:t>,</w:t>
      </w:r>
      <w:r w:rsidR="001622BA" w:rsidRPr="001622BA">
        <w:rPr>
          <w:rFonts w:ascii="Arial Narrow" w:hAnsi="Arial Narrow" w:cs="Arial"/>
          <w:szCs w:val="24"/>
        </w:rPr>
        <w:t xml:space="preserve"> pero también les invito como ciudadanos a que seamos críticos. Quien usa las necesidades de la gente para servirse de ella, quien abusa dando dádivas a quien lo necesita y sobre todo a quien más lo necesita para obtener a cambio de esa presión de darles algo el voto, se está sirviendo de la necesidad de la gente y no es digno de ser elegido para un cargo público, ojalá que hagamos, como ciudadanos, que así se entienda y pido como autoridad seamos vigilantes, la autoridad no tiene por qué ser cómoda, la autoridad tiene que cumplir su responsabilidad a pesar de las incomodidades y, en este sentido, pues es un exhorto a todos los contendientes, yo creo que aunque estamos en </w:t>
      </w:r>
      <w:proofErr w:type="spellStart"/>
      <w:r w:rsidR="001622BA" w:rsidRPr="001622BA">
        <w:rPr>
          <w:rFonts w:ascii="Arial Narrow" w:hAnsi="Arial Narrow" w:cs="Arial"/>
          <w:szCs w:val="24"/>
        </w:rPr>
        <w:t>intercampañas</w:t>
      </w:r>
      <w:proofErr w:type="spellEnd"/>
      <w:r w:rsidR="001622BA" w:rsidRPr="001622BA">
        <w:rPr>
          <w:rFonts w:ascii="Arial Narrow" w:hAnsi="Arial Narrow" w:cs="Arial"/>
          <w:szCs w:val="24"/>
        </w:rPr>
        <w:t>, la gente sigue leyendo que estamos en tiempos electorales y todas nuestras acciones están bajo esa lupa. Ojalá que todos los contendientes no perviertan el sentido de los programas sociales que tocan la necesidad más honda de la gente y esta autoridad, no ojalá, es nuestro deber estar vigilantes de que así sea, es cuanto”.</w:t>
      </w:r>
    </w:p>
    <w:p w:rsidR="001622BA" w:rsidRDefault="001622BA" w:rsidP="005F0B6C">
      <w:pPr>
        <w:spacing w:line="276" w:lineRule="auto"/>
        <w:ind w:right="-425" w:firstLine="708"/>
        <w:jc w:val="both"/>
        <w:rPr>
          <w:rFonts w:ascii="Arial Narrow" w:hAnsi="Arial Narrow" w:cs="Arial"/>
          <w:szCs w:val="24"/>
        </w:rPr>
      </w:pPr>
    </w:p>
    <w:p w:rsidR="0017724E" w:rsidRPr="0017724E" w:rsidRDefault="00611805"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A40D9F">
        <w:rPr>
          <w:rFonts w:ascii="Arial Narrow" w:hAnsi="Arial Narrow" w:cs="Arial"/>
          <w:szCs w:val="24"/>
        </w:rPr>
        <w:t>le</w:t>
      </w:r>
      <w:r>
        <w:rPr>
          <w:rFonts w:ascii="Arial Narrow" w:hAnsi="Arial Narrow" w:cs="Arial"/>
          <w:szCs w:val="24"/>
        </w:rPr>
        <w:t xml:space="preserve"> concedió el uso de la voz </w:t>
      </w:r>
      <w:r w:rsidRPr="00113F22">
        <w:rPr>
          <w:rFonts w:ascii="Arial Narrow" w:hAnsi="Arial Narrow" w:cs="Arial"/>
          <w:szCs w:val="24"/>
          <w:u w:val="single"/>
        </w:rPr>
        <w:t xml:space="preserve">al </w:t>
      </w:r>
      <w:r w:rsidRPr="00113F22">
        <w:rPr>
          <w:rFonts w:ascii="Arial Narrow" w:hAnsi="Arial Narrow" w:cs="Arial"/>
          <w:b/>
          <w:szCs w:val="24"/>
          <w:u w:val="single"/>
        </w:rPr>
        <w:t>Consejero Electoral</w:t>
      </w:r>
      <w:r w:rsidRPr="00611805">
        <w:rPr>
          <w:rFonts w:ascii="Arial Narrow" w:hAnsi="Arial Narrow" w:cs="Arial"/>
          <w:b/>
          <w:szCs w:val="24"/>
        </w:rPr>
        <w:t xml:space="preserve">, </w:t>
      </w:r>
      <w:r w:rsidRPr="00140360">
        <w:rPr>
          <w:rFonts w:ascii="Arial Narrow" w:hAnsi="Arial Narrow" w:cs="Arial"/>
          <w:b/>
          <w:szCs w:val="24"/>
          <w:u w:val="single"/>
        </w:rPr>
        <w:t>Licenciado Jorge Antonio Vallejo Buenfil</w:t>
      </w:r>
      <w:r w:rsidRPr="00140360">
        <w:rPr>
          <w:rFonts w:ascii="Arial Narrow" w:hAnsi="Arial Narrow" w:cs="Arial"/>
          <w:szCs w:val="24"/>
          <w:u w:val="single"/>
        </w:rPr>
        <w:t>,</w:t>
      </w:r>
      <w:r>
        <w:rPr>
          <w:rFonts w:ascii="Arial Narrow" w:hAnsi="Arial Narrow" w:cs="Arial"/>
          <w:szCs w:val="24"/>
        </w:rPr>
        <w:t xml:space="preserve"> quien manifestó lo siguiente: “</w:t>
      </w:r>
      <w:r w:rsidR="0017724E" w:rsidRPr="0017724E">
        <w:rPr>
          <w:rFonts w:ascii="Arial Narrow" w:hAnsi="Arial Narrow" w:cs="Arial"/>
          <w:szCs w:val="24"/>
        </w:rPr>
        <w:t>Muchas gracias. En el punto segundo del acuerdo que está a discusión, creo que valiera la pena modificarlo con relación a la inclusión de las y los Diputados como debió de ponerse en un lenguaje incluyente, como las y los Magistrados porque en sentido estricto, esos servidores públicos no realizan ni ejecutan programas sociales; me parece que no tendrían, en ese sentido, estar contenidos en los términos en los que está redactado el proyecto de Acuerdo que se discute</w:t>
      </w:r>
      <w:r w:rsidR="00214389">
        <w:rPr>
          <w:rFonts w:ascii="Arial Narrow" w:hAnsi="Arial Narrow" w:cs="Arial"/>
          <w:szCs w:val="24"/>
        </w:rPr>
        <w:t>,</w:t>
      </w:r>
      <w:r w:rsidR="0017724E" w:rsidRPr="0017724E">
        <w:rPr>
          <w:rFonts w:ascii="Arial Narrow" w:hAnsi="Arial Narrow" w:cs="Arial"/>
          <w:szCs w:val="24"/>
        </w:rPr>
        <w:t xml:space="preserve"> dentro del punto segundo de este Acuerdo, no realizan programas sociales, no ejecutan obra pública, eso por un lado. Por otro lado, y esta es una propuesta de modificación que yo hago para que en determinado momento sea votada en lo particular, específicamente eliminar a las y los Diputados, las y los Magistrados, aunque está redactado nada más en masculino de este punto segundo y también considerando que las autoridades del Estado están obligadas, en términos del artículo tercero de la Ley de Instituciones y </w:t>
      </w:r>
      <w:r w:rsidR="0017724E" w:rsidRPr="0017724E">
        <w:rPr>
          <w:rFonts w:ascii="Arial Narrow" w:hAnsi="Arial Narrow" w:cs="Arial"/>
          <w:szCs w:val="24"/>
        </w:rPr>
        <w:lastRenderedPageBreak/>
        <w:t>Procedimientos Electorales del Estado de Yucatán, a prestar la colaboración necesaria al Instituto, me parece que no es la vía idónea el Acuerdo para ejecutar una solicitud</w:t>
      </w:r>
      <w:r w:rsidR="00214389">
        <w:rPr>
          <w:rFonts w:ascii="Arial Narrow" w:hAnsi="Arial Narrow" w:cs="Arial"/>
          <w:szCs w:val="24"/>
        </w:rPr>
        <w:t>,</w:t>
      </w:r>
      <w:r w:rsidR="0017724E" w:rsidRPr="0017724E">
        <w:rPr>
          <w:rFonts w:ascii="Arial Narrow" w:hAnsi="Arial Narrow" w:cs="Arial"/>
          <w:szCs w:val="24"/>
        </w:rPr>
        <w:t xml:space="preserve"> que a través de la representación legal de este Instituto, se puede realizar, en este caso a través de la Consejera Presidente, la solicitud de la información que se requiera, particularmente aquella vinculada con la entrega de beneficios de programas sociales, significando </w:t>
      </w:r>
      <w:r w:rsidR="00630D11">
        <w:rPr>
          <w:rFonts w:ascii="Arial Narrow" w:hAnsi="Arial Narrow" w:cs="Arial"/>
          <w:szCs w:val="24"/>
        </w:rPr>
        <w:t xml:space="preserve">también </w:t>
      </w:r>
      <w:r w:rsidR="0017724E" w:rsidRPr="0017724E">
        <w:rPr>
          <w:rFonts w:ascii="Arial Narrow" w:hAnsi="Arial Narrow" w:cs="Arial"/>
          <w:szCs w:val="24"/>
        </w:rPr>
        <w:t>algo muy importante; los gobiernos federales, estatal y municipal, no solo elaboran y ejecutan programas sociales, también realizan obra pública, particularmente y más en el ámbito municipal, toman determinaciones en materia de concesiones</w:t>
      </w:r>
      <w:r w:rsidR="00630D11">
        <w:rPr>
          <w:rFonts w:ascii="Arial Narrow" w:hAnsi="Arial Narrow" w:cs="Arial"/>
          <w:szCs w:val="24"/>
        </w:rPr>
        <w:t>,</w:t>
      </w:r>
      <w:r w:rsidR="0017724E" w:rsidRPr="0017724E">
        <w:rPr>
          <w:rFonts w:ascii="Arial Narrow" w:hAnsi="Arial Narrow" w:cs="Arial"/>
          <w:szCs w:val="24"/>
        </w:rPr>
        <w:t xml:space="preserve"> que también pueden tener una utilidad para condicionar el voto; en ese sentido, me parece que sería conveniente eliminar modificando este Acuerdo, eliminar la fracción tercera del punto segundo del Acuerdo propuesto</w:t>
      </w:r>
      <w:r w:rsidR="00630D11">
        <w:rPr>
          <w:rFonts w:ascii="Arial Narrow" w:hAnsi="Arial Narrow" w:cs="Arial"/>
          <w:szCs w:val="24"/>
        </w:rPr>
        <w:t>,</w:t>
      </w:r>
      <w:r w:rsidR="0017724E" w:rsidRPr="0017724E">
        <w:rPr>
          <w:rFonts w:ascii="Arial Narrow" w:hAnsi="Arial Narrow" w:cs="Arial"/>
          <w:szCs w:val="24"/>
        </w:rPr>
        <w:t xml:space="preserve"> a efecto de que atendiendo a lo dispuesto en el artículo 3 de la Ley de Instituciones y Procedimientos Electorales, si así lo considera la Consejera Presidente, formule la solicitud a las autoridades que en términos de Ley se requiera pedir alguna información</w:t>
      </w:r>
      <w:r w:rsidR="00630D11">
        <w:rPr>
          <w:rFonts w:ascii="Arial Narrow" w:hAnsi="Arial Narrow" w:cs="Arial"/>
          <w:szCs w:val="24"/>
        </w:rPr>
        <w:t>,</w:t>
      </w:r>
      <w:r w:rsidR="0017724E" w:rsidRPr="0017724E">
        <w:rPr>
          <w:rFonts w:ascii="Arial Narrow" w:hAnsi="Arial Narrow" w:cs="Arial"/>
          <w:szCs w:val="24"/>
        </w:rPr>
        <w:t xml:space="preserve"> para que estas autoridades vinculadas al cumplimiento de la Ley de la materia proporcionen, en </w:t>
      </w:r>
      <w:r w:rsidR="00630D11">
        <w:rPr>
          <w:rFonts w:ascii="Arial Narrow" w:hAnsi="Arial Narrow" w:cs="Arial"/>
          <w:szCs w:val="24"/>
        </w:rPr>
        <w:t>su</w:t>
      </w:r>
      <w:r w:rsidR="0017724E" w:rsidRPr="0017724E">
        <w:rPr>
          <w:rFonts w:ascii="Arial Narrow" w:hAnsi="Arial Narrow" w:cs="Arial"/>
          <w:szCs w:val="24"/>
        </w:rPr>
        <w:t xml:space="preserve"> caso, la información. Son dos planteamientos que formulo al respecto”.</w:t>
      </w:r>
    </w:p>
    <w:p w:rsidR="001622BA" w:rsidRDefault="001622BA" w:rsidP="005F0B6C">
      <w:pPr>
        <w:spacing w:line="276" w:lineRule="auto"/>
        <w:ind w:right="-425" w:firstLine="708"/>
        <w:jc w:val="both"/>
        <w:rPr>
          <w:rFonts w:ascii="Arial Narrow" w:hAnsi="Arial Narrow" w:cs="Arial"/>
          <w:szCs w:val="24"/>
        </w:rPr>
      </w:pPr>
    </w:p>
    <w:p w:rsidR="002C6BAD" w:rsidRPr="002C6BAD" w:rsidRDefault="00611805"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A40D9F">
        <w:rPr>
          <w:rFonts w:ascii="Arial Narrow" w:hAnsi="Arial Narrow" w:cs="Arial"/>
          <w:szCs w:val="24"/>
        </w:rPr>
        <w:t>le</w:t>
      </w:r>
      <w:r>
        <w:rPr>
          <w:rFonts w:ascii="Arial Narrow" w:hAnsi="Arial Narrow" w:cs="Arial"/>
          <w:szCs w:val="24"/>
        </w:rPr>
        <w:t xml:space="preserve"> concedió el uso de la voz al </w:t>
      </w:r>
      <w:r w:rsidRPr="00113F22">
        <w:rPr>
          <w:rFonts w:ascii="Arial Narrow" w:hAnsi="Arial Narrow" w:cs="Arial"/>
          <w:b/>
          <w:szCs w:val="24"/>
          <w:u w:val="single"/>
        </w:rPr>
        <w:t>Secretario Ejecutivo,</w:t>
      </w:r>
      <w:r w:rsidRPr="00611805">
        <w:rPr>
          <w:rFonts w:ascii="Arial Narrow" w:hAnsi="Arial Narrow" w:cs="Arial"/>
          <w:b/>
          <w:szCs w:val="24"/>
        </w:rPr>
        <w:t xml:space="preserve"> </w:t>
      </w:r>
      <w:r w:rsidRPr="00140360">
        <w:rPr>
          <w:rFonts w:ascii="Arial Narrow" w:hAnsi="Arial Narrow" w:cs="Arial"/>
          <w:b/>
          <w:szCs w:val="24"/>
          <w:u w:val="single"/>
        </w:rPr>
        <w:t>Maestro Hidalgo Armando Victoria Maldonado</w:t>
      </w:r>
      <w:r>
        <w:rPr>
          <w:rFonts w:ascii="Arial Narrow" w:hAnsi="Arial Narrow" w:cs="Arial"/>
          <w:szCs w:val="24"/>
        </w:rPr>
        <w:t>, quien manifestó lo siguiente: “</w:t>
      </w:r>
      <w:r w:rsidR="002C6BAD" w:rsidRPr="002C6BAD">
        <w:rPr>
          <w:rFonts w:ascii="Arial Narrow" w:hAnsi="Arial Narrow" w:cs="Arial"/>
          <w:szCs w:val="24"/>
        </w:rPr>
        <w:t>Con respecto a lo señalado en los alcances del Acuerdo, por varios de los que antecedieron en la palabra, y para efectos de dejar muy claro que es lo que se busca y cuáles son los límites de este Acuerdo. No se busca, por un lado, que deje de operar la administración pública estatal, municipal o federal; efectivamente, el Tribunal ha sido consistente en los criterios, se entiende que los programas sociales van a continuar por su propia naturaleza más; sin embargo, lo que se pretende es que, la difusión o la ejecución de los programas sociales no traigan consigo condicionamientos o afecten la equidad de la votación; esto es se continuará bajo las reglas que ha establecido el Tribunal y bajo las reglas que se están plateando en este momento; por supuesto, la Oficialía Electoral estará atenta a las solicitudes que ustedes nos vayan realizando, atenta a realizar también lo que mandata el propio Consejo de estar presente, aleatoriamente, en los eventos que sean informados, en su momento, por los Titulares de los tres niveles de gobierno, es cuanto”.</w:t>
      </w:r>
    </w:p>
    <w:p w:rsidR="00611805" w:rsidRDefault="00611805" w:rsidP="005F0B6C">
      <w:pPr>
        <w:spacing w:line="276" w:lineRule="auto"/>
        <w:ind w:right="-425" w:firstLine="708"/>
        <w:jc w:val="both"/>
        <w:rPr>
          <w:rFonts w:ascii="Arial Narrow" w:hAnsi="Arial Narrow" w:cs="Arial"/>
          <w:szCs w:val="24"/>
        </w:rPr>
      </w:pPr>
    </w:p>
    <w:p w:rsidR="00611805" w:rsidRDefault="00611805"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continuo, en segunda ronda,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611805">
        <w:rPr>
          <w:rFonts w:ascii="Arial Narrow" w:hAnsi="Arial Narrow" w:cs="Arial"/>
          <w:szCs w:val="24"/>
        </w:rPr>
        <w:t>le</w:t>
      </w:r>
      <w:r>
        <w:rPr>
          <w:rFonts w:ascii="Arial Narrow" w:hAnsi="Arial Narrow" w:cs="Arial"/>
          <w:szCs w:val="24"/>
        </w:rPr>
        <w:t xml:space="preserve"> concedió el uso de la voz a la </w:t>
      </w:r>
      <w:r w:rsidRPr="00AD0178">
        <w:rPr>
          <w:rFonts w:ascii="Arial Narrow" w:hAnsi="Arial Narrow" w:cs="Arial"/>
          <w:b/>
          <w:szCs w:val="24"/>
          <w:u w:val="single"/>
        </w:rPr>
        <w:t>C. Elvira Moreno Corzo,</w:t>
      </w:r>
      <w:r w:rsidRPr="00A40D9F">
        <w:rPr>
          <w:rFonts w:ascii="Arial Narrow" w:hAnsi="Arial Narrow" w:cs="Arial"/>
          <w:b/>
          <w:szCs w:val="24"/>
        </w:rPr>
        <w:t xml:space="preserve"> Representante Propietaria del Partido MORENA</w:t>
      </w:r>
      <w:r>
        <w:rPr>
          <w:rFonts w:ascii="Arial Narrow" w:hAnsi="Arial Narrow" w:cs="Arial"/>
          <w:szCs w:val="24"/>
        </w:rPr>
        <w:t>, quien manifestó lo siguiente: “</w:t>
      </w:r>
      <w:r w:rsidR="007C7CA4">
        <w:rPr>
          <w:rFonts w:ascii="Arial Narrow" w:hAnsi="Arial Narrow" w:cs="Arial"/>
          <w:szCs w:val="24"/>
        </w:rPr>
        <w:t>Insisto en el punto de que también</w:t>
      </w:r>
      <w:r w:rsidR="00AD0178">
        <w:rPr>
          <w:rFonts w:ascii="Arial Narrow" w:hAnsi="Arial Narrow" w:cs="Arial"/>
          <w:szCs w:val="24"/>
        </w:rPr>
        <w:t xml:space="preserve"> se tiene que normar</w:t>
      </w:r>
      <w:r w:rsidR="007C7CA4">
        <w:rPr>
          <w:rFonts w:ascii="Arial Narrow" w:hAnsi="Arial Narrow" w:cs="Arial"/>
          <w:szCs w:val="24"/>
        </w:rPr>
        <w:t xml:space="preserve"> el periodo de </w:t>
      </w:r>
      <w:proofErr w:type="spellStart"/>
      <w:r w:rsidR="007C7CA4">
        <w:rPr>
          <w:rFonts w:ascii="Arial Narrow" w:hAnsi="Arial Narrow" w:cs="Arial"/>
          <w:szCs w:val="24"/>
        </w:rPr>
        <w:t>intercampañas</w:t>
      </w:r>
      <w:proofErr w:type="spellEnd"/>
      <w:r w:rsidR="007C7CA4">
        <w:rPr>
          <w:rFonts w:ascii="Arial Narrow" w:hAnsi="Arial Narrow" w:cs="Arial"/>
          <w:szCs w:val="24"/>
        </w:rPr>
        <w:t xml:space="preserve">, no solamente el período de campañas electorales, porque efectivamente la ciudadanía está entendiendo </w:t>
      </w:r>
      <w:r w:rsidR="00AD0178">
        <w:rPr>
          <w:rFonts w:ascii="Arial Narrow" w:hAnsi="Arial Narrow" w:cs="Arial"/>
          <w:szCs w:val="24"/>
        </w:rPr>
        <w:t xml:space="preserve">que </w:t>
      </w:r>
      <w:r w:rsidR="007C7CA4">
        <w:rPr>
          <w:rFonts w:ascii="Arial Narrow" w:hAnsi="Arial Narrow" w:cs="Arial"/>
          <w:szCs w:val="24"/>
        </w:rPr>
        <w:t xml:space="preserve">el proceso electoral arrancó desde el seis de septiembre, estamos en pleno proceso electoral, hay momentos que están marcados, pero también la percepción ciudadana sobre la entrega de programas como lo </w:t>
      </w:r>
      <w:r w:rsidR="00AD0178">
        <w:rPr>
          <w:rFonts w:ascii="Arial Narrow" w:hAnsi="Arial Narrow" w:cs="Arial"/>
          <w:szCs w:val="24"/>
        </w:rPr>
        <w:t xml:space="preserve">que </w:t>
      </w:r>
      <w:r w:rsidR="007C7CA4">
        <w:rPr>
          <w:rFonts w:ascii="Arial Narrow" w:hAnsi="Arial Narrow" w:cs="Arial"/>
          <w:szCs w:val="24"/>
        </w:rPr>
        <w:t>acabo de referir</w:t>
      </w:r>
      <w:r w:rsidR="00AD0178">
        <w:rPr>
          <w:rFonts w:ascii="Arial Narrow" w:hAnsi="Arial Narrow" w:cs="Arial"/>
          <w:szCs w:val="24"/>
        </w:rPr>
        <w:t xml:space="preserve"> de la entrega masiva, sí corresponde, desde nuestro punto de vista, una violación al principio de equidad, y sí debería de estarse regulando </w:t>
      </w:r>
      <w:r w:rsidR="00994D1A">
        <w:rPr>
          <w:rFonts w:ascii="Arial Narrow" w:hAnsi="Arial Narrow" w:cs="Arial"/>
          <w:szCs w:val="24"/>
        </w:rPr>
        <w:t xml:space="preserve">también </w:t>
      </w:r>
      <w:r w:rsidR="00AD0178">
        <w:rPr>
          <w:rFonts w:ascii="Arial Narrow" w:hAnsi="Arial Narrow" w:cs="Arial"/>
          <w:szCs w:val="24"/>
        </w:rPr>
        <w:t>este momento, porque todavía falta para que arranquen las campañas electorales, entonces tenemos todavía tiempo, que se pudiera regular sobre esta situación. En cuanto al segundo párrafo del punto tres del segundo punto del acuerdo</w:t>
      </w:r>
      <w:r w:rsidR="00994D1A">
        <w:rPr>
          <w:rFonts w:ascii="Arial Narrow" w:hAnsi="Arial Narrow" w:cs="Arial"/>
          <w:szCs w:val="24"/>
        </w:rPr>
        <w:t>,</w:t>
      </w:r>
      <w:r w:rsidR="00AD0178">
        <w:rPr>
          <w:rFonts w:ascii="Arial Narrow" w:hAnsi="Arial Narrow" w:cs="Arial"/>
          <w:szCs w:val="24"/>
        </w:rPr>
        <w:t xml:space="preserve"> también como lo refirieron, yo también diría que no sería una oficialía de manera aleatoria, sino también a solicitud de los representantes para que se puedan presentar en donde nosotros lo solicitemos en su momento.”</w:t>
      </w:r>
    </w:p>
    <w:p w:rsidR="00AD0178" w:rsidRPr="00611805" w:rsidRDefault="00AD0178" w:rsidP="005F0B6C">
      <w:pPr>
        <w:spacing w:line="276" w:lineRule="auto"/>
        <w:ind w:right="-425" w:firstLine="708"/>
        <w:jc w:val="both"/>
        <w:rPr>
          <w:rFonts w:ascii="Arial Narrow" w:hAnsi="Arial Narrow" w:cs="Arial"/>
          <w:szCs w:val="24"/>
        </w:rPr>
      </w:pPr>
      <w:r>
        <w:rPr>
          <w:rFonts w:ascii="Arial Narrow" w:hAnsi="Arial Narrow" w:cs="Arial"/>
          <w:szCs w:val="24"/>
        </w:rPr>
        <w:lastRenderedPageBreak/>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611805">
        <w:rPr>
          <w:rFonts w:ascii="Arial Narrow" w:hAnsi="Arial Narrow" w:cs="Arial"/>
          <w:szCs w:val="24"/>
        </w:rPr>
        <w:t>le</w:t>
      </w:r>
      <w:r>
        <w:rPr>
          <w:rFonts w:ascii="Arial Narrow" w:hAnsi="Arial Narrow" w:cs="Arial"/>
          <w:szCs w:val="24"/>
        </w:rPr>
        <w:t xml:space="preserve"> concedió el uso de la voz a la </w:t>
      </w:r>
      <w:r w:rsidRPr="00AD0178">
        <w:rPr>
          <w:rFonts w:ascii="Arial Narrow" w:hAnsi="Arial Narrow" w:cs="Arial"/>
          <w:b/>
          <w:szCs w:val="24"/>
          <w:u w:val="single"/>
        </w:rPr>
        <w:t>Consejera Electoral, Maestra María del Mar Trejo Pérez,</w:t>
      </w:r>
      <w:r>
        <w:rPr>
          <w:rFonts w:ascii="Arial Narrow" w:hAnsi="Arial Narrow" w:cs="Arial"/>
          <w:szCs w:val="24"/>
        </w:rPr>
        <w:t xml:space="preserve"> quien manifestó lo siguiente: “</w:t>
      </w:r>
      <w:r w:rsidR="0091792B">
        <w:rPr>
          <w:rFonts w:ascii="Arial Narrow" w:hAnsi="Arial Narrow" w:cs="Arial"/>
          <w:szCs w:val="24"/>
        </w:rPr>
        <w:t xml:space="preserve">Buenas tardes a todos y a todas, solo para puntualizar, como la petición que hizo el Consejero Vallejo </w:t>
      </w:r>
      <w:r w:rsidR="00994D1A">
        <w:rPr>
          <w:rFonts w:ascii="Arial Narrow" w:hAnsi="Arial Narrow" w:cs="Arial"/>
          <w:szCs w:val="24"/>
        </w:rPr>
        <w:t>acerca</w:t>
      </w:r>
      <w:r w:rsidR="0091792B">
        <w:rPr>
          <w:rFonts w:ascii="Arial Narrow" w:hAnsi="Arial Narrow" w:cs="Arial"/>
          <w:szCs w:val="24"/>
        </w:rPr>
        <w:t xml:space="preserve"> </w:t>
      </w:r>
      <w:r w:rsidR="00994D1A">
        <w:rPr>
          <w:rFonts w:ascii="Arial Narrow" w:hAnsi="Arial Narrow" w:cs="Arial"/>
          <w:szCs w:val="24"/>
        </w:rPr>
        <w:t>d</w:t>
      </w:r>
      <w:r w:rsidR="0091792B">
        <w:rPr>
          <w:rFonts w:ascii="Arial Narrow" w:hAnsi="Arial Narrow" w:cs="Arial"/>
          <w:szCs w:val="24"/>
        </w:rPr>
        <w:t>el lenguaje incluyente en el Título del Acuerdo</w:t>
      </w:r>
      <w:r w:rsidR="00F57429">
        <w:rPr>
          <w:rFonts w:ascii="Arial Narrow" w:hAnsi="Arial Narrow" w:cs="Arial"/>
          <w:szCs w:val="24"/>
        </w:rPr>
        <w:t>,</w:t>
      </w:r>
      <w:r w:rsidR="0091792B">
        <w:rPr>
          <w:rFonts w:ascii="Arial Narrow" w:hAnsi="Arial Narrow" w:cs="Arial"/>
          <w:szCs w:val="24"/>
        </w:rPr>
        <w:t xml:space="preserve"> también manejar un lenguaje incluyente, ahorita estamos hablando de este Acuerdo de neutralidad, pero ya habíamos dialogado aquí en el Consejo, entre todos, la ejecución de un pacto de civilidad también entre los actores políticos</w:t>
      </w:r>
      <w:r w:rsidR="00F57429">
        <w:rPr>
          <w:rFonts w:ascii="Arial Narrow" w:hAnsi="Arial Narrow" w:cs="Arial"/>
          <w:szCs w:val="24"/>
        </w:rPr>
        <w:t>, creo que sería buen momento también para que todos y todas nos aboquemos a la elaboración también de este Acuerdo para poder dar</w:t>
      </w:r>
      <w:r w:rsidR="0070367F">
        <w:rPr>
          <w:rFonts w:ascii="Arial Narrow" w:hAnsi="Arial Narrow" w:cs="Arial"/>
          <w:szCs w:val="24"/>
        </w:rPr>
        <w:t xml:space="preserve"> más</w:t>
      </w:r>
      <w:r w:rsidR="00F57429">
        <w:rPr>
          <w:rFonts w:ascii="Arial Narrow" w:hAnsi="Arial Narrow" w:cs="Arial"/>
          <w:szCs w:val="24"/>
        </w:rPr>
        <w:t xml:space="preserve"> fuerza a estas reglas que se quieren poner, gracias.” </w:t>
      </w:r>
    </w:p>
    <w:p w:rsidR="00611805" w:rsidRDefault="00611805" w:rsidP="005F0B6C">
      <w:pPr>
        <w:spacing w:line="276" w:lineRule="auto"/>
        <w:ind w:right="-425" w:firstLine="708"/>
        <w:jc w:val="both"/>
        <w:rPr>
          <w:rFonts w:ascii="Arial Narrow" w:hAnsi="Arial Narrow" w:cs="Arial"/>
          <w:szCs w:val="24"/>
        </w:rPr>
      </w:pPr>
    </w:p>
    <w:p w:rsidR="00F57429" w:rsidRPr="00F57429" w:rsidRDefault="00F57429"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el</w:t>
      </w:r>
      <w:r w:rsidRPr="00B26EC9">
        <w:rPr>
          <w:rFonts w:ascii="Arial Narrow" w:hAnsi="Arial Narrow" w:cs="Arial"/>
          <w:szCs w:val="24"/>
        </w:rPr>
        <w:t xml:space="preserve"> </w:t>
      </w:r>
      <w:r w:rsidRPr="00994D1A">
        <w:rPr>
          <w:rFonts w:ascii="Arial Narrow" w:hAnsi="Arial Narrow" w:cs="Arial"/>
          <w:b/>
          <w:szCs w:val="24"/>
          <w:u w:val="single"/>
        </w:rPr>
        <w:t xml:space="preserve">Secretario Ejecutivo, Maestro </w:t>
      </w:r>
      <w:r w:rsidRPr="0057492B">
        <w:rPr>
          <w:rFonts w:ascii="Arial Narrow" w:hAnsi="Arial Narrow" w:cs="Arial"/>
          <w:b/>
          <w:szCs w:val="24"/>
          <w:u w:val="single"/>
        </w:rPr>
        <w:t>Hidalgo Armando Victoria Maldonado</w:t>
      </w:r>
      <w:r>
        <w:rPr>
          <w:rFonts w:ascii="Arial Narrow" w:hAnsi="Arial Narrow" w:cs="Arial"/>
          <w:b/>
          <w:szCs w:val="24"/>
        </w:rPr>
        <w:t xml:space="preserve">, </w:t>
      </w:r>
      <w:r>
        <w:rPr>
          <w:rFonts w:ascii="Arial Narrow" w:hAnsi="Arial Narrow" w:cs="Arial"/>
          <w:szCs w:val="24"/>
        </w:rPr>
        <w:t>en uso de la voz, manifestó lo siguiente: “</w:t>
      </w:r>
      <w:r w:rsidR="00836681">
        <w:rPr>
          <w:rFonts w:ascii="Arial Narrow" w:hAnsi="Arial Narrow" w:cs="Arial"/>
          <w:szCs w:val="24"/>
        </w:rPr>
        <w:t xml:space="preserve">Para precisar </w:t>
      </w:r>
      <w:r w:rsidR="00317814">
        <w:rPr>
          <w:rFonts w:ascii="Arial Narrow" w:hAnsi="Arial Narrow" w:cs="Arial"/>
          <w:szCs w:val="24"/>
        </w:rPr>
        <w:t xml:space="preserve">a </w:t>
      </w:r>
      <w:r w:rsidR="00836681">
        <w:rPr>
          <w:rFonts w:ascii="Arial Narrow" w:hAnsi="Arial Narrow" w:cs="Arial"/>
          <w:szCs w:val="24"/>
        </w:rPr>
        <w:t xml:space="preserve">lo solicitado, efectivamente el Acuerdo </w:t>
      </w:r>
      <w:r w:rsidR="00317814">
        <w:rPr>
          <w:rFonts w:ascii="Arial Narrow" w:hAnsi="Arial Narrow" w:cs="Arial"/>
          <w:szCs w:val="24"/>
        </w:rPr>
        <w:t>entrará en vigor</w:t>
      </w:r>
      <w:r w:rsidR="00836681">
        <w:rPr>
          <w:rFonts w:ascii="Arial Narrow" w:hAnsi="Arial Narrow" w:cs="Arial"/>
          <w:szCs w:val="24"/>
        </w:rPr>
        <w:t xml:space="preserve"> el día de hoy, ya con la aprobación, si fuera el caso, ya estará en vigor no solo para efectos de la parte de campaña o referimos en el cuerpo del acuerdo al criterio que ha establecido el Tribunal, </w:t>
      </w:r>
      <w:r w:rsidR="000D727A">
        <w:rPr>
          <w:rFonts w:ascii="Arial Narrow" w:hAnsi="Arial Narrow" w:cs="Arial"/>
          <w:szCs w:val="24"/>
        </w:rPr>
        <w:t xml:space="preserve">que </w:t>
      </w:r>
      <w:r w:rsidR="00836681">
        <w:rPr>
          <w:rFonts w:ascii="Arial Narrow" w:hAnsi="Arial Narrow" w:cs="Arial"/>
          <w:szCs w:val="24"/>
        </w:rPr>
        <w:t>no pueden ser entregados en eventos masivos, más sin embargo, las solicitudes a las autoridades se harán y pidiéndoles que a más a tardar</w:t>
      </w:r>
      <w:r w:rsidR="0070367F">
        <w:rPr>
          <w:rFonts w:ascii="Arial Narrow" w:hAnsi="Arial Narrow" w:cs="Arial"/>
          <w:szCs w:val="24"/>
        </w:rPr>
        <w:t xml:space="preserve"> el día diez de marzo nos informe el calendario y estaremos atentos a los eventos que </w:t>
      </w:r>
      <w:r w:rsidR="00317814">
        <w:rPr>
          <w:rFonts w:ascii="Arial Narrow" w:hAnsi="Arial Narrow" w:cs="Arial"/>
          <w:szCs w:val="24"/>
        </w:rPr>
        <w:t xml:space="preserve">ellos </w:t>
      </w:r>
      <w:r w:rsidR="0070367F">
        <w:rPr>
          <w:rFonts w:ascii="Arial Narrow" w:hAnsi="Arial Narrow" w:cs="Arial"/>
          <w:szCs w:val="24"/>
        </w:rPr>
        <w:t>nos comenten y a</w:t>
      </w:r>
      <w:r w:rsidR="00317814">
        <w:rPr>
          <w:rFonts w:ascii="Arial Narrow" w:hAnsi="Arial Narrow" w:cs="Arial"/>
          <w:szCs w:val="24"/>
        </w:rPr>
        <w:t xml:space="preserve"> los</w:t>
      </w:r>
      <w:r w:rsidR="0070367F">
        <w:rPr>
          <w:rFonts w:ascii="Arial Narrow" w:hAnsi="Arial Narrow" w:cs="Arial"/>
          <w:szCs w:val="24"/>
        </w:rPr>
        <w:t xml:space="preserve"> ustedes</w:t>
      </w:r>
      <w:r w:rsidR="00317814">
        <w:rPr>
          <w:rFonts w:ascii="Arial Narrow" w:hAnsi="Arial Narrow" w:cs="Arial"/>
          <w:szCs w:val="24"/>
        </w:rPr>
        <w:t xml:space="preserve"> también</w:t>
      </w:r>
      <w:r w:rsidR="0070367F">
        <w:rPr>
          <w:rFonts w:ascii="Arial Narrow" w:hAnsi="Arial Narrow" w:cs="Arial"/>
          <w:szCs w:val="24"/>
        </w:rPr>
        <w:t xml:space="preserve"> nos hagan el favor de llegar, ya sea a  través de la Oficialía o en términos de la actuación de la Unidad de lo Contencioso Electoral</w:t>
      </w:r>
      <w:r w:rsidR="00317814">
        <w:rPr>
          <w:rFonts w:ascii="Arial Narrow" w:hAnsi="Arial Narrow" w:cs="Arial"/>
          <w:szCs w:val="24"/>
        </w:rPr>
        <w:t>.”</w:t>
      </w:r>
    </w:p>
    <w:p w:rsidR="00611805" w:rsidRDefault="00611805" w:rsidP="005F0B6C">
      <w:pPr>
        <w:spacing w:line="276" w:lineRule="auto"/>
        <w:ind w:right="-425" w:firstLine="708"/>
        <w:jc w:val="both"/>
        <w:rPr>
          <w:rFonts w:ascii="Arial Narrow" w:hAnsi="Arial Narrow" w:cs="Arial"/>
          <w:szCs w:val="24"/>
        </w:rPr>
      </w:pPr>
    </w:p>
    <w:p w:rsidR="005A15B6" w:rsidRPr="002D1E23" w:rsidRDefault="002D1E23"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seguido, la </w:t>
      </w:r>
      <w:r w:rsidRPr="00994D1A">
        <w:rPr>
          <w:rFonts w:ascii="Arial Narrow" w:hAnsi="Arial Narrow" w:cs="Arial"/>
          <w:b/>
          <w:szCs w:val="24"/>
          <w:u w:val="single"/>
        </w:rPr>
        <w:t>Consejera Presidente,</w:t>
      </w:r>
      <w:r w:rsidRPr="001B50B4">
        <w:rPr>
          <w:rFonts w:ascii="Arial Narrow" w:hAnsi="Arial Narrow" w:cs="Arial"/>
          <w:szCs w:val="24"/>
        </w:rPr>
        <w:t xml:space="preserve"> </w:t>
      </w:r>
      <w:r w:rsidRPr="0057492B">
        <w:rPr>
          <w:rFonts w:ascii="Arial Narrow" w:hAnsi="Arial Narrow" w:cs="Arial"/>
          <w:b/>
          <w:szCs w:val="24"/>
          <w:u w:val="single"/>
        </w:rPr>
        <w:t>Maestra María de Lourdes Rosas Moya</w:t>
      </w:r>
      <w:r>
        <w:rPr>
          <w:rFonts w:ascii="Arial Narrow" w:hAnsi="Arial Narrow" w:cs="Arial"/>
          <w:b/>
          <w:szCs w:val="24"/>
        </w:rPr>
        <w:t xml:space="preserve">, </w:t>
      </w:r>
      <w:r>
        <w:rPr>
          <w:rFonts w:ascii="Arial Narrow" w:hAnsi="Arial Narrow" w:cs="Arial"/>
          <w:szCs w:val="24"/>
        </w:rPr>
        <w:t>en uso de la voz manifestó lo siguiente: “</w:t>
      </w:r>
      <w:r w:rsidR="0033668C">
        <w:rPr>
          <w:rFonts w:ascii="Arial Narrow" w:hAnsi="Arial Narrow" w:cs="Arial"/>
          <w:szCs w:val="24"/>
        </w:rPr>
        <w:t>Yo quisiera precisar un poco el objetivo de este Acuerdo, del que estamos hablando</w:t>
      </w:r>
      <w:r w:rsidR="004132FB">
        <w:rPr>
          <w:rFonts w:ascii="Arial Narrow" w:hAnsi="Arial Narrow" w:cs="Arial"/>
          <w:szCs w:val="24"/>
        </w:rPr>
        <w:t xml:space="preserve">, porque son varios puntos en concreto, finalmente lo que estamos tratando </w:t>
      </w:r>
      <w:r w:rsidR="00C00189">
        <w:rPr>
          <w:rFonts w:ascii="Arial Narrow" w:hAnsi="Arial Narrow" w:cs="Arial"/>
          <w:szCs w:val="24"/>
        </w:rPr>
        <w:t xml:space="preserve">de </w:t>
      </w:r>
      <w:r w:rsidR="004132FB">
        <w:rPr>
          <w:rFonts w:ascii="Arial Narrow" w:hAnsi="Arial Narrow" w:cs="Arial"/>
          <w:szCs w:val="24"/>
        </w:rPr>
        <w:t xml:space="preserve">lograr con la aprobación de este Acuerdo, </w:t>
      </w:r>
      <w:r w:rsidR="009B2ABE">
        <w:rPr>
          <w:rFonts w:ascii="Arial Narrow" w:hAnsi="Arial Narrow" w:cs="Arial"/>
          <w:szCs w:val="24"/>
        </w:rPr>
        <w:t>es conocer, pedirles a las autoridades que manejen los programas sociales</w:t>
      </w:r>
      <w:r w:rsidR="00C00189">
        <w:rPr>
          <w:rFonts w:ascii="Arial Narrow" w:hAnsi="Arial Narrow" w:cs="Arial"/>
          <w:szCs w:val="24"/>
        </w:rPr>
        <w:t>,</w:t>
      </w:r>
      <w:r w:rsidR="009B2ABE">
        <w:rPr>
          <w:rFonts w:ascii="Arial Narrow" w:hAnsi="Arial Narrow" w:cs="Arial"/>
          <w:szCs w:val="24"/>
        </w:rPr>
        <w:t xml:space="preserve"> a nivel federal, estatal,</w:t>
      </w:r>
      <w:r w:rsidR="00C00189">
        <w:rPr>
          <w:rFonts w:ascii="Arial Narrow" w:hAnsi="Arial Narrow" w:cs="Arial"/>
          <w:szCs w:val="24"/>
        </w:rPr>
        <w:t xml:space="preserve"> y </w:t>
      </w:r>
      <w:r w:rsidR="009B2ABE">
        <w:rPr>
          <w:rFonts w:ascii="Arial Narrow" w:hAnsi="Arial Narrow" w:cs="Arial"/>
          <w:szCs w:val="24"/>
        </w:rPr>
        <w:t xml:space="preserve"> municipal, conocer el calendario de esos programas, en el sentido de que programas que se hacen, que se puedan desarrollar dentro de un proceso electoral</w:t>
      </w:r>
      <w:r w:rsidR="00C00189">
        <w:rPr>
          <w:rFonts w:ascii="Arial Narrow" w:hAnsi="Arial Narrow" w:cs="Arial"/>
          <w:szCs w:val="24"/>
        </w:rPr>
        <w:t>,</w:t>
      </w:r>
      <w:r w:rsidR="009B2ABE">
        <w:rPr>
          <w:rFonts w:ascii="Arial Narrow" w:hAnsi="Arial Narrow" w:cs="Arial"/>
          <w:szCs w:val="24"/>
        </w:rPr>
        <w:t xml:space="preserve"> que no hayan sido presupuestados, que no cuente</w:t>
      </w:r>
      <w:r w:rsidR="00C00189">
        <w:rPr>
          <w:rFonts w:ascii="Arial Narrow" w:hAnsi="Arial Narrow" w:cs="Arial"/>
          <w:szCs w:val="24"/>
        </w:rPr>
        <w:t>n</w:t>
      </w:r>
      <w:r w:rsidR="009B2ABE">
        <w:rPr>
          <w:rFonts w:ascii="Arial Narrow" w:hAnsi="Arial Narrow" w:cs="Arial"/>
          <w:szCs w:val="24"/>
        </w:rPr>
        <w:t xml:space="preserve"> con reglas de operación previas, que no tengan un padrón de beneficia</w:t>
      </w:r>
      <w:r w:rsidR="00C00189">
        <w:rPr>
          <w:rFonts w:ascii="Arial Narrow" w:hAnsi="Arial Narrow" w:cs="Arial"/>
          <w:szCs w:val="24"/>
        </w:rPr>
        <w:t xml:space="preserve">rios, </w:t>
      </w:r>
      <w:r w:rsidR="009B2ABE">
        <w:rPr>
          <w:rFonts w:ascii="Arial Narrow" w:hAnsi="Arial Narrow" w:cs="Arial"/>
          <w:szCs w:val="24"/>
        </w:rPr>
        <w:t xml:space="preserve"> </w:t>
      </w:r>
      <w:r w:rsidR="00C00189">
        <w:rPr>
          <w:rFonts w:ascii="Arial Narrow" w:hAnsi="Arial Narrow" w:cs="Arial"/>
          <w:szCs w:val="24"/>
        </w:rPr>
        <w:t>pues</w:t>
      </w:r>
      <w:r w:rsidR="009B2ABE">
        <w:rPr>
          <w:rFonts w:ascii="Arial Narrow" w:hAnsi="Arial Narrow" w:cs="Arial"/>
          <w:szCs w:val="24"/>
        </w:rPr>
        <w:t xml:space="preserve">  pudieran ser indicios de programas electoreros, en ese sentido</w:t>
      </w:r>
      <w:r w:rsidR="00475C86">
        <w:rPr>
          <w:rFonts w:ascii="Arial Narrow" w:hAnsi="Arial Narrow" w:cs="Arial"/>
          <w:szCs w:val="24"/>
        </w:rPr>
        <w:t xml:space="preserve"> este acuerdo que estamos por aprobar, nos dará mayor certeza, mayor equidad a los </w:t>
      </w:r>
      <w:r w:rsidR="000D727A">
        <w:rPr>
          <w:rFonts w:ascii="Arial Narrow" w:hAnsi="Arial Narrow" w:cs="Arial"/>
          <w:szCs w:val="24"/>
        </w:rPr>
        <w:t>conten</w:t>
      </w:r>
      <w:r w:rsidR="00475C86">
        <w:rPr>
          <w:rFonts w:ascii="Arial Narrow" w:hAnsi="Arial Narrow" w:cs="Arial"/>
          <w:szCs w:val="24"/>
        </w:rPr>
        <w:t>dientes, entonces es el sentido de conocer con anticipación cuál ese calendario de entrega de programa sociales y poder hacer visitas</w:t>
      </w:r>
      <w:r w:rsidR="00C00189">
        <w:rPr>
          <w:rFonts w:ascii="Arial Narrow" w:hAnsi="Arial Narrow" w:cs="Arial"/>
          <w:szCs w:val="24"/>
        </w:rPr>
        <w:t>,</w:t>
      </w:r>
      <w:r w:rsidR="00475C86">
        <w:rPr>
          <w:rFonts w:ascii="Arial Narrow" w:hAnsi="Arial Narrow" w:cs="Arial"/>
          <w:szCs w:val="24"/>
        </w:rPr>
        <w:t xml:space="preserve"> oficialías electorales para constatar el cumplimiento de las autoridades en cuanto a la entrega de estos programas.”</w:t>
      </w:r>
    </w:p>
    <w:p w:rsidR="005A15B6" w:rsidRDefault="005A15B6" w:rsidP="005F0B6C">
      <w:pPr>
        <w:spacing w:line="276" w:lineRule="auto"/>
        <w:ind w:right="-425" w:firstLine="708"/>
        <w:jc w:val="both"/>
        <w:rPr>
          <w:rFonts w:ascii="Arial Narrow" w:hAnsi="Arial Narrow" w:cs="Arial"/>
          <w:szCs w:val="24"/>
        </w:rPr>
      </w:pPr>
    </w:p>
    <w:p w:rsidR="00140360" w:rsidRDefault="00140360"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A40D9F">
        <w:rPr>
          <w:rFonts w:ascii="Arial Narrow" w:hAnsi="Arial Narrow" w:cs="Arial"/>
          <w:szCs w:val="24"/>
        </w:rPr>
        <w:t>le</w:t>
      </w:r>
      <w:r>
        <w:rPr>
          <w:rFonts w:ascii="Arial Narrow" w:hAnsi="Arial Narrow" w:cs="Arial"/>
          <w:szCs w:val="24"/>
        </w:rPr>
        <w:t xml:space="preserve"> concedió el uso de la voz al </w:t>
      </w:r>
      <w:r w:rsidRPr="00611805">
        <w:rPr>
          <w:rFonts w:ascii="Arial Narrow" w:hAnsi="Arial Narrow" w:cs="Arial"/>
          <w:b/>
          <w:szCs w:val="24"/>
        </w:rPr>
        <w:t xml:space="preserve">Consejero Electoral, </w:t>
      </w:r>
      <w:r w:rsidR="00102BEB" w:rsidRPr="00B53871">
        <w:rPr>
          <w:rFonts w:ascii="Arial Narrow" w:hAnsi="Arial Narrow" w:cs="Arial"/>
          <w:b/>
          <w:szCs w:val="24"/>
          <w:u w:val="single"/>
        </w:rPr>
        <w:t xml:space="preserve">Doctor </w:t>
      </w:r>
      <w:r w:rsidRPr="00B53871">
        <w:rPr>
          <w:rFonts w:ascii="Arial Narrow" w:hAnsi="Arial Narrow" w:cs="Arial"/>
          <w:b/>
          <w:szCs w:val="24"/>
          <w:u w:val="single"/>
        </w:rPr>
        <w:t xml:space="preserve">Jorge </w:t>
      </w:r>
      <w:r w:rsidR="00102BEB" w:rsidRPr="00B53871">
        <w:rPr>
          <w:rFonts w:ascii="Arial Narrow" w:hAnsi="Arial Narrow" w:cs="Arial"/>
          <w:b/>
          <w:szCs w:val="24"/>
          <w:u w:val="single"/>
        </w:rPr>
        <w:t>Miguel Valladares Sánchez</w:t>
      </w:r>
      <w:r w:rsidRPr="00B53871">
        <w:rPr>
          <w:rFonts w:ascii="Arial Narrow" w:hAnsi="Arial Narrow" w:cs="Arial"/>
          <w:szCs w:val="24"/>
          <w:u w:val="single"/>
        </w:rPr>
        <w:t>,</w:t>
      </w:r>
      <w:r>
        <w:rPr>
          <w:rFonts w:ascii="Arial Narrow" w:hAnsi="Arial Narrow" w:cs="Arial"/>
          <w:szCs w:val="24"/>
        </w:rPr>
        <w:t xml:space="preserve"> quien manifestó lo siguiente: “</w:t>
      </w:r>
      <w:r w:rsidR="00E87892">
        <w:rPr>
          <w:rFonts w:ascii="Arial Narrow" w:hAnsi="Arial Narrow" w:cs="Arial"/>
          <w:szCs w:val="24"/>
        </w:rPr>
        <w:t>Estoy escuchando que hay un par de propuestas acerca de factibles modificaciones</w:t>
      </w:r>
      <w:r w:rsidR="00F03BF4">
        <w:rPr>
          <w:rFonts w:ascii="Arial Narrow" w:hAnsi="Arial Narrow" w:cs="Arial"/>
          <w:szCs w:val="24"/>
        </w:rPr>
        <w:t xml:space="preserve"> que se someterían</w:t>
      </w:r>
      <w:r w:rsidR="005103C4">
        <w:rPr>
          <w:rFonts w:ascii="Arial Narrow" w:hAnsi="Arial Narrow" w:cs="Arial"/>
          <w:szCs w:val="24"/>
        </w:rPr>
        <w:t xml:space="preserve"> a votación</w:t>
      </w:r>
      <w:r w:rsidR="00F03BF4">
        <w:rPr>
          <w:rFonts w:ascii="Arial Narrow" w:hAnsi="Arial Narrow" w:cs="Arial"/>
          <w:szCs w:val="24"/>
        </w:rPr>
        <w:t xml:space="preserve"> para este acuerdo, me gustaría que fuera </w:t>
      </w:r>
      <w:r w:rsidR="005103C4">
        <w:rPr>
          <w:rFonts w:ascii="Arial Narrow" w:hAnsi="Arial Narrow" w:cs="Arial"/>
          <w:szCs w:val="24"/>
        </w:rPr>
        <w:t>a</w:t>
      </w:r>
      <w:r w:rsidR="00F03BF4">
        <w:rPr>
          <w:rFonts w:ascii="Arial Narrow" w:hAnsi="Arial Narrow" w:cs="Arial"/>
          <w:szCs w:val="24"/>
        </w:rPr>
        <w:t>tendida la solicitud</w:t>
      </w:r>
      <w:r w:rsidR="005103C4">
        <w:rPr>
          <w:rFonts w:ascii="Arial Narrow" w:hAnsi="Arial Narrow" w:cs="Arial"/>
          <w:szCs w:val="24"/>
        </w:rPr>
        <w:t xml:space="preserve"> que se ha expresado</w:t>
      </w:r>
      <w:r w:rsidR="00F46975">
        <w:rPr>
          <w:rFonts w:ascii="Arial Narrow" w:hAnsi="Arial Narrow" w:cs="Arial"/>
          <w:szCs w:val="24"/>
        </w:rPr>
        <w:t xml:space="preserve"> por parte de la representan</w:t>
      </w:r>
      <w:r w:rsidR="005103C4">
        <w:rPr>
          <w:rFonts w:ascii="Arial Narrow" w:hAnsi="Arial Narrow" w:cs="Arial"/>
          <w:szCs w:val="24"/>
        </w:rPr>
        <w:t>te</w:t>
      </w:r>
      <w:r w:rsidR="00F46975">
        <w:rPr>
          <w:rFonts w:ascii="Arial Narrow" w:hAnsi="Arial Narrow" w:cs="Arial"/>
          <w:szCs w:val="24"/>
        </w:rPr>
        <w:t xml:space="preserve"> de MORENA, </w:t>
      </w:r>
      <w:r w:rsidR="008D0D81">
        <w:rPr>
          <w:rFonts w:ascii="Arial Narrow" w:hAnsi="Arial Narrow" w:cs="Arial"/>
          <w:szCs w:val="24"/>
        </w:rPr>
        <w:t xml:space="preserve">pero </w:t>
      </w:r>
      <w:r w:rsidR="005103C4">
        <w:rPr>
          <w:rFonts w:ascii="Arial Narrow" w:hAnsi="Arial Narrow" w:cs="Arial"/>
          <w:szCs w:val="24"/>
        </w:rPr>
        <w:t xml:space="preserve">puntualizando </w:t>
      </w:r>
      <w:r w:rsidR="008D0D81">
        <w:rPr>
          <w:rFonts w:ascii="Arial Narrow" w:hAnsi="Arial Narrow" w:cs="Arial"/>
          <w:szCs w:val="24"/>
        </w:rPr>
        <w:t xml:space="preserve">exactamente </w:t>
      </w:r>
      <w:r w:rsidR="005103C4">
        <w:rPr>
          <w:rFonts w:ascii="Arial Narrow" w:hAnsi="Arial Narrow" w:cs="Arial"/>
          <w:szCs w:val="24"/>
        </w:rPr>
        <w:t>dónde re</w:t>
      </w:r>
      <w:r w:rsidR="000C1D94">
        <w:rPr>
          <w:rFonts w:ascii="Arial Narrow" w:hAnsi="Arial Narrow" w:cs="Arial"/>
          <w:szCs w:val="24"/>
        </w:rPr>
        <w:t xml:space="preserve">quiere la modificación, nuestro Secretario nos ha comentado </w:t>
      </w:r>
      <w:r w:rsidR="005103C4">
        <w:rPr>
          <w:rFonts w:ascii="Arial Narrow" w:hAnsi="Arial Narrow" w:cs="Arial"/>
          <w:szCs w:val="24"/>
        </w:rPr>
        <w:t xml:space="preserve">ahora que </w:t>
      </w:r>
      <w:r w:rsidR="000C1D94">
        <w:rPr>
          <w:rFonts w:ascii="Arial Narrow" w:hAnsi="Arial Narrow" w:cs="Arial"/>
          <w:szCs w:val="24"/>
        </w:rPr>
        <w:t xml:space="preserve">está comprendido todo el proceso </w:t>
      </w:r>
      <w:r w:rsidR="005103C4">
        <w:rPr>
          <w:rFonts w:ascii="Arial Narrow" w:hAnsi="Arial Narrow" w:cs="Arial"/>
          <w:szCs w:val="24"/>
        </w:rPr>
        <w:t>a partir</w:t>
      </w:r>
      <w:r w:rsidR="00652755">
        <w:rPr>
          <w:rFonts w:ascii="Arial Narrow" w:hAnsi="Arial Narrow" w:cs="Arial"/>
          <w:szCs w:val="24"/>
        </w:rPr>
        <w:t xml:space="preserve"> de la aprobación, pero sí hay un </w:t>
      </w:r>
      <w:r w:rsidR="005103C4">
        <w:rPr>
          <w:rFonts w:ascii="Arial Narrow" w:hAnsi="Arial Narrow" w:cs="Arial"/>
          <w:szCs w:val="24"/>
        </w:rPr>
        <w:t xml:space="preserve">par de </w:t>
      </w:r>
      <w:r w:rsidR="00B76A48">
        <w:rPr>
          <w:rFonts w:ascii="Arial Narrow" w:hAnsi="Arial Narrow" w:cs="Arial"/>
          <w:szCs w:val="24"/>
        </w:rPr>
        <w:t>inciso</w:t>
      </w:r>
      <w:r w:rsidR="005103C4">
        <w:rPr>
          <w:rFonts w:ascii="Arial Narrow" w:hAnsi="Arial Narrow" w:cs="Arial"/>
          <w:szCs w:val="24"/>
        </w:rPr>
        <w:t>s</w:t>
      </w:r>
      <w:r w:rsidR="00B76A48">
        <w:rPr>
          <w:rFonts w:ascii="Arial Narrow" w:hAnsi="Arial Narrow" w:cs="Arial"/>
          <w:szCs w:val="24"/>
        </w:rPr>
        <w:t xml:space="preserve"> donde se hace referencia exclusivamente al momento de iniciarse la campañas, entonces me gustaría escuchar una propuesta concreta de modificación y que pudiéramos considerarla para ser votada antes </w:t>
      </w:r>
      <w:r w:rsidR="00267B16">
        <w:rPr>
          <w:rFonts w:ascii="Arial Narrow" w:hAnsi="Arial Narrow" w:cs="Arial"/>
          <w:szCs w:val="24"/>
        </w:rPr>
        <w:t>de</w:t>
      </w:r>
      <w:r w:rsidR="00B76A48">
        <w:rPr>
          <w:rFonts w:ascii="Arial Narrow" w:hAnsi="Arial Narrow" w:cs="Arial"/>
          <w:szCs w:val="24"/>
        </w:rPr>
        <w:t xml:space="preserve"> aproba</w:t>
      </w:r>
      <w:r w:rsidR="00267B16">
        <w:rPr>
          <w:rFonts w:ascii="Arial Narrow" w:hAnsi="Arial Narrow" w:cs="Arial"/>
          <w:szCs w:val="24"/>
        </w:rPr>
        <w:t xml:space="preserve">r </w:t>
      </w:r>
      <w:r w:rsidR="00B76A48">
        <w:rPr>
          <w:rFonts w:ascii="Arial Narrow" w:hAnsi="Arial Narrow" w:cs="Arial"/>
          <w:szCs w:val="24"/>
        </w:rPr>
        <w:t>el acuerdo en lo general</w:t>
      </w:r>
      <w:r w:rsidR="005103C4">
        <w:rPr>
          <w:rFonts w:ascii="Arial Narrow" w:hAnsi="Arial Narrow" w:cs="Arial"/>
          <w:szCs w:val="24"/>
        </w:rPr>
        <w:t>.”</w:t>
      </w:r>
    </w:p>
    <w:p w:rsidR="005A15B6" w:rsidRDefault="00B53871" w:rsidP="005F0B6C">
      <w:pPr>
        <w:spacing w:line="276" w:lineRule="auto"/>
        <w:ind w:right="-425" w:firstLine="708"/>
        <w:jc w:val="both"/>
        <w:rPr>
          <w:rFonts w:ascii="Arial Narrow" w:hAnsi="Arial Narrow" w:cs="Arial"/>
          <w:szCs w:val="24"/>
        </w:rPr>
      </w:pPr>
      <w:r>
        <w:rPr>
          <w:rFonts w:ascii="Arial Narrow" w:hAnsi="Arial Narrow" w:cs="Arial"/>
          <w:szCs w:val="24"/>
        </w:rPr>
        <w:lastRenderedPageBreak/>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A40D9F">
        <w:rPr>
          <w:rFonts w:ascii="Arial Narrow" w:hAnsi="Arial Narrow" w:cs="Arial"/>
          <w:szCs w:val="24"/>
        </w:rPr>
        <w:t>le</w:t>
      </w:r>
      <w:r>
        <w:rPr>
          <w:rFonts w:ascii="Arial Narrow" w:hAnsi="Arial Narrow" w:cs="Arial"/>
          <w:szCs w:val="24"/>
        </w:rPr>
        <w:t xml:space="preserve"> concedió el uso de la voz al </w:t>
      </w:r>
      <w:r w:rsidRPr="00B53871">
        <w:rPr>
          <w:rFonts w:ascii="Arial Narrow" w:hAnsi="Arial Narrow" w:cs="Arial"/>
          <w:b/>
          <w:szCs w:val="24"/>
          <w:u w:val="single"/>
        </w:rPr>
        <w:t xml:space="preserve">Maestro Gaspar Daniel </w:t>
      </w:r>
      <w:proofErr w:type="spellStart"/>
      <w:r w:rsidRPr="00B53871">
        <w:rPr>
          <w:rFonts w:ascii="Arial Narrow" w:hAnsi="Arial Narrow" w:cs="Arial"/>
          <w:b/>
          <w:szCs w:val="24"/>
          <w:u w:val="single"/>
        </w:rPr>
        <w:t>Alemañy</w:t>
      </w:r>
      <w:proofErr w:type="spellEnd"/>
      <w:r w:rsidRPr="00B53871">
        <w:rPr>
          <w:rFonts w:ascii="Arial Narrow" w:hAnsi="Arial Narrow" w:cs="Arial"/>
          <w:b/>
          <w:szCs w:val="24"/>
          <w:u w:val="single"/>
        </w:rPr>
        <w:t xml:space="preserve"> Ortiz,</w:t>
      </w:r>
      <w:r w:rsidRPr="00B53871">
        <w:rPr>
          <w:rFonts w:ascii="Arial Narrow" w:hAnsi="Arial Narrow" w:cs="Arial"/>
          <w:b/>
          <w:szCs w:val="24"/>
        </w:rPr>
        <w:t xml:space="preserve"> </w:t>
      </w:r>
      <w:r w:rsidRPr="00B67F24">
        <w:rPr>
          <w:rFonts w:ascii="Arial Narrow" w:hAnsi="Arial Narrow" w:cs="Arial"/>
          <w:b/>
          <w:szCs w:val="24"/>
          <w:u w:val="single"/>
        </w:rPr>
        <w:t>Representante Propietario del Partido Revolucionario Institucional</w:t>
      </w:r>
      <w:r w:rsidRPr="00B67F24">
        <w:rPr>
          <w:rFonts w:ascii="Arial Narrow" w:hAnsi="Arial Narrow" w:cs="Arial"/>
          <w:szCs w:val="24"/>
          <w:u w:val="single"/>
        </w:rPr>
        <w:t>,</w:t>
      </w:r>
      <w:r>
        <w:rPr>
          <w:rFonts w:ascii="Arial Narrow" w:hAnsi="Arial Narrow" w:cs="Arial"/>
          <w:szCs w:val="24"/>
        </w:rPr>
        <w:t xml:space="preserve"> quien manifestó lo siguiente: “</w:t>
      </w:r>
      <w:r w:rsidR="0057492B">
        <w:rPr>
          <w:rFonts w:ascii="Arial Narrow" w:hAnsi="Arial Narrow" w:cs="Arial"/>
          <w:szCs w:val="24"/>
        </w:rPr>
        <w:t xml:space="preserve">Gracias, nada más previo a hacer una manifestación, sí me gustaría conocer cuál es la petición concreta para sobre eso opinar, porque conforme a lo que comenté, en mi intervención anterior, creo que no cabría regular el tema de </w:t>
      </w:r>
      <w:proofErr w:type="spellStart"/>
      <w:r w:rsidR="0057492B">
        <w:rPr>
          <w:rFonts w:ascii="Arial Narrow" w:hAnsi="Arial Narrow" w:cs="Arial"/>
          <w:szCs w:val="24"/>
        </w:rPr>
        <w:t>intercampañas</w:t>
      </w:r>
      <w:proofErr w:type="spellEnd"/>
      <w:r w:rsidR="0057492B">
        <w:rPr>
          <w:rFonts w:ascii="Arial Narrow" w:hAnsi="Arial Narrow" w:cs="Arial"/>
          <w:szCs w:val="24"/>
        </w:rPr>
        <w:t xml:space="preserve"> en cuanto a la entrega de programas sociales.”</w:t>
      </w:r>
    </w:p>
    <w:p w:rsidR="00D706B2" w:rsidRDefault="00D706B2" w:rsidP="005F0B6C">
      <w:pPr>
        <w:spacing w:line="276" w:lineRule="auto"/>
        <w:ind w:right="-425" w:firstLine="708"/>
        <w:jc w:val="both"/>
        <w:rPr>
          <w:rFonts w:ascii="Arial Narrow" w:hAnsi="Arial Narrow" w:cs="Arial"/>
          <w:szCs w:val="24"/>
        </w:rPr>
      </w:pPr>
    </w:p>
    <w:p w:rsidR="00D706B2" w:rsidRPr="00471F40" w:rsidRDefault="00471F40"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A40D9F">
        <w:rPr>
          <w:rFonts w:ascii="Arial Narrow" w:hAnsi="Arial Narrow" w:cs="Arial"/>
          <w:szCs w:val="24"/>
        </w:rPr>
        <w:t>le</w:t>
      </w:r>
      <w:r>
        <w:rPr>
          <w:rFonts w:ascii="Arial Narrow" w:hAnsi="Arial Narrow" w:cs="Arial"/>
          <w:szCs w:val="24"/>
        </w:rPr>
        <w:t xml:space="preserve"> concedió el uso de la voz al </w:t>
      </w:r>
      <w:r w:rsidRPr="00B67F24">
        <w:rPr>
          <w:rFonts w:ascii="Arial Narrow" w:hAnsi="Arial Narrow" w:cs="Arial"/>
          <w:b/>
          <w:szCs w:val="24"/>
          <w:u w:val="single"/>
        </w:rPr>
        <w:t>Secretario Ejecutivo,</w:t>
      </w:r>
      <w:r>
        <w:rPr>
          <w:rFonts w:ascii="Arial Narrow" w:hAnsi="Arial Narrow" w:cs="Arial"/>
          <w:b/>
          <w:szCs w:val="24"/>
        </w:rPr>
        <w:t xml:space="preserve"> </w:t>
      </w:r>
      <w:r w:rsidRPr="00AB3E50">
        <w:rPr>
          <w:rFonts w:ascii="Arial Narrow" w:hAnsi="Arial Narrow" w:cs="Arial"/>
          <w:b/>
          <w:szCs w:val="24"/>
          <w:u w:val="single"/>
        </w:rPr>
        <w:t>Maestro Hidalgo Armando Victoria Maldonado</w:t>
      </w:r>
      <w:r>
        <w:rPr>
          <w:rFonts w:ascii="Arial Narrow" w:hAnsi="Arial Narrow" w:cs="Arial"/>
          <w:b/>
          <w:szCs w:val="24"/>
        </w:rPr>
        <w:t xml:space="preserve">, </w:t>
      </w:r>
      <w:r>
        <w:rPr>
          <w:rFonts w:ascii="Arial Narrow" w:hAnsi="Arial Narrow" w:cs="Arial"/>
          <w:szCs w:val="24"/>
        </w:rPr>
        <w:t>quien manifestó lo siguiente: “</w:t>
      </w:r>
      <w:r w:rsidR="00764756">
        <w:rPr>
          <w:rFonts w:ascii="Arial Narrow" w:hAnsi="Arial Narrow" w:cs="Arial"/>
          <w:szCs w:val="24"/>
        </w:rPr>
        <w:t>Ante</w:t>
      </w:r>
      <w:r w:rsidR="006A0928">
        <w:rPr>
          <w:rFonts w:ascii="Arial Narrow" w:hAnsi="Arial Narrow" w:cs="Arial"/>
          <w:szCs w:val="24"/>
        </w:rPr>
        <w:t xml:space="preserve"> la precisión </w:t>
      </w:r>
      <w:r w:rsidR="00764756">
        <w:rPr>
          <w:rFonts w:ascii="Arial Narrow" w:hAnsi="Arial Narrow" w:cs="Arial"/>
          <w:szCs w:val="24"/>
        </w:rPr>
        <w:t>soli</w:t>
      </w:r>
      <w:r w:rsidR="006A0928">
        <w:rPr>
          <w:rFonts w:ascii="Arial Narrow" w:hAnsi="Arial Narrow" w:cs="Arial"/>
          <w:szCs w:val="24"/>
        </w:rPr>
        <w:t xml:space="preserve">citada, efectivamente no se pretende ni en parte de precampañas, ni campañas el suspender la entrega de obras, lo que se les va a pedir a las autoridades que nos informen de su calendario y en ejercicio de la función electoral estaremos atentos a estos eventos, la obligación de mi autoridad es de imparcialidad que deriva del ciento treinta y cuatro constitucional, no se limita a campañas, se limita que </w:t>
      </w:r>
      <w:r w:rsidR="00D2754C">
        <w:rPr>
          <w:rFonts w:ascii="Arial Narrow" w:hAnsi="Arial Narrow" w:cs="Arial"/>
          <w:szCs w:val="24"/>
        </w:rPr>
        <w:t>el uso de los recursos públicos</w:t>
      </w:r>
      <w:r w:rsidR="006A0928">
        <w:rPr>
          <w:rFonts w:ascii="Arial Narrow" w:hAnsi="Arial Narrow" w:cs="Arial"/>
          <w:szCs w:val="24"/>
        </w:rPr>
        <w:t xml:space="preserve"> no sea para beneficiar o perjudicar a algún partido político, candidato o funcionario público, es algo permanente y en ejercicio de </w:t>
      </w:r>
      <w:r w:rsidR="00D2754C">
        <w:rPr>
          <w:rFonts w:ascii="Arial Narrow" w:hAnsi="Arial Narrow" w:cs="Arial"/>
          <w:szCs w:val="24"/>
        </w:rPr>
        <w:t>esa</w:t>
      </w:r>
      <w:r w:rsidR="006A0928">
        <w:rPr>
          <w:rFonts w:ascii="Arial Narrow" w:hAnsi="Arial Narrow" w:cs="Arial"/>
          <w:szCs w:val="24"/>
        </w:rPr>
        <w:t xml:space="preserve"> función permanente la Oficialía Electoral estará presente en algunos de esos eventos y dando cuenta que efectivamente, dando cuenta de lo que suceda realmente en ese evento, a través de una oficialía electoral</w:t>
      </w:r>
      <w:r w:rsidR="007E42D7">
        <w:rPr>
          <w:rFonts w:ascii="Arial Narrow" w:hAnsi="Arial Narrow" w:cs="Arial"/>
          <w:szCs w:val="24"/>
        </w:rPr>
        <w:t>.”</w:t>
      </w:r>
    </w:p>
    <w:p w:rsidR="00D706B2" w:rsidRDefault="00D706B2" w:rsidP="005F0B6C">
      <w:pPr>
        <w:spacing w:line="276" w:lineRule="auto"/>
        <w:ind w:right="-425" w:firstLine="708"/>
        <w:jc w:val="both"/>
        <w:rPr>
          <w:rFonts w:ascii="Arial Narrow" w:hAnsi="Arial Narrow" w:cs="Arial"/>
          <w:szCs w:val="24"/>
        </w:rPr>
      </w:pPr>
    </w:p>
    <w:p w:rsidR="00D2754C" w:rsidRDefault="00D2754C"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continuó,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611805">
        <w:rPr>
          <w:rFonts w:ascii="Arial Narrow" w:hAnsi="Arial Narrow" w:cs="Arial"/>
          <w:szCs w:val="24"/>
        </w:rPr>
        <w:t>le</w:t>
      </w:r>
      <w:r>
        <w:rPr>
          <w:rFonts w:ascii="Arial Narrow" w:hAnsi="Arial Narrow" w:cs="Arial"/>
          <w:szCs w:val="24"/>
        </w:rPr>
        <w:t xml:space="preserve"> concedió el uso de la voz a la </w:t>
      </w:r>
      <w:r w:rsidRPr="00AD0178">
        <w:rPr>
          <w:rFonts w:ascii="Arial Narrow" w:hAnsi="Arial Narrow" w:cs="Arial"/>
          <w:b/>
          <w:szCs w:val="24"/>
          <w:u w:val="single"/>
        </w:rPr>
        <w:t>C. Elvira Moreno Corzo,</w:t>
      </w:r>
      <w:r w:rsidRPr="00A40D9F">
        <w:rPr>
          <w:rFonts w:ascii="Arial Narrow" w:hAnsi="Arial Narrow" w:cs="Arial"/>
          <w:b/>
          <w:szCs w:val="24"/>
        </w:rPr>
        <w:t xml:space="preserve"> </w:t>
      </w:r>
      <w:r w:rsidRPr="00B67F24">
        <w:rPr>
          <w:rFonts w:ascii="Arial Narrow" w:hAnsi="Arial Narrow" w:cs="Arial"/>
          <w:b/>
          <w:szCs w:val="24"/>
          <w:u w:val="single"/>
        </w:rPr>
        <w:t>Representante Propietaria del Partido MORENA</w:t>
      </w:r>
      <w:r w:rsidRPr="00B67F24">
        <w:rPr>
          <w:rFonts w:ascii="Arial Narrow" w:hAnsi="Arial Narrow" w:cs="Arial"/>
          <w:szCs w:val="24"/>
          <w:u w:val="single"/>
        </w:rPr>
        <w:t>,</w:t>
      </w:r>
      <w:r>
        <w:rPr>
          <w:rFonts w:ascii="Arial Narrow" w:hAnsi="Arial Narrow" w:cs="Arial"/>
          <w:szCs w:val="24"/>
        </w:rPr>
        <w:t xml:space="preserve"> para que propusiera su modificación, y quien manifestó lo siguiente: “En el punto segundo del Acuerdo, en el numeral dos dice: Atendiendo a los principios de imparcialidad, </w:t>
      </w:r>
      <w:r w:rsidR="0000175C">
        <w:rPr>
          <w:rFonts w:ascii="Arial Narrow" w:hAnsi="Arial Narrow" w:cs="Arial"/>
          <w:szCs w:val="24"/>
        </w:rPr>
        <w:t>equidad y</w:t>
      </w:r>
      <w:r>
        <w:rPr>
          <w:rFonts w:ascii="Arial Narrow" w:hAnsi="Arial Narrow" w:cs="Arial"/>
          <w:szCs w:val="24"/>
        </w:rPr>
        <w:t xml:space="preserve"> neutralidad que deban observar</w:t>
      </w:r>
      <w:r w:rsidR="0000175C">
        <w:rPr>
          <w:rFonts w:ascii="Arial Narrow" w:hAnsi="Arial Narrow" w:cs="Arial"/>
          <w:szCs w:val="24"/>
        </w:rPr>
        <w:t>se</w:t>
      </w:r>
      <w:r>
        <w:rPr>
          <w:rFonts w:ascii="Arial Narrow" w:hAnsi="Arial Narrow" w:cs="Arial"/>
          <w:szCs w:val="24"/>
        </w:rPr>
        <w:t xml:space="preserve"> en el proceso electoral desde el inicio de las campañas, aquí se debería </w:t>
      </w:r>
      <w:r w:rsidR="0000175C">
        <w:rPr>
          <w:rFonts w:ascii="Arial Narrow" w:hAnsi="Arial Narrow" w:cs="Arial"/>
          <w:szCs w:val="24"/>
        </w:rPr>
        <w:t>modificar precisamente</w:t>
      </w:r>
      <w:r w:rsidR="004B009D">
        <w:rPr>
          <w:rFonts w:ascii="Arial Narrow" w:hAnsi="Arial Narrow" w:cs="Arial"/>
          <w:szCs w:val="24"/>
        </w:rPr>
        <w:t>,</w:t>
      </w:r>
      <w:r w:rsidR="0000175C">
        <w:rPr>
          <w:rFonts w:ascii="Arial Narrow" w:hAnsi="Arial Narrow" w:cs="Arial"/>
          <w:szCs w:val="24"/>
        </w:rPr>
        <w:t xml:space="preserve"> </w:t>
      </w:r>
      <w:r>
        <w:rPr>
          <w:rFonts w:ascii="Arial Narrow" w:hAnsi="Arial Narrow" w:cs="Arial"/>
          <w:szCs w:val="24"/>
        </w:rPr>
        <w:t>sería desde este momento del proceso electoral</w:t>
      </w:r>
      <w:r w:rsidR="0000175C">
        <w:rPr>
          <w:rFonts w:ascii="Arial Narrow" w:hAnsi="Arial Narrow" w:cs="Arial"/>
          <w:szCs w:val="24"/>
        </w:rPr>
        <w:t>, los</w:t>
      </w:r>
      <w:r>
        <w:rPr>
          <w:rFonts w:ascii="Arial Narrow" w:hAnsi="Arial Narrow" w:cs="Arial"/>
          <w:szCs w:val="24"/>
        </w:rPr>
        <w:t xml:space="preserve"> beneficios de los programas sociales no</w:t>
      </w:r>
      <w:r w:rsidR="0000175C">
        <w:rPr>
          <w:rFonts w:ascii="Arial Narrow" w:hAnsi="Arial Narrow" w:cs="Arial"/>
          <w:szCs w:val="24"/>
        </w:rPr>
        <w:t xml:space="preserve"> pueden ser entregados en eventos masivos </w:t>
      </w:r>
      <w:r w:rsidR="005A62E7">
        <w:rPr>
          <w:rFonts w:ascii="Arial Narrow" w:hAnsi="Arial Narrow" w:cs="Arial"/>
          <w:szCs w:val="24"/>
        </w:rPr>
        <w:t>o en modalidades</w:t>
      </w:r>
      <w:r w:rsidR="0000175C">
        <w:rPr>
          <w:rFonts w:ascii="Arial Narrow" w:hAnsi="Arial Narrow" w:cs="Arial"/>
          <w:szCs w:val="24"/>
        </w:rPr>
        <w:t xml:space="preserve"> que afecten el principio de equidad en la contienda electoral, y la otra modificación </w:t>
      </w:r>
      <w:r w:rsidR="005A62E7">
        <w:rPr>
          <w:rFonts w:ascii="Arial Narrow" w:hAnsi="Arial Narrow" w:cs="Arial"/>
          <w:szCs w:val="24"/>
        </w:rPr>
        <w:t xml:space="preserve">que </w:t>
      </w:r>
      <w:r w:rsidR="0000175C">
        <w:rPr>
          <w:rFonts w:ascii="Arial Narrow" w:hAnsi="Arial Narrow" w:cs="Arial"/>
          <w:szCs w:val="24"/>
        </w:rPr>
        <w:t>se estaba solicitando</w:t>
      </w:r>
      <w:r w:rsidR="005A62E7">
        <w:rPr>
          <w:rFonts w:ascii="Arial Narrow" w:hAnsi="Arial Narrow" w:cs="Arial"/>
          <w:szCs w:val="24"/>
        </w:rPr>
        <w:t>,</w:t>
      </w:r>
      <w:r w:rsidR="0000175C">
        <w:rPr>
          <w:rFonts w:ascii="Arial Narrow" w:hAnsi="Arial Narrow" w:cs="Arial"/>
          <w:szCs w:val="24"/>
        </w:rPr>
        <w:t xml:space="preserve"> que decían</w:t>
      </w:r>
      <w:r w:rsidR="005A62E7">
        <w:rPr>
          <w:rFonts w:ascii="Arial Narrow" w:hAnsi="Arial Narrow" w:cs="Arial"/>
          <w:szCs w:val="24"/>
        </w:rPr>
        <w:t>,</w:t>
      </w:r>
      <w:r w:rsidR="0000175C">
        <w:rPr>
          <w:rFonts w:ascii="Arial Narrow" w:hAnsi="Arial Narrow" w:cs="Arial"/>
          <w:szCs w:val="24"/>
        </w:rPr>
        <w:t xml:space="preserve"> era en el otro párrafo, en el tercer numeral del mismo punto de acuerdo que sería: se instruye a la Secretaría Ejecutiva a efecto que tan pronto se tenga </w:t>
      </w:r>
      <w:r w:rsidR="005A62E7">
        <w:rPr>
          <w:rFonts w:ascii="Arial Narrow" w:hAnsi="Arial Narrow" w:cs="Arial"/>
          <w:szCs w:val="24"/>
        </w:rPr>
        <w:t>esta</w:t>
      </w:r>
      <w:r w:rsidR="0000175C">
        <w:rPr>
          <w:rFonts w:ascii="Arial Narrow" w:hAnsi="Arial Narrow" w:cs="Arial"/>
          <w:szCs w:val="24"/>
        </w:rPr>
        <w:t xml:space="preserve"> información se publique en el portal </w:t>
      </w:r>
      <w:r w:rsidR="005A62E7">
        <w:rPr>
          <w:rFonts w:ascii="Arial Narrow" w:hAnsi="Arial Narrow" w:cs="Arial"/>
          <w:szCs w:val="24"/>
        </w:rPr>
        <w:t>institucional</w:t>
      </w:r>
      <w:r w:rsidR="0000175C">
        <w:rPr>
          <w:rFonts w:ascii="Arial Narrow" w:hAnsi="Arial Narrow" w:cs="Arial"/>
          <w:szCs w:val="24"/>
        </w:rPr>
        <w:t xml:space="preserve"> que sea también en la última parte</w:t>
      </w:r>
      <w:r w:rsidR="005A62E7">
        <w:rPr>
          <w:rFonts w:ascii="Arial Narrow" w:hAnsi="Arial Narrow" w:cs="Arial"/>
          <w:szCs w:val="24"/>
        </w:rPr>
        <w:t>,</w:t>
      </w:r>
      <w:r w:rsidR="0000175C">
        <w:rPr>
          <w:rFonts w:ascii="Arial Narrow" w:hAnsi="Arial Narrow" w:cs="Arial"/>
          <w:szCs w:val="24"/>
        </w:rPr>
        <w:t xml:space="preserve"> que dice</w:t>
      </w:r>
      <w:r w:rsidR="005A62E7">
        <w:rPr>
          <w:rFonts w:ascii="Arial Narrow" w:hAnsi="Arial Narrow" w:cs="Arial"/>
          <w:szCs w:val="24"/>
        </w:rPr>
        <w:t>:</w:t>
      </w:r>
      <w:r w:rsidR="0000175C">
        <w:rPr>
          <w:rFonts w:ascii="Arial Narrow" w:hAnsi="Arial Narrow" w:cs="Arial"/>
          <w:szCs w:val="24"/>
        </w:rPr>
        <w:t xml:space="preserve"> de manera aleatoria</w:t>
      </w:r>
      <w:r w:rsidR="005A62E7">
        <w:rPr>
          <w:rFonts w:ascii="Arial Narrow" w:hAnsi="Arial Narrow" w:cs="Arial"/>
          <w:szCs w:val="24"/>
        </w:rPr>
        <w:t>,</w:t>
      </w:r>
      <w:r w:rsidR="0000175C">
        <w:rPr>
          <w:rFonts w:ascii="Arial Narrow" w:hAnsi="Arial Narrow" w:cs="Arial"/>
          <w:szCs w:val="24"/>
        </w:rPr>
        <w:t xml:space="preserve"> </w:t>
      </w:r>
      <w:r w:rsidR="005A62E7">
        <w:rPr>
          <w:rFonts w:ascii="Arial Narrow" w:hAnsi="Arial Narrow" w:cs="Arial"/>
          <w:szCs w:val="24"/>
        </w:rPr>
        <w:t xml:space="preserve">que se constituiría en una oficialía </w:t>
      </w:r>
      <w:r w:rsidR="004B009D">
        <w:rPr>
          <w:rFonts w:ascii="Arial Narrow" w:hAnsi="Arial Narrow" w:cs="Arial"/>
          <w:szCs w:val="24"/>
        </w:rPr>
        <w:t xml:space="preserve">que sea por </w:t>
      </w:r>
      <w:r w:rsidR="005A62E7">
        <w:rPr>
          <w:rFonts w:ascii="Arial Narrow" w:hAnsi="Arial Narrow" w:cs="Arial"/>
          <w:szCs w:val="24"/>
        </w:rPr>
        <w:t xml:space="preserve">solicitud </w:t>
      </w:r>
      <w:r w:rsidR="0000175C">
        <w:rPr>
          <w:rFonts w:ascii="Arial Narrow" w:hAnsi="Arial Narrow" w:cs="Arial"/>
          <w:szCs w:val="24"/>
        </w:rPr>
        <w:t>expresa de los partidos</w:t>
      </w:r>
      <w:r w:rsidR="00A62969">
        <w:rPr>
          <w:rFonts w:ascii="Arial Narrow" w:hAnsi="Arial Narrow" w:cs="Arial"/>
          <w:szCs w:val="24"/>
        </w:rPr>
        <w:t>.”</w:t>
      </w:r>
    </w:p>
    <w:p w:rsidR="00B53871" w:rsidRDefault="00B53871" w:rsidP="005F0B6C">
      <w:pPr>
        <w:spacing w:line="276" w:lineRule="auto"/>
        <w:ind w:right="-425" w:firstLine="708"/>
        <w:jc w:val="both"/>
        <w:rPr>
          <w:rFonts w:ascii="Arial Narrow" w:hAnsi="Arial Narrow" w:cs="Arial"/>
          <w:szCs w:val="24"/>
        </w:rPr>
      </w:pPr>
    </w:p>
    <w:p w:rsidR="005B0CC2" w:rsidRDefault="00FD5D3F"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A40D9F">
        <w:rPr>
          <w:rFonts w:ascii="Arial Narrow" w:hAnsi="Arial Narrow" w:cs="Arial"/>
          <w:szCs w:val="24"/>
        </w:rPr>
        <w:t>le</w:t>
      </w:r>
      <w:r>
        <w:rPr>
          <w:rFonts w:ascii="Arial Narrow" w:hAnsi="Arial Narrow" w:cs="Arial"/>
          <w:szCs w:val="24"/>
        </w:rPr>
        <w:t xml:space="preserve"> concedió el uso de la voz al </w:t>
      </w:r>
      <w:r w:rsidRPr="00611805">
        <w:rPr>
          <w:rFonts w:ascii="Arial Narrow" w:hAnsi="Arial Narrow" w:cs="Arial"/>
          <w:b/>
          <w:szCs w:val="24"/>
        </w:rPr>
        <w:t xml:space="preserve">Consejero Electoral, </w:t>
      </w:r>
      <w:r w:rsidRPr="00140360">
        <w:rPr>
          <w:rFonts w:ascii="Arial Narrow" w:hAnsi="Arial Narrow" w:cs="Arial"/>
          <w:b/>
          <w:szCs w:val="24"/>
          <w:u w:val="single"/>
        </w:rPr>
        <w:t>Licenciado Jorge Antonio Vallejo Buenfil</w:t>
      </w:r>
      <w:r w:rsidRPr="00140360">
        <w:rPr>
          <w:rFonts w:ascii="Arial Narrow" w:hAnsi="Arial Narrow" w:cs="Arial"/>
          <w:szCs w:val="24"/>
          <w:u w:val="single"/>
        </w:rPr>
        <w:t>,</w:t>
      </w:r>
      <w:r>
        <w:rPr>
          <w:rFonts w:ascii="Arial Narrow" w:hAnsi="Arial Narrow" w:cs="Arial"/>
          <w:szCs w:val="24"/>
        </w:rPr>
        <w:t xml:space="preserve"> quien manifestó lo siguiente:</w:t>
      </w:r>
      <w:r w:rsidR="002601B8">
        <w:rPr>
          <w:rFonts w:ascii="Arial Narrow" w:hAnsi="Arial Narrow" w:cs="Arial"/>
          <w:szCs w:val="24"/>
        </w:rPr>
        <w:t xml:space="preserve"> “Tratando de entender el planteamiento, en este momento en que se somete a consideración este Acuerdo, estamos en una etapa</w:t>
      </w:r>
      <w:r w:rsidR="00297D07">
        <w:rPr>
          <w:rFonts w:ascii="Arial Narrow" w:hAnsi="Arial Narrow" w:cs="Arial"/>
          <w:szCs w:val="24"/>
        </w:rPr>
        <w:t>,</w:t>
      </w:r>
      <w:r w:rsidR="002601B8">
        <w:rPr>
          <w:rFonts w:ascii="Arial Narrow" w:hAnsi="Arial Narrow" w:cs="Arial"/>
          <w:szCs w:val="24"/>
        </w:rPr>
        <w:t xml:space="preserve"> en el léxico electoral</w:t>
      </w:r>
      <w:r w:rsidR="00297D07">
        <w:rPr>
          <w:rFonts w:ascii="Arial Narrow" w:hAnsi="Arial Narrow" w:cs="Arial"/>
          <w:szCs w:val="24"/>
        </w:rPr>
        <w:t>,</w:t>
      </w:r>
      <w:r w:rsidR="002601B8">
        <w:rPr>
          <w:rFonts w:ascii="Arial Narrow" w:hAnsi="Arial Narrow" w:cs="Arial"/>
          <w:szCs w:val="24"/>
        </w:rPr>
        <w:t xml:space="preserve"> se le ha denominado </w:t>
      </w:r>
      <w:proofErr w:type="spellStart"/>
      <w:r w:rsidR="002601B8">
        <w:rPr>
          <w:rFonts w:ascii="Arial Narrow" w:hAnsi="Arial Narrow" w:cs="Arial"/>
          <w:szCs w:val="24"/>
        </w:rPr>
        <w:t>intercampañas</w:t>
      </w:r>
      <w:proofErr w:type="spellEnd"/>
      <w:r w:rsidR="002601B8">
        <w:rPr>
          <w:rFonts w:ascii="Arial Narrow" w:hAnsi="Arial Narrow" w:cs="Arial"/>
          <w:szCs w:val="24"/>
        </w:rPr>
        <w:t>, no hay en ese sentido actos de precampaña</w:t>
      </w:r>
      <w:r w:rsidR="00E56734">
        <w:rPr>
          <w:rFonts w:ascii="Arial Narrow" w:hAnsi="Arial Narrow" w:cs="Arial"/>
          <w:szCs w:val="24"/>
        </w:rPr>
        <w:t>,</w:t>
      </w:r>
      <w:r w:rsidR="002601B8">
        <w:rPr>
          <w:rFonts w:ascii="Arial Narrow" w:hAnsi="Arial Narrow" w:cs="Arial"/>
          <w:szCs w:val="24"/>
        </w:rPr>
        <w:t xml:space="preserve"> ni de campaña electoral, por eso es </w:t>
      </w:r>
      <w:proofErr w:type="spellStart"/>
      <w:r w:rsidR="002601B8">
        <w:rPr>
          <w:rFonts w:ascii="Arial Narrow" w:hAnsi="Arial Narrow" w:cs="Arial"/>
          <w:szCs w:val="24"/>
        </w:rPr>
        <w:t>intercampañas</w:t>
      </w:r>
      <w:proofErr w:type="spellEnd"/>
      <w:r w:rsidR="002601B8">
        <w:rPr>
          <w:rFonts w:ascii="Arial Narrow" w:hAnsi="Arial Narrow" w:cs="Arial"/>
          <w:szCs w:val="24"/>
        </w:rPr>
        <w:t>, en ese sentido</w:t>
      </w:r>
      <w:r w:rsidR="00297D07">
        <w:rPr>
          <w:rFonts w:ascii="Arial Narrow" w:hAnsi="Arial Narrow" w:cs="Arial"/>
          <w:szCs w:val="24"/>
        </w:rPr>
        <w:t>,</w:t>
      </w:r>
      <w:r w:rsidR="002601B8">
        <w:rPr>
          <w:rFonts w:ascii="Arial Narrow" w:hAnsi="Arial Narrow" w:cs="Arial"/>
          <w:szCs w:val="24"/>
        </w:rPr>
        <w:t xml:space="preserve"> no se puede afectar o violentar un principio de equidad respecto a actos que no se están realizando, no se puede violentar las campañas electorales porque no estamos en etapa de campaña</w:t>
      </w:r>
      <w:r w:rsidR="00297D07">
        <w:rPr>
          <w:rFonts w:ascii="Arial Narrow" w:hAnsi="Arial Narrow" w:cs="Arial"/>
          <w:szCs w:val="24"/>
        </w:rPr>
        <w:t>s</w:t>
      </w:r>
      <w:r w:rsidR="002601B8">
        <w:rPr>
          <w:rFonts w:ascii="Arial Narrow" w:hAnsi="Arial Narrow" w:cs="Arial"/>
          <w:szCs w:val="24"/>
        </w:rPr>
        <w:t>, en el ejercicio de</w:t>
      </w:r>
      <w:r w:rsidR="00297D07">
        <w:rPr>
          <w:rFonts w:ascii="Arial Narrow" w:hAnsi="Arial Narrow" w:cs="Arial"/>
          <w:szCs w:val="24"/>
        </w:rPr>
        <w:t>l</w:t>
      </w:r>
      <w:r w:rsidR="002601B8">
        <w:rPr>
          <w:rFonts w:ascii="Arial Narrow" w:hAnsi="Arial Narrow" w:cs="Arial"/>
          <w:szCs w:val="24"/>
        </w:rPr>
        <w:t xml:space="preserve"> poder público, las autoridades que ejercen recursos que realizan obra pública</w:t>
      </w:r>
      <w:r w:rsidR="00E56734">
        <w:rPr>
          <w:rFonts w:ascii="Arial Narrow" w:hAnsi="Arial Narrow" w:cs="Arial"/>
          <w:szCs w:val="24"/>
        </w:rPr>
        <w:t>,</w:t>
      </w:r>
      <w:r w:rsidR="002601B8">
        <w:rPr>
          <w:rFonts w:ascii="Arial Narrow" w:hAnsi="Arial Narrow" w:cs="Arial"/>
          <w:szCs w:val="24"/>
        </w:rPr>
        <w:t xml:space="preserve"> que proyectan, programan,</w:t>
      </w:r>
      <w:r w:rsidR="00297D07">
        <w:rPr>
          <w:rFonts w:ascii="Arial Narrow" w:hAnsi="Arial Narrow" w:cs="Arial"/>
          <w:szCs w:val="24"/>
        </w:rPr>
        <w:t xml:space="preserve"> y</w:t>
      </w:r>
      <w:r w:rsidR="002601B8">
        <w:rPr>
          <w:rFonts w:ascii="Arial Narrow" w:hAnsi="Arial Narrow" w:cs="Arial"/>
          <w:szCs w:val="24"/>
        </w:rPr>
        <w:t xml:space="preserve"> ejecutan programas sociales, pues no solo no tendrían por qué suspender la entrega de beneficios, sino que están obligados hacerlo, es parte del ejercicio ordinario, para quienes precisamente gobiernan</w:t>
      </w:r>
      <w:r w:rsidR="00297D07">
        <w:rPr>
          <w:rFonts w:ascii="Arial Narrow" w:hAnsi="Arial Narrow" w:cs="Arial"/>
          <w:szCs w:val="24"/>
        </w:rPr>
        <w:t>,</w:t>
      </w:r>
      <w:r w:rsidR="002601B8">
        <w:rPr>
          <w:rFonts w:ascii="Arial Narrow" w:hAnsi="Arial Narrow" w:cs="Arial"/>
          <w:szCs w:val="24"/>
        </w:rPr>
        <w:t xml:space="preserve"> no administran, </w:t>
      </w:r>
      <w:r w:rsidR="00E56734">
        <w:rPr>
          <w:rFonts w:ascii="Arial Narrow" w:hAnsi="Arial Narrow" w:cs="Arial"/>
          <w:szCs w:val="24"/>
        </w:rPr>
        <w:t xml:space="preserve">porque digo </w:t>
      </w:r>
      <w:r w:rsidR="002601B8">
        <w:rPr>
          <w:rFonts w:ascii="Arial Narrow" w:hAnsi="Arial Narrow" w:cs="Arial"/>
          <w:szCs w:val="24"/>
        </w:rPr>
        <w:t xml:space="preserve">es distinta la </w:t>
      </w:r>
      <w:r w:rsidR="002601B8">
        <w:rPr>
          <w:rFonts w:ascii="Arial Narrow" w:hAnsi="Arial Narrow" w:cs="Arial"/>
          <w:szCs w:val="24"/>
        </w:rPr>
        <w:lastRenderedPageBreak/>
        <w:t>administración al ejercicio del gobierno, por ello lo que se está planteando pues surtirá sus efectos</w:t>
      </w:r>
      <w:r w:rsidR="00297D07">
        <w:rPr>
          <w:rFonts w:ascii="Arial Narrow" w:hAnsi="Arial Narrow" w:cs="Arial"/>
          <w:szCs w:val="24"/>
        </w:rPr>
        <w:t>, una vez aprobado el acuerdo,</w:t>
      </w:r>
      <w:r w:rsidR="002601B8">
        <w:rPr>
          <w:rFonts w:ascii="Arial Narrow" w:hAnsi="Arial Narrow" w:cs="Arial"/>
          <w:szCs w:val="24"/>
        </w:rPr>
        <w:t xml:space="preserve"> pero surtirá efectos</w:t>
      </w:r>
      <w:r w:rsidR="00297D07">
        <w:rPr>
          <w:rFonts w:ascii="Arial Narrow" w:hAnsi="Arial Narrow" w:cs="Arial"/>
          <w:szCs w:val="24"/>
        </w:rPr>
        <w:t xml:space="preserve"> vinculado a la etapa de </w:t>
      </w:r>
      <w:r w:rsidR="007723A9">
        <w:rPr>
          <w:rFonts w:ascii="Arial Narrow" w:hAnsi="Arial Narrow" w:cs="Arial"/>
          <w:szCs w:val="24"/>
        </w:rPr>
        <w:t xml:space="preserve">campañas, no se puede vincular a una etapa que ya feneció como fueron las </w:t>
      </w:r>
      <w:proofErr w:type="spellStart"/>
      <w:r w:rsidR="007723A9">
        <w:rPr>
          <w:rFonts w:ascii="Arial Narrow" w:hAnsi="Arial Narrow" w:cs="Arial"/>
          <w:szCs w:val="24"/>
        </w:rPr>
        <w:t>intercampañas</w:t>
      </w:r>
      <w:proofErr w:type="spellEnd"/>
      <w:r w:rsidR="007723A9">
        <w:rPr>
          <w:rFonts w:ascii="Arial Narrow" w:hAnsi="Arial Narrow" w:cs="Arial"/>
          <w:szCs w:val="24"/>
        </w:rPr>
        <w:t xml:space="preserve">, no se puede vincular a una etapa que está por fenecer, que es la de </w:t>
      </w:r>
      <w:proofErr w:type="spellStart"/>
      <w:r w:rsidR="007723A9">
        <w:rPr>
          <w:rFonts w:ascii="Arial Narrow" w:hAnsi="Arial Narrow" w:cs="Arial"/>
          <w:szCs w:val="24"/>
        </w:rPr>
        <w:t>intercampañas</w:t>
      </w:r>
      <w:proofErr w:type="spellEnd"/>
      <w:r w:rsidR="007723A9">
        <w:rPr>
          <w:rFonts w:ascii="Arial Narrow" w:hAnsi="Arial Narrow" w:cs="Arial"/>
          <w:szCs w:val="24"/>
        </w:rPr>
        <w:t>, en la que lo que realizan</w:t>
      </w:r>
      <w:r w:rsidR="00297D07">
        <w:rPr>
          <w:rFonts w:ascii="Arial Narrow" w:hAnsi="Arial Narrow" w:cs="Arial"/>
          <w:szCs w:val="24"/>
        </w:rPr>
        <w:t xml:space="preserve"> las autoridades</w:t>
      </w:r>
      <w:r w:rsidR="007723A9">
        <w:rPr>
          <w:rFonts w:ascii="Arial Narrow" w:hAnsi="Arial Narrow" w:cs="Arial"/>
          <w:szCs w:val="24"/>
        </w:rPr>
        <w:t xml:space="preserve"> federales, estatales y municipales, es</w:t>
      </w:r>
      <w:r w:rsidR="00297D07">
        <w:rPr>
          <w:rFonts w:ascii="Arial Narrow" w:hAnsi="Arial Narrow" w:cs="Arial"/>
          <w:szCs w:val="24"/>
        </w:rPr>
        <w:t xml:space="preserve"> el</w:t>
      </w:r>
      <w:r w:rsidR="007723A9">
        <w:rPr>
          <w:rFonts w:ascii="Arial Narrow" w:hAnsi="Arial Narrow" w:cs="Arial"/>
          <w:szCs w:val="24"/>
        </w:rPr>
        <w:t xml:space="preserve"> que hacer ordinario </w:t>
      </w:r>
      <w:r w:rsidR="00297D07">
        <w:rPr>
          <w:rFonts w:ascii="Arial Narrow" w:hAnsi="Arial Narrow" w:cs="Arial"/>
          <w:szCs w:val="24"/>
        </w:rPr>
        <w:t>d</w:t>
      </w:r>
      <w:r w:rsidR="007723A9">
        <w:rPr>
          <w:rFonts w:ascii="Arial Narrow" w:hAnsi="Arial Narrow" w:cs="Arial"/>
          <w:szCs w:val="24"/>
        </w:rPr>
        <w:t>el poder público, eso por un lado</w:t>
      </w:r>
      <w:r w:rsidR="00E56734">
        <w:rPr>
          <w:rFonts w:ascii="Arial Narrow" w:hAnsi="Arial Narrow" w:cs="Arial"/>
          <w:szCs w:val="24"/>
        </w:rPr>
        <w:t>.</w:t>
      </w:r>
      <w:r w:rsidR="007723A9">
        <w:rPr>
          <w:rFonts w:ascii="Arial Narrow" w:hAnsi="Arial Narrow" w:cs="Arial"/>
          <w:szCs w:val="24"/>
        </w:rPr>
        <w:t xml:space="preserve"> </w:t>
      </w:r>
      <w:r w:rsidR="00E56734">
        <w:rPr>
          <w:rFonts w:ascii="Arial Narrow" w:hAnsi="Arial Narrow" w:cs="Arial"/>
          <w:szCs w:val="24"/>
        </w:rPr>
        <w:t>P</w:t>
      </w:r>
      <w:r w:rsidR="007723A9">
        <w:rPr>
          <w:rFonts w:ascii="Arial Narrow" w:hAnsi="Arial Narrow" w:cs="Arial"/>
          <w:szCs w:val="24"/>
        </w:rPr>
        <w:t>or otro lado, nada más precisar</w:t>
      </w:r>
      <w:r w:rsidR="00297D07">
        <w:rPr>
          <w:rFonts w:ascii="Arial Narrow" w:hAnsi="Arial Narrow" w:cs="Arial"/>
          <w:szCs w:val="24"/>
        </w:rPr>
        <w:t>le</w:t>
      </w:r>
      <w:r w:rsidR="007723A9">
        <w:rPr>
          <w:rFonts w:ascii="Arial Narrow" w:hAnsi="Arial Narrow" w:cs="Arial"/>
          <w:szCs w:val="24"/>
        </w:rPr>
        <w:t xml:space="preserve"> al Secretario Ejecutivo, efectivamente son dos propuestas que estoy formulando de modificación con relación al punto segundo</w:t>
      </w:r>
      <w:r w:rsidR="008D3F4E">
        <w:rPr>
          <w:rFonts w:ascii="Arial Narrow" w:hAnsi="Arial Narrow" w:cs="Arial"/>
          <w:szCs w:val="24"/>
        </w:rPr>
        <w:t xml:space="preserve"> de</w:t>
      </w:r>
      <w:r w:rsidR="007723A9">
        <w:rPr>
          <w:rFonts w:ascii="Arial Narrow" w:hAnsi="Arial Narrow" w:cs="Arial"/>
          <w:szCs w:val="24"/>
        </w:rPr>
        <w:t xml:space="preserve"> acuerdo</w:t>
      </w:r>
      <w:r w:rsidR="008D3F4E">
        <w:rPr>
          <w:rFonts w:ascii="Arial Narrow" w:hAnsi="Arial Narrow" w:cs="Arial"/>
          <w:szCs w:val="24"/>
        </w:rPr>
        <w:t>,</w:t>
      </w:r>
      <w:r w:rsidR="007723A9">
        <w:rPr>
          <w:rFonts w:ascii="Arial Narrow" w:hAnsi="Arial Narrow" w:cs="Arial"/>
          <w:szCs w:val="24"/>
        </w:rPr>
        <w:t xml:space="preserve"> es eliminar a los Diputados y a los Magistrados, porque no ejecutan programas sociales, es una cuestión lógica, y respecto al tercer punto, me parece que no tendría por qué mediante acuerdo, solicitarle a  </w:t>
      </w:r>
      <w:r w:rsidR="008D3F4E">
        <w:rPr>
          <w:rFonts w:ascii="Arial Narrow" w:hAnsi="Arial Narrow" w:cs="Arial"/>
          <w:szCs w:val="24"/>
        </w:rPr>
        <w:t xml:space="preserve">determinados </w:t>
      </w:r>
      <w:r w:rsidR="007723A9">
        <w:rPr>
          <w:rFonts w:ascii="Arial Narrow" w:hAnsi="Arial Narrow" w:cs="Arial"/>
          <w:szCs w:val="24"/>
        </w:rPr>
        <w:t>funcionarios</w:t>
      </w:r>
      <w:r w:rsidR="00E56734">
        <w:rPr>
          <w:rFonts w:ascii="Arial Narrow" w:hAnsi="Arial Narrow" w:cs="Arial"/>
          <w:szCs w:val="24"/>
        </w:rPr>
        <w:t>,</w:t>
      </w:r>
      <w:r w:rsidR="007723A9">
        <w:rPr>
          <w:rFonts w:ascii="Arial Narrow" w:hAnsi="Arial Narrow" w:cs="Arial"/>
          <w:szCs w:val="24"/>
        </w:rPr>
        <w:t xml:space="preserve"> algo que en términos de ley, se les puede solicitar en términos del artículo tercero de la Ley de Instituciones y Procedimientos Electorales</w:t>
      </w:r>
      <w:r w:rsidR="00B06F53">
        <w:rPr>
          <w:rFonts w:ascii="Arial Narrow" w:hAnsi="Arial Narrow" w:cs="Arial"/>
          <w:szCs w:val="24"/>
        </w:rPr>
        <w:t xml:space="preserve">, </w:t>
      </w:r>
      <w:r w:rsidR="008D3F4E">
        <w:rPr>
          <w:rFonts w:ascii="Arial Narrow" w:hAnsi="Arial Narrow" w:cs="Arial"/>
          <w:szCs w:val="24"/>
        </w:rPr>
        <w:t>eso es lo que estoy planteando,</w:t>
      </w:r>
      <w:r w:rsidR="00B06F53">
        <w:rPr>
          <w:rFonts w:ascii="Arial Narrow" w:hAnsi="Arial Narrow" w:cs="Arial"/>
          <w:szCs w:val="24"/>
        </w:rPr>
        <w:t xml:space="preserve"> podía considerar que a partir de esa modificación subsistir la </w:t>
      </w:r>
      <w:r w:rsidR="008D3F4E">
        <w:rPr>
          <w:rFonts w:ascii="Arial Narrow" w:hAnsi="Arial Narrow" w:cs="Arial"/>
          <w:szCs w:val="24"/>
        </w:rPr>
        <w:t>redacción</w:t>
      </w:r>
      <w:r w:rsidR="00B06F53">
        <w:rPr>
          <w:rFonts w:ascii="Arial Narrow" w:hAnsi="Arial Narrow" w:cs="Arial"/>
          <w:szCs w:val="24"/>
        </w:rPr>
        <w:t xml:space="preserve"> del segundo párrafo de la fracción tercera</w:t>
      </w:r>
      <w:r w:rsidR="008D3F4E">
        <w:rPr>
          <w:rFonts w:ascii="Arial Narrow" w:hAnsi="Arial Narrow" w:cs="Arial"/>
          <w:szCs w:val="24"/>
        </w:rPr>
        <w:t>,</w:t>
      </w:r>
      <w:r w:rsidR="00B06F53">
        <w:rPr>
          <w:rFonts w:ascii="Arial Narrow" w:hAnsi="Arial Narrow" w:cs="Arial"/>
          <w:szCs w:val="24"/>
        </w:rPr>
        <w:t xml:space="preserve"> para </w:t>
      </w:r>
      <w:r w:rsidR="008D3F4E">
        <w:rPr>
          <w:rFonts w:ascii="Arial Narrow" w:hAnsi="Arial Narrow" w:cs="Arial"/>
          <w:szCs w:val="24"/>
        </w:rPr>
        <w:t xml:space="preserve">que a </w:t>
      </w:r>
      <w:r w:rsidR="00B06F53">
        <w:rPr>
          <w:rFonts w:ascii="Arial Narrow" w:hAnsi="Arial Narrow" w:cs="Arial"/>
          <w:szCs w:val="24"/>
        </w:rPr>
        <w:t xml:space="preserve">efecto de que la </w:t>
      </w:r>
      <w:r w:rsidR="0015083C">
        <w:rPr>
          <w:rFonts w:ascii="Arial Narrow" w:hAnsi="Arial Narrow" w:cs="Arial"/>
          <w:szCs w:val="24"/>
        </w:rPr>
        <w:t>Secretaría Ejecutiva realice las oficialías electorales que están plan</w:t>
      </w:r>
      <w:r w:rsidR="003F22F3">
        <w:rPr>
          <w:rFonts w:ascii="Arial Narrow" w:hAnsi="Arial Narrow" w:cs="Arial"/>
          <w:szCs w:val="24"/>
        </w:rPr>
        <w:t>t</w:t>
      </w:r>
      <w:r w:rsidR="0015083C">
        <w:rPr>
          <w:rFonts w:ascii="Arial Narrow" w:hAnsi="Arial Narrow" w:cs="Arial"/>
          <w:szCs w:val="24"/>
        </w:rPr>
        <w:t>eadas, no estoy planteado eliminar totalmente la fracción tercera</w:t>
      </w:r>
      <w:r w:rsidR="00697762">
        <w:rPr>
          <w:rFonts w:ascii="Arial Narrow" w:hAnsi="Arial Narrow" w:cs="Arial"/>
          <w:szCs w:val="24"/>
        </w:rPr>
        <w:t xml:space="preserve">, </w:t>
      </w:r>
      <w:r w:rsidR="008D3F4E">
        <w:rPr>
          <w:rFonts w:ascii="Arial Narrow" w:hAnsi="Arial Narrow" w:cs="Arial"/>
          <w:szCs w:val="24"/>
        </w:rPr>
        <w:t xml:space="preserve">estoy planteando </w:t>
      </w:r>
      <w:r w:rsidR="00697762">
        <w:rPr>
          <w:rFonts w:ascii="Arial Narrow" w:hAnsi="Arial Narrow" w:cs="Arial"/>
          <w:szCs w:val="24"/>
        </w:rPr>
        <w:t>elimina</w:t>
      </w:r>
      <w:r w:rsidR="008D3F4E">
        <w:rPr>
          <w:rFonts w:ascii="Arial Narrow" w:hAnsi="Arial Narrow" w:cs="Arial"/>
          <w:szCs w:val="24"/>
        </w:rPr>
        <w:t>r</w:t>
      </w:r>
      <w:r w:rsidR="00697762">
        <w:rPr>
          <w:rFonts w:ascii="Arial Narrow" w:hAnsi="Arial Narrow" w:cs="Arial"/>
          <w:szCs w:val="24"/>
        </w:rPr>
        <w:t xml:space="preserve"> el primer párrafo de esa fracción.”</w:t>
      </w:r>
    </w:p>
    <w:p w:rsidR="005B0CC2" w:rsidRDefault="005B0CC2" w:rsidP="005F0B6C">
      <w:pPr>
        <w:spacing w:line="276" w:lineRule="auto"/>
        <w:ind w:right="-425" w:firstLine="708"/>
        <w:jc w:val="both"/>
        <w:rPr>
          <w:rFonts w:ascii="Arial Narrow" w:hAnsi="Arial Narrow" w:cs="Arial"/>
          <w:szCs w:val="24"/>
        </w:rPr>
      </w:pPr>
    </w:p>
    <w:p w:rsidR="003F22F3" w:rsidRDefault="003F22F3"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En una tercera ronda,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w:t>
      </w:r>
      <w:r w:rsidRPr="008D3F4E">
        <w:rPr>
          <w:rFonts w:ascii="Arial Narrow" w:hAnsi="Arial Narrow" w:cs="Arial"/>
          <w:szCs w:val="24"/>
        </w:rPr>
        <w:t xml:space="preserve"> </w:t>
      </w:r>
      <w:r w:rsidRPr="00A40D9F">
        <w:rPr>
          <w:rFonts w:ascii="Arial Narrow" w:hAnsi="Arial Narrow" w:cs="Arial"/>
          <w:szCs w:val="24"/>
        </w:rPr>
        <w:t>le</w:t>
      </w:r>
      <w:r>
        <w:rPr>
          <w:rFonts w:ascii="Arial Narrow" w:hAnsi="Arial Narrow" w:cs="Arial"/>
          <w:szCs w:val="24"/>
        </w:rPr>
        <w:t xml:space="preserve"> concedió el uso de la voz al </w:t>
      </w:r>
      <w:r w:rsidRPr="00B53871">
        <w:rPr>
          <w:rFonts w:ascii="Arial Narrow" w:hAnsi="Arial Narrow" w:cs="Arial"/>
          <w:b/>
          <w:szCs w:val="24"/>
          <w:u w:val="single"/>
        </w:rPr>
        <w:t xml:space="preserve">Maestro Gaspar Daniel </w:t>
      </w:r>
      <w:proofErr w:type="spellStart"/>
      <w:r w:rsidRPr="00B53871">
        <w:rPr>
          <w:rFonts w:ascii="Arial Narrow" w:hAnsi="Arial Narrow" w:cs="Arial"/>
          <w:b/>
          <w:szCs w:val="24"/>
          <w:u w:val="single"/>
        </w:rPr>
        <w:t>Alemañy</w:t>
      </w:r>
      <w:proofErr w:type="spellEnd"/>
      <w:r w:rsidRPr="00B53871">
        <w:rPr>
          <w:rFonts w:ascii="Arial Narrow" w:hAnsi="Arial Narrow" w:cs="Arial"/>
          <w:b/>
          <w:szCs w:val="24"/>
          <w:u w:val="single"/>
        </w:rPr>
        <w:t xml:space="preserve"> Ortiz,</w:t>
      </w:r>
      <w:r w:rsidRPr="00B53871">
        <w:rPr>
          <w:rFonts w:ascii="Arial Narrow" w:hAnsi="Arial Narrow" w:cs="Arial"/>
          <w:b/>
          <w:szCs w:val="24"/>
        </w:rPr>
        <w:t xml:space="preserve"> </w:t>
      </w:r>
      <w:r w:rsidRPr="00787612">
        <w:rPr>
          <w:rFonts w:ascii="Arial Narrow" w:hAnsi="Arial Narrow" w:cs="Arial"/>
          <w:b/>
          <w:szCs w:val="24"/>
          <w:u w:val="single"/>
        </w:rPr>
        <w:t>Representante Propietario del Partido Revolucionario Institucional</w:t>
      </w:r>
      <w:r w:rsidRPr="00787612">
        <w:rPr>
          <w:rFonts w:ascii="Arial Narrow" w:hAnsi="Arial Narrow" w:cs="Arial"/>
          <w:szCs w:val="24"/>
          <w:u w:val="single"/>
        </w:rPr>
        <w:t>,</w:t>
      </w:r>
      <w:r>
        <w:rPr>
          <w:rFonts w:ascii="Arial Narrow" w:hAnsi="Arial Narrow" w:cs="Arial"/>
          <w:szCs w:val="24"/>
        </w:rPr>
        <w:t xml:space="preserve"> quien manifestó lo siguiente: “Para plantear un disenso respecto al planteamiento de la representación del Partido MORENA, primero, en el tema de la propia Tesis Jurisprudencial que se hizo mención, la propia Sala Superior, me permito leer textual: Se concluye que en principio no existe el deber específico de suspender la entrega de los beneficios de los programas sociales durante las campañas electorales debido a su finalidad, sin embargo, atendiendo a los principios de imparcialidad, equidad y neutralidad que deben observarse en los procesos electorales, los beneficios de esos programas no pueden ser entregados en eventos masivos o en modalidades que afecten el principio de equidad; es decir, lo que dice la Jurisprudencia es los programas no deben suspenderse en campañas, lo que debe suspenderse es la entrega masiva de estos apoyos, porque eso sí puede afectar la contienda, en ese sentido</w:t>
      </w:r>
      <w:r w:rsidR="00A33546">
        <w:rPr>
          <w:rFonts w:ascii="Arial Narrow" w:hAnsi="Arial Narrow" w:cs="Arial"/>
          <w:szCs w:val="24"/>
        </w:rPr>
        <w:t>,</w:t>
      </w:r>
      <w:r>
        <w:rPr>
          <w:rFonts w:ascii="Arial Narrow" w:hAnsi="Arial Narrow" w:cs="Arial"/>
          <w:szCs w:val="24"/>
        </w:rPr>
        <w:t xml:space="preserve"> no cabe hacer alguna limitante adicional a esto, porque el acuerdo precisamente establece que debe de suspenderse la entrega masiva de esos programas, eso por un lado; por otro lado, respecto a la solicitud de oficialía electoral, estaría de acuerdo en que se incluya en que sea a solicitud de los partidos políticos, siempre que se establezca ahí de manera muy clara, que esto se haga con base a lo que establece al Reglamento de Oficialía Electoral, porque el Reglamento de Oficialía Electoral te dice que para efectos de que sea procedente o se atienda una solicitud de oficialía</w:t>
      </w:r>
      <w:r w:rsidR="00A33546">
        <w:rPr>
          <w:rFonts w:ascii="Arial Narrow" w:hAnsi="Arial Narrow" w:cs="Arial"/>
          <w:szCs w:val="24"/>
        </w:rPr>
        <w:t>,</w:t>
      </w:r>
      <w:r>
        <w:rPr>
          <w:rFonts w:ascii="Arial Narrow" w:hAnsi="Arial Narrow" w:cs="Arial"/>
          <w:szCs w:val="24"/>
        </w:rPr>
        <w:t xml:space="preserve"> debe cumplir con ciertos requisitos, entonces si esa solicitud se hace en apego a lo que establece el Reglamento de Oficialía</w:t>
      </w:r>
      <w:r w:rsidR="00A33546">
        <w:rPr>
          <w:rFonts w:ascii="Arial Narrow" w:hAnsi="Arial Narrow" w:cs="Arial"/>
          <w:szCs w:val="24"/>
        </w:rPr>
        <w:t>,</w:t>
      </w:r>
      <w:r>
        <w:rPr>
          <w:rFonts w:ascii="Arial Narrow" w:hAnsi="Arial Narrow" w:cs="Arial"/>
          <w:szCs w:val="24"/>
        </w:rPr>
        <w:t xml:space="preserve"> no tendría ningún inconveniente de que se pudiera hacer, sería todo.”</w:t>
      </w:r>
    </w:p>
    <w:p w:rsidR="003F22F3" w:rsidRDefault="003F22F3" w:rsidP="005F0B6C">
      <w:pPr>
        <w:spacing w:line="276" w:lineRule="auto"/>
        <w:ind w:right="-425" w:firstLine="708"/>
        <w:jc w:val="both"/>
        <w:rPr>
          <w:rFonts w:ascii="Arial Narrow" w:hAnsi="Arial Narrow" w:cs="Arial"/>
          <w:szCs w:val="24"/>
        </w:rPr>
      </w:pPr>
    </w:p>
    <w:p w:rsidR="003F22F3" w:rsidRDefault="003F22F3"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A40D9F">
        <w:rPr>
          <w:rFonts w:ascii="Arial Narrow" w:hAnsi="Arial Narrow" w:cs="Arial"/>
          <w:szCs w:val="24"/>
        </w:rPr>
        <w:t>le</w:t>
      </w:r>
      <w:r>
        <w:rPr>
          <w:rFonts w:ascii="Arial Narrow" w:hAnsi="Arial Narrow" w:cs="Arial"/>
          <w:szCs w:val="24"/>
        </w:rPr>
        <w:t xml:space="preserve"> concedió el uso de la voz al </w:t>
      </w:r>
      <w:r w:rsidRPr="00FB61C7">
        <w:rPr>
          <w:rFonts w:ascii="Arial Narrow" w:hAnsi="Arial Narrow" w:cs="Arial"/>
          <w:b/>
          <w:szCs w:val="24"/>
        </w:rPr>
        <w:t>Secretario Ejecutivo</w:t>
      </w:r>
      <w:r>
        <w:rPr>
          <w:rFonts w:ascii="Arial Narrow" w:hAnsi="Arial Narrow" w:cs="Arial"/>
          <w:b/>
          <w:szCs w:val="24"/>
        </w:rPr>
        <w:t xml:space="preserve">, </w:t>
      </w:r>
      <w:r w:rsidRPr="00AB3E50">
        <w:rPr>
          <w:rFonts w:ascii="Arial Narrow" w:hAnsi="Arial Narrow" w:cs="Arial"/>
          <w:b/>
          <w:szCs w:val="24"/>
          <w:u w:val="single"/>
        </w:rPr>
        <w:t>Maestro Hidalgo Armando Victoria Maldonado</w:t>
      </w:r>
      <w:r>
        <w:rPr>
          <w:rFonts w:ascii="Arial Narrow" w:hAnsi="Arial Narrow" w:cs="Arial"/>
          <w:b/>
          <w:szCs w:val="24"/>
        </w:rPr>
        <w:t xml:space="preserve">, </w:t>
      </w:r>
      <w:r>
        <w:rPr>
          <w:rFonts w:ascii="Arial Narrow" w:hAnsi="Arial Narrow" w:cs="Arial"/>
          <w:szCs w:val="24"/>
        </w:rPr>
        <w:t>quien manifestó lo siguiente:</w:t>
      </w:r>
      <w:r w:rsidR="00990C6E">
        <w:rPr>
          <w:rFonts w:ascii="Arial Narrow" w:hAnsi="Arial Narrow" w:cs="Arial"/>
          <w:szCs w:val="24"/>
        </w:rPr>
        <w:t xml:space="preserve"> “Para ir dimensionando las propuestas que se van a someter a consideración del Consejo, me refiero primero a la planteada por la representación de MORENA; en cuanto a la fracción primera cuando dice: durante el presente proceso electoral, específicamente en las campañas electorales los programas no tienen</w:t>
      </w:r>
      <w:r w:rsidR="00612F72">
        <w:rPr>
          <w:rFonts w:ascii="Arial Narrow" w:hAnsi="Arial Narrow" w:cs="Arial"/>
          <w:szCs w:val="24"/>
        </w:rPr>
        <w:t xml:space="preserve"> </w:t>
      </w:r>
      <w:r w:rsidR="000C724D">
        <w:rPr>
          <w:rFonts w:ascii="Arial Narrow" w:hAnsi="Arial Narrow" w:cs="Arial"/>
          <w:szCs w:val="24"/>
        </w:rPr>
        <w:t>etc.,</w:t>
      </w:r>
      <w:r w:rsidR="00612F72">
        <w:rPr>
          <w:rFonts w:ascii="Arial Narrow" w:hAnsi="Arial Narrow" w:cs="Arial"/>
          <w:szCs w:val="24"/>
        </w:rPr>
        <w:t xml:space="preserve"> a lo mejor podr</w:t>
      </w:r>
      <w:r w:rsidR="000C724D">
        <w:rPr>
          <w:rFonts w:ascii="Arial Narrow" w:hAnsi="Arial Narrow" w:cs="Arial"/>
          <w:szCs w:val="24"/>
        </w:rPr>
        <w:t>ía ser elimina</w:t>
      </w:r>
      <w:r w:rsidR="00A33546">
        <w:rPr>
          <w:rFonts w:ascii="Arial Narrow" w:hAnsi="Arial Narrow" w:cs="Arial"/>
          <w:szCs w:val="24"/>
        </w:rPr>
        <w:t>r</w:t>
      </w:r>
      <w:r w:rsidR="00612F72">
        <w:rPr>
          <w:rFonts w:ascii="Arial Narrow" w:hAnsi="Arial Narrow" w:cs="Arial"/>
          <w:szCs w:val="24"/>
        </w:rPr>
        <w:t xml:space="preserve"> la parte donde dice específicamente en las campañas electorales, porque bueno en </w:t>
      </w:r>
      <w:r w:rsidR="00612F72">
        <w:rPr>
          <w:rFonts w:ascii="Arial Narrow" w:hAnsi="Arial Narrow" w:cs="Arial"/>
          <w:szCs w:val="24"/>
        </w:rPr>
        <w:lastRenderedPageBreak/>
        <w:t xml:space="preserve">ningún momento tiene por qué suspenderse los programas sociales, hablamos de </w:t>
      </w:r>
      <w:proofErr w:type="spellStart"/>
      <w:r w:rsidR="00612F72">
        <w:rPr>
          <w:rFonts w:ascii="Arial Narrow" w:hAnsi="Arial Narrow" w:cs="Arial"/>
          <w:szCs w:val="24"/>
        </w:rPr>
        <w:t>intercampaña</w:t>
      </w:r>
      <w:proofErr w:type="spellEnd"/>
      <w:r w:rsidR="00612F72">
        <w:rPr>
          <w:rFonts w:ascii="Arial Narrow" w:hAnsi="Arial Narrow" w:cs="Arial"/>
          <w:szCs w:val="24"/>
        </w:rPr>
        <w:t xml:space="preserve"> y campaña, salvo lo dispuesto en contrario en otras</w:t>
      </w:r>
      <w:r w:rsidR="000C724D">
        <w:rPr>
          <w:rFonts w:ascii="Arial Narrow" w:hAnsi="Arial Narrow" w:cs="Arial"/>
          <w:szCs w:val="24"/>
        </w:rPr>
        <w:t xml:space="preserve"> normas en fin</w:t>
      </w:r>
      <w:r w:rsidR="00612F72">
        <w:rPr>
          <w:rFonts w:ascii="Arial Narrow" w:hAnsi="Arial Narrow" w:cs="Arial"/>
          <w:szCs w:val="24"/>
        </w:rPr>
        <w:t xml:space="preserve">; en cuanto a lo que comentaban </w:t>
      </w:r>
      <w:r w:rsidR="00E930DD">
        <w:rPr>
          <w:rFonts w:ascii="Arial Narrow" w:hAnsi="Arial Narrow" w:cs="Arial"/>
          <w:szCs w:val="24"/>
        </w:rPr>
        <w:t>sobr</w:t>
      </w:r>
      <w:r w:rsidR="000C724D">
        <w:rPr>
          <w:rFonts w:ascii="Arial Narrow" w:hAnsi="Arial Narrow" w:cs="Arial"/>
          <w:szCs w:val="24"/>
        </w:rPr>
        <w:t>e</w:t>
      </w:r>
      <w:r w:rsidR="00E930DD">
        <w:rPr>
          <w:rFonts w:ascii="Arial Narrow" w:hAnsi="Arial Narrow" w:cs="Arial"/>
          <w:szCs w:val="24"/>
        </w:rPr>
        <w:t xml:space="preserve"> la fracción segunda </w:t>
      </w:r>
      <w:r w:rsidR="000C724D">
        <w:rPr>
          <w:rFonts w:ascii="Arial Narrow" w:hAnsi="Arial Narrow" w:cs="Arial"/>
          <w:szCs w:val="24"/>
        </w:rPr>
        <w:t xml:space="preserve">a que </w:t>
      </w:r>
      <w:r w:rsidR="00E930DD">
        <w:rPr>
          <w:rFonts w:ascii="Arial Narrow" w:hAnsi="Arial Narrow" w:cs="Arial"/>
          <w:szCs w:val="24"/>
        </w:rPr>
        <w:t xml:space="preserve">prohibiéramos la entrega masiva desde ahora, ahí sí no nos limita la jurisprudencia, a que únicamente se refiere </w:t>
      </w:r>
      <w:r w:rsidR="000C724D">
        <w:rPr>
          <w:rFonts w:ascii="Arial Narrow" w:hAnsi="Arial Narrow" w:cs="Arial"/>
          <w:szCs w:val="24"/>
        </w:rPr>
        <w:t>al periodo de</w:t>
      </w:r>
      <w:r w:rsidR="00E930DD">
        <w:rPr>
          <w:rFonts w:ascii="Arial Narrow" w:hAnsi="Arial Narrow" w:cs="Arial"/>
          <w:szCs w:val="24"/>
        </w:rPr>
        <w:t xml:space="preserve"> campañas</w:t>
      </w:r>
      <w:r w:rsidR="000C724D">
        <w:rPr>
          <w:rFonts w:ascii="Arial Narrow" w:hAnsi="Arial Narrow" w:cs="Arial"/>
          <w:szCs w:val="24"/>
        </w:rPr>
        <w:t>,</w:t>
      </w:r>
      <w:r w:rsidR="00E930DD">
        <w:rPr>
          <w:rFonts w:ascii="Arial Narrow" w:hAnsi="Arial Narrow" w:cs="Arial"/>
          <w:szCs w:val="24"/>
        </w:rPr>
        <w:t xml:space="preserve"> no se refiere al actual periodo de </w:t>
      </w:r>
      <w:proofErr w:type="spellStart"/>
      <w:r w:rsidR="00E930DD">
        <w:rPr>
          <w:rFonts w:ascii="Arial Narrow" w:hAnsi="Arial Narrow" w:cs="Arial"/>
          <w:szCs w:val="24"/>
        </w:rPr>
        <w:t>intercampañas</w:t>
      </w:r>
      <w:proofErr w:type="spellEnd"/>
      <w:r w:rsidR="00E930DD">
        <w:rPr>
          <w:rFonts w:ascii="Arial Narrow" w:hAnsi="Arial Narrow" w:cs="Arial"/>
          <w:szCs w:val="24"/>
        </w:rPr>
        <w:t>, de todas formas sí se regula la actuación de los funcionarios públicos, y la tercera, a que sea la Oficialía Electoral</w:t>
      </w:r>
      <w:r w:rsidR="000C724D">
        <w:rPr>
          <w:rFonts w:ascii="Arial Narrow" w:hAnsi="Arial Narrow" w:cs="Arial"/>
          <w:szCs w:val="24"/>
        </w:rPr>
        <w:t>,</w:t>
      </w:r>
      <w:r w:rsidR="00E930DD">
        <w:rPr>
          <w:rFonts w:ascii="Arial Narrow" w:hAnsi="Arial Narrow" w:cs="Arial"/>
          <w:szCs w:val="24"/>
        </w:rPr>
        <w:t xml:space="preserve"> que efectivamente tendría que ser en términos del Reglamento instruida por nuestra Consejera Presidente, se asista de manera aleatoria</w:t>
      </w:r>
      <w:r w:rsidR="000C724D">
        <w:rPr>
          <w:rFonts w:ascii="Arial Narrow" w:hAnsi="Arial Narrow" w:cs="Arial"/>
          <w:szCs w:val="24"/>
        </w:rPr>
        <w:t xml:space="preserve">, se refiere </w:t>
      </w:r>
      <w:r w:rsidR="00E930DD">
        <w:rPr>
          <w:rFonts w:ascii="Arial Narrow" w:hAnsi="Arial Narrow" w:cs="Arial"/>
          <w:szCs w:val="24"/>
        </w:rPr>
        <w:t xml:space="preserve">a la capacidad en tiempo, recursos humanos, </w:t>
      </w:r>
      <w:proofErr w:type="spellStart"/>
      <w:r w:rsidR="00E930DD">
        <w:rPr>
          <w:rFonts w:ascii="Arial Narrow" w:hAnsi="Arial Narrow" w:cs="Arial"/>
          <w:szCs w:val="24"/>
        </w:rPr>
        <w:t>etc</w:t>
      </w:r>
      <w:proofErr w:type="spellEnd"/>
      <w:r w:rsidR="00E930DD">
        <w:rPr>
          <w:rFonts w:ascii="Arial Narrow" w:hAnsi="Arial Narrow" w:cs="Arial"/>
          <w:szCs w:val="24"/>
        </w:rPr>
        <w:t>, que tiene</w:t>
      </w:r>
      <w:r w:rsidR="000C724D">
        <w:rPr>
          <w:rFonts w:ascii="Arial Narrow" w:hAnsi="Arial Narrow" w:cs="Arial"/>
          <w:szCs w:val="24"/>
        </w:rPr>
        <w:t xml:space="preserve"> la propia Oficialía para </w:t>
      </w:r>
      <w:r w:rsidR="00DB1820">
        <w:rPr>
          <w:rFonts w:ascii="Arial Narrow" w:hAnsi="Arial Narrow" w:cs="Arial"/>
          <w:szCs w:val="24"/>
        </w:rPr>
        <w:t xml:space="preserve">estar </w:t>
      </w:r>
      <w:r w:rsidR="00E930DD">
        <w:rPr>
          <w:rFonts w:ascii="Arial Narrow" w:hAnsi="Arial Narrow" w:cs="Arial"/>
          <w:szCs w:val="24"/>
        </w:rPr>
        <w:t xml:space="preserve">en posibilidad de </w:t>
      </w:r>
      <w:r w:rsidR="00DB1820">
        <w:rPr>
          <w:rFonts w:ascii="Arial Narrow" w:hAnsi="Arial Narrow" w:cs="Arial"/>
          <w:szCs w:val="24"/>
        </w:rPr>
        <w:t>asistir</w:t>
      </w:r>
      <w:r w:rsidR="00E930DD">
        <w:rPr>
          <w:rFonts w:ascii="Arial Narrow" w:hAnsi="Arial Narrow" w:cs="Arial"/>
          <w:szCs w:val="24"/>
        </w:rPr>
        <w:t xml:space="preserve"> en todas las entregas que se realicen, y aleatoriamente, en forma aleatoria estaremos presentes en la entrega, pero no limita la parte de los partidos políticos que pueden solicitar en cualquier momento</w:t>
      </w:r>
      <w:r w:rsidR="00516C5E">
        <w:rPr>
          <w:rFonts w:ascii="Arial Narrow" w:hAnsi="Arial Narrow" w:cs="Arial"/>
          <w:szCs w:val="24"/>
        </w:rPr>
        <w:t xml:space="preserve"> esta oficialía electoral, y estas son las dos propuestas que </w:t>
      </w:r>
      <w:r w:rsidR="00A33546">
        <w:rPr>
          <w:rFonts w:ascii="Arial Narrow" w:hAnsi="Arial Narrow" w:cs="Arial"/>
          <w:szCs w:val="24"/>
        </w:rPr>
        <w:t xml:space="preserve">someteremos </w:t>
      </w:r>
      <w:r w:rsidR="00516C5E">
        <w:rPr>
          <w:rFonts w:ascii="Arial Narrow" w:hAnsi="Arial Narrow" w:cs="Arial"/>
          <w:szCs w:val="24"/>
        </w:rPr>
        <w:t>a consideración</w:t>
      </w:r>
      <w:r w:rsidR="000C724D">
        <w:rPr>
          <w:rFonts w:ascii="Arial Narrow" w:hAnsi="Arial Narrow" w:cs="Arial"/>
          <w:szCs w:val="24"/>
        </w:rPr>
        <w:t xml:space="preserve"> ya fueron comentadas por el Consejero Jorge Vallejo.”</w:t>
      </w:r>
      <w:r w:rsidR="00516C5E">
        <w:rPr>
          <w:rFonts w:ascii="Arial Narrow" w:hAnsi="Arial Narrow" w:cs="Arial"/>
          <w:szCs w:val="24"/>
        </w:rPr>
        <w:t xml:space="preserve"> </w:t>
      </w:r>
    </w:p>
    <w:p w:rsidR="003F22F3" w:rsidRDefault="003F22F3" w:rsidP="005F0B6C">
      <w:pPr>
        <w:spacing w:line="276" w:lineRule="auto"/>
        <w:ind w:right="-425" w:firstLine="708"/>
        <w:jc w:val="both"/>
        <w:rPr>
          <w:rFonts w:ascii="Arial Narrow" w:hAnsi="Arial Narrow" w:cs="Arial"/>
          <w:szCs w:val="24"/>
        </w:rPr>
      </w:pPr>
    </w:p>
    <w:p w:rsidR="003F22F3" w:rsidRDefault="00DB1820"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a solicitud de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DB1820">
        <w:rPr>
          <w:rFonts w:ascii="Arial Narrow" w:hAnsi="Arial Narrow" w:cs="Arial"/>
          <w:szCs w:val="24"/>
        </w:rPr>
        <w:t>el</w:t>
      </w:r>
      <w:r>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Pr="00AB3E50">
        <w:rPr>
          <w:rFonts w:ascii="Arial Narrow" w:hAnsi="Arial Narrow" w:cs="Arial"/>
          <w:b/>
          <w:szCs w:val="24"/>
          <w:u w:val="single"/>
        </w:rPr>
        <w:t>Maestro Hidalgo Armando Victoria Maldonado</w:t>
      </w:r>
      <w:r>
        <w:rPr>
          <w:rFonts w:ascii="Arial Narrow" w:hAnsi="Arial Narrow" w:cs="Arial"/>
          <w:b/>
          <w:szCs w:val="24"/>
        </w:rPr>
        <w:t xml:space="preserve">, </w:t>
      </w:r>
      <w:r w:rsidRPr="00DB1820">
        <w:rPr>
          <w:rFonts w:ascii="Arial Narrow" w:hAnsi="Arial Narrow" w:cs="Arial"/>
          <w:szCs w:val="24"/>
        </w:rPr>
        <w:t xml:space="preserve">procedió a </w:t>
      </w:r>
      <w:r>
        <w:rPr>
          <w:rFonts w:ascii="Arial Narrow" w:hAnsi="Arial Narrow" w:cs="Arial"/>
          <w:szCs w:val="24"/>
        </w:rPr>
        <w:t xml:space="preserve">tomar la votación de los </w:t>
      </w:r>
      <w:r w:rsidR="00FA7525">
        <w:rPr>
          <w:rFonts w:ascii="Arial Narrow" w:hAnsi="Arial Narrow" w:cs="Arial"/>
          <w:szCs w:val="24"/>
        </w:rPr>
        <w:t>C</w:t>
      </w:r>
      <w:r>
        <w:rPr>
          <w:rFonts w:ascii="Arial Narrow" w:hAnsi="Arial Narrow" w:cs="Arial"/>
          <w:szCs w:val="24"/>
        </w:rPr>
        <w:t>onsejeros</w:t>
      </w:r>
      <w:r w:rsidR="00FA7525">
        <w:rPr>
          <w:rFonts w:ascii="Arial Narrow" w:hAnsi="Arial Narrow" w:cs="Arial"/>
          <w:szCs w:val="24"/>
        </w:rPr>
        <w:t xml:space="preserve"> Electorales</w:t>
      </w:r>
      <w:r>
        <w:rPr>
          <w:rFonts w:ascii="Arial Narrow" w:hAnsi="Arial Narrow" w:cs="Arial"/>
          <w:szCs w:val="24"/>
        </w:rPr>
        <w:t xml:space="preserve"> presentes, respecto a la propuesta del Consejero Electoral Licenciado Jorge Antonio Vallejo Buenfil, de eliminar </w:t>
      </w:r>
      <w:r w:rsidR="00FA7525">
        <w:rPr>
          <w:rFonts w:ascii="Arial Narrow" w:hAnsi="Arial Narrow" w:cs="Arial"/>
          <w:szCs w:val="24"/>
        </w:rPr>
        <w:t>del</w:t>
      </w:r>
      <w:r>
        <w:rPr>
          <w:rFonts w:ascii="Arial Narrow" w:hAnsi="Arial Narrow" w:cs="Arial"/>
          <w:szCs w:val="24"/>
        </w:rPr>
        <w:t xml:space="preserve"> párrafo del punto segundo a los Diputados y Magistrados</w:t>
      </w:r>
      <w:r w:rsidR="00FA7525">
        <w:rPr>
          <w:rFonts w:ascii="Arial Narrow" w:hAnsi="Arial Narrow" w:cs="Arial"/>
          <w:szCs w:val="24"/>
        </w:rPr>
        <w:t>, toda vez que como señaló el Consejero Vallejo no maneja</w:t>
      </w:r>
      <w:r w:rsidR="00111A5E">
        <w:rPr>
          <w:rFonts w:ascii="Arial Narrow" w:hAnsi="Arial Narrow" w:cs="Arial"/>
          <w:szCs w:val="24"/>
        </w:rPr>
        <w:t>n</w:t>
      </w:r>
      <w:r w:rsidR="00FA7525">
        <w:rPr>
          <w:rFonts w:ascii="Arial Narrow" w:hAnsi="Arial Narrow" w:cs="Arial"/>
          <w:szCs w:val="24"/>
        </w:rPr>
        <w:t xml:space="preserve"> programas sociales</w:t>
      </w:r>
      <w:r w:rsidR="00111A5E">
        <w:rPr>
          <w:rFonts w:ascii="Arial Narrow" w:hAnsi="Arial Narrow" w:cs="Arial"/>
          <w:szCs w:val="24"/>
        </w:rPr>
        <w:t>.</w:t>
      </w:r>
    </w:p>
    <w:p w:rsidR="00FA7525" w:rsidRDefault="00FA7525" w:rsidP="005F0B6C">
      <w:pPr>
        <w:spacing w:line="276" w:lineRule="auto"/>
        <w:ind w:right="-425" w:firstLine="708"/>
        <w:jc w:val="both"/>
        <w:rPr>
          <w:rFonts w:ascii="Arial Narrow" w:hAnsi="Arial Narrow" w:cs="Arial"/>
          <w:szCs w:val="24"/>
        </w:rPr>
      </w:pPr>
    </w:p>
    <w:p w:rsidR="00FA7525" w:rsidRDefault="00FA7525" w:rsidP="005F0B6C">
      <w:pPr>
        <w:spacing w:line="276" w:lineRule="auto"/>
        <w:ind w:right="-425"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w:t>
      </w:r>
      <w:r w:rsidR="00111A5E">
        <w:rPr>
          <w:rFonts w:ascii="Arial Narrow" w:hAnsi="Arial Narrow" w:cs="Arial"/>
          <w:szCs w:val="24"/>
        </w:rPr>
        <w:t xml:space="preserve">esta propuesta </w:t>
      </w:r>
      <w:r w:rsidRPr="001B50B4">
        <w:rPr>
          <w:rFonts w:ascii="Arial Narrow" w:hAnsi="Arial Narrow" w:cs="Arial"/>
          <w:szCs w:val="24"/>
        </w:rPr>
        <w:t xml:space="preserve">había sido </w:t>
      </w:r>
      <w:r w:rsidRPr="001B50B4">
        <w:rPr>
          <w:rFonts w:ascii="Arial Narrow" w:hAnsi="Arial Narrow" w:cs="Arial"/>
          <w:b/>
          <w:szCs w:val="24"/>
        </w:rPr>
        <w:t>aprobad</w:t>
      </w:r>
      <w:r w:rsidR="00111A5E">
        <w:rPr>
          <w:rFonts w:ascii="Arial Narrow" w:hAnsi="Arial Narrow" w:cs="Arial"/>
          <w:b/>
          <w:szCs w:val="24"/>
        </w:rPr>
        <w:t>a</w:t>
      </w:r>
      <w:r w:rsidRPr="001B50B4">
        <w:rPr>
          <w:rFonts w:ascii="Arial Narrow" w:hAnsi="Arial Narrow" w:cs="Arial"/>
          <w:b/>
          <w:szCs w:val="24"/>
        </w:rPr>
        <w:t xml:space="preserve"> por </w:t>
      </w:r>
      <w:r w:rsidR="00111A5E" w:rsidRPr="00111A5E">
        <w:rPr>
          <w:rFonts w:ascii="Arial Narrow" w:hAnsi="Arial Narrow" w:cs="Arial"/>
          <w:b/>
          <w:szCs w:val="24"/>
          <w:u w:val="single"/>
        </w:rPr>
        <w:t>mayoría</w:t>
      </w:r>
      <w:r w:rsidRPr="001B50B4">
        <w:rPr>
          <w:rFonts w:ascii="Arial Narrow" w:hAnsi="Arial Narrow" w:cs="Arial"/>
          <w:szCs w:val="24"/>
        </w:rPr>
        <w:t xml:space="preserve"> de </w:t>
      </w:r>
      <w:r w:rsidR="00111A5E">
        <w:rPr>
          <w:rFonts w:ascii="Arial Narrow" w:hAnsi="Arial Narrow" w:cs="Arial"/>
          <w:szCs w:val="24"/>
        </w:rPr>
        <w:t xml:space="preserve">cuatro </w:t>
      </w:r>
      <w:r w:rsidRPr="001B50B4">
        <w:rPr>
          <w:rFonts w:ascii="Arial Narrow" w:hAnsi="Arial Narrow" w:cs="Arial"/>
          <w:szCs w:val="24"/>
        </w:rPr>
        <w:t>votos</w:t>
      </w:r>
      <w:r w:rsidR="00111A5E">
        <w:rPr>
          <w:rFonts w:ascii="Arial Narrow" w:hAnsi="Arial Narrow" w:cs="Arial"/>
          <w:szCs w:val="24"/>
        </w:rPr>
        <w:t xml:space="preserve"> a favor y tres votos en contra de los Consejeros Electorales</w:t>
      </w:r>
      <w:r w:rsidRPr="001B50B4">
        <w:rPr>
          <w:rFonts w:ascii="Arial Narrow" w:hAnsi="Arial Narrow" w:cs="Arial"/>
          <w:szCs w:val="24"/>
        </w:rPr>
        <w:t xml:space="preserve"> presentes.</w:t>
      </w:r>
    </w:p>
    <w:p w:rsidR="00FA7525" w:rsidRDefault="00FA7525" w:rsidP="005F0B6C">
      <w:pPr>
        <w:spacing w:line="276" w:lineRule="auto"/>
        <w:ind w:right="-425" w:firstLine="708"/>
        <w:jc w:val="both"/>
        <w:rPr>
          <w:rFonts w:ascii="Arial Narrow" w:hAnsi="Arial Narrow" w:cs="Arial"/>
          <w:szCs w:val="24"/>
        </w:rPr>
      </w:pPr>
    </w:p>
    <w:p w:rsidR="00B53E6D" w:rsidRDefault="00B53E6D"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continuo, a solicitud de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DB1820">
        <w:rPr>
          <w:rFonts w:ascii="Arial Narrow" w:hAnsi="Arial Narrow" w:cs="Arial"/>
          <w:szCs w:val="24"/>
        </w:rPr>
        <w:t>el</w:t>
      </w:r>
      <w:r>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Pr="00AB3E50">
        <w:rPr>
          <w:rFonts w:ascii="Arial Narrow" w:hAnsi="Arial Narrow" w:cs="Arial"/>
          <w:b/>
          <w:szCs w:val="24"/>
          <w:u w:val="single"/>
        </w:rPr>
        <w:t>Maestro Hidalgo Armando Victoria Maldonado</w:t>
      </w:r>
      <w:r>
        <w:rPr>
          <w:rFonts w:ascii="Arial Narrow" w:hAnsi="Arial Narrow" w:cs="Arial"/>
          <w:b/>
          <w:szCs w:val="24"/>
        </w:rPr>
        <w:t xml:space="preserve">, </w:t>
      </w:r>
      <w:r w:rsidRPr="00DB1820">
        <w:rPr>
          <w:rFonts w:ascii="Arial Narrow" w:hAnsi="Arial Narrow" w:cs="Arial"/>
          <w:szCs w:val="24"/>
        </w:rPr>
        <w:t xml:space="preserve">procedió a </w:t>
      </w:r>
      <w:r>
        <w:rPr>
          <w:rFonts w:ascii="Arial Narrow" w:hAnsi="Arial Narrow" w:cs="Arial"/>
          <w:szCs w:val="24"/>
        </w:rPr>
        <w:t xml:space="preserve">tomar la votación de los Consejeros Electorales presentes, respecto a la propuesta del Consejero Electoral Licenciado Jorge Antonio Vallejo Buenfil, </w:t>
      </w:r>
      <w:r w:rsidR="00824AEE">
        <w:rPr>
          <w:rFonts w:ascii="Arial Narrow" w:hAnsi="Arial Narrow" w:cs="Arial"/>
          <w:szCs w:val="24"/>
        </w:rPr>
        <w:t>que no se solicite el calendario tal y cual se contempla en el Acuerdo, sino que sea en ejercicio de la facultad que le confiere la Ley a la Consejera Presidente.</w:t>
      </w:r>
    </w:p>
    <w:p w:rsidR="00824AEE" w:rsidRDefault="00824AEE" w:rsidP="005F0B6C">
      <w:pPr>
        <w:spacing w:line="276" w:lineRule="auto"/>
        <w:ind w:right="-425" w:firstLine="708"/>
        <w:jc w:val="both"/>
        <w:rPr>
          <w:rFonts w:ascii="Arial Narrow" w:hAnsi="Arial Narrow" w:cs="Arial"/>
          <w:szCs w:val="24"/>
        </w:rPr>
      </w:pPr>
    </w:p>
    <w:p w:rsidR="00824AEE" w:rsidRDefault="00824AEE" w:rsidP="005F0B6C">
      <w:pPr>
        <w:spacing w:line="276" w:lineRule="auto"/>
        <w:ind w:right="-425"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w:t>
      </w:r>
      <w:r>
        <w:rPr>
          <w:rFonts w:ascii="Arial Narrow" w:hAnsi="Arial Narrow" w:cs="Arial"/>
          <w:szCs w:val="24"/>
        </w:rPr>
        <w:t xml:space="preserve">esta propuesta </w:t>
      </w:r>
      <w:r w:rsidR="00DF2318" w:rsidRPr="00DF2318">
        <w:rPr>
          <w:rFonts w:ascii="Arial Narrow" w:hAnsi="Arial Narrow" w:cs="Arial"/>
          <w:b/>
          <w:szCs w:val="24"/>
        </w:rPr>
        <w:t>NO fue</w:t>
      </w:r>
      <w:r w:rsidR="00DF2318">
        <w:rPr>
          <w:rFonts w:ascii="Arial Narrow" w:hAnsi="Arial Narrow" w:cs="Arial"/>
          <w:szCs w:val="24"/>
        </w:rPr>
        <w:t xml:space="preserve"> </w:t>
      </w:r>
      <w:r w:rsidRPr="001B50B4">
        <w:rPr>
          <w:rFonts w:ascii="Arial Narrow" w:hAnsi="Arial Narrow" w:cs="Arial"/>
          <w:b/>
          <w:szCs w:val="24"/>
        </w:rPr>
        <w:t>aprobad</w:t>
      </w:r>
      <w:r>
        <w:rPr>
          <w:rFonts w:ascii="Arial Narrow" w:hAnsi="Arial Narrow" w:cs="Arial"/>
          <w:b/>
          <w:szCs w:val="24"/>
        </w:rPr>
        <w:t>a</w:t>
      </w:r>
      <w:r w:rsidR="00DF2318">
        <w:rPr>
          <w:rFonts w:ascii="Arial Narrow" w:hAnsi="Arial Narrow" w:cs="Arial"/>
          <w:b/>
          <w:szCs w:val="24"/>
        </w:rPr>
        <w:t xml:space="preserve">, </w:t>
      </w:r>
      <w:r w:rsidR="00DF2318">
        <w:rPr>
          <w:rFonts w:ascii="Arial Narrow" w:hAnsi="Arial Narrow" w:cs="Arial"/>
          <w:szCs w:val="24"/>
        </w:rPr>
        <w:t>con dos</w:t>
      </w:r>
      <w:r>
        <w:rPr>
          <w:rFonts w:ascii="Arial Narrow" w:hAnsi="Arial Narrow" w:cs="Arial"/>
          <w:szCs w:val="24"/>
        </w:rPr>
        <w:t xml:space="preserve"> </w:t>
      </w:r>
      <w:r w:rsidRPr="001B50B4">
        <w:rPr>
          <w:rFonts w:ascii="Arial Narrow" w:hAnsi="Arial Narrow" w:cs="Arial"/>
          <w:szCs w:val="24"/>
        </w:rPr>
        <w:t>votos</w:t>
      </w:r>
      <w:r>
        <w:rPr>
          <w:rFonts w:ascii="Arial Narrow" w:hAnsi="Arial Narrow" w:cs="Arial"/>
          <w:szCs w:val="24"/>
        </w:rPr>
        <w:t xml:space="preserve"> a favor y </w:t>
      </w:r>
      <w:r w:rsidR="00DF2318">
        <w:rPr>
          <w:rFonts w:ascii="Arial Narrow" w:hAnsi="Arial Narrow" w:cs="Arial"/>
          <w:szCs w:val="24"/>
        </w:rPr>
        <w:t>cinco</w:t>
      </w:r>
      <w:r>
        <w:rPr>
          <w:rFonts w:ascii="Arial Narrow" w:hAnsi="Arial Narrow" w:cs="Arial"/>
          <w:szCs w:val="24"/>
        </w:rPr>
        <w:t xml:space="preserve"> votos en contra de los Consejeros Electorales</w:t>
      </w:r>
      <w:r w:rsidRPr="001B50B4">
        <w:rPr>
          <w:rFonts w:ascii="Arial Narrow" w:hAnsi="Arial Narrow" w:cs="Arial"/>
          <w:szCs w:val="24"/>
        </w:rPr>
        <w:t xml:space="preserve"> presentes.</w:t>
      </w:r>
    </w:p>
    <w:p w:rsidR="00824AEE" w:rsidRDefault="00824AEE" w:rsidP="005F0B6C">
      <w:pPr>
        <w:spacing w:line="276" w:lineRule="auto"/>
        <w:ind w:right="-425" w:firstLine="708"/>
        <w:jc w:val="both"/>
        <w:rPr>
          <w:rFonts w:ascii="Arial Narrow" w:hAnsi="Arial Narrow" w:cs="Arial"/>
          <w:szCs w:val="24"/>
        </w:rPr>
      </w:pPr>
    </w:p>
    <w:p w:rsidR="00824AEE" w:rsidRDefault="00A457FC"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seguido, a solicitud de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DB1820">
        <w:rPr>
          <w:rFonts w:ascii="Arial Narrow" w:hAnsi="Arial Narrow" w:cs="Arial"/>
          <w:szCs w:val="24"/>
        </w:rPr>
        <w:t>el</w:t>
      </w:r>
      <w:r>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Pr="00AB3E50">
        <w:rPr>
          <w:rFonts w:ascii="Arial Narrow" w:hAnsi="Arial Narrow" w:cs="Arial"/>
          <w:b/>
          <w:szCs w:val="24"/>
          <w:u w:val="single"/>
        </w:rPr>
        <w:t>Maestro Hidalgo Armando Victoria Maldonado</w:t>
      </w:r>
      <w:r>
        <w:rPr>
          <w:rFonts w:ascii="Arial Narrow" w:hAnsi="Arial Narrow" w:cs="Arial"/>
          <w:b/>
          <w:szCs w:val="24"/>
        </w:rPr>
        <w:t xml:space="preserve">, </w:t>
      </w:r>
      <w:r w:rsidRPr="00DB1820">
        <w:rPr>
          <w:rFonts w:ascii="Arial Narrow" w:hAnsi="Arial Narrow" w:cs="Arial"/>
          <w:szCs w:val="24"/>
        </w:rPr>
        <w:t xml:space="preserve">procedió a </w:t>
      </w:r>
      <w:r>
        <w:rPr>
          <w:rFonts w:ascii="Arial Narrow" w:hAnsi="Arial Narrow" w:cs="Arial"/>
          <w:szCs w:val="24"/>
        </w:rPr>
        <w:t xml:space="preserve">tomar la votación de los Consejeros Electorales presentes, respecto a la propuesta de la representante del Partido MORENA, C. Elvira Moreno Corzo, </w:t>
      </w:r>
      <w:r w:rsidR="00D50F81">
        <w:rPr>
          <w:rFonts w:ascii="Arial Narrow" w:hAnsi="Arial Narrow" w:cs="Arial"/>
          <w:szCs w:val="24"/>
        </w:rPr>
        <w:t xml:space="preserve">en el sentido de </w:t>
      </w:r>
      <w:r w:rsidR="00F6418B">
        <w:rPr>
          <w:rFonts w:ascii="Arial Narrow" w:hAnsi="Arial Narrow" w:cs="Arial"/>
          <w:szCs w:val="24"/>
        </w:rPr>
        <w:t>elimin</w:t>
      </w:r>
      <w:r w:rsidR="00D50F81">
        <w:rPr>
          <w:rFonts w:ascii="Arial Narrow" w:hAnsi="Arial Narrow" w:cs="Arial"/>
          <w:szCs w:val="24"/>
        </w:rPr>
        <w:t>ar</w:t>
      </w:r>
      <w:r w:rsidR="00F6418B">
        <w:rPr>
          <w:rFonts w:ascii="Arial Narrow" w:hAnsi="Arial Narrow" w:cs="Arial"/>
          <w:szCs w:val="24"/>
        </w:rPr>
        <w:t xml:space="preserve"> del punto segundo del Acuerdo en la fracción primera, donde dice específicamente las campañas electorales y por tanto se refiera a todo el proceso electoral, incluyendo </w:t>
      </w:r>
      <w:proofErr w:type="spellStart"/>
      <w:r w:rsidR="00F6418B">
        <w:rPr>
          <w:rFonts w:ascii="Arial Narrow" w:hAnsi="Arial Narrow" w:cs="Arial"/>
          <w:szCs w:val="24"/>
        </w:rPr>
        <w:t>intercampañas</w:t>
      </w:r>
      <w:proofErr w:type="spellEnd"/>
      <w:r w:rsidR="00F6418B">
        <w:rPr>
          <w:rFonts w:ascii="Arial Narrow" w:hAnsi="Arial Narrow" w:cs="Arial"/>
          <w:szCs w:val="24"/>
        </w:rPr>
        <w:t xml:space="preserve"> y campañas.</w:t>
      </w:r>
    </w:p>
    <w:p w:rsidR="00824AEE" w:rsidRDefault="00824AEE" w:rsidP="005F0B6C">
      <w:pPr>
        <w:spacing w:line="276" w:lineRule="auto"/>
        <w:ind w:right="-425" w:firstLine="708"/>
        <w:jc w:val="both"/>
        <w:rPr>
          <w:rFonts w:ascii="Arial Narrow" w:hAnsi="Arial Narrow" w:cs="Arial"/>
          <w:szCs w:val="24"/>
        </w:rPr>
      </w:pPr>
    </w:p>
    <w:p w:rsidR="000A7C7D" w:rsidRPr="000A7C7D" w:rsidRDefault="000A7C7D" w:rsidP="005F0B6C">
      <w:pPr>
        <w:spacing w:line="276" w:lineRule="auto"/>
        <w:ind w:right="-425" w:firstLine="708"/>
        <w:jc w:val="both"/>
        <w:rPr>
          <w:rFonts w:ascii="Arial Narrow" w:hAnsi="Arial Narrow" w:cs="Arial"/>
          <w:szCs w:val="24"/>
        </w:rPr>
      </w:pPr>
      <w:r>
        <w:rPr>
          <w:rFonts w:ascii="Arial Narrow" w:hAnsi="Arial Narrow" w:cs="Arial"/>
          <w:szCs w:val="24"/>
        </w:rPr>
        <w:lastRenderedPageBreak/>
        <w:t xml:space="preserve">Antes de la votación, a solicitud que se le hiciera al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de cómo quedaría la redacción de la fracción I del punto de Acuerdo Segundo, manifestó lo siguiente: “I.- Durante el presente proceso electoral, los programas sociales no tienen que suspenderse, salvo lo dispuesto en contrario en otras normas. Lo anterior conforme a las respectivas modalidades establecidas en las correspondientes reglas de operación.”</w:t>
      </w:r>
    </w:p>
    <w:p w:rsidR="000A7C7D" w:rsidRDefault="000A7C7D" w:rsidP="005F0B6C">
      <w:pPr>
        <w:spacing w:line="276" w:lineRule="auto"/>
        <w:ind w:right="-425" w:firstLine="708"/>
        <w:jc w:val="both"/>
        <w:rPr>
          <w:rFonts w:ascii="Arial Narrow" w:hAnsi="Arial Narrow" w:cs="Arial"/>
          <w:szCs w:val="24"/>
        </w:rPr>
      </w:pPr>
    </w:p>
    <w:p w:rsidR="00F36E4C" w:rsidRDefault="00F36E4C" w:rsidP="005F0B6C">
      <w:pPr>
        <w:spacing w:line="276" w:lineRule="auto"/>
        <w:ind w:right="-425"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w:t>
      </w:r>
      <w:r>
        <w:rPr>
          <w:rFonts w:ascii="Arial Narrow" w:hAnsi="Arial Narrow" w:cs="Arial"/>
          <w:szCs w:val="24"/>
        </w:rPr>
        <w:t xml:space="preserve">esta propuesta </w:t>
      </w:r>
      <w:r w:rsidRPr="001B50B4">
        <w:rPr>
          <w:rFonts w:ascii="Arial Narrow" w:hAnsi="Arial Narrow" w:cs="Arial"/>
          <w:szCs w:val="24"/>
        </w:rPr>
        <w:t xml:space="preserve">había sido </w:t>
      </w:r>
      <w:r w:rsidRPr="001B50B4">
        <w:rPr>
          <w:rFonts w:ascii="Arial Narrow" w:hAnsi="Arial Narrow" w:cs="Arial"/>
          <w:b/>
          <w:szCs w:val="24"/>
        </w:rPr>
        <w:t>aprobad</w:t>
      </w:r>
      <w:r>
        <w:rPr>
          <w:rFonts w:ascii="Arial Narrow" w:hAnsi="Arial Narrow" w:cs="Arial"/>
          <w:b/>
          <w:szCs w:val="24"/>
        </w:rPr>
        <w:t>a</w:t>
      </w:r>
      <w:r w:rsidRPr="001B50B4">
        <w:rPr>
          <w:rFonts w:ascii="Arial Narrow" w:hAnsi="Arial Narrow" w:cs="Arial"/>
          <w:b/>
          <w:szCs w:val="24"/>
        </w:rPr>
        <w:t xml:space="preserve"> por </w:t>
      </w:r>
      <w:r>
        <w:rPr>
          <w:rFonts w:ascii="Arial Narrow" w:hAnsi="Arial Narrow" w:cs="Arial"/>
          <w:b/>
          <w:szCs w:val="24"/>
        </w:rPr>
        <w:t>unanimidad</w:t>
      </w:r>
      <w:r w:rsidRPr="001B50B4">
        <w:rPr>
          <w:rFonts w:ascii="Arial Narrow" w:hAnsi="Arial Narrow" w:cs="Arial"/>
          <w:szCs w:val="24"/>
        </w:rPr>
        <w:t xml:space="preserve"> de </w:t>
      </w:r>
      <w:r>
        <w:rPr>
          <w:rFonts w:ascii="Arial Narrow" w:hAnsi="Arial Narrow" w:cs="Arial"/>
          <w:szCs w:val="24"/>
        </w:rPr>
        <w:t>votos de los siete Consejeros Electorales</w:t>
      </w:r>
      <w:r w:rsidRPr="001B50B4">
        <w:rPr>
          <w:rFonts w:ascii="Arial Narrow" w:hAnsi="Arial Narrow" w:cs="Arial"/>
          <w:szCs w:val="24"/>
        </w:rPr>
        <w:t xml:space="preserve"> presentes.</w:t>
      </w:r>
    </w:p>
    <w:p w:rsidR="00F36E4C" w:rsidRDefault="00F36E4C" w:rsidP="005F0B6C">
      <w:pPr>
        <w:spacing w:line="276" w:lineRule="auto"/>
        <w:ind w:right="-425" w:firstLine="708"/>
        <w:jc w:val="both"/>
        <w:rPr>
          <w:rFonts w:ascii="Arial Narrow" w:hAnsi="Arial Narrow" w:cs="Arial"/>
          <w:szCs w:val="24"/>
        </w:rPr>
      </w:pPr>
    </w:p>
    <w:p w:rsidR="00D50F81" w:rsidRDefault="00D50F81"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a solicitud de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DB1820">
        <w:rPr>
          <w:rFonts w:ascii="Arial Narrow" w:hAnsi="Arial Narrow" w:cs="Arial"/>
          <w:szCs w:val="24"/>
        </w:rPr>
        <w:t>el</w:t>
      </w:r>
      <w:r>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Pr="00AB3E50">
        <w:rPr>
          <w:rFonts w:ascii="Arial Narrow" w:hAnsi="Arial Narrow" w:cs="Arial"/>
          <w:b/>
          <w:szCs w:val="24"/>
          <w:u w:val="single"/>
        </w:rPr>
        <w:t>Maestro Hidalgo Armando Victoria Maldonado</w:t>
      </w:r>
      <w:r>
        <w:rPr>
          <w:rFonts w:ascii="Arial Narrow" w:hAnsi="Arial Narrow" w:cs="Arial"/>
          <w:b/>
          <w:szCs w:val="24"/>
        </w:rPr>
        <w:t xml:space="preserve">, </w:t>
      </w:r>
      <w:r w:rsidRPr="00DB1820">
        <w:rPr>
          <w:rFonts w:ascii="Arial Narrow" w:hAnsi="Arial Narrow" w:cs="Arial"/>
          <w:szCs w:val="24"/>
        </w:rPr>
        <w:t xml:space="preserve">procedió a </w:t>
      </w:r>
      <w:r>
        <w:rPr>
          <w:rFonts w:ascii="Arial Narrow" w:hAnsi="Arial Narrow" w:cs="Arial"/>
          <w:szCs w:val="24"/>
        </w:rPr>
        <w:t>tomar la votación de los Consejeros Electorales presentes, respecto a la propuesta de la representante del Partido MORENA, C. Elvira Moreno Corzo,</w:t>
      </w:r>
      <w:r w:rsidR="00AF3971">
        <w:rPr>
          <w:rFonts w:ascii="Arial Narrow" w:hAnsi="Arial Narrow" w:cs="Arial"/>
          <w:szCs w:val="24"/>
        </w:rPr>
        <w:t xml:space="preserve"> </w:t>
      </w:r>
      <w:r w:rsidR="00951EA2">
        <w:rPr>
          <w:rFonts w:ascii="Arial Narrow" w:hAnsi="Arial Narrow" w:cs="Arial"/>
          <w:szCs w:val="24"/>
        </w:rPr>
        <w:t xml:space="preserve">en el sentido de considerar en la fracción II del punto segundo del Acuerdo, que los principios de imparcialidad, equidad y neutralidad que deben observarse en el proceso electoral, desde el principio de las </w:t>
      </w:r>
      <w:proofErr w:type="spellStart"/>
      <w:r w:rsidR="00951EA2">
        <w:rPr>
          <w:rFonts w:ascii="Arial Narrow" w:hAnsi="Arial Narrow" w:cs="Arial"/>
          <w:szCs w:val="24"/>
        </w:rPr>
        <w:t>intercampañas</w:t>
      </w:r>
      <w:proofErr w:type="spellEnd"/>
      <w:r w:rsidR="00951EA2">
        <w:rPr>
          <w:rFonts w:ascii="Arial Narrow" w:hAnsi="Arial Narrow" w:cs="Arial"/>
          <w:szCs w:val="24"/>
        </w:rPr>
        <w:t xml:space="preserve"> y durante las campañas, los beneficios de los programas sociales no pueden ser entregados en eventos masivos o en modalidades que afecten el principio de equidad en la contienda electoral</w:t>
      </w:r>
      <w:r w:rsidR="00B857DD">
        <w:rPr>
          <w:rFonts w:ascii="Arial Narrow" w:hAnsi="Arial Narrow" w:cs="Arial"/>
          <w:szCs w:val="24"/>
        </w:rPr>
        <w:t>.</w:t>
      </w:r>
    </w:p>
    <w:p w:rsidR="00D50F81" w:rsidRDefault="00D50F81" w:rsidP="005F0B6C">
      <w:pPr>
        <w:spacing w:line="276" w:lineRule="auto"/>
        <w:ind w:right="-425" w:firstLine="708"/>
        <w:jc w:val="both"/>
        <w:rPr>
          <w:rFonts w:ascii="Arial Narrow" w:hAnsi="Arial Narrow" w:cs="Arial"/>
          <w:szCs w:val="24"/>
        </w:rPr>
      </w:pPr>
    </w:p>
    <w:p w:rsidR="00D50F81" w:rsidRDefault="00B857DD" w:rsidP="005F0B6C">
      <w:pPr>
        <w:spacing w:line="276" w:lineRule="auto"/>
        <w:ind w:right="-425" w:firstLine="708"/>
        <w:jc w:val="both"/>
        <w:rPr>
          <w:rFonts w:ascii="Arial Narrow" w:hAnsi="Arial Narrow" w:cs="Arial"/>
          <w:szCs w:val="24"/>
        </w:rPr>
      </w:pPr>
      <w:r>
        <w:rPr>
          <w:rFonts w:ascii="Arial Narrow" w:hAnsi="Arial Narrow" w:cs="Arial"/>
          <w:szCs w:val="24"/>
        </w:rPr>
        <w:t xml:space="preserve">Antes de pasar a la votación, </w:t>
      </w:r>
      <w:r w:rsidRPr="000A7C7D">
        <w:rPr>
          <w:rFonts w:ascii="Arial Narrow" w:hAnsi="Arial Narrow" w:cs="Arial"/>
          <w:b/>
          <w:szCs w:val="24"/>
        </w:rPr>
        <w:t>el Consejero Electoral Doctor Jorge Miguel Valladares Sánchez,</w:t>
      </w:r>
      <w:r>
        <w:rPr>
          <w:rFonts w:ascii="Arial Narrow" w:hAnsi="Arial Narrow" w:cs="Arial"/>
          <w:szCs w:val="24"/>
        </w:rPr>
        <w:t xml:space="preserve"> le solicitó al </w:t>
      </w:r>
      <w:r w:rsidR="000A7C7D" w:rsidRPr="00FB61C7">
        <w:rPr>
          <w:rFonts w:ascii="Arial Narrow" w:hAnsi="Arial Narrow" w:cs="Arial"/>
          <w:b/>
          <w:szCs w:val="24"/>
        </w:rPr>
        <w:t>Secretario Ejecutivo</w:t>
      </w:r>
      <w:r w:rsidR="000A7C7D">
        <w:rPr>
          <w:rFonts w:ascii="Arial Narrow" w:hAnsi="Arial Narrow" w:cs="Arial"/>
          <w:b/>
          <w:szCs w:val="24"/>
        </w:rPr>
        <w:t xml:space="preserve">, </w:t>
      </w:r>
      <w:r w:rsidR="000A7C7D" w:rsidRPr="000A7C7D">
        <w:rPr>
          <w:rFonts w:ascii="Arial Narrow" w:hAnsi="Arial Narrow" w:cs="Arial"/>
          <w:b/>
          <w:szCs w:val="24"/>
        </w:rPr>
        <w:t>Maestro Hidalgo Armando Victoria Maldonado</w:t>
      </w:r>
      <w:r w:rsidR="000A7C7D">
        <w:rPr>
          <w:rFonts w:ascii="Arial Narrow" w:hAnsi="Arial Narrow" w:cs="Arial"/>
          <w:b/>
          <w:szCs w:val="24"/>
        </w:rPr>
        <w:t xml:space="preserve">, </w:t>
      </w:r>
      <w:r w:rsidR="000A7C7D">
        <w:rPr>
          <w:rFonts w:ascii="Arial Narrow" w:hAnsi="Arial Narrow" w:cs="Arial"/>
          <w:szCs w:val="24"/>
        </w:rPr>
        <w:t>señalara como quedaría la redacción de la fracción II, del punto de acuerdo segundo, siendo de la siguiente manera: “Atendiendo a los principios de imparcialidad, equidad</w:t>
      </w:r>
      <w:r w:rsidR="00656750">
        <w:rPr>
          <w:rFonts w:ascii="Arial Narrow" w:hAnsi="Arial Narrow" w:cs="Arial"/>
          <w:szCs w:val="24"/>
        </w:rPr>
        <w:t xml:space="preserve"> y neutralidad que deben observarse en el proceso electoral, los beneficios de los programas sociales no pueden ser entregados en eventos masivos o en modalidades que afecten el principio de equidad en la contienda electoral, las autoridades y servidores públicos tienen un especial deber de cuidado para que dichos beneficios sean entregados, de tal manera que no generen un impacto negativo o se pongan en riesgo los referidos principios. Así mismo durante estas entregas no deberán estar presentes las candidatas o candidatos.</w:t>
      </w:r>
      <w:r w:rsidR="007669A2">
        <w:rPr>
          <w:rFonts w:ascii="Arial Narrow" w:hAnsi="Arial Narrow" w:cs="Arial"/>
          <w:szCs w:val="24"/>
        </w:rPr>
        <w:t>”</w:t>
      </w:r>
    </w:p>
    <w:p w:rsidR="004C5249" w:rsidRDefault="004C5249" w:rsidP="005F0B6C">
      <w:pPr>
        <w:spacing w:line="276" w:lineRule="auto"/>
        <w:ind w:right="-425" w:firstLine="708"/>
        <w:jc w:val="both"/>
        <w:rPr>
          <w:rFonts w:ascii="Arial Narrow" w:hAnsi="Arial Narrow" w:cs="Arial"/>
          <w:szCs w:val="24"/>
        </w:rPr>
      </w:pPr>
    </w:p>
    <w:p w:rsidR="004C5249" w:rsidRDefault="004C5249"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611805">
        <w:rPr>
          <w:rFonts w:ascii="Arial Narrow" w:hAnsi="Arial Narrow" w:cs="Arial"/>
          <w:szCs w:val="24"/>
        </w:rPr>
        <w:t>le</w:t>
      </w:r>
      <w:r>
        <w:rPr>
          <w:rFonts w:ascii="Arial Narrow" w:hAnsi="Arial Narrow" w:cs="Arial"/>
          <w:szCs w:val="24"/>
        </w:rPr>
        <w:t xml:space="preserve"> concedió el uso de la voz a la </w:t>
      </w:r>
      <w:r w:rsidRPr="00AD0178">
        <w:rPr>
          <w:rFonts w:ascii="Arial Narrow" w:hAnsi="Arial Narrow" w:cs="Arial"/>
          <w:b/>
          <w:szCs w:val="24"/>
          <w:u w:val="single"/>
        </w:rPr>
        <w:t>C. Elvira Moreno Corzo,</w:t>
      </w:r>
      <w:r w:rsidRPr="00A40D9F">
        <w:rPr>
          <w:rFonts w:ascii="Arial Narrow" w:hAnsi="Arial Narrow" w:cs="Arial"/>
          <w:b/>
          <w:szCs w:val="24"/>
        </w:rPr>
        <w:t xml:space="preserve"> </w:t>
      </w:r>
      <w:r w:rsidRPr="00787612">
        <w:rPr>
          <w:rFonts w:ascii="Arial Narrow" w:hAnsi="Arial Narrow" w:cs="Arial"/>
          <w:b/>
          <w:szCs w:val="24"/>
          <w:u w:val="single"/>
        </w:rPr>
        <w:t>Representante Propietaria del Partido MORENA</w:t>
      </w:r>
      <w:r>
        <w:rPr>
          <w:rFonts w:ascii="Arial Narrow" w:hAnsi="Arial Narrow" w:cs="Arial"/>
          <w:szCs w:val="24"/>
        </w:rPr>
        <w:t xml:space="preserve">, </w:t>
      </w:r>
      <w:r w:rsidRPr="004C5249">
        <w:rPr>
          <w:rFonts w:ascii="Arial Narrow" w:hAnsi="Arial Narrow" w:cs="Arial"/>
          <w:szCs w:val="24"/>
        </w:rPr>
        <w:t xml:space="preserve">quien manifestó lo siguiente: “Yo creo que eso empeoraría </w:t>
      </w:r>
      <w:r w:rsidR="003F4119">
        <w:rPr>
          <w:rFonts w:ascii="Arial Narrow" w:hAnsi="Arial Narrow" w:cs="Arial"/>
          <w:szCs w:val="24"/>
        </w:rPr>
        <w:t xml:space="preserve">un poco </w:t>
      </w:r>
      <w:r w:rsidRPr="004C5249">
        <w:rPr>
          <w:rFonts w:ascii="Arial Narrow" w:hAnsi="Arial Narrow" w:cs="Arial"/>
          <w:szCs w:val="24"/>
        </w:rPr>
        <w:t xml:space="preserve">el asunto, porque </w:t>
      </w:r>
      <w:r>
        <w:rPr>
          <w:rFonts w:ascii="Arial Narrow" w:hAnsi="Arial Narrow" w:cs="Arial"/>
          <w:szCs w:val="24"/>
        </w:rPr>
        <w:t>queda más vago la redacción de ese punto</w:t>
      </w:r>
      <w:r w:rsidR="003F4119">
        <w:rPr>
          <w:rFonts w:ascii="Arial Narrow" w:hAnsi="Arial Narrow" w:cs="Arial"/>
          <w:szCs w:val="24"/>
        </w:rPr>
        <w:t xml:space="preserve">, como la había dicho en un principio era desde el periodo de </w:t>
      </w:r>
      <w:proofErr w:type="spellStart"/>
      <w:r w:rsidR="003F4119">
        <w:rPr>
          <w:rFonts w:ascii="Arial Narrow" w:hAnsi="Arial Narrow" w:cs="Arial"/>
          <w:szCs w:val="24"/>
        </w:rPr>
        <w:t>intercampañas</w:t>
      </w:r>
      <w:proofErr w:type="spellEnd"/>
      <w:r w:rsidR="003F4119">
        <w:rPr>
          <w:rFonts w:ascii="Arial Narrow" w:hAnsi="Arial Narrow" w:cs="Arial"/>
          <w:szCs w:val="24"/>
        </w:rPr>
        <w:t xml:space="preserve"> y durante las campañas electorales, porque es el periodo en el que nos encontramos ahorita.”</w:t>
      </w:r>
    </w:p>
    <w:p w:rsidR="00074E49" w:rsidRDefault="00074E49" w:rsidP="005F0B6C">
      <w:pPr>
        <w:spacing w:line="276" w:lineRule="auto"/>
        <w:ind w:right="-425" w:firstLine="708"/>
        <w:jc w:val="both"/>
        <w:rPr>
          <w:rFonts w:ascii="Arial Narrow" w:hAnsi="Arial Narrow" w:cs="Arial"/>
          <w:szCs w:val="24"/>
        </w:rPr>
      </w:pPr>
    </w:p>
    <w:p w:rsidR="00B857DD" w:rsidRDefault="000A780F"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continuo </w:t>
      </w:r>
      <w:r w:rsidR="00074E49">
        <w:rPr>
          <w:rFonts w:ascii="Arial Narrow" w:hAnsi="Arial Narrow" w:cs="Arial"/>
          <w:szCs w:val="24"/>
        </w:rPr>
        <w:t xml:space="preserve">la </w:t>
      </w:r>
      <w:r w:rsidR="00074E49" w:rsidRPr="001B50B4">
        <w:rPr>
          <w:rFonts w:ascii="Arial Narrow" w:hAnsi="Arial Narrow" w:cs="Arial"/>
          <w:b/>
          <w:szCs w:val="24"/>
        </w:rPr>
        <w:t>Consejera President</w:t>
      </w:r>
      <w:r w:rsidR="00074E49">
        <w:rPr>
          <w:rFonts w:ascii="Arial Narrow" w:hAnsi="Arial Narrow" w:cs="Arial"/>
          <w:b/>
          <w:szCs w:val="24"/>
        </w:rPr>
        <w:t>e</w:t>
      </w:r>
      <w:r w:rsidR="00074E49" w:rsidRPr="001B50B4">
        <w:rPr>
          <w:rFonts w:ascii="Arial Narrow" w:hAnsi="Arial Narrow" w:cs="Arial"/>
          <w:b/>
          <w:szCs w:val="24"/>
        </w:rPr>
        <w:t>,</w:t>
      </w:r>
      <w:r w:rsidR="00074E49" w:rsidRPr="001B50B4">
        <w:rPr>
          <w:rFonts w:ascii="Arial Narrow" w:hAnsi="Arial Narrow" w:cs="Arial"/>
          <w:szCs w:val="24"/>
        </w:rPr>
        <w:t xml:space="preserve"> </w:t>
      </w:r>
      <w:r w:rsidR="00074E49" w:rsidRPr="004E699F">
        <w:rPr>
          <w:rFonts w:ascii="Arial Narrow" w:hAnsi="Arial Narrow" w:cs="Arial"/>
          <w:b/>
          <w:szCs w:val="24"/>
        </w:rPr>
        <w:t>Maestra</w:t>
      </w:r>
      <w:r w:rsidR="00074E49" w:rsidRPr="001B50B4">
        <w:rPr>
          <w:rFonts w:ascii="Arial Narrow" w:hAnsi="Arial Narrow" w:cs="Arial"/>
          <w:b/>
          <w:szCs w:val="24"/>
        </w:rPr>
        <w:t xml:space="preserve"> María de Lourdes Rosas Moya</w:t>
      </w:r>
      <w:r w:rsidR="00074E49">
        <w:rPr>
          <w:rFonts w:ascii="Arial Narrow" w:hAnsi="Arial Narrow" w:cs="Arial"/>
          <w:b/>
          <w:szCs w:val="24"/>
        </w:rPr>
        <w:t xml:space="preserve">, </w:t>
      </w:r>
      <w:r w:rsidR="00074E49" w:rsidRPr="00611805">
        <w:rPr>
          <w:rFonts w:ascii="Arial Narrow" w:hAnsi="Arial Narrow" w:cs="Arial"/>
          <w:szCs w:val="24"/>
        </w:rPr>
        <w:t>le</w:t>
      </w:r>
      <w:r w:rsidR="00074E49">
        <w:rPr>
          <w:rFonts w:ascii="Arial Narrow" w:hAnsi="Arial Narrow" w:cs="Arial"/>
          <w:szCs w:val="24"/>
        </w:rPr>
        <w:t xml:space="preserve"> solicitó a la </w:t>
      </w:r>
      <w:r w:rsidR="00074E49" w:rsidRPr="00AD0178">
        <w:rPr>
          <w:rFonts w:ascii="Arial Narrow" w:hAnsi="Arial Narrow" w:cs="Arial"/>
          <w:b/>
          <w:szCs w:val="24"/>
          <w:u w:val="single"/>
        </w:rPr>
        <w:t>C. Elvira Moreno Corzo,</w:t>
      </w:r>
      <w:r w:rsidR="00074E49" w:rsidRPr="00A40D9F">
        <w:rPr>
          <w:rFonts w:ascii="Arial Narrow" w:hAnsi="Arial Narrow" w:cs="Arial"/>
          <w:b/>
          <w:szCs w:val="24"/>
        </w:rPr>
        <w:t xml:space="preserve"> </w:t>
      </w:r>
      <w:r w:rsidR="00074E49" w:rsidRPr="00787612">
        <w:rPr>
          <w:rFonts w:ascii="Arial Narrow" w:hAnsi="Arial Narrow" w:cs="Arial"/>
          <w:b/>
          <w:szCs w:val="24"/>
          <w:u w:val="single"/>
        </w:rPr>
        <w:t>Representante Propietaria del Partido MORENA</w:t>
      </w:r>
      <w:r w:rsidR="00074E49">
        <w:rPr>
          <w:rFonts w:ascii="Arial Narrow" w:hAnsi="Arial Narrow" w:cs="Arial"/>
          <w:szCs w:val="24"/>
        </w:rPr>
        <w:t xml:space="preserve">, </w:t>
      </w:r>
      <w:r w:rsidR="00074E49" w:rsidRPr="004C5249">
        <w:rPr>
          <w:rFonts w:ascii="Arial Narrow" w:hAnsi="Arial Narrow" w:cs="Arial"/>
          <w:szCs w:val="24"/>
        </w:rPr>
        <w:t>q</w:t>
      </w:r>
      <w:r w:rsidR="00074E49">
        <w:rPr>
          <w:rFonts w:ascii="Arial Narrow" w:hAnsi="Arial Narrow" w:cs="Arial"/>
          <w:szCs w:val="24"/>
        </w:rPr>
        <w:t>ue manifestara como quedaría la redacción de su propuesta, manifestando lo siguiente: “</w:t>
      </w:r>
      <w:r w:rsidR="00A47319">
        <w:rPr>
          <w:rFonts w:ascii="Arial Narrow" w:hAnsi="Arial Narrow" w:cs="Arial"/>
          <w:szCs w:val="24"/>
        </w:rPr>
        <w:t>Atendiendo a los principios de imparcialidad, equidad y neutralidad que deben observarse</w:t>
      </w:r>
      <w:r w:rsidR="00303548">
        <w:rPr>
          <w:rFonts w:ascii="Arial Narrow" w:hAnsi="Arial Narrow" w:cs="Arial"/>
          <w:szCs w:val="24"/>
        </w:rPr>
        <w:t xml:space="preserve"> en todo el proceso</w:t>
      </w:r>
      <w:r w:rsidR="00A47319">
        <w:rPr>
          <w:rFonts w:ascii="Arial Narrow" w:hAnsi="Arial Narrow" w:cs="Arial"/>
          <w:szCs w:val="24"/>
        </w:rPr>
        <w:t xml:space="preserve"> electoral, desde el periodo de </w:t>
      </w:r>
      <w:proofErr w:type="spellStart"/>
      <w:r w:rsidR="00A47319">
        <w:rPr>
          <w:rFonts w:ascii="Arial Narrow" w:hAnsi="Arial Narrow" w:cs="Arial"/>
          <w:szCs w:val="24"/>
        </w:rPr>
        <w:t>intercampaña</w:t>
      </w:r>
      <w:r w:rsidR="00303548">
        <w:rPr>
          <w:rFonts w:ascii="Arial Narrow" w:hAnsi="Arial Narrow" w:cs="Arial"/>
          <w:szCs w:val="24"/>
        </w:rPr>
        <w:t>s</w:t>
      </w:r>
      <w:proofErr w:type="spellEnd"/>
      <w:r w:rsidR="00A47319">
        <w:rPr>
          <w:rFonts w:ascii="Arial Narrow" w:hAnsi="Arial Narrow" w:cs="Arial"/>
          <w:szCs w:val="24"/>
        </w:rPr>
        <w:t xml:space="preserve"> o </w:t>
      </w:r>
      <w:r w:rsidR="00303548">
        <w:rPr>
          <w:rFonts w:ascii="Arial Narrow" w:hAnsi="Arial Narrow" w:cs="Arial"/>
          <w:szCs w:val="24"/>
        </w:rPr>
        <w:t xml:space="preserve">desde </w:t>
      </w:r>
      <w:r w:rsidR="00A47319">
        <w:rPr>
          <w:rFonts w:ascii="Arial Narrow" w:hAnsi="Arial Narrow" w:cs="Arial"/>
          <w:szCs w:val="24"/>
        </w:rPr>
        <w:t xml:space="preserve">la </w:t>
      </w:r>
      <w:r w:rsidR="00A47319">
        <w:rPr>
          <w:rFonts w:ascii="Arial Narrow" w:hAnsi="Arial Narrow" w:cs="Arial"/>
          <w:szCs w:val="24"/>
        </w:rPr>
        <w:lastRenderedPageBreak/>
        <w:t>aprobación del presente acuerdo, incluyendo el periodo de campaña</w:t>
      </w:r>
      <w:r w:rsidR="00303548">
        <w:rPr>
          <w:rFonts w:ascii="Arial Narrow" w:hAnsi="Arial Narrow" w:cs="Arial"/>
          <w:szCs w:val="24"/>
        </w:rPr>
        <w:t>s electorales</w:t>
      </w:r>
      <w:r w:rsidR="00A47319">
        <w:rPr>
          <w:rFonts w:ascii="Arial Narrow" w:hAnsi="Arial Narrow" w:cs="Arial"/>
          <w:szCs w:val="24"/>
        </w:rPr>
        <w:t xml:space="preserve"> los beneficios de los programas</w:t>
      </w:r>
      <w:r w:rsidR="00303548">
        <w:rPr>
          <w:rFonts w:ascii="Arial Narrow" w:hAnsi="Arial Narrow" w:cs="Arial"/>
          <w:szCs w:val="24"/>
        </w:rPr>
        <w:t xml:space="preserve">, etc.” </w:t>
      </w:r>
    </w:p>
    <w:p w:rsidR="00D25516" w:rsidRDefault="00D25516"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C610A1" w:rsidRPr="00C610A1">
        <w:rPr>
          <w:rFonts w:ascii="Arial Narrow" w:hAnsi="Arial Narrow" w:cs="Arial"/>
          <w:szCs w:val="24"/>
        </w:rPr>
        <w:t xml:space="preserve">a </w:t>
      </w:r>
      <w:r w:rsidR="00C610A1">
        <w:rPr>
          <w:rFonts w:ascii="Arial Narrow" w:hAnsi="Arial Narrow" w:cs="Arial"/>
          <w:szCs w:val="24"/>
        </w:rPr>
        <w:t xml:space="preserve">efecto de clarificar la presente propuesta, concedió a todos los integrantes del Consejo General, una ronda de tres minutos para que emitieran sus comentarios al respecto, concediéndole el uso de la voz, en primer término, al </w:t>
      </w:r>
      <w:r w:rsidR="00C610A1" w:rsidRPr="00B53871">
        <w:rPr>
          <w:rFonts w:ascii="Arial Narrow" w:hAnsi="Arial Narrow" w:cs="Arial"/>
          <w:b/>
          <w:szCs w:val="24"/>
          <w:u w:val="single"/>
        </w:rPr>
        <w:t xml:space="preserve">Maestro Gaspar Daniel </w:t>
      </w:r>
      <w:proofErr w:type="spellStart"/>
      <w:r w:rsidR="00C610A1" w:rsidRPr="00B53871">
        <w:rPr>
          <w:rFonts w:ascii="Arial Narrow" w:hAnsi="Arial Narrow" w:cs="Arial"/>
          <w:b/>
          <w:szCs w:val="24"/>
          <w:u w:val="single"/>
        </w:rPr>
        <w:t>Alemañy</w:t>
      </w:r>
      <w:proofErr w:type="spellEnd"/>
      <w:r w:rsidR="00C610A1" w:rsidRPr="00B53871">
        <w:rPr>
          <w:rFonts w:ascii="Arial Narrow" w:hAnsi="Arial Narrow" w:cs="Arial"/>
          <w:b/>
          <w:szCs w:val="24"/>
          <w:u w:val="single"/>
        </w:rPr>
        <w:t xml:space="preserve"> Ortiz,</w:t>
      </w:r>
      <w:r w:rsidR="00C610A1" w:rsidRPr="00B53871">
        <w:rPr>
          <w:rFonts w:ascii="Arial Narrow" w:hAnsi="Arial Narrow" w:cs="Arial"/>
          <w:b/>
          <w:szCs w:val="24"/>
        </w:rPr>
        <w:t xml:space="preserve"> </w:t>
      </w:r>
      <w:r w:rsidR="00C610A1" w:rsidRPr="00787612">
        <w:rPr>
          <w:rFonts w:ascii="Arial Narrow" w:hAnsi="Arial Narrow" w:cs="Arial"/>
          <w:b/>
          <w:szCs w:val="24"/>
          <w:u w:val="single"/>
        </w:rPr>
        <w:t>Representante Propietario del Partido Revolucionario Institucional</w:t>
      </w:r>
      <w:r w:rsidR="00C610A1" w:rsidRPr="00787612">
        <w:rPr>
          <w:rFonts w:ascii="Arial Narrow" w:hAnsi="Arial Narrow" w:cs="Arial"/>
          <w:szCs w:val="24"/>
          <w:u w:val="single"/>
        </w:rPr>
        <w:t>,</w:t>
      </w:r>
      <w:r w:rsidR="00C610A1">
        <w:rPr>
          <w:rFonts w:ascii="Arial Narrow" w:hAnsi="Arial Narrow" w:cs="Arial"/>
          <w:szCs w:val="24"/>
        </w:rPr>
        <w:t xml:space="preserve"> quien manifestó lo siguiente: </w:t>
      </w:r>
      <w:r w:rsidR="0066392E">
        <w:rPr>
          <w:rFonts w:ascii="Arial Narrow" w:hAnsi="Arial Narrow" w:cs="Arial"/>
          <w:szCs w:val="24"/>
        </w:rPr>
        <w:t xml:space="preserve">“Muchas gracias Consejera, </w:t>
      </w:r>
      <w:r w:rsidR="00564D92">
        <w:rPr>
          <w:rFonts w:ascii="Arial Narrow" w:hAnsi="Arial Narrow" w:cs="Arial"/>
          <w:szCs w:val="24"/>
        </w:rPr>
        <w:t xml:space="preserve">en mi intervención anterior precisamente </w:t>
      </w:r>
      <w:r w:rsidR="003D0259">
        <w:rPr>
          <w:rFonts w:ascii="Arial Narrow" w:hAnsi="Arial Narrow" w:cs="Arial"/>
          <w:szCs w:val="24"/>
        </w:rPr>
        <w:t xml:space="preserve">planteé </w:t>
      </w:r>
      <w:r w:rsidR="00564D92">
        <w:rPr>
          <w:rFonts w:ascii="Arial Narrow" w:hAnsi="Arial Narrow" w:cs="Arial"/>
          <w:szCs w:val="24"/>
        </w:rPr>
        <w:t>un disenso con respecto</w:t>
      </w:r>
      <w:r w:rsidR="003D0259">
        <w:rPr>
          <w:rFonts w:ascii="Arial Narrow" w:hAnsi="Arial Narrow" w:cs="Arial"/>
          <w:szCs w:val="24"/>
        </w:rPr>
        <w:t xml:space="preserve"> a</w:t>
      </w:r>
      <w:r w:rsidR="00ED0DA1">
        <w:rPr>
          <w:rFonts w:ascii="Arial Narrow" w:hAnsi="Arial Narrow" w:cs="Arial"/>
          <w:szCs w:val="24"/>
        </w:rPr>
        <w:t xml:space="preserve"> esta propuesta específica, porque como </w:t>
      </w:r>
      <w:r w:rsidR="003D0259">
        <w:rPr>
          <w:rFonts w:ascii="Arial Narrow" w:hAnsi="Arial Narrow" w:cs="Arial"/>
          <w:szCs w:val="24"/>
        </w:rPr>
        <w:t xml:space="preserve">lo </w:t>
      </w:r>
      <w:r w:rsidR="00ED0DA1">
        <w:rPr>
          <w:rFonts w:ascii="Arial Narrow" w:hAnsi="Arial Narrow" w:cs="Arial"/>
          <w:szCs w:val="24"/>
        </w:rPr>
        <w:t xml:space="preserve">leí anteriormente la jurisprudencia que hay y toda la parte teórica y también </w:t>
      </w:r>
      <w:r w:rsidR="003D0259">
        <w:rPr>
          <w:rFonts w:ascii="Arial Narrow" w:hAnsi="Arial Narrow" w:cs="Arial"/>
          <w:szCs w:val="24"/>
        </w:rPr>
        <w:t xml:space="preserve">de </w:t>
      </w:r>
      <w:r w:rsidR="00ED0DA1">
        <w:rPr>
          <w:rFonts w:ascii="Arial Narrow" w:hAnsi="Arial Narrow" w:cs="Arial"/>
          <w:szCs w:val="24"/>
        </w:rPr>
        <w:t>criterios judiciales</w:t>
      </w:r>
      <w:r w:rsidR="003D0259">
        <w:rPr>
          <w:rFonts w:ascii="Arial Narrow" w:hAnsi="Arial Narrow" w:cs="Arial"/>
          <w:szCs w:val="24"/>
        </w:rPr>
        <w:t>,</w:t>
      </w:r>
      <w:r w:rsidR="00ED0DA1">
        <w:rPr>
          <w:rFonts w:ascii="Arial Narrow" w:hAnsi="Arial Narrow" w:cs="Arial"/>
          <w:szCs w:val="24"/>
        </w:rPr>
        <w:t xml:space="preserve"> señalan específicamente que la restricción </w:t>
      </w:r>
      <w:r w:rsidR="003D0259">
        <w:rPr>
          <w:rFonts w:ascii="Arial Narrow" w:hAnsi="Arial Narrow" w:cs="Arial"/>
          <w:szCs w:val="24"/>
        </w:rPr>
        <w:t xml:space="preserve">a </w:t>
      </w:r>
      <w:r w:rsidR="00ED0DA1">
        <w:rPr>
          <w:rFonts w:ascii="Arial Narrow" w:hAnsi="Arial Narrow" w:cs="Arial"/>
          <w:szCs w:val="24"/>
        </w:rPr>
        <w:t>la entrega masiva debe de limitarse únicamente al periodo de campaña, por qué lo planteo así, porque se va a someter a aprobación de los Consejeros esta propuesta, pues sí me gustaría dejar muy claro que ya hay criterios judiciales, la propia jurisprudencia establece que la restricción de la entrega en eventos masivos únicamente debe delimitarse al periodo de campañas electorales</w:t>
      </w:r>
      <w:r w:rsidR="000249AC">
        <w:rPr>
          <w:rFonts w:ascii="Arial Narrow" w:hAnsi="Arial Narrow" w:cs="Arial"/>
          <w:szCs w:val="24"/>
        </w:rPr>
        <w:t>, no puede abarcar más, es todo.”</w:t>
      </w:r>
    </w:p>
    <w:p w:rsidR="00ED0DA1" w:rsidRDefault="00ED0DA1" w:rsidP="005F0B6C">
      <w:pPr>
        <w:spacing w:line="276" w:lineRule="auto"/>
        <w:ind w:right="-425" w:firstLine="708"/>
        <w:jc w:val="both"/>
        <w:rPr>
          <w:rFonts w:ascii="Arial Narrow" w:hAnsi="Arial Narrow" w:cs="Arial"/>
          <w:szCs w:val="24"/>
        </w:rPr>
      </w:pPr>
    </w:p>
    <w:p w:rsidR="00D25516" w:rsidRPr="003D0259" w:rsidRDefault="003D0259"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EE2094">
        <w:rPr>
          <w:rFonts w:ascii="Arial Narrow" w:hAnsi="Arial Narrow" w:cs="Arial"/>
          <w:b/>
          <w:szCs w:val="24"/>
          <w:u w:val="single"/>
        </w:rPr>
        <w:t>Consejera Electoral, Maestra Delta Alejandra Pacheco Puente</w:t>
      </w:r>
      <w:r w:rsidRPr="00EE2094">
        <w:rPr>
          <w:rFonts w:ascii="Arial Narrow" w:hAnsi="Arial Narrow" w:cs="Arial"/>
          <w:szCs w:val="24"/>
          <w:u w:val="single"/>
        </w:rPr>
        <w:t>,</w:t>
      </w:r>
      <w:r>
        <w:rPr>
          <w:rFonts w:ascii="Arial Narrow" w:hAnsi="Arial Narrow" w:cs="Arial"/>
          <w:szCs w:val="24"/>
        </w:rPr>
        <w:t xml:space="preserve"> quien manifestó lo siguiente: “</w:t>
      </w:r>
      <w:r w:rsidR="0062573B">
        <w:rPr>
          <w:rFonts w:ascii="Arial Narrow" w:hAnsi="Arial Narrow" w:cs="Arial"/>
          <w:szCs w:val="24"/>
        </w:rPr>
        <w:t xml:space="preserve">Únicamente, no es en el tema de fondo, pero en derecho </w:t>
      </w:r>
      <w:r w:rsidR="00987A5C">
        <w:rPr>
          <w:rFonts w:ascii="Arial Narrow" w:hAnsi="Arial Narrow" w:cs="Arial"/>
          <w:szCs w:val="24"/>
        </w:rPr>
        <w:t xml:space="preserve">forma es </w:t>
      </w:r>
      <w:r w:rsidR="0062573B">
        <w:rPr>
          <w:rFonts w:ascii="Arial Narrow" w:hAnsi="Arial Narrow" w:cs="Arial"/>
          <w:szCs w:val="24"/>
        </w:rPr>
        <w:t>fondo y hablar de aprobar</w:t>
      </w:r>
      <w:r w:rsidR="00987A5C">
        <w:rPr>
          <w:rFonts w:ascii="Arial Narrow" w:hAnsi="Arial Narrow" w:cs="Arial"/>
          <w:szCs w:val="24"/>
        </w:rPr>
        <w:t>lo</w:t>
      </w:r>
      <w:r w:rsidR="0062573B">
        <w:rPr>
          <w:rFonts w:ascii="Arial Narrow" w:hAnsi="Arial Narrow" w:cs="Arial"/>
          <w:szCs w:val="24"/>
        </w:rPr>
        <w:t xml:space="preserve"> en términos de todo el proceso electoral, el proceso electoral ya inició y lo que correspondería es una </w:t>
      </w:r>
      <w:r w:rsidR="00987A5C">
        <w:rPr>
          <w:rFonts w:ascii="Arial Narrow" w:hAnsi="Arial Narrow" w:cs="Arial"/>
          <w:szCs w:val="24"/>
        </w:rPr>
        <w:t xml:space="preserve">aprobación </w:t>
      </w:r>
      <w:r w:rsidR="0062573B">
        <w:rPr>
          <w:rFonts w:ascii="Arial Narrow" w:hAnsi="Arial Narrow" w:cs="Arial"/>
          <w:szCs w:val="24"/>
        </w:rPr>
        <w:t xml:space="preserve">para que </w:t>
      </w:r>
      <w:r w:rsidR="00987A5C">
        <w:rPr>
          <w:rFonts w:ascii="Arial Narrow" w:hAnsi="Arial Narrow" w:cs="Arial"/>
          <w:szCs w:val="24"/>
        </w:rPr>
        <w:t xml:space="preserve"> </w:t>
      </w:r>
      <w:r w:rsidR="0062573B">
        <w:rPr>
          <w:rFonts w:ascii="Arial Narrow" w:hAnsi="Arial Narrow" w:cs="Arial"/>
          <w:szCs w:val="24"/>
        </w:rPr>
        <w:t>cuando entre vigencia y no ir retroactivamente al tiempo</w:t>
      </w:r>
      <w:r w:rsidR="00B968CC">
        <w:rPr>
          <w:rFonts w:ascii="Arial Narrow" w:hAnsi="Arial Narrow" w:cs="Arial"/>
          <w:szCs w:val="24"/>
        </w:rPr>
        <w:t xml:space="preserve"> al proceso que ya tiene acuerdos</w:t>
      </w:r>
      <w:r w:rsidR="0062573B">
        <w:rPr>
          <w:rFonts w:ascii="Arial Narrow" w:hAnsi="Arial Narrow" w:cs="Arial"/>
          <w:szCs w:val="24"/>
        </w:rPr>
        <w:t>, solo por esa precisión jurídica de no poner durante en todo el proceso, por certeza en lo jurídico.”</w:t>
      </w:r>
    </w:p>
    <w:p w:rsidR="00C610A1" w:rsidRDefault="00C610A1" w:rsidP="005F0B6C">
      <w:pPr>
        <w:spacing w:line="276" w:lineRule="auto"/>
        <w:ind w:right="-425" w:firstLine="708"/>
        <w:jc w:val="both"/>
        <w:rPr>
          <w:rFonts w:ascii="Arial Narrow" w:hAnsi="Arial Narrow" w:cs="Arial"/>
          <w:szCs w:val="24"/>
        </w:rPr>
      </w:pPr>
    </w:p>
    <w:p w:rsidR="00C610A1" w:rsidRDefault="00197407"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le concedió el uso de la voz, a</w:t>
      </w:r>
      <w:r w:rsidRPr="001B50B4">
        <w:rPr>
          <w:rFonts w:ascii="Arial Narrow" w:hAnsi="Arial Narrow" w:cs="Arial"/>
          <w:szCs w:val="24"/>
        </w:rPr>
        <w:t>l</w:t>
      </w:r>
      <w:r w:rsidRPr="00B26EC9">
        <w:rPr>
          <w:rFonts w:ascii="Arial Narrow" w:hAnsi="Arial Narrow" w:cs="Arial"/>
          <w:szCs w:val="24"/>
        </w:rPr>
        <w:t xml:space="preserve"> </w:t>
      </w:r>
      <w:r w:rsidRPr="00EE2094">
        <w:rPr>
          <w:rFonts w:ascii="Arial Narrow" w:hAnsi="Arial Narrow" w:cs="Arial"/>
          <w:b/>
          <w:szCs w:val="24"/>
          <w:u w:val="single"/>
        </w:rPr>
        <w:t>Secretario Ejecutivo, Maestro Hidalgo Armando Victoria Maldonado</w:t>
      </w:r>
      <w:r>
        <w:rPr>
          <w:rFonts w:ascii="Arial Narrow" w:hAnsi="Arial Narrow" w:cs="Arial"/>
          <w:b/>
          <w:szCs w:val="24"/>
        </w:rPr>
        <w:t xml:space="preserve">, </w:t>
      </w:r>
      <w:r>
        <w:rPr>
          <w:rFonts w:ascii="Arial Narrow" w:hAnsi="Arial Narrow" w:cs="Arial"/>
          <w:szCs w:val="24"/>
        </w:rPr>
        <w:t>quien manifestó lo siguiente: “</w:t>
      </w:r>
      <w:r w:rsidR="00BE61FD">
        <w:rPr>
          <w:rFonts w:ascii="Arial Narrow" w:hAnsi="Arial Narrow" w:cs="Arial"/>
          <w:szCs w:val="24"/>
        </w:rPr>
        <w:t xml:space="preserve">Nada más para precisar que en la página dieciocho, al final en el último párrafo, ver trascrita una Tesis de la Sala Superior con el rubro programas sociales, </w:t>
      </w:r>
      <w:r w:rsidR="007A6C28">
        <w:rPr>
          <w:rFonts w:ascii="Arial Narrow" w:hAnsi="Arial Narrow" w:cs="Arial"/>
          <w:szCs w:val="24"/>
        </w:rPr>
        <w:t>sus beneficios</w:t>
      </w:r>
      <w:r w:rsidR="00BE61FD">
        <w:rPr>
          <w:rFonts w:ascii="Arial Narrow" w:hAnsi="Arial Narrow" w:cs="Arial"/>
          <w:szCs w:val="24"/>
        </w:rPr>
        <w:t xml:space="preserve"> no pueden ser entregados en eventos masivos o en modalidades que afecten el principio de equidad en la contienda electoral </w:t>
      </w:r>
      <w:r w:rsidR="007A6C28">
        <w:rPr>
          <w:rFonts w:ascii="Arial Narrow" w:hAnsi="Arial Narrow" w:cs="Arial"/>
          <w:szCs w:val="24"/>
        </w:rPr>
        <w:t xml:space="preserve">y lo </w:t>
      </w:r>
      <w:r w:rsidR="00BE61FD">
        <w:rPr>
          <w:rFonts w:ascii="Arial Narrow" w:hAnsi="Arial Narrow" w:cs="Arial"/>
          <w:szCs w:val="24"/>
        </w:rPr>
        <w:t>l</w:t>
      </w:r>
      <w:r w:rsidR="007A6C28">
        <w:rPr>
          <w:rFonts w:ascii="Arial Narrow" w:hAnsi="Arial Narrow" w:cs="Arial"/>
          <w:szCs w:val="24"/>
        </w:rPr>
        <w:t>i</w:t>
      </w:r>
      <w:r w:rsidR="00BE61FD">
        <w:rPr>
          <w:rFonts w:ascii="Arial Narrow" w:hAnsi="Arial Narrow" w:cs="Arial"/>
          <w:szCs w:val="24"/>
        </w:rPr>
        <w:t>mit</w:t>
      </w:r>
      <w:r w:rsidR="007A6C28">
        <w:rPr>
          <w:rFonts w:ascii="Arial Narrow" w:hAnsi="Arial Narrow" w:cs="Arial"/>
          <w:szCs w:val="24"/>
        </w:rPr>
        <w:t>a</w:t>
      </w:r>
      <w:r w:rsidR="00BE61FD">
        <w:rPr>
          <w:rFonts w:ascii="Arial Narrow" w:hAnsi="Arial Narrow" w:cs="Arial"/>
          <w:szCs w:val="24"/>
        </w:rPr>
        <w:t xml:space="preserve"> </w:t>
      </w:r>
      <w:r w:rsidR="007A6C28">
        <w:rPr>
          <w:rFonts w:ascii="Arial Narrow" w:hAnsi="Arial Narrow" w:cs="Arial"/>
          <w:szCs w:val="24"/>
        </w:rPr>
        <w:t>al</w:t>
      </w:r>
      <w:r w:rsidR="00BE61FD">
        <w:rPr>
          <w:rFonts w:ascii="Arial Narrow" w:hAnsi="Arial Narrow" w:cs="Arial"/>
          <w:szCs w:val="24"/>
        </w:rPr>
        <w:t xml:space="preserve"> periodo de campañas, durante las campañas electorales.”</w:t>
      </w:r>
    </w:p>
    <w:p w:rsidR="00C610A1" w:rsidRDefault="00C610A1" w:rsidP="005F0B6C">
      <w:pPr>
        <w:spacing w:line="276" w:lineRule="auto"/>
        <w:ind w:right="-425" w:firstLine="708"/>
        <w:jc w:val="both"/>
        <w:rPr>
          <w:rFonts w:ascii="Arial Narrow" w:hAnsi="Arial Narrow" w:cs="Arial"/>
          <w:szCs w:val="24"/>
        </w:rPr>
      </w:pPr>
    </w:p>
    <w:p w:rsidR="00C610A1" w:rsidRDefault="007A6C28"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le concedió el uso de la voz, a</w:t>
      </w:r>
      <w:r w:rsidRPr="001B50B4">
        <w:rPr>
          <w:rFonts w:ascii="Arial Narrow" w:hAnsi="Arial Narrow" w:cs="Arial"/>
          <w:szCs w:val="24"/>
        </w:rPr>
        <w:t>l</w:t>
      </w:r>
      <w:r>
        <w:rPr>
          <w:rFonts w:ascii="Arial Narrow" w:hAnsi="Arial Narrow" w:cs="Arial"/>
          <w:szCs w:val="24"/>
        </w:rPr>
        <w:t xml:space="preserve"> </w:t>
      </w:r>
      <w:r w:rsidRPr="00EE2094">
        <w:rPr>
          <w:rFonts w:ascii="Arial Narrow" w:hAnsi="Arial Narrow" w:cs="Arial"/>
          <w:b/>
          <w:szCs w:val="24"/>
          <w:u w:val="single"/>
        </w:rPr>
        <w:t>Consejero Electoral, Doctor Jorge Miguel Valladares Sánchez</w:t>
      </w:r>
      <w:r>
        <w:rPr>
          <w:rFonts w:ascii="Arial Narrow" w:hAnsi="Arial Narrow" w:cs="Arial"/>
          <w:szCs w:val="24"/>
        </w:rPr>
        <w:t>, quien manifestó lo siguiente: “</w:t>
      </w:r>
      <w:r w:rsidR="00901C08">
        <w:rPr>
          <w:rFonts w:ascii="Arial Narrow" w:hAnsi="Arial Narrow" w:cs="Arial"/>
          <w:szCs w:val="24"/>
        </w:rPr>
        <w:t xml:space="preserve">Yo veo muy valioso el ejercicio que está ocurriendo ahora, desde luego hubiese sido deseable que se hubiera resuelto antes pero ya </w:t>
      </w:r>
      <w:r w:rsidR="00403C34">
        <w:rPr>
          <w:rFonts w:ascii="Arial Narrow" w:hAnsi="Arial Narrow" w:cs="Arial"/>
          <w:szCs w:val="24"/>
        </w:rPr>
        <w:t>estamos</w:t>
      </w:r>
      <w:r w:rsidR="00901C08">
        <w:rPr>
          <w:rFonts w:ascii="Arial Narrow" w:hAnsi="Arial Narrow" w:cs="Arial"/>
          <w:szCs w:val="24"/>
        </w:rPr>
        <w:t xml:space="preserve"> aquí, y creo que es importante entender esa Tesis efectivamente hace alusión al periodo de campaña</w:t>
      </w:r>
      <w:r w:rsidR="00403C34">
        <w:rPr>
          <w:rFonts w:ascii="Arial Narrow" w:hAnsi="Arial Narrow" w:cs="Arial"/>
          <w:szCs w:val="24"/>
        </w:rPr>
        <w:t>s</w:t>
      </w:r>
      <w:r w:rsidR="00901C08">
        <w:rPr>
          <w:rFonts w:ascii="Arial Narrow" w:hAnsi="Arial Narrow" w:cs="Arial"/>
          <w:szCs w:val="24"/>
        </w:rPr>
        <w:t xml:space="preserve">, uno es tesis y dos, es porque eso fue lo que se reclamó en ese acto, no quiere decir, que no pueda ocurrir </w:t>
      </w:r>
      <w:r w:rsidR="00403C34">
        <w:rPr>
          <w:rFonts w:ascii="Arial Narrow" w:hAnsi="Arial Narrow" w:cs="Arial"/>
          <w:szCs w:val="24"/>
        </w:rPr>
        <w:t xml:space="preserve">también </w:t>
      </w:r>
      <w:r w:rsidR="00901C08">
        <w:rPr>
          <w:rFonts w:ascii="Arial Narrow" w:hAnsi="Arial Narrow" w:cs="Arial"/>
          <w:szCs w:val="24"/>
        </w:rPr>
        <w:t>en cualquier otro periodo, entonces basado en esa ref</w:t>
      </w:r>
      <w:r w:rsidR="00403C34">
        <w:rPr>
          <w:rFonts w:ascii="Arial Narrow" w:hAnsi="Arial Narrow" w:cs="Arial"/>
          <w:szCs w:val="24"/>
        </w:rPr>
        <w:t>lexión</w:t>
      </w:r>
      <w:r w:rsidR="00901C08">
        <w:rPr>
          <w:rFonts w:ascii="Arial Narrow" w:hAnsi="Arial Narrow" w:cs="Arial"/>
          <w:szCs w:val="24"/>
        </w:rPr>
        <w:t xml:space="preserve"> estoy entendiendo que la petición concreta es que en este acuerdo se especifique que a partir del momento de la aprobación, </w:t>
      </w:r>
      <w:r w:rsidR="00403C34">
        <w:rPr>
          <w:rFonts w:ascii="Arial Narrow" w:hAnsi="Arial Narrow" w:cs="Arial"/>
          <w:szCs w:val="24"/>
        </w:rPr>
        <w:t xml:space="preserve">o sea </w:t>
      </w:r>
      <w:r w:rsidR="00901C08">
        <w:rPr>
          <w:rFonts w:ascii="Arial Narrow" w:hAnsi="Arial Narrow" w:cs="Arial"/>
          <w:szCs w:val="24"/>
        </w:rPr>
        <w:t>al entrar en efectos mañana</w:t>
      </w:r>
      <w:r w:rsidR="00B968CC">
        <w:rPr>
          <w:rFonts w:ascii="Arial Narrow" w:hAnsi="Arial Narrow" w:cs="Arial"/>
          <w:szCs w:val="24"/>
        </w:rPr>
        <w:t>,</w:t>
      </w:r>
      <w:r w:rsidR="00901C08">
        <w:rPr>
          <w:rFonts w:ascii="Arial Narrow" w:hAnsi="Arial Narrow" w:cs="Arial"/>
          <w:szCs w:val="24"/>
        </w:rPr>
        <w:t xml:space="preserve"> no haya entregas masivas y señalar sobre ese punto que s</w:t>
      </w:r>
      <w:r w:rsidR="00403C34">
        <w:rPr>
          <w:rFonts w:ascii="Arial Narrow" w:hAnsi="Arial Narrow" w:cs="Arial"/>
          <w:szCs w:val="24"/>
        </w:rPr>
        <w:t>í</w:t>
      </w:r>
      <w:r w:rsidR="00901C08">
        <w:rPr>
          <w:rFonts w:ascii="Arial Narrow" w:hAnsi="Arial Narrow" w:cs="Arial"/>
          <w:szCs w:val="24"/>
        </w:rPr>
        <w:t xml:space="preserve"> es una cuestión de fondo importante, porque hay mucha suspicacia y esa suspicacia no está construida en el aire, la experiencia de nuestra gente, así solo enfatizar que no estamos hablando ni de la jurisprudencia, ni de la tesis, ni del artículo, ni del acuerdo tampoco, si no </w:t>
      </w:r>
      <w:r w:rsidR="00403C34">
        <w:rPr>
          <w:rFonts w:ascii="Arial Narrow" w:hAnsi="Arial Narrow" w:cs="Arial"/>
          <w:szCs w:val="24"/>
        </w:rPr>
        <w:t xml:space="preserve">del hecho </w:t>
      </w:r>
      <w:r w:rsidR="00901C08">
        <w:rPr>
          <w:rFonts w:ascii="Arial Narrow" w:hAnsi="Arial Narrow" w:cs="Arial"/>
          <w:szCs w:val="24"/>
        </w:rPr>
        <w:t xml:space="preserve">si estamos de acuerdo </w:t>
      </w:r>
      <w:r w:rsidR="00403C34">
        <w:rPr>
          <w:rFonts w:ascii="Arial Narrow" w:hAnsi="Arial Narrow" w:cs="Arial"/>
          <w:szCs w:val="24"/>
        </w:rPr>
        <w:t>o</w:t>
      </w:r>
      <w:r w:rsidR="00901C08">
        <w:rPr>
          <w:rFonts w:ascii="Arial Narrow" w:hAnsi="Arial Narrow" w:cs="Arial"/>
          <w:szCs w:val="24"/>
        </w:rPr>
        <w:t xml:space="preserve"> no</w:t>
      </w:r>
      <w:r w:rsidR="00403C34">
        <w:rPr>
          <w:rFonts w:ascii="Arial Narrow" w:hAnsi="Arial Narrow" w:cs="Arial"/>
          <w:szCs w:val="24"/>
        </w:rPr>
        <w:t>,</w:t>
      </w:r>
      <w:r w:rsidR="00901C08">
        <w:rPr>
          <w:rFonts w:ascii="Arial Narrow" w:hAnsi="Arial Narrow" w:cs="Arial"/>
          <w:szCs w:val="24"/>
        </w:rPr>
        <w:t xml:space="preserve"> con que a partir del día de mañana nosotros nos </w:t>
      </w:r>
      <w:r w:rsidR="00901C08">
        <w:rPr>
          <w:rFonts w:ascii="Arial Narrow" w:hAnsi="Arial Narrow" w:cs="Arial"/>
          <w:szCs w:val="24"/>
        </w:rPr>
        <w:lastRenderedPageBreak/>
        <w:t xml:space="preserve">pronunciemos </w:t>
      </w:r>
      <w:r w:rsidR="00B968CC">
        <w:rPr>
          <w:rFonts w:ascii="Arial Narrow" w:hAnsi="Arial Narrow" w:cs="Arial"/>
          <w:szCs w:val="24"/>
        </w:rPr>
        <w:t xml:space="preserve">por </w:t>
      </w:r>
      <w:r w:rsidR="00901C08">
        <w:rPr>
          <w:rFonts w:ascii="Arial Narrow" w:hAnsi="Arial Narrow" w:cs="Arial"/>
          <w:szCs w:val="24"/>
        </w:rPr>
        <w:t xml:space="preserve">que no haya entrega masivas, exclusivamente, así lo estoy visualizando. Lo </w:t>
      </w:r>
      <w:r w:rsidR="00403C34">
        <w:rPr>
          <w:rFonts w:ascii="Arial Narrow" w:hAnsi="Arial Narrow" w:cs="Arial"/>
          <w:szCs w:val="24"/>
        </w:rPr>
        <w:t xml:space="preserve">señalo para la redacción </w:t>
      </w:r>
      <w:r w:rsidR="00901C08">
        <w:rPr>
          <w:rFonts w:ascii="Arial Narrow" w:hAnsi="Arial Narrow" w:cs="Arial"/>
          <w:szCs w:val="24"/>
        </w:rPr>
        <w:t>que se vaya a precisar.”</w:t>
      </w:r>
    </w:p>
    <w:p w:rsidR="007A6C28" w:rsidRDefault="007A6C28" w:rsidP="005F0B6C">
      <w:pPr>
        <w:spacing w:line="276" w:lineRule="auto"/>
        <w:ind w:right="-425" w:firstLine="708"/>
        <w:jc w:val="both"/>
        <w:rPr>
          <w:rFonts w:ascii="Arial Narrow" w:hAnsi="Arial Narrow" w:cs="Arial"/>
          <w:szCs w:val="24"/>
        </w:rPr>
      </w:pPr>
    </w:p>
    <w:p w:rsidR="00EE2094" w:rsidRPr="00EE2094" w:rsidRDefault="00EE2094" w:rsidP="005F0B6C">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EE2094">
        <w:rPr>
          <w:rFonts w:ascii="Arial Narrow" w:hAnsi="Arial Narrow" w:cs="Arial"/>
          <w:b/>
          <w:szCs w:val="24"/>
          <w:u w:val="single"/>
        </w:rPr>
        <w:t>Consejero Electoral, Licenciado José Antonio Gabriel Martínez Magaña,</w:t>
      </w:r>
      <w:r>
        <w:rPr>
          <w:rFonts w:ascii="Arial Narrow" w:hAnsi="Arial Narrow" w:cs="Arial"/>
          <w:b/>
          <w:szCs w:val="24"/>
        </w:rPr>
        <w:t xml:space="preserve"> </w:t>
      </w:r>
      <w:r>
        <w:rPr>
          <w:rFonts w:ascii="Arial Narrow" w:hAnsi="Arial Narrow" w:cs="Arial"/>
          <w:szCs w:val="24"/>
        </w:rPr>
        <w:t>quien manifestó lo siguiente: “Gracias, en el tenor de lo que se está discutiendo ahora, yo veo de buenos ojos que esto lo había</w:t>
      </w:r>
      <w:r w:rsidR="007062FD">
        <w:rPr>
          <w:rFonts w:ascii="Arial Narrow" w:hAnsi="Arial Narrow" w:cs="Arial"/>
          <w:szCs w:val="24"/>
        </w:rPr>
        <w:t>mos</w:t>
      </w:r>
      <w:r>
        <w:rPr>
          <w:rFonts w:ascii="Arial Narrow" w:hAnsi="Arial Narrow" w:cs="Arial"/>
          <w:szCs w:val="24"/>
        </w:rPr>
        <w:t xml:space="preserve"> podido hacer antes del periodo de </w:t>
      </w:r>
      <w:proofErr w:type="spellStart"/>
      <w:r>
        <w:rPr>
          <w:rFonts w:ascii="Arial Narrow" w:hAnsi="Arial Narrow" w:cs="Arial"/>
          <w:szCs w:val="24"/>
        </w:rPr>
        <w:t>intercampañas</w:t>
      </w:r>
      <w:proofErr w:type="spellEnd"/>
      <w:r>
        <w:rPr>
          <w:rFonts w:ascii="Arial Narrow" w:hAnsi="Arial Narrow" w:cs="Arial"/>
          <w:szCs w:val="24"/>
        </w:rPr>
        <w:t xml:space="preserve">, estamos en </w:t>
      </w:r>
      <w:r w:rsidR="007062FD">
        <w:rPr>
          <w:rFonts w:ascii="Arial Narrow" w:hAnsi="Arial Narrow" w:cs="Arial"/>
          <w:szCs w:val="24"/>
        </w:rPr>
        <w:t>pleno</w:t>
      </w:r>
      <w:r>
        <w:rPr>
          <w:rFonts w:ascii="Arial Narrow" w:hAnsi="Arial Narrow" w:cs="Arial"/>
          <w:szCs w:val="24"/>
        </w:rPr>
        <w:t xml:space="preserve"> periodo de </w:t>
      </w:r>
      <w:proofErr w:type="spellStart"/>
      <w:r>
        <w:rPr>
          <w:rFonts w:ascii="Arial Narrow" w:hAnsi="Arial Narrow" w:cs="Arial"/>
          <w:szCs w:val="24"/>
        </w:rPr>
        <w:t>intercampañas</w:t>
      </w:r>
      <w:proofErr w:type="spellEnd"/>
      <w:r>
        <w:rPr>
          <w:rFonts w:ascii="Arial Narrow" w:hAnsi="Arial Narrow" w:cs="Arial"/>
          <w:szCs w:val="24"/>
        </w:rPr>
        <w:t>, aplicar esto a partir de que entre en vigor el Acuerdo, creo que podría propiciar una serie de malos entendidos</w:t>
      </w:r>
      <w:r w:rsidR="007062FD">
        <w:rPr>
          <w:rFonts w:ascii="Arial Narrow" w:hAnsi="Arial Narrow" w:cs="Arial"/>
          <w:szCs w:val="24"/>
        </w:rPr>
        <w:t>,</w:t>
      </w:r>
      <w:r w:rsidR="00662691">
        <w:rPr>
          <w:rFonts w:ascii="Arial Narrow" w:hAnsi="Arial Narrow" w:cs="Arial"/>
          <w:szCs w:val="24"/>
        </w:rPr>
        <w:t xml:space="preserve"> toda vez que </w:t>
      </w:r>
      <w:r w:rsidR="007062FD">
        <w:rPr>
          <w:rFonts w:ascii="Arial Narrow" w:hAnsi="Arial Narrow" w:cs="Arial"/>
          <w:szCs w:val="24"/>
        </w:rPr>
        <w:t xml:space="preserve">inclusive </w:t>
      </w:r>
      <w:r w:rsidR="00662691">
        <w:rPr>
          <w:rFonts w:ascii="Arial Narrow" w:hAnsi="Arial Narrow" w:cs="Arial"/>
          <w:szCs w:val="24"/>
        </w:rPr>
        <w:t>a los que está dirigido este acuerdo, tendría</w:t>
      </w:r>
      <w:r w:rsidR="007062FD">
        <w:rPr>
          <w:rFonts w:ascii="Arial Narrow" w:hAnsi="Arial Narrow" w:cs="Arial"/>
          <w:szCs w:val="24"/>
        </w:rPr>
        <w:t xml:space="preserve">n que </w:t>
      </w:r>
      <w:r w:rsidR="00662691">
        <w:rPr>
          <w:rFonts w:ascii="Arial Narrow" w:hAnsi="Arial Narrow" w:cs="Arial"/>
          <w:szCs w:val="24"/>
        </w:rPr>
        <w:t>primero que darse por notificado</w:t>
      </w:r>
      <w:r w:rsidR="007062FD">
        <w:rPr>
          <w:rFonts w:ascii="Arial Narrow" w:hAnsi="Arial Narrow" w:cs="Arial"/>
          <w:szCs w:val="24"/>
        </w:rPr>
        <w:t>s</w:t>
      </w:r>
      <w:r w:rsidR="00662691">
        <w:rPr>
          <w:rFonts w:ascii="Arial Narrow" w:hAnsi="Arial Narrow" w:cs="Arial"/>
          <w:szCs w:val="24"/>
        </w:rPr>
        <w:t xml:space="preserve">, porque la ley y las Tesis que hemos comentado </w:t>
      </w:r>
      <w:r w:rsidR="007062FD">
        <w:rPr>
          <w:rFonts w:ascii="Arial Narrow" w:hAnsi="Arial Narrow" w:cs="Arial"/>
          <w:szCs w:val="24"/>
        </w:rPr>
        <w:t>señalan</w:t>
      </w:r>
      <w:r w:rsidR="00662691">
        <w:rPr>
          <w:rFonts w:ascii="Arial Narrow" w:hAnsi="Arial Narrow" w:cs="Arial"/>
          <w:szCs w:val="24"/>
        </w:rPr>
        <w:t xml:space="preserve"> que es a partir del periodo de campañas, tratar hoy, o acordar aplicar esto a partir de mañana</w:t>
      </w:r>
      <w:r w:rsidR="007062FD">
        <w:rPr>
          <w:rFonts w:ascii="Arial Narrow" w:hAnsi="Arial Narrow" w:cs="Arial"/>
          <w:szCs w:val="24"/>
        </w:rPr>
        <w:t>,</w:t>
      </w:r>
      <w:r w:rsidR="00662691">
        <w:rPr>
          <w:rFonts w:ascii="Arial Narrow" w:hAnsi="Arial Narrow" w:cs="Arial"/>
          <w:szCs w:val="24"/>
        </w:rPr>
        <w:t xml:space="preserve"> creo que estaríamos propiciando falta de certeza jurídica para todos</w:t>
      </w:r>
      <w:r w:rsidR="007062FD">
        <w:rPr>
          <w:rFonts w:ascii="Arial Narrow" w:hAnsi="Arial Narrow" w:cs="Arial"/>
          <w:szCs w:val="24"/>
        </w:rPr>
        <w:t xml:space="preserve"> a</w:t>
      </w:r>
      <w:r w:rsidR="00662691">
        <w:rPr>
          <w:rFonts w:ascii="Arial Narrow" w:hAnsi="Arial Narrow" w:cs="Arial"/>
          <w:szCs w:val="24"/>
        </w:rPr>
        <w:t xml:space="preserve"> los que se les ha dirigido este acuerdo, en este sentido</w:t>
      </w:r>
      <w:r w:rsidR="00B968CC">
        <w:rPr>
          <w:rFonts w:ascii="Arial Narrow" w:hAnsi="Arial Narrow" w:cs="Arial"/>
          <w:szCs w:val="24"/>
        </w:rPr>
        <w:t>,</w:t>
      </w:r>
      <w:r w:rsidR="00662691">
        <w:rPr>
          <w:rFonts w:ascii="Arial Narrow" w:hAnsi="Arial Narrow" w:cs="Arial"/>
          <w:szCs w:val="24"/>
        </w:rPr>
        <w:t xml:space="preserve"> en realidad no veo mal la intención, lo que sí veo es que estamos un </w:t>
      </w:r>
      <w:r w:rsidR="007062FD">
        <w:rPr>
          <w:rFonts w:ascii="Arial Narrow" w:hAnsi="Arial Narrow" w:cs="Arial"/>
          <w:szCs w:val="24"/>
        </w:rPr>
        <w:t>p</w:t>
      </w:r>
      <w:r w:rsidR="00662691">
        <w:rPr>
          <w:rFonts w:ascii="Arial Narrow" w:hAnsi="Arial Narrow" w:cs="Arial"/>
          <w:szCs w:val="24"/>
        </w:rPr>
        <w:t xml:space="preserve">oco extemporáneos para tratar de aplicar esto de manera a partir de que sean las </w:t>
      </w:r>
      <w:proofErr w:type="spellStart"/>
      <w:r w:rsidR="00662691">
        <w:rPr>
          <w:rFonts w:ascii="Arial Narrow" w:hAnsi="Arial Narrow" w:cs="Arial"/>
          <w:szCs w:val="24"/>
        </w:rPr>
        <w:t>intercampañas</w:t>
      </w:r>
      <w:proofErr w:type="spellEnd"/>
      <w:r w:rsidR="00662691">
        <w:rPr>
          <w:rFonts w:ascii="Arial Narrow" w:hAnsi="Arial Narrow" w:cs="Arial"/>
          <w:szCs w:val="24"/>
        </w:rPr>
        <w:t>, ese sería mi comentario al respecto.”</w:t>
      </w:r>
    </w:p>
    <w:p w:rsidR="007A6C28" w:rsidRDefault="007A6C28" w:rsidP="005F0B6C">
      <w:pPr>
        <w:spacing w:line="276" w:lineRule="auto"/>
        <w:ind w:right="-425" w:firstLine="708"/>
        <w:jc w:val="both"/>
        <w:rPr>
          <w:rFonts w:ascii="Arial Narrow" w:hAnsi="Arial Narrow" w:cs="Arial"/>
          <w:szCs w:val="24"/>
        </w:rPr>
      </w:pPr>
    </w:p>
    <w:p w:rsidR="00EE2094" w:rsidRDefault="00787612" w:rsidP="00787612">
      <w:pPr>
        <w:spacing w:line="276" w:lineRule="auto"/>
        <w:ind w:right="-425"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A40D9F">
        <w:rPr>
          <w:rFonts w:ascii="Arial Narrow" w:hAnsi="Arial Narrow" w:cs="Arial"/>
          <w:szCs w:val="24"/>
        </w:rPr>
        <w:t>le</w:t>
      </w:r>
      <w:r>
        <w:rPr>
          <w:rFonts w:ascii="Arial Narrow" w:hAnsi="Arial Narrow" w:cs="Arial"/>
          <w:szCs w:val="24"/>
        </w:rPr>
        <w:t xml:space="preserve"> concedió el uso de la voz al </w:t>
      </w:r>
      <w:r w:rsidRPr="00611805">
        <w:rPr>
          <w:rFonts w:ascii="Arial Narrow" w:hAnsi="Arial Narrow" w:cs="Arial"/>
          <w:b/>
          <w:szCs w:val="24"/>
        </w:rPr>
        <w:t xml:space="preserve">Consejero Electoral, </w:t>
      </w:r>
      <w:r w:rsidRPr="00140360">
        <w:rPr>
          <w:rFonts w:ascii="Arial Narrow" w:hAnsi="Arial Narrow" w:cs="Arial"/>
          <w:b/>
          <w:szCs w:val="24"/>
          <w:u w:val="single"/>
        </w:rPr>
        <w:t>Licenciado Jorge Antonio Vallejo Buenfil</w:t>
      </w:r>
      <w:r w:rsidRPr="00140360">
        <w:rPr>
          <w:rFonts w:ascii="Arial Narrow" w:hAnsi="Arial Narrow" w:cs="Arial"/>
          <w:szCs w:val="24"/>
          <w:u w:val="single"/>
        </w:rPr>
        <w:t>,</w:t>
      </w:r>
      <w:r>
        <w:rPr>
          <w:rFonts w:ascii="Arial Narrow" w:hAnsi="Arial Narrow" w:cs="Arial"/>
          <w:szCs w:val="24"/>
        </w:rPr>
        <w:t xml:space="preserve"> quien manifestó lo siguiente: “</w:t>
      </w:r>
      <w:r w:rsidR="0071323F">
        <w:rPr>
          <w:rFonts w:ascii="Arial Narrow" w:hAnsi="Arial Narrow" w:cs="Arial"/>
          <w:szCs w:val="24"/>
        </w:rPr>
        <w:t>Si yo creo, específicamente, la fracción segunda del punto de acuerdo segundo, sobre el cual se formuló una propuesta, la verdad no concibo</w:t>
      </w:r>
      <w:r w:rsidR="00C81A32">
        <w:rPr>
          <w:rFonts w:ascii="Arial Narrow" w:hAnsi="Arial Narrow" w:cs="Arial"/>
          <w:szCs w:val="24"/>
        </w:rPr>
        <w:t>, por eso</w:t>
      </w:r>
      <w:r w:rsidR="0071323F">
        <w:rPr>
          <w:rFonts w:ascii="Arial Narrow" w:hAnsi="Arial Narrow" w:cs="Arial"/>
          <w:szCs w:val="24"/>
        </w:rPr>
        <w:t xml:space="preserve"> no convengo con la propuesta, no coincido con la propuesta, suponiendo sin conceder que en este momento, ya</w:t>
      </w:r>
      <w:r w:rsidR="00C81A32">
        <w:rPr>
          <w:rFonts w:ascii="Arial Narrow" w:hAnsi="Arial Narrow" w:cs="Arial"/>
          <w:szCs w:val="24"/>
        </w:rPr>
        <w:t xml:space="preserve"> ni</w:t>
      </w:r>
      <w:r w:rsidR="0071323F">
        <w:rPr>
          <w:rFonts w:ascii="Arial Narrow" w:hAnsi="Arial Narrow" w:cs="Arial"/>
          <w:szCs w:val="24"/>
        </w:rPr>
        <w:t xml:space="preserve"> sin conceder es evidente que no estamos en el periodo de </w:t>
      </w:r>
      <w:r w:rsidR="00C81A32">
        <w:rPr>
          <w:rFonts w:ascii="Arial Narrow" w:hAnsi="Arial Narrow" w:cs="Arial"/>
          <w:szCs w:val="24"/>
        </w:rPr>
        <w:t>pre</w:t>
      </w:r>
      <w:r w:rsidR="0071323F">
        <w:rPr>
          <w:rFonts w:ascii="Arial Narrow" w:hAnsi="Arial Narrow" w:cs="Arial"/>
          <w:szCs w:val="24"/>
        </w:rPr>
        <w:t xml:space="preserve">campaña, yo no entiendo cómo la entrega masiva de beneficios sociales, pudiera incidir afectando la equidad de una precampaña electoral que se desarrolla individualmente por cada partido político, eso como primer punto; no sé cómo la entrega masiva de apoyos sociales de un gobierno emanado de cualquier partido político pueda incidir a favor o en contra en un proceso interno, por un lado, y menos entiendo cómo puede incidir afectando </w:t>
      </w:r>
      <w:r w:rsidR="00C81A32">
        <w:rPr>
          <w:rFonts w:ascii="Arial Narrow" w:hAnsi="Arial Narrow" w:cs="Arial"/>
          <w:szCs w:val="24"/>
        </w:rPr>
        <w:t>a</w:t>
      </w:r>
      <w:r w:rsidR="0071323F">
        <w:rPr>
          <w:rFonts w:ascii="Arial Narrow" w:hAnsi="Arial Narrow" w:cs="Arial"/>
          <w:szCs w:val="24"/>
        </w:rPr>
        <w:t>l principio de equidad</w:t>
      </w:r>
      <w:r w:rsidR="00C81A32">
        <w:rPr>
          <w:rFonts w:ascii="Arial Narrow" w:hAnsi="Arial Narrow" w:cs="Arial"/>
          <w:szCs w:val="24"/>
        </w:rPr>
        <w:t xml:space="preserve"> en la etapa de precampaña, me parece que la tesis es muy clara cuando vincula directamente a una etapa la suspensión de entrega de apoyos masivos, fuera de ello me parece que es el ejercicio ordinario y comúnmente utilizado por los distintos gobiernos para hacer llegar sus beneficios de apoyos sociales, es </w:t>
      </w:r>
      <w:proofErr w:type="spellStart"/>
      <w:r w:rsidR="00C81A32">
        <w:rPr>
          <w:rFonts w:ascii="Arial Narrow" w:hAnsi="Arial Narrow" w:cs="Arial"/>
          <w:szCs w:val="24"/>
        </w:rPr>
        <w:t>cuanto</w:t>
      </w:r>
      <w:proofErr w:type="spellEnd"/>
      <w:r w:rsidR="00C81A32">
        <w:rPr>
          <w:rFonts w:ascii="Arial Narrow" w:hAnsi="Arial Narrow" w:cs="Arial"/>
          <w:szCs w:val="24"/>
        </w:rPr>
        <w:t>.”</w:t>
      </w:r>
    </w:p>
    <w:p w:rsidR="0071323F" w:rsidRDefault="0071323F" w:rsidP="00787612">
      <w:pPr>
        <w:spacing w:line="276" w:lineRule="auto"/>
        <w:ind w:right="-425" w:firstLine="708"/>
        <w:jc w:val="both"/>
        <w:rPr>
          <w:rFonts w:ascii="Arial Narrow" w:hAnsi="Arial Narrow" w:cs="Arial"/>
          <w:szCs w:val="24"/>
        </w:rPr>
      </w:pPr>
    </w:p>
    <w:p w:rsidR="00E937AB" w:rsidRDefault="00530836" w:rsidP="00E937AB">
      <w:pPr>
        <w:spacing w:line="276" w:lineRule="auto"/>
        <w:ind w:right="-425" w:firstLine="708"/>
        <w:jc w:val="both"/>
        <w:rPr>
          <w:rFonts w:ascii="Arial Narrow" w:hAnsi="Arial Narrow" w:cs="Arial"/>
          <w:szCs w:val="24"/>
        </w:rPr>
      </w:pPr>
      <w:r>
        <w:rPr>
          <w:rFonts w:ascii="Arial Narrow" w:hAnsi="Arial Narrow" w:cs="Arial"/>
          <w:szCs w:val="24"/>
        </w:rPr>
        <w:t xml:space="preserve">En uso de la voz,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30836">
        <w:rPr>
          <w:rFonts w:ascii="Arial Narrow" w:hAnsi="Arial Narrow" w:cs="Arial"/>
          <w:szCs w:val="24"/>
        </w:rPr>
        <w:t>manifestó lo siguiente:</w:t>
      </w:r>
      <w:r>
        <w:rPr>
          <w:rFonts w:ascii="Arial Narrow" w:hAnsi="Arial Narrow" w:cs="Arial"/>
          <w:b/>
          <w:szCs w:val="24"/>
        </w:rPr>
        <w:t xml:space="preserve"> </w:t>
      </w:r>
      <w:r>
        <w:rPr>
          <w:rFonts w:ascii="Arial Narrow" w:hAnsi="Arial Narrow" w:cs="Arial"/>
          <w:szCs w:val="24"/>
        </w:rPr>
        <w:t>“</w:t>
      </w:r>
      <w:r w:rsidR="00FF01AD">
        <w:rPr>
          <w:rFonts w:ascii="Arial Narrow" w:hAnsi="Arial Narrow" w:cs="Arial"/>
          <w:szCs w:val="24"/>
        </w:rPr>
        <w:t xml:space="preserve">Damos lectura a cómo quedaría </w:t>
      </w:r>
      <w:r w:rsidR="00E937AB">
        <w:rPr>
          <w:rFonts w:ascii="Arial Narrow" w:hAnsi="Arial Narrow" w:cs="Arial"/>
          <w:szCs w:val="24"/>
        </w:rPr>
        <w:t xml:space="preserve">retomando </w:t>
      </w:r>
      <w:r w:rsidR="00FF01AD">
        <w:rPr>
          <w:rFonts w:ascii="Arial Narrow" w:hAnsi="Arial Narrow" w:cs="Arial"/>
          <w:szCs w:val="24"/>
        </w:rPr>
        <w:t xml:space="preserve">la propuesta de la representante de MORENA, que quedaría así: </w:t>
      </w:r>
      <w:r w:rsidR="00E937AB">
        <w:rPr>
          <w:rFonts w:ascii="Arial Narrow" w:hAnsi="Arial Narrow" w:cs="Arial"/>
          <w:szCs w:val="24"/>
        </w:rPr>
        <w:t xml:space="preserve">Atendiendo a los principios de imparcialidad, equidad y neutralidad que deben observarse en el proceso electoral, a partir de la aprobación o de la entrada en vigor de este Acuerdo, los beneficios de los programas sociales no pueden ser entregados en eventos masivos o en modalidades que afecten el principio de equidad y ya todo lo demás, nada más para señalar la temporalidad, </w:t>
      </w:r>
      <w:r w:rsidR="00E9607D">
        <w:rPr>
          <w:rFonts w:ascii="Arial Narrow" w:hAnsi="Arial Narrow" w:cs="Arial"/>
          <w:szCs w:val="24"/>
        </w:rPr>
        <w:t xml:space="preserve">eso </w:t>
      </w:r>
      <w:r w:rsidR="00E937AB">
        <w:rPr>
          <w:rFonts w:ascii="Arial Narrow" w:hAnsi="Arial Narrow" w:cs="Arial"/>
          <w:szCs w:val="24"/>
        </w:rPr>
        <w:t xml:space="preserve">estaríamos </w:t>
      </w:r>
      <w:r w:rsidR="00E9607D">
        <w:rPr>
          <w:rFonts w:ascii="Arial Narrow" w:hAnsi="Arial Narrow" w:cs="Arial"/>
          <w:szCs w:val="24"/>
        </w:rPr>
        <w:t>sometiendo a la</w:t>
      </w:r>
      <w:r w:rsidR="00E937AB">
        <w:rPr>
          <w:rFonts w:ascii="Arial Narrow" w:hAnsi="Arial Narrow" w:cs="Arial"/>
          <w:szCs w:val="24"/>
        </w:rPr>
        <w:t xml:space="preserve"> consideración de ustedes.”</w:t>
      </w:r>
    </w:p>
    <w:p w:rsidR="00530836" w:rsidRDefault="00530836" w:rsidP="00787612">
      <w:pPr>
        <w:spacing w:line="276" w:lineRule="auto"/>
        <w:ind w:right="-425" w:firstLine="708"/>
        <w:jc w:val="both"/>
        <w:rPr>
          <w:rFonts w:ascii="Arial Narrow" w:hAnsi="Arial Narrow" w:cs="Arial"/>
          <w:szCs w:val="24"/>
        </w:rPr>
      </w:pPr>
    </w:p>
    <w:p w:rsidR="00530836" w:rsidRPr="00E937AB" w:rsidRDefault="00E937AB" w:rsidP="00787612">
      <w:pPr>
        <w:spacing w:line="276" w:lineRule="auto"/>
        <w:ind w:right="-425" w:firstLine="708"/>
        <w:jc w:val="both"/>
        <w:rPr>
          <w:rFonts w:ascii="Arial Narrow" w:hAnsi="Arial Narrow" w:cs="Arial"/>
          <w:szCs w:val="24"/>
        </w:rPr>
      </w:pPr>
      <w:r>
        <w:rPr>
          <w:rFonts w:ascii="Arial Narrow" w:hAnsi="Arial Narrow" w:cs="Arial"/>
          <w:szCs w:val="24"/>
        </w:rPr>
        <w:t xml:space="preserve">Por indicaciones de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procedió a tomar la votación de los Consejeros Electorales presentes, en relación a la propuesta antes descrita.</w:t>
      </w:r>
    </w:p>
    <w:p w:rsidR="00E937AB" w:rsidRPr="00BF56EB" w:rsidRDefault="00E937AB" w:rsidP="00E937AB">
      <w:pPr>
        <w:spacing w:line="276" w:lineRule="auto"/>
        <w:ind w:right="-425" w:firstLine="708"/>
        <w:jc w:val="both"/>
        <w:rPr>
          <w:rFonts w:ascii="Arial Narrow" w:hAnsi="Arial Narrow" w:cs="Arial"/>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w:t>
      </w:r>
      <w:r>
        <w:rPr>
          <w:rFonts w:ascii="Arial Narrow" w:hAnsi="Arial Narrow" w:cs="Arial"/>
          <w:szCs w:val="24"/>
        </w:rPr>
        <w:t xml:space="preserve">esta propuesta </w:t>
      </w:r>
      <w:r w:rsidRPr="00E937AB">
        <w:rPr>
          <w:rFonts w:ascii="Arial Narrow" w:hAnsi="Arial Narrow" w:cs="Arial"/>
          <w:b/>
          <w:szCs w:val="24"/>
        </w:rPr>
        <w:t xml:space="preserve">no fue </w:t>
      </w:r>
      <w:r w:rsidRPr="001B50B4">
        <w:rPr>
          <w:rFonts w:ascii="Arial Narrow" w:hAnsi="Arial Narrow" w:cs="Arial"/>
          <w:b/>
          <w:szCs w:val="24"/>
        </w:rPr>
        <w:t>aprobad</w:t>
      </w:r>
      <w:r>
        <w:rPr>
          <w:rFonts w:ascii="Arial Narrow" w:hAnsi="Arial Narrow" w:cs="Arial"/>
          <w:b/>
          <w:szCs w:val="24"/>
        </w:rPr>
        <w:t xml:space="preserve">a, </w:t>
      </w:r>
      <w:r w:rsidRPr="00E937AB">
        <w:rPr>
          <w:rFonts w:ascii="Arial Narrow" w:hAnsi="Arial Narrow" w:cs="Arial"/>
          <w:szCs w:val="24"/>
        </w:rPr>
        <w:t>con</w:t>
      </w:r>
      <w:r>
        <w:rPr>
          <w:rFonts w:ascii="Arial Narrow" w:hAnsi="Arial Narrow" w:cs="Arial"/>
          <w:b/>
          <w:szCs w:val="24"/>
        </w:rPr>
        <w:t xml:space="preserve"> </w:t>
      </w:r>
      <w:r w:rsidRPr="00BF56EB">
        <w:rPr>
          <w:rFonts w:ascii="Arial Narrow" w:hAnsi="Arial Narrow" w:cs="Arial"/>
          <w:szCs w:val="24"/>
        </w:rPr>
        <w:t>t</w:t>
      </w:r>
      <w:r w:rsidR="00DF4E04">
        <w:rPr>
          <w:rFonts w:ascii="Arial Narrow" w:hAnsi="Arial Narrow" w:cs="Arial"/>
          <w:szCs w:val="24"/>
        </w:rPr>
        <w:t xml:space="preserve">res votos a favor y cuatro votos </w:t>
      </w:r>
      <w:r w:rsidRPr="00BF56EB">
        <w:rPr>
          <w:rFonts w:ascii="Arial Narrow" w:hAnsi="Arial Narrow" w:cs="Arial"/>
          <w:szCs w:val="24"/>
        </w:rPr>
        <w:t>en contra</w:t>
      </w:r>
      <w:r w:rsidR="00BF56EB" w:rsidRPr="00BF56EB">
        <w:rPr>
          <w:rFonts w:ascii="Arial Narrow" w:hAnsi="Arial Narrow" w:cs="Arial"/>
          <w:szCs w:val="24"/>
        </w:rPr>
        <w:t xml:space="preserve"> de</w:t>
      </w:r>
      <w:r w:rsidRPr="00BF56EB">
        <w:rPr>
          <w:rFonts w:ascii="Arial Narrow" w:hAnsi="Arial Narrow" w:cs="Arial"/>
          <w:szCs w:val="24"/>
        </w:rPr>
        <w:t xml:space="preserve"> Consejeros Electorales presentes.</w:t>
      </w:r>
    </w:p>
    <w:p w:rsidR="00EE2094" w:rsidRDefault="00EE2094" w:rsidP="005F0B6C">
      <w:pPr>
        <w:spacing w:line="276" w:lineRule="auto"/>
        <w:ind w:right="-425" w:firstLine="708"/>
        <w:jc w:val="both"/>
        <w:rPr>
          <w:rFonts w:ascii="Arial Narrow" w:hAnsi="Arial Narrow" w:cs="Arial"/>
          <w:szCs w:val="24"/>
        </w:rPr>
      </w:pPr>
    </w:p>
    <w:p w:rsidR="00F6700C" w:rsidRDefault="00325401"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el</w:t>
      </w:r>
      <w:r w:rsidRPr="00B26EC9">
        <w:rPr>
          <w:rFonts w:ascii="Arial Narrow" w:hAnsi="Arial Narrow" w:cs="Arial"/>
          <w:szCs w:val="24"/>
        </w:rPr>
        <w:t xml:space="preserve"> </w:t>
      </w:r>
      <w:r w:rsidRPr="000D2BFB">
        <w:rPr>
          <w:rFonts w:ascii="Arial Narrow" w:hAnsi="Arial Narrow" w:cs="Arial"/>
          <w:b/>
          <w:szCs w:val="24"/>
          <w:u w:val="single"/>
        </w:rPr>
        <w:t>Secretario Ejecutivo, Maestro Hidalgo Armando Victoria Maldonado</w:t>
      </w:r>
      <w:r>
        <w:rPr>
          <w:rFonts w:ascii="Arial Narrow" w:hAnsi="Arial Narrow" w:cs="Arial"/>
          <w:b/>
          <w:szCs w:val="24"/>
        </w:rPr>
        <w:t xml:space="preserve">, </w:t>
      </w:r>
      <w:r w:rsidRPr="00325401">
        <w:rPr>
          <w:rFonts w:ascii="Arial Narrow" w:hAnsi="Arial Narrow" w:cs="Arial"/>
          <w:szCs w:val="24"/>
        </w:rPr>
        <w:t>mani</w:t>
      </w:r>
      <w:r>
        <w:rPr>
          <w:rFonts w:ascii="Arial Narrow" w:hAnsi="Arial Narrow" w:cs="Arial"/>
          <w:szCs w:val="24"/>
        </w:rPr>
        <w:t xml:space="preserve">festó lo siguiente:  </w:t>
      </w:r>
      <w:r w:rsidR="00CE2270">
        <w:rPr>
          <w:rFonts w:ascii="Arial Narrow" w:hAnsi="Arial Narrow" w:cs="Arial"/>
          <w:szCs w:val="24"/>
        </w:rPr>
        <w:t>“Pasaríamos a</w:t>
      </w:r>
      <w:r w:rsidR="00F6700C">
        <w:rPr>
          <w:rFonts w:ascii="Arial Narrow" w:hAnsi="Arial Narrow" w:cs="Arial"/>
          <w:szCs w:val="24"/>
        </w:rPr>
        <w:t xml:space="preserve"> la última propuesta </w:t>
      </w:r>
      <w:r w:rsidR="00CE2270">
        <w:rPr>
          <w:rFonts w:ascii="Arial Narrow" w:hAnsi="Arial Narrow" w:cs="Arial"/>
          <w:szCs w:val="24"/>
        </w:rPr>
        <w:t xml:space="preserve">de la representación </w:t>
      </w:r>
      <w:r>
        <w:rPr>
          <w:rFonts w:ascii="Arial Narrow" w:hAnsi="Arial Narrow" w:cs="Arial"/>
          <w:szCs w:val="24"/>
        </w:rPr>
        <w:t>de</w:t>
      </w:r>
      <w:r w:rsidR="00F6700C">
        <w:rPr>
          <w:rFonts w:ascii="Arial Narrow" w:hAnsi="Arial Narrow" w:cs="Arial"/>
          <w:szCs w:val="24"/>
        </w:rPr>
        <w:t xml:space="preserve"> MORENA, </w:t>
      </w:r>
      <w:r w:rsidR="00B00B92">
        <w:rPr>
          <w:rFonts w:ascii="Arial Narrow" w:hAnsi="Arial Narrow" w:cs="Arial"/>
          <w:szCs w:val="24"/>
        </w:rPr>
        <w:t>en el sentido de que la palabra aleatoria no se aplicaba a los partidos políticos y ellos puedan pedir en cualquier momento, esto es</w:t>
      </w:r>
      <w:r w:rsidR="00184586">
        <w:rPr>
          <w:rFonts w:ascii="Arial Narrow" w:hAnsi="Arial Narrow" w:cs="Arial"/>
          <w:szCs w:val="24"/>
        </w:rPr>
        <w:t xml:space="preserve"> realmente</w:t>
      </w:r>
      <w:r w:rsidR="00B00B92">
        <w:rPr>
          <w:rFonts w:ascii="Arial Narrow" w:hAnsi="Arial Narrow" w:cs="Arial"/>
          <w:szCs w:val="24"/>
        </w:rPr>
        <w:t xml:space="preserve"> el sentido del acuerdo, cuando </w:t>
      </w:r>
      <w:r w:rsidR="00DF4E04">
        <w:rPr>
          <w:rFonts w:ascii="Arial Narrow" w:hAnsi="Arial Narrow" w:cs="Arial"/>
          <w:szCs w:val="24"/>
        </w:rPr>
        <w:t xml:space="preserve">se </w:t>
      </w:r>
      <w:r w:rsidR="00CE2270">
        <w:rPr>
          <w:rFonts w:ascii="Arial Narrow" w:hAnsi="Arial Narrow" w:cs="Arial"/>
          <w:szCs w:val="24"/>
        </w:rPr>
        <w:t xml:space="preserve">habla de aleatoria se refiere a </w:t>
      </w:r>
      <w:r w:rsidR="00B00B92">
        <w:rPr>
          <w:rFonts w:ascii="Arial Narrow" w:hAnsi="Arial Narrow" w:cs="Arial"/>
          <w:szCs w:val="24"/>
        </w:rPr>
        <w:t>la dificultad de recursos humanos</w:t>
      </w:r>
      <w:r w:rsidR="00184586">
        <w:rPr>
          <w:rFonts w:ascii="Arial Narrow" w:hAnsi="Arial Narrow" w:cs="Arial"/>
          <w:szCs w:val="24"/>
        </w:rPr>
        <w:t xml:space="preserve">, etc., </w:t>
      </w:r>
      <w:r w:rsidR="00B00B92">
        <w:rPr>
          <w:rFonts w:ascii="Arial Narrow" w:hAnsi="Arial Narrow" w:cs="Arial"/>
          <w:szCs w:val="24"/>
        </w:rPr>
        <w:t>de la propia oficialía estará por todos lados</w:t>
      </w:r>
      <w:r w:rsidR="00CE2270">
        <w:rPr>
          <w:rFonts w:ascii="Arial Narrow" w:hAnsi="Arial Narrow" w:cs="Arial"/>
          <w:szCs w:val="24"/>
        </w:rPr>
        <w:t>,</w:t>
      </w:r>
      <w:r>
        <w:rPr>
          <w:rFonts w:ascii="Arial Narrow" w:hAnsi="Arial Narrow" w:cs="Arial"/>
          <w:szCs w:val="24"/>
        </w:rPr>
        <w:t xml:space="preserve"> pero en el entendido </w:t>
      </w:r>
      <w:r w:rsidR="00CE2270">
        <w:rPr>
          <w:rFonts w:ascii="Arial Narrow" w:hAnsi="Arial Narrow" w:cs="Arial"/>
          <w:szCs w:val="24"/>
        </w:rPr>
        <w:t>que cualquier solicitud que</w:t>
      </w:r>
      <w:r>
        <w:rPr>
          <w:rFonts w:ascii="Arial Narrow" w:hAnsi="Arial Narrow" w:cs="Arial"/>
          <w:szCs w:val="24"/>
        </w:rPr>
        <w:t xml:space="preserve"> hagan directamente </w:t>
      </w:r>
      <w:r w:rsidR="00CE2270">
        <w:rPr>
          <w:rFonts w:ascii="Arial Narrow" w:hAnsi="Arial Narrow" w:cs="Arial"/>
          <w:szCs w:val="24"/>
        </w:rPr>
        <w:t>va ser</w:t>
      </w:r>
      <w:r>
        <w:rPr>
          <w:rFonts w:ascii="Arial Narrow" w:hAnsi="Arial Narrow" w:cs="Arial"/>
          <w:szCs w:val="24"/>
        </w:rPr>
        <w:t xml:space="preserve"> atendida conforme al Reglamento, entonces pasaríamos</w:t>
      </w:r>
      <w:r w:rsidR="00CE2270">
        <w:rPr>
          <w:rFonts w:ascii="Arial Narrow" w:hAnsi="Arial Narrow" w:cs="Arial"/>
          <w:szCs w:val="24"/>
        </w:rPr>
        <w:t xml:space="preserve"> </w:t>
      </w:r>
      <w:r w:rsidR="00184586">
        <w:rPr>
          <w:rFonts w:ascii="Arial Narrow" w:hAnsi="Arial Narrow" w:cs="Arial"/>
          <w:szCs w:val="24"/>
        </w:rPr>
        <w:t xml:space="preserve">ya a someter </w:t>
      </w:r>
      <w:r w:rsidR="00CE2270">
        <w:rPr>
          <w:rFonts w:ascii="Arial Narrow" w:hAnsi="Arial Narrow" w:cs="Arial"/>
          <w:szCs w:val="24"/>
        </w:rPr>
        <w:t xml:space="preserve">a su consideración el </w:t>
      </w:r>
      <w:r>
        <w:rPr>
          <w:rFonts w:ascii="Arial Narrow" w:hAnsi="Arial Narrow" w:cs="Arial"/>
          <w:szCs w:val="24"/>
        </w:rPr>
        <w:t>Acuerdo</w:t>
      </w:r>
      <w:r w:rsidR="00CE2270">
        <w:rPr>
          <w:rFonts w:ascii="Arial Narrow" w:hAnsi="Arial Narrow" w:cs="Arial"/>
          <w:szCs w:val="24"/>
        </w:rPr>
        <w:t xml:space="preserve"> </w:t>
      </w:r>
      <w:r w:rsidR="00184586">
        <w:rPr>
          <w:rFonts w:ascii="Arial Narrow" w:hAnsi="Arial Narrow" w:cs="Arial"/>
          <w:szCs w:val="24"/>
        </w:rPr>
        <w:t>ya en su con</w:t>
      </w:r>
      <w:r w:rsidR="00CE2270">
        <w:rPr>
          <w:rFonts w:ascii="Arial Narrow" w:hAnsi="Arial Narrow" w:cs="Arial"/>
          <w:szCs w:val="24"/>
        </w:rPr>
        <w:t xml:space="preserve">junto </w:t>
      </w:r>
      <w:r>
        <w:rPr>
          <w:rFonts w:ascii="Arial Narrow" w:hAnsi="Arial Narrow" w:cs="Arial"/>
          <w:szCs w:val="24"/>
        </w:rPr>
        <w:t xml:space="preserve">con las </w:t>
      </w:r>
      <w:r w:rsidR="00CE2270">
        <w:rPr>
          <w:rFonts w:ascii="Arial Narrow" w:hAnsi="Arial Narrow" w:cs="Arial"/>
          <w:szCs w:val="24"/>
        </w:rPr>
        <w:t>modificaciones</w:t>
      </w:r>
      <w:r>
        <w:rPr>
          <w:rFonts w:ascii="Arial Narrow" w:hAnsi="Arial Narrow" w:cs="Arial"/>
          <w:szCs w:val="24"/>
        </w:rPr>
        <w:t xml:space="preserve"> que fueron aprobadas</w:t>
      </w:r>
      <w:r w:rsidR="00184586">
        <w:rPr>
          <w:rFonts w:ascii="Arial Narrow" w:hAnsi="Arial Narrow" w:cs="Arial"/>
          <w:szCs w:val="24"/>
        </w:rPr>
        <w:t>.”</w:t>
      </w:r>
    </w:p>
    <w:p w:rsidR="00F6700C" w:rsidRDefault="00F6700C" w:rsidP="005F0B6C">
      <w:pPr>
        <w:spacing w:line="276" w:lineRule="auto"/>
        <w:ind w:right="-425" w:firstLine="708"/>
        <w:jc w:val="both"/>
        <w:rPr>
          <w:rFonts w:ascii="Arial Narrow" w:hAnsi="Arial Narrow" w:cs="Arial"/>
          <w:szCs w:val="24"/>
        </w:rPr>
      </w:pPr>
    </w:p>
    <w:p w:rsidR="00530AEF" w:rsidRPr="003241AE" w:rsidRDefault="00611805" w:rsidP="005F0B6C">
      <w:pPr>
        <w:spacing w:line="276" w:lineRule="auto"/>
        <w:ind w:right="-425" w:firstLine="708"/>
        <w:jc w:val="both"/>
        <w:rPr>
          <w:rFonts w:ascii="Arial Narrow" w:hAnsi="Arial Narrow" w:cs="Arial"/>
          <w:szCs w:val="24"/>
        </w:rPr>
      </w:pPr>
      <w:r>
        <w:rPr>
          <w:rFonts w:ascii="Arial Narrow" w:hAnsi="Arial Narrow" w:cs="Arial"/>
          <w:szCs w:val="24"/>
        </w:rPr>
        <w:t>A</w:t>
      </w:r>
      <w:r w:rsidR="00D30377">
        <w:rPr>
          <w:rFonts w:ascii="Arial Narrow" w:hAnsi="Arial Narrow" w:cs="Arial"/>
          <w:szCs w:val="24"/>
        </w:rPr>
        <w:t xml:space="preserve">l no haber </w:t>
      </w:r>
      <w:r>
        <w:rPr>
          <w:rFonts w:ascii="Arial Narrow" w:hAnsi="Arial Narrow" w:cs="Arial"/>
          <w:szCs w:val="24"/>
        </w:rPr>
        <w:t xml:space="preserve">más </w:t>
      </w:r>
      <w:r w:rsidR="00D30377">
        <w:rPr>
          <w:rFonts w:ascii="Arial Narrow" w:hAnsi="Arial Narrow" w:cs="Arial"/>
          <w:szCs w:val="24"/>
        </w:rPr>
        <w:t>intervenciones,</w:t>
      </w:r>
      <w:r w:rsidR="00D30377">
        <w:rPr>
          <w:rFonts w:ascii="Arial Narrow" w:hAnsi="Arial Narrow" w:cs="Arial"/>
          <w:b/>
          <w:szCs w:val="24"/>
        </w:rPr>
        <w:t xml:space="preserve">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w:t>
      </w:r>
      <w:r w:rsidR="002D1E23">
        <w:rPr>
          <w:rFonts w:ascii="Arial Narrow" w:hAnsi="Arial Narrow" w:cs="Arial"/>
          <w:b/>
          <w:szCs w:val="24"/>
        </w:rPr>
        <w:t xml:space="preserve"> </w:t>
      </w:r>
      <w:r w:rsidR="00D30377" w:rsidRPr="002C0097">
        <w:rPr>
          <w:rFonts w:ascii="Arial Narrow" w:hAnsi="Arial Narrow" w:cs="Arial"/>
          <w:szCs w:val="24"/>
        </w:rPr>
        <w:t>con fundamento</w:t>
      </w:r>
      <w:r w:rsidR="00D30377" w:rsidRPr="001B50B4">
        <w:rPr>
          <w:rFonts w:ascii="Arial Narrow" w:hAnsi="Arial Narrow" w:cs="Arial"/>
          <w:szCs w:val="24"/>
        </w:rPr>
        <w:t xml:space="preserve"> en el artículo </w:t>
      </w:r>
      <w:r w:rsidR="00D30377" w:rsidRPr="00455F57">
        <w:rPr>
          <w:rFonts w:ascii="Arial Narrow" w:hAnsi="Arial Narrow" w:cs="Arial"/>
          <w:szCs w:val="24"/>
        </w:rPr>
        <w:t xml:space="preserve">5, inciso i), del Reglamento de Sesiones de los Consejos del Instituto Electoral y </w:t>
      </w:r>
      <w:r w:rsidR="00D30377">
        <w:rPr>
          <w:rFonts w:ascii="Arial Narrow" w:hAnsi="Arial Narrow" w:cs="Arial"/>
          <w:szCs w:val="24"/>
        </w:rPr>
        <w:t xml:space="preserve">de </w:t>
      </w:r>
      <w:r w:rsidR="00D30377" w:rsidRPr="00455F57">
        <w:rPr>
          <w:rFonts w:ascii="Arial Narrow" w:hAnsi="Arial Narrow" w:cs="Arial"/>
          <w:szCs w:val="24"/>
        </w:rPr>
        <w:t>Participación Ciudadana de Yucatán,</w:t>
      </w:r>
      <w:r w:rsidR="00E2473F">
        <w:rPr>
          <w:rFonts w:ascii="Arial Narrow" w:hAnsi="Arial Narrow" w:cs="Arial"/>
          <w:szCs w:val="24"/>
        </w:rPr>
        <w:t xml:space="preserve"> </w:t>
      </w:r>
      <w:r w:rsidR="00E2473F" w:rsidRPr="00455F57">
        <w:rPr>
          <w:rFonts w:ascii="Arial Narrow" w:hAnsi="Arial Narrow" w:cs="Arial"/>
          <w:szCs w:val="24"/>
        </w:rPr>
        <w:t xml:space="preserve"> </w:t>
      </w:r>
      <w:r w:rsidR="00E2473F">
        <w:rPr>
          <w:rFonts w:ascii="Arial Narrow" w:hAnsi="Arial Narrow" w:cs="Arial"/>
          <w:szCs w:val="24"/>
        </w:rPr>
        <w:t xml:space="preserve">instruyó al Secretario Ejecutivo para que </w:t>
      </w:r>
      <w:r w:rsidR="00E2473F" w:rsidRPr="00455F57">
        <w:rPr>
          <w:rFonts w:ascii="Arial Narrow" w:hAnsi="Arial Narrow" w:cs="Arial"/>
          <w:szCs w:val="24"/>
        </w:rPr>
        <w:t>procedi</w:t>
      </w:r>
      <w:r w:rsidR="00E2473F">
        <w:rPr>
          <w:rFonts w:ascii="Arial Narrow" w:hAnsi="Arial Narrow" w:cs="Arial"/>
          <w:szCs w:val="24"/>
        </w:rPr>
        <w:t>era</w:t>
      </w:r>
      <w:r w:rsidR="00E2473F" w:rsidRPr="00455F57">
        <w:rPr>
          <w:rFonts w:ascii="Arial Narrow" w:hAnsi="Arial Narrow" w:cs="Arial"/>
          <w:szCs w:val="24"/>
        </w:rPr>
        <w:t xml:space="preserve"> a tomar la votación de los integrantes del Consejo General con derecho a voz y voto respecto de la aprobación del proyecto de </w:t>
      </w:r>
      <w:r w:rsidR="00E2473F">
        <w:rPr>
          <w:rFonts w:ascii="Arial Narrow" w:hAnsi="Arial Narrow" w:cs="Arial"/>
          <w:szCs w:val="24"/>
        </w:rPr>
        <w:t xml:space="preserve">Acuerdo </w:t>
      </w:r>
      <w:r w:rsidR="00E2473F" w:rsidRPr="00FA1453">
        <w:rPr>
          <w:rFonts w:ascii="Arial Narrow" w:hAnsi="Arial Narrow" w:cs="Arial"/>
          <w:szCs w:val="24"/>
        </w:rPr>
        <w:t xml:space="preserve">del </w:t>
      </w:r>
      <w:r w:rsidR="00E2473F">
        <w:rPr>
          <w:rFonts w:ascii="Arial Narrow" w:hAnsi="Arial Narrow" w:cs="Arial"/>
          <w:szCs w:val="24"/>
        </w:rPr>
        <w:t>C</w:t>
      </w:r>
      <w:r w:rsidR="00E2473F" w:rsidRPr="00FA1453">
        <w:rPr>
          <w:rFonts w:ascii="Arial Narrow" w:hAnsi="Arial Narrow" w:cs="Arial"/>
          <w:szCs w:val="24"/>
        </w:rPr>
        <w:t xml:space="preserve">onsejo </w:t>
      </w:r>
      <w:r w:rsidR="00E2473F">
        <w:rPr>
          <w:rFonts w:ascii="Arial Narrow" w:hAnsi="Arial Narrow" w:cs="Arial"/>
          <w:szCs w:val="24"/>
        </w:rPr>
        <w:t>G</w:t>
      </w:r>
      <w:r w:rsidR="00E2473F" w:rsidRPr="00FA1453">
        <w:rPr>
          <w:rFonts w:ascii="Arial Narrow" w:hAnsi="Arial Narrow" w:cs="Arial"/>
          <w:szCs w:val="24"/>
        </w:rPr>
        <w:t xml:space="preserve">eneral del </w:t>
      </w:r>
      <w:r w:rsidR="00E2473F">
        <w:rPr>
          <w:rFonts w:ascii="Arial Narrow" w:hAnsi="Arial Narrow" w:cs="Arial"/>
          <w:szCs w:val="24"/>
        </w:rPr>
        <w:t>I</w:t>
      </w:r>
      <w:r w:rsidR="00E2473F" w:rsidRPr="00FA1453">
        <w:rPr>
          <w:rFonts w:ascii="Arial Narrow" w:hAnsi="Arial Narrow" w:cs="Arial"/>
          <w:szCs w:val="24"/>
        </w:rPr>
        <w:t xml:space="preserve">nstituto </w:t>
      </w:r>
      <w:r w:rsidR="00E2473F">
        <w:rPr>
          <w:rFonts w:ascii="Arial Narrow" w:hAnsi="Arial Narrow" w:cs="Arial"/>
          <w:szCs w:val="24"/>
        </w:rPr>
        <w:t>E</w:t>
      </w:r>
      <w:r w:rsidR="00E2473F" w:rsidRPr="00FA1453">
        <w:rPr>
          <w:rFonts w:ascii="Arial Narrow" w:hAnsi="Arial Narrow" w:cs="Arial"/>
          <w:szCs w:val="24"/>
        </w:rPr>
        <w:t xml:space="preserve">lectoral y de </w:t>
      </w:r>
      <w:r w:rsidR="00E2473F">
        <w:rPr>
          <w:rFonts w:ascii="Arial Narrow" w:hAnsi="Arial Narrow" w:cs="Arial"/>
          <w:szCs w:val="24"/>
        </w:rPr>
        <w:t>P</w:t>
      </w:r>
      <w:r w:rsidR="00E2473F" w:rsidRPr="00FA1453">
        <w:rPr>
          <w:rFonts w:ascii="Arial Narrow" w:hAnsi="Arial Narrow" w:cs="Arial"/>
          <w:szCs w:val="24"/>
        </w:rPr>
        <w:t xml:space="preserve">articipación </w:t>
      </w:r>
      <w:r w:rsidR="00E2473F">
        <w:rPr>
          <w:rFonts w:ascii="Arial Narrow" w:hAnsi="Arial Narrow" w:cs="Arial"/>
          <w:szCs w:val="24"/>
        </w:rPr>
        <w:t>C</w:t>
      </w:r>
      <w:r w:rsidR="00E2473F" w:rsidRPr="00FA1453">
        <w:rPr>
          <w:rFonts w:ascii="Arial Narrow" w:hAnsi="Arial Narrow" w:cs="Arial"/>
          <w:szCs w:val="24"/>
        </w:rPr>
        <w:t xml:space="preserve">iudadana de </w:t>
      </w:r>
      <w:r w:rsidR="00E2473F">
        <w:rPr>
          <w:rFonts w:ascii="Arial Narrow" w:hAnsi="Arial Narrow" w:cs="Arial"/>
          <w:szCs w:val="24"/>
        </w:rPr>
        <w:t>Y</w:t>
      </w:r>
      <w:r w:rsidR="00E2473F" w:rsidRPr="00FA1453">
        <w:rPr>
          <w:rFonts w:ascii="Arial Narrow" w:hAnsi="Arial Narrow" w:cs="Arial"/>
          <w:szCs w:val="24"/>
        </w:rPr>
        <w:t>ucatán,</w:t>
      </w:r>
      <w:r w:rsidR="00D30377" w:rsidRPr="00455F57">
        <w:rPr>
          <w:rFonts w:ascii="Arial Narrow" w:hAnsi="Arial Narrow" w:cs="Arial"/>
          <w:szCs w:val="24"/>
        </w:rPr>
        <w:t xml:space="preserve"> </w:t>
      </w:r>
      <w:r w:rsidR="00530AEF" w:rsidRPr="00BC18A1">
        <w:rPr>
          <w:rFonts w:ascii="Arial Narrow" w:hAnsi="Arial Narrow" w:cs="Arial"/>
          <w:szCs w:val="24"/>
        </w:rPr>
        <w:t xml:space="preserve">por el que se emiten las </w:t>
      </w:r>
      <w:r w:rsidR="00530AEF">
        <w:rPr>
          <w:rFonts w:ascii="Arial Narrow" w:hAnsi="Arial Narrow" w:cs="Arial"/>
          <w:szCs w:val="24"/>
        </w:rPr>
        <w:t>R</w:t>
      </w:r>
      <w:r w:rsidR="00530AEF" w:rsidRPr="00BC18A1">
        <w:rPr>
          <w:rFonts w:ascii="Arial Narrow" w:hAnsi="Arial Narrow" w:cs="Arial"/>
          <w:szCs w:val="24"/>
        </w:rPr>
        <w:t xml:space="preserve">eglas de </w:t>
      </w:r>
      <w:r w:rsidR="00530AEF">
        <w:rPr>
          <w:rFonts w:ascii="Arial Narrow" w:hAnsi="Arial Narrow" w:cs="Arial"/>
          <w:szCs w:val="24"/>
        </w:rPr>
        <w:t>N</w:t>
      </w:r>
      <w:r w:rsidR="00530AEF" w:rsidRPr="00BC18A1">
        <w:rPr>
          <w:rFonts w:ascii="Arial Narrow" w:hAnsi="Arial Narrow" w:cs="Arial"/>
          <w:szCs w:val="24"/>
        </w:rPr>
        <w:t xml:space="preserve">eutralidad que deberán ser atendidas por el </w:t>
      </w:r>
      <w:r w:rsidR="00530AEF">
        <w:rPr>
          <w:rFonts w:ascii="Arial Narrow" w:hAnsi="Arial Narrow" w:cs="Arial"/>
          <w:szCs w:val="24"/>
        </w:rPr>
        <w:t>C</w:t>
      </w:r>
      <w:r w:rsidR="00530AEF" w:rsidRPr="00BC18A1">
        <w:rPr>
          <w:rFonts w:ascii="Arial Narrow" w:hAnsi="Arial Narrow" w:cs="Arial"/>
          <w:szCs w:val="24"/>
        </w:rPr>
        <w:t xml:space="preserve">. </w:t>
      </w:r>
      <w:r w:rsidR="00530AEF">
        <w:rPr>
          <w:rFonts w:ascii="Arial Narrow" w:hAnsi="Arial Narrow" w:cs="Arial"/>
          <w:szCs w:val="24"/>
        </w:rPr>
        <w:t>G</w:t>
      </w:r>
      <w:r w:rsidR="00530AEF" w:rsidRPr="00BC18A1">
        <w:rPr>
          <w:rFonts w:ascii="Arial Narrow" w:hAnsi="Arial Narrow" w:cs="Arial"/>
          <w:szCs w:val="24"/>
        </w:rPr>
        <w:t xml:space="preserve">obernador, los </w:t>
      </w:r>
      <w:r w:rsidR="00530AEF">
        <w:rPr>
          <w:rFonts w:ascii="Arial Narrow" w:hAnsi="Arial Narrow" w:cs="Arial"/>
          <w:szCs w:val="24"/>
        </w:rPr>
        <w:t>D</w:t>
      </w:r>
      <w:r w:rsidR="00530AEF" w:rsidRPr="00BC18A1">
        <w:rPr>
          <w:rFonts w:ascii="Arial Narrow" w:hAnsi="Arial Narrow" w:cs="Arial"/>
          <w:szCs w:val="24"/>
        </w:rPr>
        <w:t xml:space="preserve">iputados, los </w:t>
      </w:r>
      <w:r w:rsidR="00530AEF">
        <w:rPr>
          <w:rFonts w:ascii="Arial Narrow" w:hAnsi="Arial Narrow" w:cs="Arial"/>
          <w:szCs w:val="24"/>
        </w:rPr>
        <w:t>M</w:t>
      </w:r>
      <w:r w:rsidR="00530AEF" w:rsidRPr="00BC18A1">
        <w:rPr>
          <w:rFonts w:ascii="Arial Narrow" w:hAnsi="Arial Narrow" w:cs="Arial"/>
          <w:szCs w:val="24"/>
        </w:rPr>
        <w:t xml:space="preserve">agistrados, los </w:t>
      </w:r>
      <w:r w:rsidR="00530AEF">
        <w:rPr>
          <w:rFonts w:ascii="Arial Narrow" w:hAnsi="Arial Narrow" w:cs="Arial"/>
          <w:szCs w:val="24"/>
        </w:rPr>
        <w:t>P</w:t>
      </w:r>
      <w:r w:rsidR="00530AEF" w:rsidRPr="00BC18A1">
        <w:rPr>
          <w:rFonts w:ascii="Arial Narrow" w:hAnsi="Arial Narrow" w:cs="Arial"/>
          <w:szCs w:val="24"/>
        </w:rPr>
        <w:t xml:space="preserve">residentes </w:t>
      </w:r>
      <w:r w:rsidR="00530AEF">
        <w:rPr>
          <w:rFonts w:ascii="Arial Narrow" w:hAnsi="Arial Narrow" w:cs="Arial"/>
          <w:szCs w:val="24"/>
        </w:rPr>
        <w:t>M</w:t>
      </w:r>
      <w:r w:rsidR="00530AEF" w:rsidRPr="00BC18A1">
        <w:rPr>
          <w:rFonts w:ascii="Arial Narrow" w:hAnsi="Arial Narrow" w:cs="Arial"/>
          <w:szCs w:val="24"/>
        </w:rPr>
        <w:t>unicipales, los titulares de los organismos autónomos, y los de la administración p</w:t>
      </w:r>
      <w:r w:rsidR="00530AEF">
        <w:rPr>
          <w:rFonts w:ascii="Arial Narrow" w:hAnsi="Arial Narrow" w:cs="Arial"/>
          <w:szCs w:val="24"/>
        </w:rPr>
        <w:t>ú</w:t>
      </w:r>
      <w:r w:rsidR="00530AEF" w:rsidRPr="00BC18A1">
        <w:rPr>
          <w:rFonts w:ascii="Arial Narrow" w:hAnsi="Arial Narrow" w:cs="Arial"/>
          <w:szCs w:val="24"/>
        </w:rPr>
        <w:t>blica estatal y paraestatal, así como cualquier servidor p</w:t>
      </w:r>
      <w:r w:rsidR="00530AEF">
        <w:rPr>
          <w:rFonts w:ascii="Arial Narrow" w:hAnsi="Arial Narrow" w:cs="Arial"/>
          <w:szCs w:val="24"/>
        </w:rPr>
        <w:t>ú</w:t>
      </w:r>
      <w:r w:rsidR="00530AEF" w:rsidRPr="00BC18A1">
        <w:rPr>
          <w:rFonts w:ascii="Arial Narrow" w:hAnsi="Arial Narrow" w:cs="Arial"/>
          <w:szCs w:val="24"/>
        </w:rPr>
        <w:t>blico perteneciente al gobierno federal, estatal y municipal, durante el proceso electoral ordinario 2017-2018.</w:t>
      </w:r>
    </w:p>
    <w:p w:rsidR="00D30377" w:rsidRDefault="00D30377" w:rsidP="005F0B6C">
      <w:pPr>
        <w:spacing w:line="276" w:lineRule="auto"/>
        <w:ind w:right="-425" w:firstLine="708"/>
        <w:jc w:val="both"/>
        <w:rPr>
          <w:rFonts w:ascii="Arial Narrow" w:hAnsi="Arial Narrow" w:cs="Arial"/>
          <w:szCs w:val="24"/>
        </w:rPr>
      </w:pPr>
    </w:p>
    <w:p w:rsidR="00D30377" w:rsidRPr="00455F57" w:rsidRDefault="00D30377"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8D3F4E" w:rsidRDefault="008D3F4E" w:rsidP="005F0B6C">
      <w:pPr>
        <w:autoSpaceDE w:val="0"/>
        <w:autoSpaceDN w:val="0"/>
        <w:adjustRightInd w:val="0"/>
        <w:spacing w:line="276" w:lineRule="auto"/>
        <w:ind w:right="-425" w:firstLine="708"/>
        <w:jc w:val="both"/>
        <w:rPr>
          <w:rFonts w:ascii="Arial Narrow" w:hAnsi="Arial Narrow" w:cs="Arial"/>
          <w:szCs w:val="24"/>
        </w:rPr>
      </w:pPr>
    </w:p>
    <w:p w:rsidR="00F84A57" w:rsidRDefault="00F84A57"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En este momento, </w:t>
      </w:r>
      <w:r w:rsidR="00FE2EF6">
        <w:rPr>
          <w:rFonts w:ascii="Arial Narrow" w:hAnsi="Arial Narrow" w:cs="Arial"/>
          <w:szCs w:val="24"/>
        </w:rPr>
        <w:t xml:space="preserve">el </w:t>
      </w:r>
      <w:r w:rsidRPr="00DD161E">
        <w:rPr>
          <w:rFonts w:ascii="Arial Narrow" w:hAnsi="Arial Narrow" w:cs="Arial"/>
          <w:b/>
          <w:szCs w:val="24"/>
          <w:u w:val="single"/>
        </w:rPr>
        <w:t>Consejero Electoral, Licenciado Jorge Antonio Vallejo Buenfil</w:t>
      </w:r>
      <w:r>
        <w:rPr>
          <w:rFonts w:ascii="Arial Narrow" w:hAnsi="Arial Narrow" w:cs="Arial"/>
          <w:szCs w:val="24"/>
        </w:rPr>
        <w:t>, manifestó lo siguiente: “</w:t>
      </w:r>
      <w:r w:rsidR="00DD161E">
        <w:rPr>
          <w:rFonts w:ascii="Arial Narrow" w:hAnsi="Arial Narrow" w:cs="Arial"/>
          <w:szCs w:val="24"/>
        </w:rPr>
        <w:t xml:space="preserve">Tengo una duda respecto a la propia fracción segunda, termina diciendo esta fracción segunda, asimismo durante estas entregas, que ya no podrán ser masivas, no deberán estar presentes las candidatas o candidatos; la duda que tengo, qué va a pasar en el caso de quienes sean candidatas y </w:t>
      </w:r>
      <w:proofErr w:type="gramStart"/>
      <w:r w:rsidR="00DD161E">
        <w:rPr>
          <w:rFonts w:ascii="Arial Narrow" w:hAnsi="Arial Narrow" w:cs="Arial"/>
          <w:szCs w:val="24"/>
        </w:rPr>
        <w:t>candidatos</w:t>
      </w:r>
      <w:proofErr w:type="gramEnd"/>
      <w:r w:rsidR="00DD161E">
        <w:rPr>
          <w:rFonts w:ascii="Arial Narrow" w:hAnsi="Arial Narrow" w:cs="Arial"/>
          <w:szCs w:val="24"/>
        </w:rPr>
        <w:t xml:space="preserve"> pero estén contendiendo por la vía de la reelección, es una deuda que estoy planteando.”</w:t>
      </w:r>
    </w:p>
    <w:p w:rsidR="00DD161E" w:rsidRDefault="00DD161E" w:rsidP="005F0B6C">
      <w:pPr>
        <w:autoSpaceDE w:val="0"/>
        <w:autoSpaceDN w:val="0"/>
        <w:adjustRightInd w:val="0"/>
        <w:spacing w:line="276" w:lineRule="auto"/>
        <w:ind w:right="-425" w:firstLine="708"/>
        <w:jc w:val="both"/>
        <w:rPr>
          <w:rFonts w:ascii="Arial Narrow" w:hAnsi="Arial Narrow" w:cs="Arial"/>
          <w:szCs w:val="24"/>
        </w:rPr>
      </w:pPr>
    </w:p>
    <w:p w:rsidR="00DD161E" w:rsidRDefault="00DD161E"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00122194">
        <w:rPr>
          <w:rFonts w:ascii="Arial Narrow" w:hAnsi="Arial Narrow" w:cs="Arial"/>
          <w:szCs w:val="24"/>
        </w:rPr>
        <w:t xml:space="preserve"> en uso de la voz manifestó lo siguiente: “</w:t>
      </w:r>
      <w:r>
        <w:rPr>
          <w:rFonts w:ascii="Arial Narrow" w:hAnsi="Arial Narrow" w:cs="Arial"/>
          <w:szCs w:val="24"/>
        </w:rPr>
        <w:t>Ya pasamos a la etapa de la votación</w:t>
      </w:r>
      <w:r w:rsidR="00122194">
        <w:rPr>
          <w:rFonts w:ascii="Arial Narrow" w:hAnsi="Arial Narrow" w:cs="Arial"/>
          <w:szCs w:val="24"/>
        </w:rPr>
        <w:t>.”</w:t>
      </w:r>
      <w:r>
        <w:rPr>
          <w:rFonts w:ascii="Arial Narrow" w:hAnsi="Arial Narrow" w:cs="Arial"/>
          <w:szCs w:val="24"/>
        </w:rPr>
        <w:t xml:space="preserve"> </w:t>
      </w:r>
    </w:p>
    <w:p w:rsidR="00F84A57" w:rsidRDefault="00F84A57" w:rsidP="005F0B6C">
      <w:pPr>
        <w:autoSpaceDE w:val="0"/>
        <w:autoSpaceDN w:val="0"/>
        <w:adjustRightInd w:val="0"/>
        <w:spacing w:line="276" w:lineRule="auto"/>
        <w:ind w:right="-425" w:firstLine="708"/>
        <w:jc w:val="both"/>
        <w:rPr>
          <w:rFonts w:ascii="Arial Narrow" w:hAnsi="Arial Narrow" w:cs="Arial"/>
          <w:szCs w:val="24"/>
        </w:rPr>
      </w:pPr>
    </w:p>
    <w:p w:rsidR="00D30377" w:rsidRPr="001B50B4" w:rsidRDefault="00D30377" w:rsidP="005F0B6C">
      <w:pPr>
        <w:spacing w:line="276" w:lineRule="auto"/>
        <w:ind w:right="-425"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97799B">
        <w:rPr>
          <w:rFonts w:ascii="Arial Narrow" w:hAnsi="Arial Narrow" w:cs="Arial"/>
          <w:szCs w:val="24"/>
        </w:rPr>
        <w:t xml:space="preserve">con las modificaciones aprobadas, </w:t>
      </w:r>
      <w:r w:rsidR="00530AEF" w:rsidRPr="00BC18A1">
        <w:rPr>
          <w:rFonts w:ascii="Arial Narrow" w:hAnsi="Arial Narrow" w:cs="Arial"/>
          <w:szCs w:val="24"/>
        </w:rPr>
        <w:t xml:space="preserve">por el que se emiten las </w:t>
      </w:r>
      <w:r w:rsidR="00530AEF">
        <w:rPr>
          <w:rFonts w:ascii="Arial Narrow" w:hAnsi="Arial Narrow" w:cs="Arial"/>
          <w:szCs w:val="24"/>
        </w:rPr>
        <w:t>R</w:t>
      </w:r>
      <w:r w:rsidR="00530AEF" w:rsidRPr="00BC18A1">
        <w:rPr>
          <w:rFonts w:ascii="Arial Narrow" w:hAnsi="Arial Narrow" w:cs="Arial"/>
          <w:szCs w:val="24"/>
        </w:rPr>
        <w:t xml:space="preserve">eglas de </w:t>
      </w:r>
      <w:r w:rsidR="00530AEF">
        <w:rPr>
          <w:rFonts w:ascii="Arial Narrow" w:hAnsi="Arial Narrow" w:cs="Arial"/>
          <w:szCs w:val="24"/>
        </w:rPr>
        <w:t>N</w:t>
      </w:r>
      <w:r w:rsidR="00530AEF" w:rsidRPr="00BC18A1">
        <w:rPr>
          <w:rFonts w:ascii="Arial Narrow" w:hAnsi="Arial Narrow" w:cs="Arial"/>
          <w:szCs w:val="24"/>
        </w:rPr>
        <w:t xml:space="preserve">eutralidad que deberán ser </w:t>
      </w:r>
      <w:r w:rsidR="00530AEF" w:rsidRPr="00BC18A1">
        <w:rPr>
          <w:rFonts w:ascii="Arial Narrow" w:hAnsi="Arial Narrow" w:cs="Arial"/>
          <w:szCs w:val="24"/>
        </w:rPr>
        <w:lastRenderedPageBreak/>
        <w:t xml:space="preserve">atendidas por el </w:t>
      </w:r>
      <w:r w:rsidR="00530AEF">
        <w:rPr>
          <w:rFonts w:ascii="Arial Narrow" w:hAnsi="Arial Narrow" w:cs="Arial"/>
          <w:szCs w:val="24"/>
        </w:rPr>
        <w:t>C</w:t>
      </w:r>
      <w:r w:rsidR="00530AEF" w:rsidRPr="00BC18A1">
        <w:rPr>
          <w:rFonts w:ascii="Arial Narrow" w:hAnsi="Arial Narrow" w:cs="Arial"/>
          <w:szCs w:val="24"/>
        </w:rPr>
        <w:t xml:space="preserve">. </w:t>
      </w:r>
      <w:r w:rsidR="00530AEF">
        <w:rPr>
          <w:rFonts w:ascii="Arial Narrow" w:hAnsi="Arial Narrow" w:cs="Arial"/>
          <w:szCs w:val="24"/>
        </w:rPr>
        <w:t>G</w:t>
      </w:r>
      <w:r w:rsidR="00530AEF" w:rsidRPr="00BC18A1">
        <w:rPr>
          <w:rFonts w:ascii="Arial Narrow" w:hAnsi="Arial Narrow" w:cs="Arial"/>
          <w:szCs w:val="24"/>
        </w:rPr>
        <w:t xml:space="preserve">obernador, los </w:t>
      </w:r>
      <w:r w:rsidR="00530AEF">
        <w:rPr>
          <w:rFonts w:ascii="Arial Narrow" w:hAnsi="Arial Narrow" w:cs="Arial"/>
          <w:szCs w:val="24"/>
        </w:rPr>
        <w:t>D</w:t>
      </w:r>
      <w:r w:rsidR="00530AEF" w:rsidRPr="00BC18A1">
        <w:rPr>
          <w:rFonts w:ascii="Arial Narrow" w:hAnsi="Arial Narrow" w:cs="Arial"/>
          <w:szCs w:val="24"/>
        </w:rPr>
        <w:t xml:space="preserve">iputados, los </w:t>
      </w:r>
      <w:r w:rsidR="00530AEF">
        <w:rPr>
          <w:rFonts w:ascii="Arial Narrow" w:hAnsi="Arial Narrow" w:cs="Arial"/>
          <w:szCs w:val="24"/>
        </w:rPr>
        <w:t>M</w:t>
      </w:r>
      <w:r w:rsidR="00530AEF" w:rsidRPr="00BC18A1">
        <w:rPr>
          <w:rFonts w:ascii="Arial Narrow" w:hAnsi="Arial Narrow" w:cs="Arial"/>
          <w:szCs w:val="24"/>
        </w:rPr>
        <w:t xml:space="preserve">agistrados, los </w:t>
      </w:r>
      <w:r w:rsidR="00530AEF">
        <w:rPr>
          <w:rFonts w:ascii="Arial Narrow" w:hAnsi="Arial Narrow" w:cs="Arial"/>
          <w:szCs w:val="24"/>
        </w:rPr>
        <w:t>P</w:t>
      </w:r>
      <w:r w:rsidR="00530AEF" w:rsidRPr="00BC18A1">
        <w:rPr>
          <w:rFonts w:ascii="Arial Narrow" w:hAnsi="Arial Narrow" w:cs="Arial"/>
          <w:szCs w:val="24"/>
        </w:rPr>
        <w:t xml:space="preserve">residentes </w:t>
      </w:r>
      <w:r w:rsidR="00530AEF">
        <w:rPr>
          <w:rFonts w:ascii="Arial Narrow" w:hAnsi="Arial Narrow" w:cs="Arial"/>
          <w:szCs w:val="24"/>
        </w:rPr>
        <w:t>M</w:t>
      </w:r>
      <w:r w:rsidR="00530AEF" w:rsidRPr="00BC18A1">
        <w:rPr>
          <w:rFonts w:ascii="Arial Narrow" w:hAnsi="Arial Narrow" w:cs="Arial"/>
          <w:szCs w:val="24"/>
        </w:rPr>
        <w:t>unicipales, los titulares de los organismos autónomos, y los de la administración p</w:t>
      </w:r>
      <w:r w:rsidR="00530AEF">
        <w:rPr>
          <w:rFonts w:ascii="Arial Narrow" w:hAnsi="Arial Narrow" w:cs="Arial"/>
          <w:szCs w:val="24"/>
        </w:rPr>
        <w:t>ú</w:t>
      </w:r>
      <w:r w:rsidR="00530AEF" w:rsidRPr="00BC18A1">
        <w:rPr>
          <w:rFonts w:ascii="Arial Narrow" w:hAnsi="Arial Narrow" w:cs="Arial"/>
          <w:szCs w:val="24"/>
        </w:rPr>
        <w:t>blica estatal y paraestatal, así como cualquier servidor p</w:t>
      </w:r>
      <w:r w:rsidR="00530AEF">
        <w:rPr>
          <w:rFonts w:ascii="Arial Narrow" w:hAnsi="Arial Narrow" w:cs="Arial"/>
          <w:szCs w:val="24"/>
        </w:rPr>
        <w:t>ú</w:t>
      </w:r>
      <w:r w:rsidR="00530AEF" w:rsidRPr="00BC18A1">
        <w:rPr>
          <w:rFonts w:ascii="Arial Narrow" w:hAnsi="Arial Narrow" w:cs="Arial"/>
          <w:szCs w:val="24"/>
        </w:rPr>
        <w:t>blico perteneciente al gobierno federal, estatal y municipal, durante el proceso electoral ordinario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00E2473F" w:rsidRPr="00E2473F">
        <w:rPr>
          <w:rFonts w:ascii="Arial Narrow" w:hAnsi="Arial Narrow" w:cs="Arial"/>
          <w:b/>
          <w:szCs w:val="24"/>
          <w:u w:val="single"/>
        </w:rPr>
        <w:t>mayoría</w:t>
      </w:r>
      <w:r w:rsidR="00E2473F">
        <w:rPr>
          <w:rFonts w:ascii="Arial Narrow" w:hAnsi="Arial Narrow" w:cs="Arial"/>
          <w:b/>
          <w:szCs w:val="24"/>
        </w:rPr>
        <w:t xml:space="preserve"> </w:t>
      </w:r>
      <w:r w:rsidRPr="001B50B4">
        <w:rPr>
          <w:rFonts w:ascii="Arial Narrow" w:hAnsi="Arial Narrow" w:cs="Arial"/>
          <w:szCs w:val="24"/>
        </w:rPr>
        <w:t xml:space="preserve">de votos </w:t>
      </w:r>
      <w:r w:rsidR="00E2473F">
        <w:rPr>
          <w:rFonts w:ascii="Arial Narrow" w:hAnsi="Arial Narrow" w:cs="Arial"/>
          <w:szCs w:val="24"/>
        </w:rPr>
        <w:t>con seis votos a favor y uno en contra de los</w:t>
      </w:r>
      <w:r w:rsidRPr="001B50B4">
        <w:rPr>
          <w:rFonts w:ascii="Arial Narrow" w:hAnsi="Arial Narrow" w:cs="Arial"/>
          <w:szCs w:val="24"/>
        </w:rPr>
        <w:t xml:space="preserve"> Consejeros Electorales presentes.</w:t>
      </w:r>
    </w:p>
    <w:p w:rsidR="00D30377" w:rsidRDefault="00D30377" w:rsidP="005F0B6C">
      <w:pPr>
        <w:autoSpaceDE w:val="0"/>
        <w:autoSpaceDN w:val="0"/>
        <w:adjustRightInd w:val="0"/>
        <w:spacing w:line="276" w:lineRule="auto"/>
        <w:ind w:right="-425" w:firstLine="708"/>
        <w:jc w:val="both"/>
        <w:rPr>
          <w:rFonts w:ascii="Arial Narrow" w:hAnsi="Arial Narrow" w:cs="Arial"/>
          <w:szCs w:val="24"/>
        </w:rPr>
      </w:pPr>
    </w:p>
    <w:p w:rsidR="00D30377" w:rsidRPr="001B50B4" w:rsidRDefault="00D30377"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1156AF" w:rsidRPr="001B50B4" w:rsidRDefault="001156AF" w:rsidP="005F0B6C">
      <w:pPr>
        <w:spacing w:line="276" w:lineRule="auto"/>
        <w:ind w:right="-425" w:firstLine="708"/>
        <w:jc w:val="both"/>
        <w:rPr>
          <w:rFonts w:ascii="Arial Narrow" w:hAnsi="Arial Narrow" w:cs="Arial"/>
          <w:b/>
          <w:szCs w:val="24"/>
        </w:rPr>
      </w:pPr>
    </w:p>
    <w:p w:rsidR="00C23D35" w:rsidRPr="00C23D35" w:rsidRDefault="001156AF"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 xml:space="preserve"> </w:t>
      </w:r>
      <w:r w:rsidR="001F2F52" w:rsidRPr="00263E06">
        <w:rPr>
          <w:rFonts w:ascii="Arial Narrow" w:hAnsi="Arial Narrow" w:cs="Arial"/>
          <w:szCs w:val="24"/>
        </w:rPr>
        <w:t>Seguidamente, el</w:t>
      </w:r>
      <w:r w:rsidR="001F2F52" w:rsidRPr="00263E06">
        <w:rPr>
          <w:rFonts w:ascii="Arial Narrow" w:hAnsi="Arial Narrow" w:cs="Arial"/>
          <w:b/>
          <w:szCs w:val="24"/>
        </w:rPr>
        <w:t xml:space="preserve"> </w:t>
      </w:r>
      <w:r w:rsidR="001F2F52" w:rsidRPr="00FB61C7">
        <w:rPr>
          <w:rFonts w:ascii="Arial Narrow" w:hAnsi="Arial Narrow" w:cs="Arial"/>
          <w:b/>
          <w:szCs w:val="24"/>
        </w:rPr>
        <w:t xml:space="preserve">Secretario Ejecutivo, Maestro Hidalgo </w:t>
      </w:r>
      <w:r w:rsidR="001F2F52">
        <w:rPr>
          <w:rFonts w:ascii="Arial Narrow" w:hAnsi="Arial Narrow" w:cs="Arial"/>
          <w:b/>
          <w:szCs w:val="24"/>
        </w:rPr>
        <w:t xml:space="preserve">Armando </w:t>
      </w:r>
      <w:r w:rsidR="001F2F52" w:rsidRPr="00FB61C7">
        <w:rPr>
          <w:rFonts w:ascii="Arial Narrow" w:hAnsi="Arial Narrow" w:cs="Arial"/>
          <w:b/>
          <w:szCs w:val="24"/>
        </w:rPr>
        <w:t>Victoria Maldonado</w:t>
      </w:r>
      <w:r w:rsidR="001F2F52" w:rsidRPr="00263E06">
        <w:rPr>
          <w:rFonts w:ascii="Arial Narrow" w:hAnsi="Arial Narrow" w:cs="Arial"/>
          <w:szCs w:val="24"/>
        </w:rPr>
        <w:t xml:space="preserve">, continuó con el </w:t>
      </w:r>
      <w:r w:rsidR="001F2F52" w:rsidRPr="00711EF8">
        <w:rPr>
          <w:rFonts w:ascii="Arial Narrow" w:hAnsi="Arial Narrow" w:cs="Arial"/>
          <w:b/>
          <w:szCs w:val="24"/>
        </w:rPr>
        <w:t xml:space="preserve">punto </w:t>
      </w:r>
      <w:r w:rsidR="001F2F52">
        <w:rPr>
          <w:rFonts w:ascii="Arial Narrow" w:hAnsi="Arial Narrow" w:cs="Arial"/>
          <w:b/>
          <w:szCs w:val="24"/>
        </w:rPr>
        <w:t>6</w:t>
      </w:r>
      <w:r w:rsidR="001F2F52" w:rsidRPr="0011012C">
        <w:rPr>
          <w:rFonts w:ascii="Arial Narrow" w:hAnsi="Arial Narrow" w:cs="Arial"/>
          <w:b/>
          <w:szCs w:val="24"/>
        </w:rPr>
        <w:t xml:space="preserve"> </w:t>
      </w:r>
      <w:r w:rsidR="001F2F52" w:rsidRPr="00263E06">
        <w:rPr>
          <w:rFonts w:ascii="Arial Narrow" w:hAnsi="Arial Narrow" w:cs="Arial"/>
          <w:szCs w:val="24"/>
        </w:rPr>
        <w:t>del orden del día, siendo este la</w:t>
      </w:r>
      <w:r w:rsidR="001F2F52">
        <w:rPr>
          <w:rFonts w:ascii="Arial Narrow" w:hAnsi="Arial Narrow" w:cs="Arial"/>
          <w:szCs w:val="24"/>
        </w:rPr>
        <w:t xml:space="preserve"> </w:t>
      </w:r>
      <w:r w:rsidR="001F2F52" w:rsidRPr="0009684D">
        <w:rPr>
          <w:rFonts w:ascii="Arial Narrow" w:hAnsi="Arial Narrow" w:cs="Arial"/>
          <w:szCs w:val="24"/>
        </w:rPr>
        <w:t xml:space="preserve">aprobación en su caso, del proyecto de </w:t>
      </w:r>
      <w:r w:rsidR="001F2F52">
        <w:rPr>
          <w:rFonts w:ascii="Arial Narrow" w:hAnsi="Arial Narrow" w:cs="Arial"/>
          <w:szCs w:val="24"/>
        </w:rPr>
        <w:t>A</w:t>
      </w:r>
      <w:r w:rsidR="001F2F52" w:rsidRPr="0009684D">
        <w:rPr>
          <w:rFonts w:ascii="Arial Narrow" w:hAnsi="Arial Narrow" w:cs="Arial"/>
          <w:szCs w:val="24"/>
        </w:rPr>
        <w:t xml:space="preserve">cuerdo del </w:t>
      </w:r>
      <w:r w:rsidR="001F2F52">
        <w:rPr>
          <w:rFonts w:ascii="Arial Narrow" w:hAnsi="Arial Narrow" w:cs="Arial"/>
          <w:szCs w:val="24"/>
        </w:rPr>
        <w:t>C</w:t>
      </w:r>
      <w:r w:rsidR="001F2F52" w:rsidRPr="0009684D">
        <w:rPr>
          <w:rFonts w:ascii="Arial Narrow" w:hAnsi="Arial Narrow" w:cs="Arial"/>
          <w:szCs w:val="24"/>
        </w:rPr>
        <w:t xml:space="preserve">onsejo </w:t>
      </w:r>
      <w:r w:rsidR="001F2F52">
        <w:rPr>
          <w:rFonts w:ascii="Arial Narrow" w:hAnsi="Arial Narrow" w:cs="Arial"/>
          <w:szCs w:val="24"/>
        </w:rPr>
        <w:t>G</w:t>
      </w:r>
      <w:r w:rsidR="001F2F52" w:rsidRPr="0009684D">
        <w:rPr>
          <w:rFonts w:ascii="Arial Narrow" w:hAnsi="Arial Narrow" w:cs="Arial"/>
          <w:szCs w:val="24"/>
        </w:rPr>
        <w:t xml:space="preserve">eneral del </w:t>
      </w:r>
      <w:r w:rsidR="001F2F52">
        <w:rPr>
          <w:rFonts w:ascii="Arial Narrow" w:hAnsi="Arial Narrow" w:cs="Arial"/>
          <w:szCs w:val="24"/>
        </w:rPr>
        <w:t>I</w:t>
      </w:r>
      <w:r w:rsidR="001F2F52" w:rsidRPr="0009684D">
        <w:rPr>
          <w:rFonts w:ascii="Arial Narrow" w:hAnsi="Arial Narrow" w:cs="Arial"/>
          <w:szCs w:val="24"/>
        </w:rPr>
        <w:t xml:space="preserve">nstituto </w:t>
      </w:r>
      <w:r w:rsidR="001F2F52">
        <w:rPr>
          <w:rFonts w:ascii="Arial Narrow" w:hAnsi="Arial Narrow" w:cs="Arial"/>
          <w:szCs w:val="24"/>
        </w:rPr>
        <w:t>E</w:t>
      </w:r>
      <w:r w:rsidR="001F2F52" w:rsidRPr="0009684D">
        <w:rPr>
          <w:rFonts w:ascii="Arial Narrow" w:hAnsi="Arial Narrow" w:cs="Arial"/>
          <w:szCs w:val="24"/>
        </w:rPr>
        <w:t xml:space="preserve">lectoral y de </w:t>
      </w:r>
      <w:r w:rsidR="001F2F52">
        <w:rPr>
          <w:rFonts w:ascii="Arial Narrow" w:hAnsi="Arial Narrow" w:cs="Arial"/>
          <w:szCs w:val="24"/>
        </w:rPr>
        <w:t>P</w:t>
      </w:r>
      <w:r w:rsidR="001F2F52" w:rsidRPr="0009684D">
        <w:rPr>
          <w:rFonts w:ascii="Arial Narrow" w:hAnsi="Arial Narrow" w:cs="Arial"/>
          <w:szCs w:val="24"/>
        </w:rPr>
        <w:t xml:space="preserve">articipación </w:t>
      </w:r>
      <w:r w:rsidR="001F2F52">
        <w:rPr>
          <w:rFonts w:ascii="Arial Narrow" w:hAnsi="Arial Narrow" w:cs="Arial"/>
          <w:szCs w:val="24"/>
        </w:rPr>
        <w:t>C</w:t>
      </w:r>
      <w:r w:rsidR="001F2F52" w:rsidRPr="0009684D">
        <w:rPr>
          <w:rFonts w:ascii="Arial Narrow" w:hAnsi="Arial Narrow" w:cs="Arial"/>
          <w:szCs w:val="24"/>
        </w:rPr>
        <w:t xml:space="preserve">iudadana de </w:t>
      </w:r>
      <w:r w:rsidR="001F2F52">
        <w:rPr>
          <w:rFonts w:ascii="Arial Narrow" w:hAnsi="Arial Narrow" w:cs="Arial"/>
          <w:szCs w:val="24"/>
        </w:rPr>
        <w:t>Y</w:t>
      </w:r>
      <w:r w:rsidR="001F2F52" w:rsidRPr="0009684D">
        <w:rPr>
          <w:rFonts w:ascii="Arial Narrow" w:hAnsi="Arial Narrow" w:cs="Arial"/>
          <w:szCs w:val="24"/>
        </w:rPr>
        <w:t xml:space="preserve">ucatán, </w:t>
      </w:r>
      <w:r w:rsidR="00C23D35" w:rsidRPr="00C23D35">
        <w:rPr>
          <w:rFonts w:ascii="Arial Narrow" w:hAnsi="Arial Narrow" w:cs="Arial"/>
          <w:szCs w:val="24"/>
        </w:rPr>
        <w:t xml:space="preserve">mediante el cual se exhorta a los medios de comunicación de la entidad, para efectos de que otorguen el debido cumplimiento a las disposiciones relativas de la </w:t>
      </w:r>
      <w:r w:rsidR="00C23D35">
        <w:rPr>
          <w:rFonts w:ascii="Arial Narrow" w:hAnsi="Arial Narrow" w:cs="Arial"/>
          <w:szCs w:val="24"/>
        </w:rPr>
        <w:t>L</w:t>
      </w:r>
      <w:r w:rsidR="00C23D35" w:rsidRPr="00C23D35">
        <w:rPr>
          <w:rFonts w:ascii="Arial Narrow" w:hAnsi="Arial Narrow" w:cs="Arial"/>
          <w:szCs w:val="24"/>
        </w:rPr>
        <w:t xml:space="preserve">ey de </w:t>
      </w:r>
      <w:r w:rsidR="00C23D35">
        <w:rPr>
          <w:rFonts w:ascii="Arial Narrow" w:hAnsi="Arial Narrow" w:cs="Arial"/>
          <w:szCs w:val="24"/>
        </w:rPr>
        <w:t>I</w:t>
      </w:r>
      <w:r w:rsidR="00C23D35" w:rsidRPr="00C23D35">
        <w:rPr>
          <w:rFonts w:ascii="Arial Narrow" w:hAnsi="Arial Narrow" w:cs="Arial"/>
          <w:szCs w:val="24"/>
        </w:rPr>
        <w:t xml:space="preserve">nstituciones y </w:t>
      </w:r>
      <w:r w:rsidR="00C23D35">
        <w:rPr>
          <w:rFonts w:ascii="Arial Narrow" w:hAnsi="Arial Narrow" w:cs="Arial"/>
          <w:szCs w:val="24"/>
        </w:rPr>
        <w:t>P</w:t>
      </w:r>
      <w:r w:rsidR="00C23D35" w:rsidRPr="00C23D35">
        <w:rPr>
          <w:rFonts w:ascii="Arial Narrow" w:hAnsi="Arial Narrow" w:cs="Arial"/>
          <w:szCs w:val="24"/>
        </w:rPr>
        <w:t xml:space="preserve">rocedimientos </w:t>
      </w:r>
      <w:r w:rsidR="00C23D35">
        <w:rPr>
          <w:rFonts w:ascii="Arial Narrow" w:hAnsi="Arial Narrow" w:cs="Arial"/>
          <w:szCs w:val="24"/>
        </w:rPr>
        <w:t>E</w:t>
      </w:r>
      <w:r w:rsidR="00C23D35" w:rsidRPr="00C23D35">
        <w:rPr>
          <w:rFonts w:ascii="Arial Narrow" w:hAnsi="Arial Narrow" w:cs="Arial"/>
          <w:szCs w:val="24"/>
        </w:rPr>
        <w:t xml:space="preserve">lectorales del </w:t>
      </w:r>
      <w:r w:rsidR="00C23D35">
        <w:rPr>
          <w:rFonts w:ascii="Arial Narrow" w:hAnsi="Arial Narrow" w:cs="Arial"/>
          <w:szCs w:val="24"/>
        </w:rPr>
        <w:t>E</w:t>
      </w:r>
      <w:r w:rsidR="00C23D35" w:rsidRPr="00C23D35">
        <w:rPr>
          <w:rFonts w:ascii="Arial Narrow" w:hAnsi="Arial Narrow" w:cs="Arial"/>
          <w:szCs w:val="24"/>
        </w:rPr>
        <w:t xml:space="preserve">stado de </w:t>
      </w:r>
      <w:r w:rsidR="00C23D35">
        <w:rPr>
          <w:rFonts w:ascii="Arial Narrow" w:hAnsi="Arial Narrow" w:cs="Arial"/>
          <w:szCs w:val="24"/>
        </w:rPr>
        <w:t>Y</w:t>
      </w:r>
      <w:r w:rsidR="00C23D35" w:rsidRPr="00C23D35">
        <w:rPr>
          <w:rFonts w:ascii="Arial Narrow" w:hAnsi="Arial Narrow" w:cs="Arial"/>
          <w:szCs w:val="24"/>
        </w:rPr>
        <w:t>ucatán y demás ordenamientos aplicables; durante el proceso electoral ordinario 2017-2018.</w:t>
      </w:r>
    </w:p>
    <w:p w:rsidR="00C23D35" w:rsidRPr="00644D36" w:rsidRDefault="00C23D35" w:rsidP="005F0B6C">
      <w:pPr>
        <w:pStyle w:val="Prrafodelista"/>
        <w:ind w:right="-425"/>
        <w:rPr>
          <w:rFonts w:cs="Arial"/>
          <w:sz w:val="20"/>
          <w:lang w:val="es-ES"/>
        </w:rPr>
      </w:pPr>
    </w:p>
    <w:p w:rsidR="001F2F52" w:rsidRDefault="001F2F52" w:rsidP="005F0B6C">
      <w:pPr>
        <w:ind w:left="-142"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C23D35">
        <w:rPr>
          <w:rFonts w:ascii="Arial Narrow" w:hAnsi="Arial Narrow" w:cs="Arial"/>
          <w:szCs w:val="24"/>
        </w:rPr>
        <w:t>dos</w:t>
      </w:r>
      <w:r>
        <w:rPr>
          <w:rFonts w:ascii="Arial Narrow" w:hAnsi="Arial Narrow" w:cs="Arial"/>
          <w:szCs w:val="24"/>
        </w:rPr>
        <w:t xml:space="preserve"> primeros puntos de Acuerdo respectivos:</w:t>
      </w:r>
    </w:p>
    <w:p w:rsidR="001F2F52" w:rsidRPr="00436C97" w:rsidRDefault="001F2F52" w:rsidP="005F0B6C">
      <w:pPr>
        <w:ind w:left="-426" w:right="-425"/>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052755" w:rsidRPr="004011CF" w:rsidRDefault="00052755" w:rsidP="00052755">
      <w:pPr>
        <w:pStyle w:val="Encabezado"/>
        <w:tabs>
          <w:tab w:val="clear" w:pos="4419"/>
          <w:tab w:val="clear" w:pos="8838"/>
        </w:tabs>
        <w:ind w:left="-142" w:right="-374"/>
        <w:jc w:val="center"/>
        <w:rPr>
          <w:rFonts w:ascii="Arial" w:hAnsi="Arial" w:cs="Arial"/>
          <w:b/>
          <w:bCs/>
          <w:lang w:val="pt-PT"/>
        </w:rPr>
      </w:pPr>
    </w:p>
    <w:p w:rsidR="00052755" w:rsidRPr="00052755" w:rsidRDefault="00052755" w:rsidP="00052755">
      <w:pPr>
        <w:spacing w:line="276" w:lineRule="auto"/>
        <w:ind w:left="426"/>
        <w:jc w:val="both"/>
        <w:rPr>
          <w:rFonts w:ascii="Arial Narrow" w:hAnsi="Arial Narrow" w:cs="Arial"/>
          <w:szCs w:val="24"/>
        </w:rPr>
      </w:pPr>
      <w:r w:rsidRPr="00052755">
        <w:rPr>
          <w:rFonts w:ascii="Arial Narrow" w:hAnsi="Arial Narrow" w:cs="Arial"/>
          <w:b/>
          <w:szCs w:val="24"/>
        </w:rPr>
        <w:t>PRIMERO.</w:t>
      </w:r>
      <w:r w:rsidRPr="00052755">
        <w:rPr>
          <w:rFonts w:ascii="Arial Narrow" w:hAnsi="Arial Narrow" w:cs="Arial"/>
          <w:szCs w:val="24"/>
        </w:rPr>
        <w:t xml:space="preserve"> Se exhorta a los medios de comunicación con presencia en la entidad a cumplir con las obligaciones constitucionales y legales que en lo relativo a la </w:t>
      </w:r>
      <w:proofErr w:type="spellStart"/>
      <w:r w:rsidRPr="00052755">
        <w:rPr>
          <w:rFonts w:ascii="Arial Narrow" w:hAnsi="Arial Narrow" w:cs="Arial"/>
          <w:szCs w:val="24"/>
        </w:rPr>
        <w:t>intercampaña</w:t>
      </w:r>
      <w:proofErr w:type="spellEnd"/>
      <w:r w:rsidRPr="00052755">
        <w:rPr>
          <w:rFonts w:ascii="Arial Narrow" w:hAnsi="Arial Narrow" w:cs="Arial"/>
          <w:szCs w:val="24"/>
        </w:rPr>
        <w:t xml:space="preserve"> y  campañas electorales; les impone la normativa electoral; y a que durante las respectivas etapas del proceso electoral ordinario 2017-2018 otorguen un trato equitativo y objetivo a todos y cada uno de las y los aspirantes, precandidatos, candidatos, partidos políticos, a sus dirigentes, así como a sus ideologías y plataformas electorales, evitando en dicho ejercicio informativo emitir cualquier ofensa, difamación y/o calumnia que denigre a dichos actores o que inciten al desorden o utilicen símbolos, signos y/o motivos religiosos y/o discriminatorios y se otorguen espacios igualitarios en las distintas coberturas que realicen para las candidatas; procurando el uso de lenguaje incluyente .</w:t>
      </w:r>
    </w:p>
    <w:p w:rsidR="00052755" w:rsidRPr="00052755" w:rsidRDefault="00052755" w:rsidP="00052755">
      <w:pPr>
        <w:spacing w:line="276" w:lineRule="auto"/>
        <w:ind w:left="426"/>
        <w:jc w:val="both"/>
        <w:rPr>
          <w:rFonts w:ascii="Arial Narrow" w:hAnsi="Arial Narrow" w:cs="Arial"/>
          <w:szCs w:val="24"/>
        </w:rPr>
      </w:pPr>
      <w:r w:rsidRPr="00052755">
        <w:rPr>
          <w:rFonts w:ascii="Arial Narrow" w:hAnsi="Arial Narrow" w:cs="Arial"/>
          <w:b/>
          <w:szCs w:val="24"/>
        </w:rPr>
        <w:t xml:space="preserve">SEGUNDO. </w:t>
      </w:r>
      <w:r w:rsidRPr="00052755">
        <w:rPr>
          <w:rFonts w:ascii="Arial Narrow" w:hAnsi="Arial Narrow" w:cs="Arial"/>
          <w:szCs w:val="24"/>
        </w:rPr>
        <w:t xml:space="preserve">Los aspirantes a candidatas o candidatos independientes, precandidatos, candidatos, partidos políticos y sus respectivos dirigentes podrán ejercer el derecho de aclaración o replica respecto de la información que presenten los medios de comunicación, cuando consideren que la misma ha deformado hechos o situaciones referentes a sus actividades y/o atributos personales. Este derecho se ejercitará conforme a lo establecido en el artículo 6 de la Constitución Política de los Estados Unidos Mexicanos, sin perjuicio de aquellos correspondientes a las responsabilidades o al daño moral que se ocasionen en términos de la Ley que regule la materia de imprenta y las disposiciones civiles y penales aplicables. </w:t>
      </w:r>
    </w:p>
    <w:p w:rsidR="001F2F52" w:rsidRPr="004A37DC" w:rsidRDefault="001F2F52" w:rsidP="005F0B6C">
      <w:pPr>
        <w:spacing w:line="276" w:lineRule="auto"/>
        <w:ind w:left="284" w:right="-425"/>
        <w:jc w:val="both"/>
        <w:rPr>
          <w:rFonts w:ascii="Arial Narrow" w:hAnsi="Arial Narrow" w:cs="Arial"/>
          <w:szCs w:val="24"/>
        </w:rPr>
      </w:pPr>
      <w:r>
        <w:rPr>
          <w:rFonts w:ascii="Arial Narrow" w:hAnsi="Arial Narrow" w:cs="Arial"/>
          <w:szCs w:val="24"/>
        </w:rPr>
        <w:t>…..”</w:t>
      </w:r>
    </w:p>
    <w:p w:rsidR="00E2473F" w:rsidRDefault="001F2F52"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lastRenderedPageBreak/>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00E2473F">
        <w:rPr>
          <w:rFonts w:ascii="Arial Narrow" w:hAnsi="Arial Narrow" w:cs="Arial"/>
          <w:szCs w:val="24"/>
        </w:rPr>
        <w:t xml:space="preserve">otorgándole el uso de la voz a la </w:t>
      </w:r>
      <w:r w:rsidR="00E2473F" w:rsidRPr="00E2473F">
        <w:rPr>
          <w:rFonts w:ascii="Arial Narrow" w:hAnsi="Arial Narrow" w:cs="Arial"/>
          <w:b/>
          <w:szCs w:val="24"/>
          <w:u w:val="single"/>
        </w:rPr>
        <w:t>Consejera Electoral, Maestra María del Mar Trejo Pérez,</w:t>
      </w:r>
      <w:r w:rsidR="00E2473F">
        <w:rPr>
          <w:rFonts w:ascii="Arial Narrow" w:hAnsi="Arial Narrow" w:cs="Arial"/>
          <w:szCs w:val="24"/>
        </w:rPr>
        <w:t xml:space="preserve"> quien manifestó lo siguiente: “</w:t>
      </w:r>
      <w:r w:rsidR="00E62DAC">
        <w:rPr>
          <w:rFonts w:ascii="Arial Narrow" w:hAnsi="Arial Narrow" w:cs="Arial"/>
          <w:szCs w:val="24"/>
        </w:rPr>
        <w:t>Si buenas tardes, solo para puntualizar este acuerdo, este exhorto que se le hace a los medios de comunicación, hay una guía que está a disposición de todos los medios de comunicación</w:t>
      </w:r>
      <w:r w:rsidR="0016295D">
        <w:rPr>
          <w:rFonts w:ascii="Arial Narrow" w:hAnsi="Arial Narrow" w:cs="Arial"/>
          <w:szCs w:val="24"/>
        </w:rPr>
        <w:t>,</w:t>
      </w:r>
      <w:r w:rsidR="00E62DAC">
        <w:rPr>
          <w:rFonts w:ascii="Arial Narrow" w:hAnsi="Arial Narrow" w:cs="Arial"/>
          <w:szCs w:val="24"/>
        </w:rPr>
        <w:t xml:space="preserve"> que es hacia una cobertura de los procesos electorales libre de discriminación, en la página del Instituto Nacional Electoral, entonces abona</w:t>
      </w:r>
      <w:r w:rsidR="0016295D">
        <w:rPr>
          <w:rFonts w:ascii="Arial Narrow" w:hAnsi="Arial Narrow" w:cs="Arial"/>
          <w:szCs w:val="24"/>
        </w:rPr>
        <w:t>ndo</w:t>
      </w:r>
      <w:r w:rsidR="00E62DAC">
        <w:rPr>
          <w:rFonts w:ascii="Arial Narrow" w:hAnsi="Arial Narrow" w:cs="Arial"/>
          <w:szCs w:val="24"/>
        </w:rPr>
        <w:t xml:space="preserve"> un poco </w:t>
      </w:r>
      <w:r w:rsidR="0016295D">
        <w:rPr>
          <w:rFonts w:ascii="Arial Narrow" w:hAnsi="Arial Narrow" w:cs="Arial"/>
          <w:szCs w:val="24"/>
        </w:rPr>
        <w:t xml:space="preserve">a </w:t>
      </w:r>
      <w:r w:rsidR="00E62DAC">
        <w:rPr>
          <w:rFonts w:ascii="Arial Narrow" w:hAnsi="Arial Narrow" w:cs="Arial"/>
          <w:szCs w:val="24"/>
        </w:rPr>
        <w:t>este acuerdo</w:t>
      </w:r>
      <w:r w:rsidR="0016295D">
        <w:rPr>
          <w:rFonts w:ascii="Arial Narrow" w:hAnsi="Arial Narrow" w:cs="Arial"/>
          <w:szCs w:val="24"/>
        </w:rPr>
        <w:t>,</w:t>
      </w:r>
      <w:r w:rsidR="00E62DAC">
        <w:rPr>
          <w:rFonts w:ascii="Arial Narrow" w:hAnsi="Arial Narrow" w:cs="Arial"/>
          <w:szCs w:val="24"/>
        </w:rPr>
        <w:t xml:space="preserve"> sí </w:t>
      </w:r>
      <w:r w:rsidR="0016295D">
        <w:rPr>
          <w:rFonts w:ascii="Arial Narrow" w:hAnsi="Arial Narrow" w:cs="Arial"/>
          <w:szCs w:val="24"/>
        </w:rPr>
        <w:t>se</w:t>
      </w:r>
      <w:r w:rsidR="00E62DAC">
        <w:rPr>
          <w:rFonts w:ascii="Arial Narrow" w:hAnsi="Arial Narrow" w:cs="Arial"/>
          <w:szCs w:val="24"/>
        </w:rPr>
        <w:t xml:space="preserve">ría bueno </w:t>
      </w:r>
      <w:r w:rsidR="0016295D">
        <w:rPr>
          <w:rFonts w:ascii="Arial Narrow" w:hAnsi="Arial Narrow" w:cs="Arial"/>
          <w:szCs w:val="24"/>
        </w:rPr>
        <w:t xml:space="preserve">que </w:t>
      </w:r>
      <w:r w:rsidR="00E62DAC">
        <w:rPr>
          <w:rFonts w:ascii="Arial Narrow" w:hAnsi="Arial Narrow" w:cs="Arial"/>
          <w:szCs w:val="24"/>
        </w:rPr>
        <w:t xml:space="preserve">entraran al estudio de esta guía que, como bien dice el acuerdo, es inviolable la libertad de expresión, </w:t>
      </w:r>
      <w:r w:rsidR="0016295D">
        <w:rPr>
          <w:rFonts w:ascii="Arial Narrow" w:hAnsi="Arial Narrow" w:cs="Arial"/>
          <w:szCs w:val="24"/>
        </w:rPr>
        <w:t>difundir</w:t>
      </w:r>
      <w:r w:rsidR="00E62DAC">
        <w:rPr>
          <w:rFonts w:ascii="Arial Narrow" w:hAnsi="Arial Narrow" w:cs="Arial"/>
          <w:szCs w:val="24"/>
        </w:rPr>
        <w:t xml:space="preserve"> opiniones, información e ideas, pero lo importante de este exhorto es que también los medios de comunicación, partidos y todos los que vayan</w:t>
      </w:r>
      <w:r w:rsidR="0016295D">
        <w:rPr>
          <w:rFonts w:ascii="Arial Narrow" w:hAnsi="Arial Narrow" w:cs="Arial"/>
          <w:szCs w:val="24"/>
        </w:rPr>
        <w:t xml:space="preserve"> estar</w:t>
      </w:r>
      <w:r w:rsidR="00E62DAC">
        <w:rPr>
          <w:rFonts w:ascii="Arial Narrow" w:hAnsi="Arial Narrow" w:cs="Arial"/>
          <w:szCs w:val="24"/>
        </w:rPr>
        <w:t xml:space="preserve"> expresándose durante el proceso electoral, que veamos que sea libre de discriminación, sin estereotipos de género</w:t>
      </w:r>
      <w:r w:rsidR="0016295D">
        <w:rPr>
          <w:rFonts w:ascii="Arial Narrow" w:hAnsi="Arial Narrow" w:cs="Arial"/>
          <w:szCs w:val="24"/>
        </w:rPr>
        <w:t>,</w:t>
      </w:r>
      <w:r w:rsidR="004D0E6B">
        <w:rPr>
          <w:rFonts w:ascii="Arial Narrow" w:hAnsi="Arial Narrow" w:cs="Arial"/>
          <w:szCs w:val="24"/>
        </w:rPr>
        <w:t xml:space="preserve"> con este lenguaje incluyente, </w:t>
      </w:r>
      <w:r w:rsidR="0016295D">
        <w:rPr>
          <w:rFonts w:ascii="Arial Narrow" w:hAnsi="Arial Narrow" w:cs="Arial"/>
          <w:szCs w:val="24"/>
        </w:rPr>
        <w:t xml:space="preserve">entonces </w:t>
      </w:r>
      <w:r w:rsidR="004D0E6B">
        <w:rPr>
          <w:rFonts w:ascii="Arial Narrow" w:hAnsi="Arial Narrow" w:cs="Arial"/>
          <w:szCs w:val="24"/>
        </w:rPr>
        <w:t xml:space="preserve">quería yo marcar la existencia de esta guía </w:t>
      </w:r>
      <w:r w:rsidR="0016295D">
        <w:rPr>
          <w:rFonts w:ascii="Arial Narrow" w:hAnsi="Arial Narrow" w:cs="Arial"/>
          <w:szCs w:val="24"/>
        </w:rPr>
        <w:t>para que pu</w:t>
      </w:r>
      <w:r w:rsidR="001673D6">
        <w:rPr>
          <w:rFonts w:ascii="Arial Narrow" w:hAnsi="Arial Narrow" w:cs="Arial"/>
          <w:szCs w:val="24"/>
        </w:rPr>
        <w:t>diera</w:t>
      </w:r>
      <w:r w:rsidR="004D0E6B">
        <w:rPr>
          <w:rFonts w:ascii="Arial Narrow" w:hAnsi="Arial Narrow" w:cs="Arial"/>
          <w:szCs w:val="24"/>
        </w:rPr>
        <w:t xml:space="preserve"> se</w:t>
      </w:r>
      <w:r w:rsidR="0016295D">
        <w:rPr>
          <w:rFonts w:ascii="Arial Narrow" w:hAnsi="Arial Narrow" w:cs="Arial"/>
          <w:szCs w:val="24"/>
        </w:rPr>
        <w:t>r</w:t>
      </w:r>
      <w:r w:rsidR="004D0E6B">
        <w:rPr>
          <w:rFonts w:ascii="Arial Narrow" w:hAnsi="Arial Narrow" w:cs="Arial"/>
          <w:szCs w:val="24"/>
        </w:rPr>
        <w:t xml:space="preserve"> consultada, revisada por todos los medios de comunicación y que a partir de esta guía pueda ser una herramienta para que todos y todas los que están en la contienda electoral</w:t>
      </w:r>
      <w:r w:rsidR="0016295D">
        <w:rPr>
          <w:rFonts w:ascii="Arial Narrow" w:hAnsi="Arial Narrow" w:cs="Arial"/>
          <w:szCs w:val="24"/>
        </w:rPr>
        <w:t>,</w:t>
      </w:r>
      <w:r w:rsidR="004D0E6B">
        <w:rPr>
          <w:rFonts w:ascii="Arial Narrow" w:hAnsi="Arial Narrow" w:cs="Arial"/>
          <w:szCs w:val="24"/>
        </w:rPr>
        <w:t xml:space="preserve"> lo realicen con un enfoque de igualdad, de equidad y libre de estos estereotipos, y así mostremos toda la diversidad social en los mensajes que se difundan hacia la ciudadanía</w:t>
      </w:r>
      <w:r w:rsidR="0016295D">
        <w:rPr>
          <w:rFonts w:ascii="Arial Narrow" w:hAnsi="Arial Narrow" w:cs="Arial"/>
          <w:szCs w:val="24"/>
        </w:rPr>
        <w:t>, gracias.”</w:t>
      </w:r>
    </w:p>
    <w:p w:rsidR="00E2473F" w:rsidRDefault="00E2473F" w:rsidP="005F0B6C">
      <w:pPr>
        <w:autoSpaceDE w:val="0"/>
        <w:autoSpaceDN w:val="0"/>
        <w:adjustRightInd w:val="0"/>
        <w:spacing w:line="276" w:lineRule="auto"/>
        <w:ind w:right="-425" w:firstLine="708"/>
        <w:jc w:val="both"/>
        <w:rPr>
          <w:rFonts w:ascii="Arial Narrow" w:hAnsi="Arial Narrow" w:cs="Arial"/>
          <w:szCs w:val="24"/>
        </w:rPr>
      </w:pPr>
    </w:p>
    <w:p w:rsidR="000A2EEB" w:rsidRPr="00C23D35" w:rsidRDefault="0016295D"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001F2F52">
        <w:rPr>
          <w:rFonts w:ascii="Arial Narrow" w:hAnsi="Arial Narrow" w:cs="Arial"/>
          <w:szCs w:val="24"/>
        </w:rPr>
        <w:t xml:space="preserve">al no haber </w:t>
      </w:r>
      <w:r>
        <w:rPr>
          <w:rFonts w:ascii="Arial Narrow" w:hAnsi="Arial Narrow" w:cs="Arial"/>
          <w:szCs w:val="24"/>
        </w:rPr>
        <w:t xml:space="preserve">más </w:t>
      </w:r>
      <w:r w:rsidR="001F2F52">
        <w:rPr>
          <w:rFonts w:ascii="Arial Narrow" w:hAnsi="Arial Narrow" w:cs="Arial"/>
          <w:szCs w:val="24"/>
        </w:rPr>
        <w:t>intervenciones,</w:t>
      </w:r>
      <w:r w:rsidR="001F2F52">
        <w:rPr>
          <w:rFonts w:ascii="Arial Narrow" w:hAnsi="Arial Narrow" w:cs="Arial"/>
          <w:b/>
          <w:szCs w:val="24"/>
        </w:rPr>
        <w:t xml:space="preserv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w:t>
      </w:r>
      <w:r w:rsidR="001F2F52" w:rsidRPr="002C0097">
        <w:rPr>
          <w:rFonts w:ascii="Arial Narrow" w:hAnsi="Arial Narrow" w:cs="Arial"/>
          <w:szCs w:val="24"/>
        </w:rPr>
        <w:t>con fundamento</w:t>
      </w:r>
      <w:r w:rsidR="001F2F52" w:rsidRPr="001B50B4">
        <w:rPr>
          <w:rFonts w:ascii="Arial Narrow" w:hAnsi="Arial Narrow" w:cs="Arial"/>
          <w:szCs w:val="24"/>
        </w:rPr>
        <w:t xml:space="preserve"> en el artículo </w:t>
      </w:r>
      <w:r w:rsidR="001F2F52" w:rsidRPr="00455F57">
        <w:rPr>
          <w:rFonts w:ascii="Arial Narrow" w:hAnsi="Arial Narrow" w:cs="Arial"/>
          <w:szCs w:val="24"/>
        </w:rPr>
        <w:t xml:space="preserve">5, inciso i), del Reglamento de Sesiones de los Consejos del Instituto Electoral y </w:t>
      </w:r>
      <w:r w:rsidR="001F2F52">
        <w:rPr>
          <w:rFonts w:ascii="Arial Narrow" w:hAnsi="Arial Narrow" w:cs="Arial"/>
          <w:szCs w:val="24"/>
        </w:rPr>
        <w:t xml:space="preserve">de </w:t>
      </w:r>
      <w:r w:rsidR="001F2F52" w:rsidRPr="00455F57">
        <w:rPr>
          <w:rFonts w:ascii="Arial Narrow" w:hAnsi="Arial Narrow" w:cs="Arial"/>
          <w:szCs w:val="24"/>
        </w:rPr>
        <w:t xml:space="preserve">Participación Ciudadana de Yucatán, </w:t>
      </w:r>
      <w:r w:rsidR="00E2473F">
        <w:rPr>
          <w:rFonts w:ascii="Arial Narrow" w:hAnsi="Arial Narrow" w:cs="Arial"/>
          <w:szCs w:val="24"/>
        </w:rPr>
        <w:t xml:space="preserve">instruyó al Secretario Ejecutivo para que </w:t>
      </w:r>
      <w:r w:rsidR="00E2473F" w:rsidRPr="00455F57">
        <w:rPr>
          <w:rFonts w:ascii="Arial Narrow" w:hAnsi="Arial Narrow" w:cs="Arial"/>
          <w:szCs w:val="24"/>
        </w:rPr>
        <w:t>procedi</w:t>
      </w:r>
      <w:r w:rsidR="00E2473F">
        <w:rPr>
          <w:rFonts w:ascii="Arial Narrow" w:hAnsi="Arial Narrow" w:cs="Arial"/>
          <w:szCs w:val="24"/>
        </w:rPr>
        <w:t>era</w:t>
      </w:r>
      <w:r w:rsidR="00E2473F" w:rsidRPr="00455F57">
        <w:rPr>
          <w:rFonts w:ascii="Arial Narrow" w:hAnsi="Arial Narrow" w:cs="Arial"/>
          <w:szCs w:val="24"/>
        </w:rPr>
        <w:t xml:space="preserve"> a tomar la votación de los integrantes del Consejo General con derecho a voz y voto respecto de la aprobación del proyecto de </w:t>
      </w:r>
      <w:r w:rsidR="00E2473F">
        <w:rPr>
          <w:rFonts w:ascii="Arial Narrow" w:hAnsi="Arial Narrow" w:cs="Arial"/>
          <w:szCs w:val="24"/>
        </w:rPr>
        <w:t xml:space="preserve">Acuerdo </w:t>
      </w:r>
      <w:r w:rsidR="00E2473F" w:rsidRPr="00FA1453">
        <w:rPr>
          <w:rFonts w:ascii="Arial Narrow" w:hAnsi="Arial Narrow" w:cs="Arial"/>
          <w:szCs w:val="24"/>
        </w:rPr>
        <w:t xml:space="preserve">del </w:t>
      </w:r>
      <w:r w:rsidR="00E2473F">
        <w:rPr>
          <w:rFonts w:ascii="Arial Narrow" w:hAnsi="Arial Narrow" w:cs="Arial"/>
          <w:szCs w:val="24"/>
        </w:rPr>
        <w:t>C</w:t>
      </w:r>
      <w:r w:rsidR="00E2473F" w:rsidRPr="00FA1453">
        <w:rPr>
          <w:rFonts w:ascii="Arial Narrow" w:hAnsi="Arial Narrow" w:cs="Arial"/>
          <w:szCs w:val="24"/>
        </w:rPr>
        <w:t xml:space="preserve">onsejo </w:t>
      </w:r>
      <w:r w:rsidR="00E2473F">
        <w:rPr>
          <w:rFonts w:ascii="Arial Narrow" w:hAnsi="Arial Narrow" w:cs="Arial"/>
          <w:szCs w:val="24"/>
        </w:rPr>
        <w:t>G</w:t>
      </w:r>
      <w:r w:rsidR="00E2473F" w:rsidRPr="00FA1453">
        <w:rPr>
          <w:rFonts w:ascii="Arial Narrow" w:hAnsi="Arial Narrow" w:cs="Arial"/>
          <w:szCs w:val="24"/>
        </w:rPr>
        <w:t xml:space="preserve">eneral del </w:t>
      </w:r>
      <w:r w:rsidR="00E2473F">
        <w:rPr>
          <w:rFonts w:ascii="Arial Narrow" w:hAnsi="Arial Narrow" w:cs="Arial"/>
          <w:szCs w:val="24"/>
        </w:rPr>
        <w:t>I</w:t>
      </w:r>
      <w:r w:rsidR="00E2473F" w:rsidRPr="00FA1453">
        <w:rPr>
          <w:rFonts w:ascii="Arial Narrow" w:hAnsi="Arial Narrow" w:cs="Arial"/>
          <w:szCs w:val="24"/>
        </w:rPr>
        <w:t xml:space="preserve">nstituto </w:t>
      </w:r>
      <w:r w:rsidR="00E2473F">
        <w:rPr>
          <w:rFonts w:ascii="Arial Narrow" w:hAnsi="Arial Narrow" w:cs="Arial"/>
          <w:szCs w:val="24"/>
        </w:rPr>
        <w:t>E</w:t>
      </w:r>
      <w:r w:rsidR="00E2473F" w:rsidRPr="00FA1453">
        <w:rPr>
          <w:rFonts w:ascii="Arial Narrow" w:hAnsi="Arial Narrow" w:cs="Arial"/>
          <w:szCs w:val="24"/>
        </w:rPr>
        <w:t xml:space="preserve">lectoral y de </w:t>
      </w:r>
      <w:r w:rsidR="00E2473F">
        <w:rPr>
          <w:rFonts w:ascii="Arial Narrow" w:hAnsi="Arial Narrow" w:cs="Arial"/>
          <w:szCs w:val="24"/>
        </w:rPr>
        <w:t>P</w:t>
      </w:r>
      <w:r w:rsidR="00E2473F" w:rsidRPr="00FA1453">
        <w:rPr>
          <w:rFonts w:ascii="Arial Narrow" w:hAnsi="Arial Narrow" w:cs="Arial"/>
          <w:szCs w:val="24"/>
        </w:rPr>
        <w:t xml:space="preserve">articipación </w:t>
      </w:r>
      <w:r w:rsidR="00E2473F">
        <w:rPr>
          <w:rFonts w:ascii="Arial Narrow" w:hAnsi="Arial Narrow" w:cs="Arial"/>
          <w:szCs w:val="24"/>
        </w:rPr>
        <w:t>C</w:t>
      </w:r>
      <w:r w:rsidR="00E2473F" w:rsidRPr="00FA1453">
        <w:rPr>
          <w:rFonts w:ascii="Arial Narrow" w:hAnsi="Arial Narrow" w:cs="Arial"/>
          <w:szCs w:val="24"/>
        </w:rPr>
        <w:t xml:space="preserve">iudadana de </w:t>
      </w:r>
      <w:r w:rsidR="00E2473F">
        <w:rPr>
          <w:rFonts w:ascii="Arial Narrow" w:hAnsi="Arial Narrow" w:cs="Arial"/>
          <w:szCs w:val="24"/>
        </w:rPr>
        <w:t>Y</w:t>
      </w:r>
      <w:r w:rsidR="00E2473F" w:rsidRPr="00FA1453">
        <w:rPr>
          <w:rFonts w:ascii="Arial Narrow" w:hAnsi="Arial Narrow" w:cs="Arial"/>
          <w:szCs w:val="24"/>
        </w:rPr>
        <w:t>ucatán,</w:t>
      </w:r>
      <w:r w:rsidR="00E2473F">
        <w:rPr>
          <w:rFonts w:ascii="Arial Narrow" w:hAnsi="Arial Narrow" w:cs="Arial"/>
          <w:szCs w:val="24"/>
        </w:rPr>
        <w:t xml:space="preserve"> </w:t>
      </w:r>
      <w:r w:rsidR="000A2EEB" w:rsidRPr="00C23D35">
        <w:rPr>
          <w:rFonts w:ascii="Arial Narrow" w:hAnsi="Arial Narrow" w:cs="Arial"/>
          <w:szCs w:val="24"/>
        </w:rPr>
        <w:t xml:space="preserve">mediante el cual se exhorta a los medios de comunicación de la entidad, para efectos de que otorguen el debido cumplimiento a las disposiciones relativas de la </w:t>
      </w:r>
      <w:r w:rsidR="000A2EEB">
        <w:rPr>
          <w:rFonts w:ascii="Arial Narrow" w:hAnsi="Arial Narrow" w:cs="Arial"/>
          <w:szCs w:val="24"/>
        </w:rPr>
        <w:t>L</w:t>
      </w:r>
      <w:r w:rsidR="000A2EEB" w:rsidRPr="00C23D35">
        <w:rPr>
          <w:rFonts w:ascii="Arial Narrow" w:hAnsi="Arial Narrow" w:cs="Arial"/>
          <w:szCs w:val="24"/>
        </w:rPr>
        <w:t xml:space="preserve">ey de </w:t>
      </w:r>
      <w:r w:rsidR="000A2EEB">
        <w:rPr>
          <w:rFonts w:ascii="Arial Narrow" w:hAnsi="Arial Narrow" w:cs="Arial"/>
          <w:szCs w:val="24"/>
        </w:rPr>
        <w:t>I</w:t>
      </w:r>
      <w:r w:rsidR="000A2EEB" w:rsidRPr="00C23D35">
        <w:rPr>
          <w:rFonts w:ascii="Arial Narrow" w:hAnsi="Arial Narrow" w:cs="Arial"/>
          <w:szCs w:val="24"/>
        </w:rPr>
        <w:t xml:space="preserve">nstituciones y </w:t>
      </w:r>
      <w:r w:rsidR="000A2EEB">
        <w:rPr>
          <w:rFonts w:ascii="Arial Narrow" w:hAnsi="Arial Narrow" w:cs="Arial"/>
          <w:szCs w:val="24"/>
        </w:rPr>
        <w:t>P</w:t>
      </w:r>
      <w:r w:rsidR="000A2EEB" w:rsidRPr="00C23D35">
        <w:rPr>
          <w:rFonts w:ascii="Arial Narrow" w:hAnsi="Arial Narrow" w:cs="Arial"/>
          <w:szCs w:val="24"/>
        </w:rPr>
        <w:t xml:space="preserve">rocedimientos </w:t>
      </w:r>
      <w:r w:rsidR="000A2EEB">
        <w:rPr>
          <w:rFonts w:ascii="Arial Narrow" w:hAnsi="Arial Narrow" w:cs="Arial"/>
          <w:szCs w:val="24"/>
        </w:rPr>
        <w:t>E</w:t>
      </w:r>
      <w:r w:rsidR="000A2EEB" w:rsidRPr="00C23D35">
        <w:rPr>
          <w:rFonts w:ascii="Arial Narrow" w:hAnsi="Arial Narrow" w:cs="Arial"/>
          <w:szCs w:val="24"/>
        </w:rPr>
        <w:t xml:space="preserve">lectorales del </w:t>
      </w:r>
      <w:r w:rsidR="000A2EEB">
        <w:rPr>
          <w:rFonts w:ascii="Arial Narrow" w:hAnsi="Arial Narrow" w:cs="Arial"/>
          <w:szCs w:val="24"/>
        </w:rPr>
        <w:t>E</w:t>
      </w:r>
      <w:r w:rsidR="000A2EEB" w:rsidRPr="00C23D35">
        <w:rPr>
          <w:rFonts w:ascii="Arial Narrow" w:hAnsi="Arial Narrow" w:cs="Arial"/>
          <w:szCs w:val="24"/>
        </w:rPr>
        <w:t xml:space="preserve">stado de </w:t>
      </w:r>
      <w:r w:rsidR="000A2EEB">
        <w:rPr>
          <w:rFonts w:ascii="Arial Narrow" w:hAnsi="Arial Narrow" w:cs="Arial"/>
          <w:szCs w:val="24"/>
        </w:rPr>
        <w:t>Y</w:t>
      </w:r>
      <w:r w:rsidR="000A2EEB" w:rsidRPr="00C23D35">
        <w:rPr>
          <w:rFonts w:ascii="Arial Narrow" w:hAnsi="Arial Narrow" w:cs="Arial"/>
          <w:szCs w:val="24"/>
        </w:rPr>
        <w:t>ucatán y demás ordenamientos aplicables; durante el proceso electoral ordinario 2017-2018.</w:t>
      </w:r>
    </w:p>
    <w:p w:rsidR="001F2F52" w:rsidRDefault="001F2F52" w:rsidP="005F0B6C">
      <w:pPr>
        <w:autoSpaceDE w:val="0"/>
        <w:autoSpaceDN w:val="0"/>
        <w:adjustRightInd w:val="0"/>
        <w:spacing w:line="276" w:lineRule="auto"/>
        <w:ind w:right="-425" w:firstLine="708"/>
        <w:jc w:val="both"/>
        <w:rPr>
          <w:rFonts w:ascii="Arial Narrow" w:hAnsi="Arial Narrow" w:cs="Arial"/>
          <w:szCs w:val="24"/>
        </w:rPr>
      </w:pPr>
    </w:p>
    <w:p w:rsidR="001F2F52" w:rsidRPr="00455F57" w:rsidRDefault="001F2F52"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1F2F52" w:rsidRDefault="001F2F52" w:rsidP="005F0B6C">
      <w:pPr>
        <w:autoSpaceDE w:val="0"/>
        <w:autoSpaceDN w:val="0"/>
        <w:adjustRightInd w:val="0"/>
        <w:spacing w:line="276" w:lineRule="auto"/>
        <w:ind w:right="-425" w:firstLine="708"/>
        <w:jc w:val="both"/>
        <w:rPr>
          <w:rFonts w:ascii="Arial Narrow" w:hAnsi="Arial Narrow" w:cs="Arial"/>
          <w:szCs w:val="24"/>
        </w:rPr>
      </w:pPr>
    </w:p>
    <w:p w:rsidR="001F2F52" w:rsidRPr="001B50B4" w:rsidRDefault="001F2F52" w:rsidP="005F0B6C">
      <w:pPr>
        <w:autoSpaceDE w:val="0"/>
        <w:autoSpaceDN w:val="0"/>
        <w:adjustRightInd w:val="0"/>
        <w:spacing w:line="276" w:lineRule="auto"/>
        <w:ind w:right="-425"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0A2EEB" w:rsidRPr="00C23D35">
        <w:rPr>
          <w:rFonts w:ascii="Arial Narrow" w:hAnsi="Arial Narrow" w:cs="Arial"/>
          <w:szCs w:val="24"/>
        </w:rPr>
        <w:t xml:space="preserve">mediante el cual se exhorta a los medios de comunicación de la entidad, para efectos de que otorguen el debido cumplimiento a las disposiciones relativas de la </w:t>
      </w:r>
      <w:r w:rsidR="000A2EEB">
        <w:rPr>
          <w:rFonts w:ascii="Arial Narrow" w:hAnsi="Arial Narrow" w:cs="Arial"/>
          <w:szCs w:val="24"/>
        </w:rPr>
        <w:t>L</w:t>
      </w:r>
      <w:r w:rsidR="000A2EEB" w:rsidRPr="00C23D35">
        <w:rPr>
          <w:rFonts w:ascii="Arial Narrow" w:hAnsi="Arial Narrow" w:cs="Arial"/>
          <w:szCs w:val="24"/>
        </w:rPr>
        <w:t xml:space="preserve">ey de </w:t>
      </w:r>
      <w:r w:rsidR="000A2EEB">
        <w:rPr>
          <w:rFonts w:ascii="Arial Narrow" w:hAnsi="Arial Narrow" w:cs="Arial"/>
          <w:szCs w:val="24"/>
        </w:rPr>
        <w:t>I</w:t>
      </w:r>
      <w:r w:rsidR="000A2EEB" w:rsidRPr="00C23D35">
        <w:rPr>
          <w:rFonts w:ascii="Arial Narrow" w:hAnsi="Arial Narrow" w:cs="Arial"/>
          <w:szCs w:val="24"/>
        </w:rPr>
        <w:t xml:space="preserve">nstituciones y </w:t>
      </w:r>
      <w:r w:rsidR="000A2EEB">
        <w:rPr>
          <w:rFonts w:ascii="Arial Narrow" w:hAnsi="Arial Narrow" w:cs="Arial"/>
          <w:szCs w:val="24"/>
        </w:rPr>
        <w:t>P</w:t>
      </w:r>
      <w:r w:rsidR="000A2EEB" w:rsidRPr="00C23D35">
        <w:rPr>
          <w:rFonts w:ascii="Arial Narrow" w:hAnsi="Arial Narrow" w:cs="Arial"/>
          <w:szCs w:val="24"/>
        </w:rPr>
        <w:t xml:space="preserve">rocedimientos </w:t>
      </w:r>
      <w:r w:rsidR="000A2EEB">
        <w:rPr>
          <w:rFonts w:ascii="Arial Narrow" w:hAnsi="Arial Narrow" w:cs="Arial"/>
          <w:szCs w:val="24"/>
        </w:rPr>
        <w:t>E</w:t>
      </w:r>
      <w:r w:rsidR="000A2EEB" w:rsidRPr="00C23D35">
        <w:rPr>
          <w:rFonts w:ascii="Arial Narrow" w:hAnsi="Arial Narrow" w:cs="Arial"/>
          <w:szCs w:val="24"/>
        </w:rPr>
        <w:t xml:space="preserve">lectorales del </w:t>
      </w:r>
      <w:r w:rsidR="000A2EEB">
        <w:rPr>
          <w:rFonts w:ascii="Arial Narrow" w:hAnsi="Arial Narrow" w:cs="Arial"/>
          <w:szCs w:val="24"/>
        </w:rPr>
        <w:t>E</w:t>
      </w:r>
      <w:r w:rsidR="000A2EEB" w:rsidRPr="00C23D35">
        <w:rPr>
          <w:rFonts w:ascii="Arial Narrow" w:hAnsi="Arial Narrow" w:cs="Arial"/>
          <w:szCs w:val="24"/>
        </w:rPr>
        <w:t xml:space="preserve">stado de </w:t>
      </w:r>
      <w:r w:rsidR="000A2EEB">
        <w:rPr>
          <w:rFonts w:ascii="Arial Narrow" w:hAnsi="Arial Narrow" w:cs="Arial"/>
          <w:szCs w:val="24"/>
        </w:rPr>
        <w:t>Y</w:t>
      </w:r>
      <w:r w:rsidR="000A2EEB" w:rsidRPr="00C23D35">
        <w:rPr>
          <w:rFonts w:ascii="Arial Narrow" w:hAnsi="Arial Narrow" w:cs="Arial"/>
          <w:szCs w:val="24"/>
        </w:rPr>
        <w:t>ucatán y demás ordenamientos aplicables; durante el proceso electoral ordinario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360BAC" w:rsidRDefault="00360BAC" w:rsidP="005F0B6C">
      <w:pPr>
        <w:autoSpaceDE w:val="0"/>
        <w:autoSpaceDN w:val="0"/>
        <w:adjustRightInd w:val="0"/>
        <w:spacing w:line="276" w:lineRule="auto"/>
        <w:ind w:right="-425" w:firstLine="708"/>
        <w:jc w:val="both"/>
        <w:rPr>
          <w:rFonts w:ascii="Arial Narrow" w:hAnsi="Arial Narrow" w:cs="Arial"/>
          <w:szCs w:val="24"/>
        </w:rPr>
      </w:pPr>
    </w:p>
    <w:p w:rsidR="001F2F52" w:rsidRPr="001B50B4" w:rsidRDefault="001F2F52"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09684D" w:rsidRDefault="0009684D" w:rsidP="005F0B6C">
      <w:pPr>
        <w:autoSpaceDE w:val="0"/>
        <w:autoSpaceDN w:val="0"/>
        <w:adjustRightInd w:val="0"/>
        <w:spacing w:line="276" w:lineRule="auto"/>
        <w:ind w:right="-425" w:firstLine="708"/>
        <w:jc w:val="both"/>
        <w:rPr>
          <w:rFonts w:ascii="Arial Narrow" w:hAnsi="Arial Narrow" w:cs="Arial"/>
          <w:szCs w:val="24"/>
        </w:rPr>
      </w:pPr>
    </w:p>
    <w:p w:rsidR="003726BB" w:rsidRPr="003726BB" w:rsidRDefault="00761811" w:rsidP="005F0B6C">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7</w:t>
      </w:r>
      <w:r w:rsidRPr="0011012C">
        <w:rPr>
          <w:rFonts w:ascii="Arial Narrow" w:hAnsi="Arial Narrow" w:cs="Arial"/>
          <w:b/>
          <w:szCs w:val="24"/>
        </w:rPr>
        <w:t xml:space="preserve"> </w:t>
      </w:r>
      <w:r w:rsidRPr="00263E06">
        <w:rPr>
          <w:rFonts w:ascii="Arial Narrow" w:hAnsi="Arial Narrow" w:cs="Arial"/>
          <w:szCs w:val="24"/>
        </w:rPr>
        <w:t>del orden del día, siendo este la</w:t>
      </w:r>
      <w:r>
        <w:rPr>
          <w:rFonts w:ascii="Arial Narrow" w:hAnsi="Arial Narrow" w:cs="Arial"/>
          <w:szCs w:val="24"/>
        </w:rPr>
        <w:t xml:space="preserve"> </w:t>
      </w:r>
      <w:r w:rsidR="003726BB" w:rsidRPr="003726BB">
        <w:rPr>
          <w:rFonts w:ascii="Arial Narrow" w:hAnsi="Arial Narrow" w:cs="Arial"/>
          <w:szCs w:val="24"/>
        </w:rPr>
        <w:t xml:space="preserve">aprobación en su caso, del proyecto de </w:t>
      </w:r>
      <w:r w:rsidR="003726BB">
        <w:rPr>
          <w:rFonts w:ascii="Arial Narrow" w:hAnsi="Arial Narrow" w:cs="Arial"/>
          <w:szCs w:val="24"/>
        </w:rPr>
        <w:t>A</w:t>
      </w:r>
      <w:r w:rsidR="003726BB" w:rsidRPr="003726BB">
        <w:rPr>
          <w:rFonts w:ascii="Arial Narrow" w:hAnsi="Arial Narrow" w:cs="Arial"/>
          <w:szCs w:val="24"/>
        </w:rPr>
        <w:t xml:space="preserve">cuerdo del </w:t>
      </w:r>
      <w:r w:rsidR="003726BB">
        <w:rPr>
          <w:rFonts w:ascii="Arial Narrow" w:hAnsi="Arial Narrow" w:cs="Arial"/>
          <w:szCs w:val="24"/>
        </w:rPr>
        <w:t>C</w:t>
      </w:r>
      <w:r w:rsidR="003726BB" w:rsidRPr="003726BB">
        <w:rPr>
          <w:rFonts w:ascii="Arial Narrow" w:hAnsi="Arial Narrow" w:cs="Arial"/>
          <w:szCs w:val="24"/>
        </w:rPr>
        <w:t xml:space="preserve">onsejo </w:t>
      </w:r>
      <w:r w:rsidR="003726BB">
        <w:rPr>
          <w:rFonts w:ascii="Arial Narrow" w:hAnsi="Arial Narrow" w:cs="Arial"/>
          <w:szCs w:val="24"/>
        </w:rPr>
        <w:t>G</w:t>
      </w:r>
      <w:r w:rsidR="003726BB" w:rsidRPr="003726BB">
        <w:rPr>
          <w:rFonts w:ascii="Arial Narrow" w:hAnsi="Arial Narrow" w:cs="Arial"/>
          <w:szCs w:val="24"/>
        </w:rPr>
        <w:t xml:space="preserve">eneral del </w:t>
      </w:r>
      <w:r w:rsidR="003726BB">
        <w:rPr>
          <w:rFonts w:ascii="Arial Narrow" w:hAnsi="Arial Narrow" w:cs="Arial"/>
          <w:szCs w:val="24"/>
        </w:rPr>
        <w:t>I</w:t>
      </w:r>
      <w:r w:rsidR="003726BB" w:rsidRPr="003726BB">
        <w:rPr>
          <w:rFonts w:ascii="Arial Narrow" w:hAnsi="Arial Narrow" w:cs="Arial"/>
          <w:szCs w:val="24"/>
        </w:rPr>
        <w:t xml:space="preserve">nstituto </w:t>
      </w:r>
      <w:r w:rsidR="003726BB">
        <w:rPr>
          <w:rFonts w:ascii="Arial Narrow" w:hAnsi="Arial Narrow" w:cs="Arial"/>
          <w:szCs w:val="24"/>
        </w:rPr>
        <w:t>E</w:t>
      </w:r>
      <w:r w:rsidR="003726BB" w:rsidRPr="003726BB">
        <w:rPr>
          <w:rFonts w:ascii="Arial Narrow" w:hAnsi="Arial Narrow" w:cs="Arial"/>
          <w:szCs w:val="24"/>
        </w:rPr>
        <w:t xml:space="preserve">lectoral y de </w:t>
      </w:r>
      <w:r w:rsidR="003726BB">
        <w:rPr>
          <w:rFonts w:ascii="Arial Narrow" w:hAnsi="Arial Narrow" w:cs="Arial"/>
          <w:szCs w:val="24"/>
        </w:rPr>
        <w:t>P</w:t>
      </w:r>
      <w:r w:rsidR="003726BB" w:rsidRPr="003726BB">
        <w:rPr>
          <w:rFonts w:ascii="Arial Narrow" w:hAnsi="Arial Narrow" w:cs="Arial"/>
          <w:szCs w:val="24"/>
        </w:rPr>
        <w:t xml:space="preserve">articipación </w:t>
      </w:r>
      <w:r w:rsidR="003726BB">
        <w:rPr>
          <w:rFonts w:ascii="Arial Narrow" w:hAnsi="Arial Narrow" w:cs="Arial"/>
          <w:szCs w:val="24"/>
        </w:rPr>
        <w:t>C</w:t>
      </w:r>
      <w:r w:rsidR="003726BB" w:rsidRPr="003726BB">
        <w:rPr>
          <w:rFonts w:ascii="Arial Narrow" w:hAnsi="Arial Narrow" w:cs="Arial"/>
          <w:szCs w:val="24"/>
        </w:rPr>
        <w:t xml:space="preserve">iudadana de </w:t>
      </w:r>
      <w:r w:rsidR="003726BB">
        <w:rPr>
          <w:rFonts w:ascii="Arial Narrow" w:hAnsi="Arial Narrow" w:cs="Arial"/>
          <w:szCs w:val="24"/>
        </w:rPr>
        <w:t>Y</w:t>
      </w:r>
      <w:r w:rsidR="003726BB" w:rsidRPr="003726BB">
        <w:rPr>
          <w:rFonts w:ascii="Arial Narrow" w:hAnsi="Arial Narrow" w:cs="Arial"/>
          <w:szCs w:val="24"/>
        </w:rPr>
        <w:t xml:space="preserve">ucatán, relativo a la presentación supletoria ante el </w:t>
      </w:r>
      <w:r w:rsidR="003726BB">
        <w:rPr>
          <w:rFonts w:ascii="Arial Narrow" w:hAnsi="Arial Narrow" w:cs="Arial"/>
          <w:szCs w:val="24"/>
        </w:rPr>
        <w:t>C</w:t>
      </w:r>
      <w:r w:rsidR="003726BB" w:rsidRPr="003726BB">
        <w:rPr>
          <w:rFonts w:ascii="Arial Narrow" w:hAnsi="Arial Narrow" w:cs="Arial"/>
          <w:szCs w:val="24"/>
        </w:rPr>
        <w:t xml:space="preserve">onsejo </w:t>
      </w:r>
      <w:r w:rsidR="003726BB">
        <w:rPr>
          <w:rFonts w:ascii="Arial Narrow" w:hAnsi="Arial Narrow" w:cs="Arial"/>
          <w:szCs w:val="24"/>
        </w:rPr>
        <w:t>G</w:t>
      </w:r>
      <w:r w:rsidR="003726BB" w:rsidRPr="003726BB">
        <w:rPr>
          <w:rFonts w:ascii="Arial Narrow" w:hAnsi="Arial Narrow" w:cs="Arial"/>
          <w:szCs w:val="24"/>
        </w:rPr>
        <w:t>eneral de las fórmulas de candidatas y candidatos a diputados por el principio de mayoría relativa y de las planillas de candidatas y candidatos a regidores del proceso electoral ordinario 2017-2018.</w:t>
      </w:r>
    </w:p>
    <w:p w:rsidR="003726BB" w:rsidRDefault="003726BB" w:rsidP="005F0B6C">
      <w:pPr>
        <w:pStyle w:val="Prrafodelista"/>
        <w:ind w:right="-425"/>
        <w:rPr>
          <w:rFonts w:cs="Arial"/>
          <w:sz w:val="20"/>
        </w:rPr>
      </w:pPr>
    </w:p>
    <w:p w:rsidR="003726BB" w:rsidRDefault="003726BB" w:rsidP="005F0B6C">
      <w:pPr>
        <w:ind w:left="-142"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726BB" w:rsidRPr="00436C97" w:rsidRDefault="003726BB" w:rsidP="005F0B6C">
      <w:pPr>
        <w:ind w:left="-426" w:right="-425"/>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3726BB" w:rsidRPr="006D772C" w:rsidRDefault="003726BB" w:rsidP="005F0B6C">
      <w:pPr>
        <w:spacing w:line="276" w:lineRule="auto"/>
        <w:ind w:left="426" w:right="-425"/>
        <w:jc w:val="both"/>
        <w:rPr>
          <w:rFonts w:ascii="Arial Narrow" w:hAnsi="Arial Narrow" w:cs="Arial"/>
          <w:sz w:val="18"/>
          <w:szCs w:val="18"/>
        </w:rPr>
      </w:pPr>
    </w:p>
    <w:p w:rsidR="00B171AA" w:rsidRPr="00B171AA" w:rsidRDefault="00B171AA" w:rsidP="00B171AA">
      <w:pPr>
        <w:autoSpaceDE w:val="0"/>
        <w:autoSpaceDN w:val="0"/>
        <w:adjustRightInd w:val="0"/>
        <w:spacing w:line="276" w:lineRule="auto"/>
        <w:ind w:left="284" w:right="-142"/>
        <w:jc w:val="both"/>
        <w:rPr>
          <w:rFonts w:ascii="Arial Narrow" w:hAnsi="Arial Narrow" w:cs="Arial"/>
          <w:szCs w:val="24"/>
        </w:rPr>
      </w:pPr>
      <w:r w:rsidRPr="00B171AA">
        <w:rPr>
          <w:rFonts w:ascii="Arial Narrow" w:hAnsi="Arial Narrow" w:cs="Arial"/>
          <w:b/>
          <w:szCs w:val="24"/>
        </w:rPr>
        <w:t>PRIMERO</w:t>
      </w:r>
      <w:r w:rsidRPr="00B171AA">
        <w:rPr>
          <w:rFonts w:ascii="Arial Narrow" w:hAnsi="Arial Narrow" w:cs="Arial"/>
          <w:szCs w:val="24"/>
        </w:rPr>
        <w:t>. Se determina que la solicitud de registro y documentación anexa que presenten supletoriamente los partidos políticos respecto de las candidaturas de mayoría relativa de fórmulas de diputados o de planilla de regidores de los ayuntamientos, ante el Consejo General de este Instituto, deberán ser remitidas por éste, a través de la Dirección Ejecutiva de Organización Electoral y de Participación Ciudadana, al Consejo Distrital o Municipal electoral correspondiente, a más tardar al día siguiente al de su presentación.</w:t>
      </w:r>
    </w:p>
    <w:p w:rsidR="00B171AA" w:rsidRPr="00B171AA" w:rsidRDefault="00B171AA" w:rsidP="00B171AA">
      <w:pPr>
        <w:autoSpaceDE w:val="0"/>
        <w:autoSpaceDN w:val="0"/>
        <w:adjustRightInd w:val="0"/>
        <w:spacing w:line="276" w:lineRule="auto"/>
        <w:ind w:left="284" w:right="-142"/>
        <w:jc w:val="both"/>
        <w:rPr>
          <w:rFonts w:ascii="Arial Narrow" w:hAnsi="Arial Narrow" w:cs="Arial"/>
          <w:szCs w:val="24"/>
        </w:rPr>
      </w:pPr>
    </w:p>
    <w:p w:rsidR="00B171AA" w:rsidRPr="00B171AA" w:rsidRDefault="00B171AA" w:rsidP="00B171AA">
      <w:pPr>
        <w:autoSpaceDE w:val="0"/>
        <w:autoSpaceDN w:val="0"/>
        <w:adjustRightInd w:val="0"/>
        <w:spacing w:line="276" w:lineRule="auto"/>
        <w:ind w:left="284" w:right="-142"/>
        <w:jc w:val="both"/>
        <w:rPr>
          <w:rFonts w:ascii="Arial Narrow" w:hAnsi="Arial Narrow" w:cs="Arial"/>
          <w:szCs w:val="24"/>
        </w:rPr>
      </w:pPr>
      <w:r w:rsidRPr="00B171AA">
        <w:rPr>
          <w:rFonts w:ascii="Arial Narrow" w:hAnsi="Arial Narrow" w:cs="Arial"/>
          <w:b/>
          <w:szCs w:val="24"/>
        </w:rPr>
        <w:t>SEGUNDO.</w:t>
      </w:r>
      <w:r w:rsidRPr="00B171AA">
        <w:rPr>
          <w:rFonts w:ascii="Arial Narrow" w:hAnsi="Arial Narrow" w:cs="Arial"/>
          <w:szCs w:val="24"/>
        </w:rPr>
        <w:t xml:space="preserve"> Los términos para la verificación de la documentación presentada por los partidos políticos para el registro de candidaturas de fórmulas de diputados por el principio de mayoría relativa o de planillas de regidores de los Ayuntamientos, comenzarán a contar a partir de la recepción de dicha documentación ante el Consejo Distrital o Municipal Electoral correspondiente, mismos que acordarán lo relativo a dicha solicitud de registro.</w:t>
      </w:r>
    </w:p>
    <w:p w:rsidR="003726BB" w:rsidRDefault="003726BB" w:rsidP="005F0B6C">
      <w:pPr>
        <w:autoSpaceDE w:val="0"/>
        <w:autoSpaceDN w:val="0"/>
        <w:adjustRightInd w:val="0"/>
        <w:spacing w:line="276" w:lineRule="auto"/>
        <w:ind w:left="-426" w:right="-425"/>
        <w:jc w:val="both"/>
        <w:rPr>
          <w:rFonts w:cs="Arial"/>
        </w:rPr>
      </w:pPr>
    </w:p>
    <w:p w:rsidR="003726BB" w:rsidRPr="004A37DC" w:rsidRDefault="003726BB" w:rsidP="005F0B6C">
      <w:pPr>
        <w:spacing w:line="276" w:lineRule="auto"/>
        <w:ind w:left="284" w:right="-425"/>
        <w:jc w:val="both"/>
        <w:rPr>
          <w:rFonts w:ascii="Arial Narrow" w:hAnsi="Arial Narrow" w:cs="Arial"/>
          <w:szCs w:val="24"/>
        </w:rPr>
      </w:pPr>
      <w:r>
        <w:rPr>
          <w:rFonts w:ascii="Arial Narrow" w:hAnsi="Arial Narrow" w:cs="Arial"/>
          <w:szCs w:val="24"/>
        </w:rPr>
        <w:t>…..”</w:t>
      </w:r>
    </w:p>
    <w:p w:rsidR="003726BB" w:rsidRPr="001B50B4" w:rsidRDefault="003726BB" w:rsidP="005F0B6C">
      <w:pPr>
        <w:spacing w:line="276" w:lineRule="auto"/>
        <w:ind w:right="-425" w:firstLine="708"/>
        <w:jc w:val="both"/>
        <w:rPr>
          <w:rFonts w:ascii="Arial Narrow" w:hAnsi="Arial Narrow" w:cs="Arial"/>
          <w:b/>
          <w:szCs w:val="24"/>
        </w:rPr>
      </w:pPr>
    </w:p>
    <w:p w:rsidR="003726BB" w:rsidRDefault="003726BB"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al no haber intervenciones,</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sidR="0016295D">
        <w:rPr>
          <w:rFonts w:ascii="Arial Narrow" w:hAnsi="Arial Narrow" w:cs="Arial"/>
          <w:szCs w:val="24"/>
        </w:rPr>
        <w:t xml:space="preserve">instruyó al Secretario Ejecutivo para que </w:t>
      </w:r>
      <w:r w:rsidR="0016295D" w:rsidRPr="00455F57">
        <w:rPr>
          <w:rFonts w:ascii="Arial Narrow" w:hAnsi="Arial Narrow" w:cs="Arial"/>
          <w:szCs w:val="24"/>
        </w:rPr>
        <w:t>procedi</w:t>
      </w:r>
      <w:r w:rsidR="0016295D">
        <w:rPr>
          <w:rFonts w:ascii="Arial Narrow" w:hAnsi="Arial Narrow" w:cs="Arial"/>
          <w:szCs w:val="24"/>
        </w:rPr>
        <w:t>era</w:t>
      </w:r>
      <w:r w:rsidR="0016295D" w:rsidRPr="00455F57">
        <w:rPr>
          <w:rFonts w:ascii="Arial Narrow" w:hAnsi="Arial Narrow" w:cs="Arial"/>
          <w:szCs w:val="24"/>
        </w:rPr>
        <w:t xml:space="preserve"> a tomar la votación de los integrantes del Consejo General con derecho a voz y voto respecto de la aprobación del proyecto de </w:t>
      </w:r>
      <w:r w:rsidR="0016295D">
        <w:rPr>
          <w:rFonts w:ascii="Arial Narrow" w:hAnsi="Arial Narrow" w:cs="Arial"/>
          <w:szCs w:val="24"/>
        </w:rPr>
        <w:t xml:space="preserve">Acuerdo </w:t>
      </w:r>
      <w:r w:rsidR="0016295D" w:rsidRPr="00FA1453">
        <w:rPr>
          <w:rFonts w:ascii="Arial Narrow" w:hAnsi="Arial Narrow" w:cs="Arial"/>
          <w:szCs w:val="24"/>
        </w:rPr>
        <w:t xml:space="preserve">del </w:t>
      </w:r>
      <w:r w:rsidR="0016295D">
        <w:rPr>
          <w:rFonts w:ascii="Arial Narrow" w:hAnsi="Arial Narrow" w:cs="Arial"/>
          <w:szCs w:val="24"/>
        </w:rPr>
        <w:t>C</w:t>
      </w:r>
      <w:r w:rsidR="0016295D" w:rsidRPr="00FA1453">
        <w:rPr>
          <w:rFonts w:ascii="Arial Narrow" w:hAnsi="Arial Narrow" w:cs="Arial"/>
          <w:szCs w:val="24"/>
        </w:rPr>
        <w:t xml:space="preserve">onsejo </w:t>
      </w:r>
      <w:r w:rsidR="0016295D">
        <w:rPr>
          <w:rFonts w:ascii="Arial Narrow" w:hAnsi="Arial Narrow" w:cs="Arial"/>
          <w:szCs w:val="24"/>
        </w:rPr>
        <w:t>G</w:t>
      </w:r>
      <w:r w:rsidR="0016295D" w:rsidRPr="00FA1453">
        <w:rPr>
          <w:rFonts w:ascii="Arial Narrow" w:hAnsi="Arial Narrow" w:cs="Arial"/>
          <w:szCs w:val="24"/>
        </w:rPr>
        <w:t xml:space="preserve">eneral del </w:t>
      </w:r>
      <w:r w:rsidR="0016295D">
        <w:rPr>
          <w:rFonts w:ascii="Arial Narrow" w:hAnsi="Arial Narrow" w:cs="Arial"/>
          <w:szCs w:val="24"/>
        </w:rPr>
        <w:t>I</w:t>
      </w:r>
      <w:r w:rsidR="0016295D" w:rsidRPr="00FA1453">
        <w:rPr>
          <w:rFonts w:ascii="Arial Narrow" w:hAnsi="Arial Narrow" w:cs="Arial"/>
          <w:szCs w:val="24"/>
        </w:rPr>
        <w:t xml:space="preserve">nstituto </w:t>
      </w:r>
      <w:r w:rsidR="0016295D">
        <w:rPr>
          <w:rFonts w:ascii="Arial Narrow" w:hAnsi="Arial Narrow" w:cs="Arial"/>
          <w:szCs w:val="24"/>
        </w:rPr>
        <w:t>E</w:t>
      </w:r>
      <w:r w:rsidR="0016295D" w:rsidRPr="00FA1453">
        <w:rPr>
          <w:rFonts w:ascii="Arial Narrow" w:hAnsi="Arial Narrow" w:cs="Arial"/>
          <w:szCs w:val="24"/>
        </w:rPr>
        <w:t xml:space="preserve">lectoral y de </w:t>
      </w:r>
      <w:r w:rsidR="0016295D">
        <w:rPr>
          <w:rFonts w:ascii="Arial Narrow" w:hAnsi="Arial Narrow" w:cs="Arial"/>
          <w:szCs w:val="24"/>
        </w:rPr>
        <w:t>P</w:t>
      </w:r>
      <w:r w:rsidR="0016295D" w:rsidRPr="00FA1453">
        <w:rPr>
          <w:rFonts w:ascii="Arial Narrow" w:hAnsi="Arial Narrow" w:cs="Arial"/>
          <w:szCs w:val="24"/>
        </w:rPr>
        <w:t xml:space="preserve">articipación </w:t>
      </w:r>
      <w:r w:rsidR="0016295D">
        <w:rPr>
          <w:rFonts w:ascii="Arial Narrow" w:hAnsi="Arial Narrow" w:cs="Arial"/>
          <w:szCs w:val="24"/>
        </w:rPr>
        <w:t>C</w:t>
      </w:r>
      <w:r w:rsidR="0016295D" w:rsidRPr="00FA1453">
        <w:rPr>
          <w:rFonts w:ascii="Arial Narrow" w:hAnsi="Arial Narrow" w:cs="Arial"/>
          <w:szCs w:val="24"/>
        </w:rPr>
        <w:t xml:space="preserve">iudadana de </w:t>
      </w:r>
      <w:r w:rsidR="0016295D">
        <w:rPr>
          <w:rFonts w:ascii="Arial Narrow" w:hAnsi="Arial Narrow" w:cs="Arial"/>
          <w:szCs w:val="24"/>
        </w:rPr>
        <w:t>Y</w:t>
      </w:r>
      <w:r w:rsidR="0016295D" w:rsidRPr="00FA1453">
        <w:rPr>
          <w:rFonts w:ascii="Arial Narrow" w:hAnsi="Arial Narrow" w:cs="Arial"/>
          <w:szCs w:val="24"/>
        </w:rPr>
        <w:t>ucatán,</w:t>
      </w:r>
      <w:r w:rsidR="0016295D">
        <w:rPr>
          <w:rFonts w:ascii="Arial Narrow" w:hAnsi="Arial Narrow" w:cs="Arial"/>
          <w:szCs w:val="24"/>
        </w:rPr>
        <w:t xml:space="preserve"> </w:t>
      </w:r>
      <w:r w:rsidRPr="003726BB">
        <w:rPr>
          <w:rFonts w:ascii="Arial Narrow" w:hAnsi="Arial Narrow" w:cs="Arial"/>
          <w:szCs w:val="24"/>
        </w:rPr>
        <w:t xml:space="preserve">relativo a la presentación supletoria ante el </w:t>
      </w:r>
      <w:r>
        <w:rPr>
          <w:rFonts w:ascii="Arial Narrow" w:hAnsi="Arial Narrow" w:cs="Arial"/>
          <w:szCs w:val="24"/>
        </w:rPr>
        <w:t>C</w:t>
      </w:r>
      <w:r w:rsidRPr="003726BB">
        <w:rPr>
          <w:rFonts w:ascii="Arial Narrow" w:hAnsi="Arial Narrow" w:cs="Arial"/>
          <w:szCs w:val="24"/>
        </w:rPr>
        <w:t xml:space="preserve">onsejo </w:t>
      </w:r>
      <w:r>
        <w:rPr>
          <w:rFonts w:ascii="Arial Narrow" w:hAnsi="Arial Narrow" w:cs="Arial"/>
          <w:szCs w:val="24"/>
        </w:rPr>
        <w:t>G</w:t>
      </w:r>
      <w:r w:rsidRPr="003726BB">
        <w:rPr>
          <w:rFonts w:ascii="Arial Narrow" w:hAnsi="Arial Narrow" w:cs="Arial"/>
          <w:szCs w:val="24"/>
        </w:rPr>
        <w:t>eneral de las fórmulas de candidatas y candidatos a diputados por el principio de mayoría relativa y de las planillas de candidatas y candidatos a regidores del proceso electoral ordinario 2017-2018</w:t>
      </w:r>
      <w:r>
        <w:rPr>
          <w:rFonts w:ascii="Arial Narrow" w:hAnsi="Arial Narrow" w:cs="Arial"/>
          <w:szCs w:val="24"/>
        </w:rPr>
        <w:t>.</w:t>
      </w:r>
    </w:p>
    <w:p w:rsidR="003726BB" w:rsidRDefault="003726BB" w:rsidP="005F0B6C">
      <w:pPr>
        <w:autoSpaceDE w:val="0"/>
        <w:autoSpaceDN w:val="0"/>
        <w:adjustRightInd w:val="0"/>
        <w:spacing w:line="276" w:lineRule="auto"/>
        <w:ind w:right="-425" w:firstLine="708"/>
        <w:jc w:val="both"/>
        <w:rPr>
          <w:rFonts w:ascii="Arial Narrow" w:hAnsi="Arial Narrow" w:cs="Arial"/>
          <w:szCs w:val="24"/>
        </w:rPr>
      </w:pPr>
    </w:p>
    <w:p w:rsidR="003726BB" w:rsidRPr="00455F57" w:rsidRDefault="003726BB"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lastRenderedPageBreak/>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726BB" w:rsidRDefault="003726BB" w:rsidP="005F0B6C">
      <w:pPr>
        <w:autoSpaceDE w:val="0"/>
        <w:autoSpaceDN w:val="0"/>
        <w:adjustRightInd w:val="0"/>
        <w:spacing w:line="276" w:lineRule="auto"/>
        <w:ind w:right="-425" w:firstLine="708"/>
        <w:jc w:val="both"/>
        <w:rPr>
          <w:rFonts w:ascii="Arial Narrow" w:hAnsi="Arial Narrow" w:cs="Arial"/>
          <w:szCs w:val="24"/>
        </w:rPr>
      </w:pPr>
    </w:p>
    <w:p w:rsidR="003726BB" w:rsidRPr="001B50B4" w:rsidRDefault="003726BB" w:rsidP="005F0B6C">
      <w:pPr>
        <w:autoSpaceDE w:val="0"/>
        <w:autoSpaceDN w:val="0"/>
        <w:adjustRightInd w:val="0"/>
        <w:spacing w:line="276" w:lineRule="auto"/>
        <w:ind w:right="-425"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3726BB">
        <w:rPr>
          <w:rFonts w:ascii="Arial Narrow" w:hAnsi="Arial Narrow" w:cs="Arial"/>
          <w:szCs w:val="24"/>
        </w:rPr>
        <w:t xml:space="preserve">relativo a la presentación supletoria ante el </w:t>
      </w:r>
      <w:r>
        <w:rPr>
          <w:rFonts w:ascii="Arial Narrow" w:hAnsi="Arial Narrow" w:cs="Arial"/>
          <w:szCs w:val="24"/>
        </w:rPr>
        <w:t>C</w:t>
      </w:r>
      <w:r w:rsidRPr="003726BB">
        <w:rPr>
          <w:rFonts w:ascii="Arial Narrow" w:hAnsi="Arial Narrow" w:cs="Arial"/>
          <w:szCs w:val="24"/>
        </w:rPr>
        <w:t xml:space="preserve">onsejo </w:t>
      </w:r>
      <w:r>
        <w:rPr>
          <w:rFonts w:ascii="Arial Narrow" w:hAnsi="Arial Narrow" w:cs="Arial"/>
          <w:szCs w:val="24"/>
        </w:rPr>
        <w:t>G</w:t>
      </w:r>
      <w:r w:rsidRPr="003726BB">
        <w:rPr>
          <w:rFonts w:ascii="Arial Narrow" w:hAnsi="Arial Narrow" w:cs="Arial"/>
          <w:szCs w:val="24"/>
        </w:rPr>
        <w:t>eneral de las fórmulas de candidatas y candidatos a diputados por el principio de mayoría relativa y de las planillas de candidatas y candidatos a regidores del proceso electoral ordinario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3726BB" w:rsidRDefault="003726BB" w:rsidP="005F0B6C">
      <w:pPr>
        <w:autoSpaceDE w:val="0"/>
        <w:autoSpaceDN w:val="0"/>
        <w:adjustRightInd w:val="0"/>
        <w:spacing w:line="276" w:lineRule="auto"/>
        <w:ind w:right="-425" w:firstLine="708"/>
        <w:jc w:val="both"/>
        <w:rPr>
          <w:rFonts w:ascii="Arial Narrow" w:hAnsi="Arial Narrow" w:cs="Arial"/>
          <w:szCs w:val="24"/>
        </w:rPr>
      </w:pPr>
    </w:p>
    <w:p w:rsidR="003726BB" w:rsidRPr="001B50B4" w:rsidRDefault="003726BB"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726BB" w:rsidRPr="00644D36" w:rsidRDefault="003726BB" w:rsidP="005F0B6C">
      <w:pPr>
        <w:pStyle w:val="Prrafodelista"/>
        <w:ind w:right="-425"/>
        <w:rPr>
          <w:rFonts w:cs="Arial"/>
          <w:sz w:val="20"/>
        </w:rPr>
      </w:pPr>
    </w:p>
    <w:p w:rsidR="003D46E3" w:rsidRPr="003D46E3" w:rsidRDefault="002E5890" w:rsidP="005F0B6C">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8</w:t>
      </w:r>
      <w:r w:rsidRPr="0011012C">
        <w:rPr>
          <w:rFonts w:ascii="Arial Narrow" w:hAnsi="Arial Narrow" w:cs="Arial"/>
          <w:b/>
          <w:szCs w:val="24"/>
        </w:rPr>
        <w:t xml:space="preserve"> </w:t>
      </w:r>
      <w:r w:rsidRPr="00263E06">
        <w:rPr>
          <w:rFonts w:ascii="Arial Narrow" w:hAnsi="Arial Narrow" w:cs="Arial"/>
          <w:szCs w:val="24"/>
        </w:rPr>
        <w:t>del orden del día, siendo este la</w:t>
      </w:r>
      <w:r>
        <w:rPr>
          <w:rFonts w:ascii="Arial Narrow" w:hAnsi="Arial Narrow" w:cs="Arial"/>
          <w:szCs w:val="24"/>
        </w:rPr>
        <w:t xml:space="preserve"> </w:t>
      </w:r>
      <w:r w:rsidRPr="003726BB">
        <w:rPr>
          <w:rFonts w:ascii="Arial Narrow" w:hAnsi="Arial Narrow" w:cs="Arial"/>
          <w:szCs w:val="24"/>
        </w:rPr>
        <w:t xml:space="preserve">aprobación en su caso, del proyecto de </w:t>
      </w:r>
      <w:r>
        <w:rPr>
          <w:rFonts w:ascii="Arial Narrow" w:hAnsi="Arial Narrow" w:cs="Arial"/>
          <w:szCs w:val="24"/>
        </w:rPr>
        <w:t>A</w:t>
      </w:r>
      <w:r w:rsidRPr="003726BB">
        <w:rPr>
          <w:rFonts w:ascii="Arial Narrow" w:hAnsi="Arial Narrow" w:cs="Arial"/>
          <w:szCs w:val="24"/>
        </w:rPr>
        <w:t xml:space="preserve">cuerdo del </w:t>
      </w:r>
      <w:r>
        <w:rPr>
          <w:rFonts w:ascii="Arial Narrow" w:hAnsi="Arial Narrow" w:cs="Arial"/>
          <w:szCs w:val="24"/>
        </w:rPr>
        <w:t>C</w:t>
      </w:r>
      <w:r w:rsidRPr="003726BB">
        <w:rPr>
          <w:rFonts w:ascii="Arial Narrow" w:hAnsi="Arial Narrow" w:cs="Arial"/>
          <w:szCs w:val="24"/>
        </w:rPr>
        <w:t xml:space="preserve">onsejo </w:t>
      </w:r>
      <w:r>
        <w:rPr>
          <w:rFonts w:ascii="Arial Narrow" w:hAnsi="Arial Narrow" w:cs="Arial"/>
          <w:szCs w:val="24"/>
        </w:rPr>
        <w:t>G</w:t>
      </w:r>
      <w:r w:rsidRPr="003726BB">
        <w:rPr>
          <w:rFonts w:ascii="Arial Narrow" w:hAnsi="Arial Narrow" w:cs="Arial"/>
          <w:szCs w:val="24"/>
        </w:rPr>
        <w:t xml:space="preserve">eneral del </w:t>
      </w:r>
      <w:r>
        <w:rPr>
          <w:rFonts w:ascii="Arial Narrow" w:hAnsi="Arial Narrow" w:cs="Arial"/>
          <w:szCs w:val="24"/>
        </w:rPr>
        <w:t>I</w:t>
      </w:r>
      <w:r w:rsidRPr="003726BB">
        <w:rPr>
          <w:rFonts w:ascii="Arial Narrow" w:hAnsi="Arial Narrow" w:cs="Arial"/>
          <w:szCs w:val="24"/>
        </w:rPr>
        <w:t xml:space="preserve">nstituto </w:t>
      </w:r>
      <w:r>
        <w:rPr>
          <w:rFonts w:ascii="Arial Narrow" w:hAnsi="Arial Narrow" w:cs="Arial"/>
          <w:szCs w:val="24"/>
        </w:rPr>
        <w:t>E</w:t>
      </w:r>
      <w:r w:rsidRPr="003726BB">
        <w:rPr>
          <w:rFonts w:ascii="Arial Narrow" w:hAnsi="Arial Narrow" w:cs="Arial"/>
          <w:szCs w:val="24"/>
        </w:rPr>
        <w:t xml:space="preserve">lectoral y de </w:t>
      </w:r>
      <w:r>
        <w:rPr>
          <w:rFonts w:ascii="Arial Narrow" w:hAnsi="Arial Narrow" w:cs="Arial"/>
          <w:szCs w:val="24"/>
        </w:rPr>
        <w:t>P</w:t>
      </w:r>
      <w:r w:rsidRPr="003726BB">
        <w:rPr>
          <w:rFonts w:ascii="Arial Narrow" w:hAnsi="Arial Narrow" w:cs="Arial"/>
          <w:szCs w:val="24"/>
        </w:rPr>
        <w:t xml:space="preserve">articipación </w:t>
      </w:r>
      <w:r>
        <w:rPr>
          <w:rFonts w:ascii="Arial Narrow" w:hAnsi="Arial Narrow" w:cs="Arial"/>
          <w:szCs w:val="24"/>
        </w:rPr>
        <w:t>C</w:t>
      </w:r>
      <w:r w:rsidRPr="003726BB">
        <w:rPr>
          <w:rFonts w:ascii="Arial Narrow" w:hAnsi="Arial Narrow" w:cs="Arial"/>
          <w:szCs w:val="24"/>
        </w:rPr>
        <w:t xml:space="preserve">iudadana de </w:t>
      </w:r>
      <w:r>
        <w:rPr>
          <w:rFonts w:ascii="Arial Narrow" w:hAnsi="Arial Narrow" w:cs="Arial"/>
          <w:szCs w:val="24"/>
        </w:rPr>
        <w:t>Y</w:t>
      </w:r>
      <w:r w:rsidRPr="003726BB">
        <w:rPr>
          <w:rFonts w:ascii="Arial Narrow" w:hAnsi="Arial Narrow" w:cs="Arial"/>
          <w:szCs w:val="24"/>
        </w:rPr>
        <w:t xml:space="preserve">ucatán, </w:t>
      </w:r>
      <w:r w:rsidR="003D46E3" w:rsidRPr="003D46E3">
        <w:rPr>
          <w:rFonts w:ascii="Arial Narrow" w:hAnsi="Arial Narrow" w:cs="Arial"/>
          <w:szCs w:val="24"/>
        </w:rPr>
        <w:t xml:space="preserve">por el cual se establece la forma de acreditar los requisitos legales para el registro de candidatas y candidatos a </w:t>
      </w:r>
      <w:r w:rsidR="00CF7933">
        <w:rPr>
          <w:rFonts w:ascii="Arial Narrow" w:hAnsi="Arial Narrow" w:cs="Arial"/>
          <w:szCs w:val="24"/>
        </w:rPr>
        <w:t>G</w:t>
      </w:r>
      <w:r w:rsidR="003D46E3" w:rsidRPr="003D46E3">
        <w:rPr>
          <w:rFonts w:ascii="Arial Narrow" w:hAnsi="Arial Narrow" w:cs="Arial"/>
          <w:szCs w:val="24"/>
        </w:rPr>
        <w:t>obernador durante el proceso electoral 2017-2018.</w:t>
      </w:r>
    </w:p>
    <w:p w:rsidR="002E5890" w:rsidRDefault="002E5890" w:rsidP="005F0B6C">
      <w:pPr>
        <w:ind w:left="-142"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2E5890" w:rsidRPr="00436C97" w:rsidRDefault="002E5890" w:rsidP="005F0B6C">
      <w:pPr>
        <w:ind w:left="-426" w:right="-425"/>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2E5890" w:rsidRPr="006D772C" w:rsidRDefault="002E5890" w:rsidP="005F0B6C">
      <w:pPr>
        <w:spacing w:line="276" w:lineRule="auto"/>
        <w:ind w:left="426" w:right="-425"/>
        <w:jc w:val="both"/>
        <w:rPr>
          <w:rFonts w:ascii="Arial Narrow" w:hAnsi="Arial Narrow" w:cs="Arial"/>
          <w:sz w:val="18"/>
          <w:szCs w:val="18"/>
        </w:rPr>
      </w:pPr>
    </w:p>
    <w:p w:rsidR="00A43CC2" w:rsidRPr="00A43CC2" w:rsidRDefault="00A43CC2" w:rsidP="00A43CC2">
      <w:pPr>
        <w:autoSpaceDE w:val="0"/>
        <w:autoSpaceDN w:val="0"/>
        <w:adjustRightInd w:val="0"/>
        <w:spacing w:line="276" w:lineRule="auto"/>
        <w:ind w:left="284" w:right="142"/>
        <w:jc w:val="both"/>
        <w:rPr>
          <w:rFonts w:ascii="Arial Narrow" w:hAnsi="Arial Narrow" w:cs="Arial"/>
          <w:szCs w:val="24"/>
        </w:rPr>
      </w:pPr>
      <w:r w:rsidRPr="00A43CC2">
        <w:rPr>
          <w:rFonts w:ascii="Arial Narrow" w:hAnsi="Arial Narrow" w:cs="Arial"/>
          <w:b/>
          <w:szCs w:val="24"/>
        </w:rPr>
        <w:t>PRIMERO.</w:t>
      </w:r>
      <w:r w:rsidRPr="00A43CC2">
        <w:rPr>
          <w:rFonts w:ascii="Arial Narrow" w:hAnsi="Arial Narrow" w:cs="Arial"/>
          <w:szCs w:val="24"/>
        </w:rPr>
        <w:t xml:space="preserve"> Se aprueba la documentación que se deberá acompañar a las solicitudes de registro de candidatas o candidatos para el cargo de Gobernador, con el fin de acreditar los requisitos establecidos en la Constitución Política del Estado de Yucatán y en la Ley de Instituciones y Procedimientos Electorales del Estado de Yucatán, siendo la siguiente:</w:t>
      </w:r>
    </w:p>
    <w:p w:rsidR="00A43CC2" w:rsidRDefault="00A43CC2" w:rsidP="00A43CC2">
      <w:pPr>
        <w:autoSpaceDE w:val="0"/>
        <w:autoSpaceDN w:val="0"/>
        <w:adjustRightInd w:val="0"/>
        <w:spacing w:line="276" w:lineRule="auto"/>
        <w:ind w:left="-426" w:right="-660"/>
        <w:jc w:val="both"/>
        <w:rPr>
          <w:rFonts w:cs="Arial"/>
          <w:b/>
        </w:rPr>
      </w:pPr>
    </w:p>
    <w:tbl>
      <w:tblPr>
        <w:tblStyle w:val="Tablaconcuadrcula3"/>
        <w:tblW w:w="9351" w:type="dxa"/>
        <w:jc w:val="center"/>
        <w:tblLook w:val="04A0" w:firstRow="1" w:lastRow="0" w:firstColumn="1" w:lastColumn="0" w:noHBand="0" w:noVBand="1"/>
      </w:tblPr>
      <w:tblGrid>
        <w:gridCol w:w="3397"/>
        <w:gridCol w:w="4111"/>
        <w:gridCol w:w="1843"/>
      </w:tblGrid>
      <w:tr w:rsidR="00A43CC2" w:rsidRPr="00E91339" w:rsidTr="00EA6D74">
        <w:trPr>
          <w:jc w:val="center"/>
        </w:trPr>
        <w:tc>
          <w:tcPr>
            <w:tcW w:w="9351" w:type="dxa"/>
            <w:gridSpan w:val="3"/>
            <w:shd w:val="clear" w:color="auto" w:fill="D9D9D9"/>
            <w:vAlign w:val="center"/>
          </w:tcPr>
          <w:p w:rsidR="00A43CC2" w:rsidRPr="00E91339" w:rsidRDefault="00A43CC2" w:rsidP="00EA6D74">
            <w:pPr>
              <w:autoSpaceDE w:val="0"/>
              <w:autoSpaceDN w:val="0"/>
              <w:adjustRightInd w:val="0"/>
              <w:spacing w:before="2" w:after="2" w:line="276" w:lineRule="auto"/>
              <w:ind w:right="36"/>
              <w:jc w:val="center"/>
              <w:rPr>
                <w:rFonts w:cs="Arial"/>
                <w:b/>
                <w:sz w:val="16"/>
                <w:szCs w:val="16"/>
              </w:rPr>
            </w:pPr>
            <w:r w:rsidRPr="00E91339">
              <w:rPr>
                <w:rFonts w:cs="Arial"/>
                <w:b/>
                <w:sz w:val="16"/>
                <w:szCs w:val="16"/>
              </w:rPr>
              <w:t>GUBERNATURA DEL ESTADO DE YUCATÁN</w:t>
            </w:r>
          </w:p>
        </w:tc>
      </w:tr>
      <w:tr w:rsidR="00A43CC2" w:rsidRPr="00E91339" w:rsidTr="00EA6D74">
        <w:trPr>
          <w:jc w:val="center"/>
        </w:trPr>
        <w:tc>
          <w:tcPr>
            <w:tcW w:w="3397" w:type="dxa"/>
            <w:shd w:val="clear" w:color="auto" w:fill="D9D9D9"/>
            <w:vAlign w:val="center"/>
          </w:tcPr>
          <w:p w:rsidR="00A43CC2" w:rsidRPr="00E91339" w:rsidRDefault="00A43CC2" w:rsidP="00EA6D74">
            <w:pPr>
              <w:autoSpaceDE w:val="0"/>
              <w:autoSpaceDN w:val="0"/>
              <w:adjustRightInd w:val="0"/>
              <w:spacing w:before="2" w:after="2" w:line="276" w:lineRule="auto"/>
              <w:ind w:right="87"/>
              <w:jc w:val="center"/>
              <w:rPr>
                <w:rFonts w:cs="Arial"/>
                <w:b/>
                <w:sz w:val="16"/>
                <w:szCs w:val="16"/>
              </w:rPr>
            </w:pPr>
            <w:r w:rsidRPr="00E91339">
              <w:rPr>
                <w:rFonts w:cs="Arial"/>
                <w:b/>
                <w:sz w:val="16"/>
                <w:szCs w:val="16"/>
              </w:rPr>
              <w:t>DOCUMENTO</w:t>
            </w:r>
          </w:p>
        </w:tc>
        <w:tc>
          <w:tcPr>
            <w:tcW w:w="4111" w:type="dxa"/>
            <w:shd w:val="clear" w:color="auto" w:fill="D9D9D9"/>
            <w:vAlign w:val="center"/>
          </w:tcPr>
          <w:p w:rsidR="00A43CC2" w:rsidRPr="00E91339" w:rsidRDefault="00A43CC2" w:rsidP="00EA6D74">
            <w:pPr>
              <w:autoSpaceDE w:val="0"/>
              <w:autoSpaceDN w:val="0"/>
              <w:adjustRightInd w:val="0"/>
              <w:spacing w:before="2" w:after="2" w:line="276" w:lineRule="auto"/>
              <w:jc w:val="center"/>
              <w:rPr>
                <w:rFonts w:cs="Arial"/>
                <w:b/>
                <w:sz w:val="16"/>
                <w:szCs w:val="16"/>
              </w:rPr>
            </w:pPr>
            <w:r w:rsidRPr="00E91339">
              <w:rPr>
                <w:rFonts w:cs="Arial"/>
                <w:b/>
                <w:sz w:val="16"/>
                <w:szCs w:val="16"/>
              </w:rPr>
              <w:t>REQUISITOS A CUMPLIR</w:t>
            </w:r>
          </w:p>
        </w:tc>
        <w:tc>
          <w:tcPr>
            <w:tcW w:w="1843" w:type="dxa"/>
            <w:shd w:val="clear" w:color="auto" w:fill="D9D9D9"/>
            <w:vAlign w:val="center"/>
          </w:tcPr>
          <w:p w:rsidR="00A43CC2" w:rsidRPr="00E91339" w:rsidRDefault="00A43CC2" w:rsidP="00EA6D74">
            <w:pPr>
              <w:autoSpaceDE w:val="0"/>
              <w:autoSpaceDN w:val="0"/>
              <w:adjustRightInd w:val="0"/>
              <w:spacing w:before="2" w:after="2" w:line="276" w:lineRule="auto"/>
              <w:ind w:right="36"/>
              <w:jc w:val="center"/>
              <w:rPr>
                <w:rFonts w:cs="Arial"/>
                <w:b/>
                <w:sz w:val="16"/>
                <w:szCs w:val="16"/>
              </w:rPr>
            </w:pPr>
            <w:r w:rsidRPr="00E91339">
              <w:rPr>
                <w:rFonts w:cs="Arial"/>
                <w:b/>
                <w:sz w:val="16"/>
                <w:szCs w:val="16"/>
              </w:rPr>
              <w:t>FUNDAMENTACIÓN</w:t>
            </w:r>
          </w:p>
        </w:tc>
      </w:tr>
      <w:tr w:rsidR="00A43CC2" w:rsidRPr="00E91339" w:rsidTr="00EA6D74">
        <w:trPr>
          <w:jc w:val="center"/>
        </w:trPr>
        <w:tc>
          <w:tcPr>
            <w:tcW w:w="3397" w:type="dxa"/>
            <w:vMerge w:val="restart"/>
            <w:vAlign w:val="center"/>
          </w:tcPr>
          <w:p w:rsidR="00A43CC2" w:rsidRPr="00E91339" w:rsidRDefault="00A43CC2" w:rsidP="00EA6D74">
            <w:pPr>
              <w:autoSpaceDE w:val="0"/>
              <w:autoSpaceDN w:val="0"/>
              <w:adjustRightInd w:val="0"/>
              <w:spacing w:before="2" w:after="2" w:line="276" w:lineRule="auto"/>
              <w:ind w:right="87"/>
              <w:jc w:val="center"/>
              <w:rPr>
                <w:rFonts w:cs="Arial"/>
                <w:sz w:val="16"/>
                <w:szCs w:val="16"/>
              </w:rPr>
            </w:pPr>
            <w:r w:rsidRPr="00E91339">
              <w:rPr>
                <w:rFonts w:cs="Arial"/>
                <w:sz w:val="16"/>
                <w:szCs w:val="16"/>
              </w:rPr>
              <w:t>Formato de registro de la candidatura a la gubernatura constitucional del estado del Yucatán</w:t>
            </w:r>
          </w:p>
        </w:tc>
        <w:tc>
          <w:tcPr>
            <w:tcW w:w="4111" w:type="dxa"/>
            <w:vAlign w:val="center"/>
          </w:tcPr>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Carta de declaración de aceptación de la candidatura suscrita por la candidata o el candidato;</w:t>
            </w:r>
          </w:p>
        </w:tc>
        <w:tc>
          <w:tcPr>
            <w:tcW w:w="1843" w:type="dxa"/>
            <w:vAlign w:val="center"/>
          </w:tcPr>
          <w:p w:rsidR="00A43CC2" w:rsidRPr="00E91339" w:rsidRDefault="00A43CC2" w:rsidP="00EA6D74">
            <w:pPr>
              <w:autoSpaceDE w:val="0"/>
              <w:autoSpaceDN w:val="0"/>
              <w:adjustRightInd w:val="0"/>
              <w:spacing w:before="2" w:after="2" w:line="276" w:lineRule="auto"/>
              <w:ind w:right="36"/>
              <w:jc w:val="center"/>
              <w:rPr>
                <w:rFonts w:cs="Arial"/>
                <w:sz w:val="16"/>
                <w:szCs w:val="16"/>
              </w:rPr>
            </w:pPr>
            <w:r w:rsidRPr="00E91339">
              <w:rPr>
                <w:rFonts w:cs="Arial"/>
                <w:sz w:val="16"/>
                <w:szCs w:val="16"/>
              </w:rPr>
              <w:t xml:space="preserve">Inciso a) de la fracción II del artículo 218 de la </w:t>
            </w:r>
            <w:proofErr w:type="spellStart"/>
            <w:r w:rsidRPr="00E91339">
              <w:rPr>
                <w:rFonts w:cs="Arial"/>
                <w:sz w:val="16"/>
                <w:szCs w:val="16"/>
              </w:rPr>
              <w:t>LIPEEY</w:t>
            </w:r>
            <w:proofErr w:type="spellEnd"/>
          </w:p>
        </w:tc>
      </w:tr>
      <w:tr w:rsidR="00A43CC2" w:rsidRPr="00E91339" w:rsidTr="00EA6D74">
        <w:trPr>
          <w:jc w:val="center"/>
        </w:trPr>
        <w:tc>
          <w:tcPr>
            <w:tcW w:w="3397" w:type="dxa"/>
            <w:vMerge/>
            <w:vAlign w:val="center"/>
          </w:tcPr>
          <w:p w:rsidR="00A43CC2" w:rsidRPr="00E91339" w:rsidRDefault="00A43CC2" w:rsidP="00EA6D74">
            <w:pPr>
              <w:autoSpaceDE w:val="0"/>
              <w:autoSpaceDN w:val="0"/>
              <w:adjustRightInd w:val="0"/>
              <w:spacing w:before="2" w:after="2" w:line="276" w:lineRule="auto"/>
              <w:ind w:right="87"/>
              <w:jc w:val="center"/>
              <w:rPr>
                <w:rFonts w:cs="Arial"/>
                <w:sz w:val="16"/>
                <w:szCs w:val="16"/>
              </w:rPr>
            </w:pPr>
          </w:p>
        </w:tc>
        <w:tc>
          <w:tcPr>
            <w:tcW w:w="4111" w:type="dxa"/>
            <w:vAlign w:val="center"/>
          </w:tcPr>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Estar inscrito en el Registro Federal de Electores y contar con Credencial para Votar vigente.</w:t>
            </w:r>
          </w:p>
        </w:tc>
        <w:tc>
          <w:tcPr>
            <w:tcW w:w="1843" w:type="dxa"/>
            <w:vAlign w:val="center"/>
          </w:tcPr>
          <w:p w:rsidR="00A43CC2" w:rsidRPr="00E91339" w:rsidRDefault="00A43CC2" w:rsidP="00EA6D74">
            <w:pPr>
              <w:autoSpaceDE w:val="0"/>
              <w:autoSpaceDN w:val="0"/>
              <w:adjustRightInd w:val="0"/>
              <w:spacing w:before="2" w:after="2" w:line="276" w:lineRule="auto"/>
              <w:ind w:right="36"/>
              <w:jc w:val="center"/>
              <w:rPr>
                <w:rFonts w:cs="Arial"/>
                <w:sz w:val="16"/>
                <w:szCs w:val="16"/>
              </w:rPr>
            </w:pPr>
            <w:r w:rsidRPr="00E91339">
              <w:rPr>
                <w:rFonts w:cs="Arial"/>
                <w:sz w:val="16"/>
                <w:szCs w:val="16"/>
              </w:rPr>
              <w:t xml:space="preserve">Fracción XIII del artículo 46 de la </w:t>
            </w:r>
            <w:proofErr w:type="spellStart"/>
            <w:r w:rsidRPr="00E91339">
              <w:rPr>
                <w:rFonts w:cs="Arial"/>
                <w:sz w:val="16"/>
                <w:szCs w:val="16"/>
              </w:rPr>
              <w:t>CPEY</w:t>
            </w:r>
            <w:proofErr w:type="spellEnd"/>
          </w:p>
        </w:tc>
      </w:tr>
      <w:tr w:rsidR="00A43CC2" w:rsidRPr="00E91339" w:rsidTr="00EA6D74">
        <w:trPr>
          <w:jc w:val="center"/>
        </w:trPr>
        <w:tc>
          <w:tcPr>
            <w:tcW w:w="3397" w:type="dxa"/>
            <w:vMerge/>
            <w:vAlign w:val="center"/>
          </w:tcPr>
          <w:p w:rsidR="00A43CC2" w:rsidRPr="00E91339" w:rsidRDefault="00A43CC2" w:rsidP="00EA6D74">
            <w:pPr>
              <w:autoSpaceDE w:val="0"/>
              <w:autoSpaceDN w:val="0"/>
              <w:adjustRightInd w:val="0"/>
              <w:spacing w:before="2" w:after="2" w:line="276" w:lineRule="auto"/>
              <w:ind w:right="87"/>
              <w:jc w:val="center"/>
              <w:rPr>
                <w:rFonts w:cs="Arial"/>
                <w:sz w:val="16"/>
                <w:szCs w:val="16"/>
              </w:rPr>
            </w:pPr>
          </w:p>
        </w:tc>
        <w:tc>
          <w:tcPr>
            <w:tcW w:w="4111" w:type="dxa"/>
            <w:vAlign w:val="center"/>
          </w:tcPr>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No haber sido sentenciado con resolución firme de autoridad judicial competente, por la comisión de delito intencional, que amerite pena privativa de la libertad;</w:t>
            </w:r>
          </w:p>
        </w:tc>
        <w:tc>
          <w:tcPr>
            <w:tcW w:w="1843" w:type="dxa"/>
            <w:vAlign w:val="center"/>
          </w:tcPr>
          <w:p w:rsidR="00A43CC2" w:rsidRPr="00E91339" w:rsidRDefault="00A43CC2" w:rsidP="00EA6D74">
            <w:pPr>
              <w:autoSpaceDE w:val="0"/>
              <w:autoSpaceDN w:val="0"/>
              <w:adjustRightInd w:val="0"/>
              <w:spacing w:before="2" w:after="2" w:line="276" w:lineRule="auto"/>
              <w:ind w:right="36"/>
              <w:jc w:val="center"/>
              <w:rPr>
                <w:rFonts w:cs="Arial"/>
                <w:sz w:val="16"/>
                <w:szCs w:val="16"/>
              </w:rPr>
            </w:pPr>
            <w:r>
              <w:rPr>
                <w:rFonts w:cs="Arial"/>
                <w:sz w:val="16"/>
                <w:szCs w:val="16"/>
              </w:rPr>
              <w:t xml:space="preserve">Fracción IX del artículo 46 de la </w:t>
            </w:r>
            <w:proofErr w:type="spellStart"/>
            <w:r w:rsidRPr="00E91339">
              <w:rPr>
                <w:rFonts w:cs="Arial"/>
                <w:sz w:val="16"/>
                <w:szCs w:val="16"/>
              </w:rPr>
              <w:t>CPEY</w:t>
            </w:r>
            <w:proofErr w:type="spellEnd"/>
          </w:p>
        </w:tc>
      </w:tr>
      <w:tr w:rsidR="00A43CC2" w:rsidRPr="00E91339" w:rsidTr="00EA6D74">
        <w:trPr>
          <w:jc w:val="center"/>
        </w:trPr>
        <w:tc>
          <w:tcPr>
            <w:tcW w:w="3397" w:type="dxa"/>
            <w:vMerge/>
            <w:vAlign w:val="center"/>
          </w:tcPr>
          <w:p w:rsidR="00A43CC2" w:rsidRPr="00E91339" w:rsidRDefault="00A43CC2" w:rsidP="00EA6D74">
            <w:pPr>
              <w:autoSpaceDE w:val="0"/>
              <w:autoSpaceDN w:val="0"/>
              <w:adjustRightInd w:val="0"/>
              <w:spacing w:before="2" w:after="2" w:line="276" w:lineRule="auto"/>
              <w:ind w:right="87"/>
              <w:jc w:val="center"/>
              <w:rPr>
                <w:rFonts w:cs="Arial"/>
                <w:sz w:val="16"/>
                <w:szCs w:val="16"/>
              </w:rPr>
            </w:pPr>
          </w:p>
        </w:tc>
        <w:tc>
          <w:tcPr>
            <w:tcW w:w="4111" w:type="dxa"/>
            <w:vAlign w:val="center"/>
          </w:tcPr>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No ser ministro de culto religioso alguno, salvo que se haya separado definitivamente 5 años antes del día de la elección</w:t>
            </w:r>
            <w:r w:rsidRPr="00E91339">
              <w:rPr>
                <w:rFonts w:cs="Arial"/>
                <w:b/>
                <w:sz w:val="16"/>
                <w:szCs w:val="16"/>
              </w:rPr>
              <w:t>.</w:t>
            </w:r>
          </w:p>
          <w:p w:rsidR="00A43CC2" w:rsidRPr="00E91339" w:rsidRDefault="00A43CC2" w:rsidP="00EA6D74">
            <w:pPr>
              <w:autoSpaceDE w:val="0"/>
              <w:autoSpaceDN w:val="0"/>
              <w:adjustRightInd w:val="0"/>
              <w:spacing w:before="2" w:after="2" w:line="276" w:lineRule="auto"/>
              <w:jc w:val="center"/>
              <w:rPr>
                <w:rFonts w:cs="Arial"/>
                <w:sz w:val="16"/>
                <w:szCs w:val="16"/>
              </w:rPr>
            </w:pPr>
          </w:p>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No estar en servicio activo, en caso de pertenecer al Ejército o Guardia Nacional, noventa días antes de la elección.</w:t>
            </w:r>
          </w:p>
          <w:p w:rsidR="00A43CC2" w:rsidRPr="00E91339" w:rsidRDefault="00A43CC2" w:rsidP="00EA6D74">
            <w:pPr>
              <w:autoSpaceDE w:val="0"/>
              <w:autoSpaceDN w:val="0"/>
              <w:adjustRightInd w:val="0"/>
              <w:spacing w:before="2" w:after="2" w:line="276" w:lineRule="auto"/>
              <w:jc w:val="center"/>
              <w:rPr>
                <w:rFonts w:cs="Arial"/>
                <w:sz w:val="16"/>
                <w:szCs w:val="16"/>
              </w:rPr>
            </w:pPr>
          </w:p>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 xml:space="preserve">No ser titular o encargado del despacho de alguna de las dependencias a que se refiere </w:t>
            </w:r>
            <w:smartTag w:uri="urn:schemas-microsoft-com:office:smarttags" w:element="PersonName">
              <w:smartTagPr>
                <w:attr w:name="ProductID" w:val="la Ley Org￡nica"/>
              </w:smartTagPr>
              <w:r w:rsidRPr="00E91339">
                <w:rPr>
                  <w:rFonts w:cs="Arial"/>
                  <w:sz w:val="16"/>
                  <w:szCs w:val="16"/>
                </w:rPr>
                <w:t>la Ley Orgánica</w:t>
              </w:r>
            </w:smartTag>
            <w:r w:rsidRPr="00E91339">
              <w:rPr>
                <w:rFonts w:cs="Arial"/>
                <w:sz w:val="16"/>
                <w:szCs w:val="16"/>
              </w:rPr>
              <w:t xml:space="preserve"> de </w:t>
            </w:r>
            <w:smartTag w:uri="urn:schemas-microsoft-com:office:smarttags" w:element="PersonName">
              <w:smartTagPr>
                <w:attr w:name="ProductID" w:val="la Administraci￳n P￺blica"/>
              </w:smartTagPr>
              <w:r w:rsidRPr="00E91339">
                <w:rPr>
                  <w:rFonts w:cs="Arial"/>
                  <w:sz w:val="16"/>
                  <w:szCs w:val="16"/>
                </w:rPr>
                <w:t>la Administración Pública</w:t>
              </w:r>
            </w:smartTag>
            <w:r w:rsidRPr="00E91339">
              <w:rPr>
                <w:rFonts w:cs="Arial"/>
                <w:sz w:val="16"/>
                <w:szCs w:val="16"/>
              </w:rPr>
              <w:t xml:space="preserve"> del Estado, a menos que se separe de su puesto 90 días antes de la fecha de la elección;</w:t>
            </w:r>
          </w:p>
          <w:p w:rsidR="00A43CC2" w:rsidRPr="00E91339" w:rsidRDefault="00A43CC2" w:rsidP="00EA6D74">
            <w:pPr>
              <w:autoSpaceDE w:val="0"/>
              <w:autoSpaceDN w:val="0"/>
              <w:adjustRightInd w:val="0"/>
              <w:spacing w:before="2" w:after="2" w:line="276" w:lineRule="auto"/>
              <w:jc w:val="center"/>
              <w:rPr>
                <w:rFonts w:cs="Arial"/>
                <w:b/>
                <w:sz w:val="16"/>
                <w:szCs w:val="16"/>
              </w:rPr>
            </w:pPr>
          </w:p>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No estar comprendido en alguna de las causas de incapacidad establecidas en el artículo 53;</w:t>
            </w:r>
          </w:p>
          <w:p w:rsidR="00A43CC2" w:rsidRPr="00E91339" w:rsidRDefault="00A43CC2" w:rsidP="00EA6D74">
            <w:pPr>
              <w:autoSpaceDE w:val="0"/>
              <w:autoSpaceDN w:val="0"/>
              <w:adjustRightInd w:val="0"/>
              <w:spacing w:before="2" w:after="2" w:line="276" w:lineRule="auto"/>
              <w:jc w:val="center"/>
              <w:rPr>
                <w:rFonts w:cs="Arial"/>
                <w:sz w:val="16"/>
                <w:szCs w:val="16"/>
              </w:rPr>
            </w:pPr>
          </w:p>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No ser Magistrado del Tribunal Superior de Justicia, del Tribunal de Justicia Fiscal y Administrativa o del Tribunal de los Trabajadores al Servicio del Estado y de los Municipios, Consejero de la Judicatura, Diputado local, Regidor o Síndico, a menos que se separe de su cargo 120 días antes de la fecha de la elección;</w:t>
            </w:r>
          </w:p>
          <w:p w:rsidR="00A43CC2" w:rsidRPr="00E91339" w:rsidRDefault="00A43CC2" w:rsidP="00EA6D74">
            <w:pPr>
              <w:autoSpaceDE w:val="0"/>
              <w:autoSpaceDN w:val="0"/>
              <w:adjustRightInd w:val="0"/>
              <w:spacing w:before="2" w:after="2" w:line="276" w:lineRule="auto"/>
              <w:jc w:val="center"/>
              <w:rPr>
                <w:rFonts w:cs="Arial"/>
                <w:sz w:val="16"/>
                <w:szCs w:val="16"/>
              </w:rPr>
            </w:pPr>
          </w:p>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No ser Magistrado o Secretario del Tribunal Electoral del Estado de Yucatán, Consejero, Secretario Ejecutivo o sus equivalentes, de los órganos electorales locales o nacionales, a menos que se separen de sus funciones 3 años antes de la fecha de la elección;</w:t>
            </w:r>
          </w:p>
        </w:tc>
        <w:tc>
          <w:tcPr>
            <w:tcW w:w="1843" w:type="dxa"/>
            <w:vAlign w:val="center"/>
          </w:tcPr>
          <w:p w:rsidR="00A43CC2" w:rsidRPr="00E91339" w:rsidRDefault="00A43CC2" w:rsidP="00EA6D74">
            <w:pPr>
              <w:autoSpaceDE w:val="0"/>
              <w:autoSpaceDN w:val="0"/>
              <w:adjustRightInd w:val="0"/>
              <w:spacing w:before="2" w:after="2" w:line="276" w:lineRule="auto"/>
              <w:ind w:right="36"/>
              <w:jc w:val="center"/>
              <w:rPr>
                <w:rFonts w:cs="Arial"/>
                <w:sz w:val="16"/>
                <w:szCs w:val="16"/>
              </w:rPr>
            </w:pPr>
            <w:r w:rsidRPr="00E91339">
              <w:rPr>
                <w:rFonts w:cs="Arial"/>
                <w:sz w:val="16"/>
                <w:szCs w:val="16"/>
              </w:rPr>
              <w:t xml:space="preserve">Fracciones V, VI, VII, VIII, X y XI del artículo 46 de la </w:t>
            </w:r>
            <w:proofErr w:type="spellStart"/>
            <w:r w:rsidRPr="00E91339">
              <w:rPr>
                <w:rFonts w:cs="Arial"/>
                <w:sz w:val="16"/>
                <w:szCs w:val="16"/>
              </w:rPr>
              <w:t>CPEY</w:t>
            </w:r>
            <w:proofErr w:type="spellEnd"/>
          </w:p>
        </w:tc>
      </w:tr>
      <w:tr w:rsidR="00A43CC2" w:rsidRPr="00E91339" w:rsidTr="00EA6D74">
        <w:trPr>
          <w:jc w:val="center"/>
        </w:trPr>
        <w:tc>
          <w:tcPr>
            <w:tcW w:w="3397" w:type="dxa"/>
            <w:vAlign w:val="center"/>
          </w:tcPr>
          <w:p w:rsidR="00A43CC2" w:rsidRPr="00E91339" w:rsidRDefault="00A43CC2" w:rsidP="00EA6D74">
            <w:pPr>
              <w:autoSpaceDE w:val="0"/>
              <w:autoSpaceDN w:val="0"/>
              <w:adjustRightInd w:val="0"/>
              <w:spacing w:before="2" w:after="2" w:line="276" w:lineRule="auto"/>
              <w:ind w:right="87"/>
              <w:jc w:val="center"/>
              <w:rPr>
                <w:rFonts w:cs="Arial"/>
                <w:sz w:val="16"/>
                <w:szCs w:val="16"/>
              </w:rPr>
            </w:pPr>
            <w:r w:rsidRPr="00E91339">
              <w:rPr>
                <w:rFonts w:cs="Arial"/>
                <w:sz w:val="16"/>
                <w:szCs w:val="16"/>
              </w:rPr>
              <w:lastRenderedPageBreak/>
              <w:t xml:space="preserve">Constancia de vecindad expedida por la autoridad municipal </w:t>
            </w:r>
            <w:r w:rsidRPr="00EE202B">
              <w:rPr>
                <w:rFonts w:cs="Arial"/>
                <w:sz w:val="16"/>
                <w:szCs w:val="16"/>
              </w:rPr>
              <w:t>o formato para la acreditación de residencia</w:t>
            </w:r>
            <w:r w:rsidRPr="00E91339">
              <w:rPr>
                <w:rFonts w:cs="Arial"/>
                <w:sz w:val="16"/>
                <w:szCs w:val="16"/>
              </w:rPr>
              <w:t xml:space="preserve"> suscrito por dos ciudadanos que pertenezcan a la misma sección electoral a la que corresponda la credencia para votar vigente del candidato quienes bajo protesta de decir verdad, manifiesten que dicho candidato tiene la residencia que para cada caso exige la Constitución Política del Estado de Yucatán. Este documento solo será válido cuando se acompañe a él, con las copias simples de las credenciales para votar vigentes de los ciudadanos que lo suscriben y cuando el candidato de que se trate, tenga credencial para votar vigente que corresponda a una sección electoral que pertenezca al Estado de Yucatán.</w:t>
            </w:r>
          </w:p>
        </w:tc>
        <w:tc>
          <w:tcPr>
            <w:tcW w:w="4111" w:type="dxa"/>
            <w:vAlign w:val="center"/>
          </w:tcPr>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Haber nacido en el Estado y con vecindad no menor de un año inmediatamente anterior al día de la elección. La vecindad no se pierde por desempeñar el cargo de Diputado Federal o Senador;</w:t>
            </w:r>
          </w:p>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En caso de no haber nacido en el Estado, tener residencia efectiva en él no menor de 5 años inmediatamente anteriores al día de la elección.</w:t>
            </w:r>
          </w:p>
        </w:tc>
        <w:tc>
          <w:tcPr>
            <w:tcW w:w="1843" w:type="dxa"/>
            <w:vAlign w:val="center"/>
          </w:tcPr>
          <w:p w:rsidR="00A43CC2" w:rsidRPr="00E91339" w:rsidRDefault="00A43CC2" w:rsidP="00EA6D74">
            <w:pPr>
              <w:autoSpaceDE w:val="0"/>
              <w:autoSpaceDN w:val="0"/>
              <w:adjustRightInd w:val="0"/>
              <w:spacing w:before="2" w:after="2" w:line="276" w:lineRule="auto"/>
              <w:ind w:right="36"/>
              <w:jc w:val="center"/>
              <w:rPr>
                <w:rFonts w:cs="Arial"/>
                <w:sz w:val="16"/>
                <w:szCs w:val="16"/>
              </w:rPr>
            </w:pPr>
            <w:r w:rsidRPr="00E91339">
              <w:rPr>
                <w:rFonts w:cs="Arial"/>
                <w:sz w:val="16"/>
                <w:szCs w:val="16"/>
              </w:rPr>
              <w:t xml:space="preserve">Fracciones II y III del artículo 46 de la </w:t>
            </w:r>
            <w:proofErr w:type="spellStart"/>
            <w:r w:rsidRPr="00E91339">
              <w:rPr>
                <w:rFonts w:cs="Arial"/>
                <w:sz w:val="16"/>
                <w:szCs w:val="16"/>
              </w:rPr>
              <w:t>CPEY</w:t>
            </w:r>
            <w:proofErr w:type="spellEnd"/>
            <w:r w:rsidRPr="00E91339">
              <w:rPr>
                <w:rFonts w:cs="Arial"/>
                <w:sz w:val="16"/>
                <w:szCs w:val="16"/>
              </w:rPr>
              <w:t>.</w:t>
            </w:r>
          </w:p>
          <w:p w:rsidR="00A43CC2" w:rsidRPr="00E91339" w:rsidRDefault="00A43CC2" w:rsidP="00EA6D74">
            <w:pPr>
              <w:autoSpaceDE w:val="0"/>
              <w:autoSpaceDN w:val="0"/>
              <w:adjustRightInd w:val="0"/>
              <w:spacing w:before="2" w:after="2" w:line="276" w:lineRule="auto"/>
              <w:ind w:right="36"/>
              <w:jc w:val="center"/>
              <w:rPr>
                <w:rFonts w:cs="Arial"/>
                <w:sz w:val="16"/>
                <w:szCs w:val="16"/>
              </w:rPr>
            </w:pPr>
            <w:r w:rsidRPr="00E91339">
              <w:rPr>
                <w:rFonts w:cs="Arial"/>
                <w:sz w:val="16"/>
                <w:szCs w:val="16"/>
              </w:rPr>
              <w:t xml:space="preserve">Inciso d) de la fracción II del artículo 218 de la </w:t>
            </w:r>
            <w:proofErr w:type="spellStart"/>
            <w:r w:rsidRPr="00E91339">
              <w:rPr>
                <w:rFonts w:cs="Arial"/>
                <w:sz w:val="16"/>
                <w:szCs w:val="16"/>
              </w:rPr>
              <w:t>LIPEEY</w:t>
            </w:r>
            <w:proofErr w:type="spellEnd"/>
          </w:p>
        </w:tc>
      </w:tr>
      <w:tr w:rsidR="00A43CC2" w:rsidRPr="00E91339" w:rsidTr="00EA6D74">
        <w:trPr>
          <w:jc w:val="center"/>
        </w:trPr>
        <w:tc>
          <w:tcPr>
            <w:tcW w:w="3397" w:type="dxa"/>
            <w:vAlign w:val="center"/>
          </w:tcPr>
          <w:p w:rsidR="00A43CC2" w:rsidRPr="00E91339" w:rsidRDefault="00A43CC2" w:rsidP="00EA6D74">
            <w:pPr>
              <w:autoSpaceDE w:val="0"/>
              <w:autoSpaceDN w:val="0"/>
              <w:adjustRightInd w:val="0"/>
              <w:spacing w:before="2" w:after="2" w:line="276" w:lineRule="auto"/>
              <w:ind w:right="87"/>
              <w:jc w:val="center"/>
              <w:rPr>
                <w:rFonts w:cs="Arial"/>
                <w:sz w:val="16"/>
                <w:szCs w:val="16"/>
              </w:rPr>
            </w:pPr>
            <w:r w:rsidRPr="00E91339">
              <w:rPr>
                <w:rFonts w:cs="Arial"/>
                <w:sz w:val="16"/>
                <w:szCs w:val="16"/>
              </w:rPr>
              <w:t>Copia simple del acta de nacimiento</w:t>
            </w:r>
          </w:p>
        </w:tc>
        <w:tc>
          <w:tcPr>
            <w:tcW w:w="4111" w:type="dxa"/>
            <w:vAlign w:val="center"/>
          </w:tcPr>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Ser ciudadano mexicano por nacimiento y tener además la calidad de ciudadano yucateco en el ejercicio de sus derechos.</w:t>
            </w:r>
          </w:p>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Haber nacido en el Estado y con vecindad no menor de un año inmediatamente anterior al día de la elección. La vecindad no se pierde por desempeñar el cargo de Diputado Federal o Senador.</w:t>
            </w:r>
          </w:p>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Tener treinta años cumplidos el día de la elección.</w:t>
            </w:r>
          </w:p>
        </w:tc>
        <w:tc>
          <w:tcPr>
            <w:tcW w:w="1843" w:type="dxa"/>
            <w:vAlign w:val="center"/>
          </w:tcPr>
          <w:p w:rsidR="00A43CC2" w:rsidRPr="00E91339" w:rsidRDefault="00A43CC2" w:rsidP="00EA6D74">
            <w:pPr>
              <w:autoSpaceDE w:val="0"/>
              <w:autoSpaceDN w:val="0"/>
              <w:adjustRightInd w:val="0"/>
              <w:spacing w:before="2" w:after="2" w:line="276" w:lineRule="auto"/>
              <w:ind w:right="36"/>
              <w:jc w:val="center"/>
              <w:rPr>
                <w:rFonts w:cs="Arial"/>
                <w:sz w:val="16"/>
                <w:szCs w:val="16"/>
              </w:rPr>
            </w:pPr>
            <w:r w:rsidRPr="00E91339">
              <w:rPr>
                <w:rFonts w:cs="Arial"/>
                <w:sz w:val="16"/>
                <w:szCs w:val="16"/>
              </w:rPr>
              <w:t xml:space="preserve">Fracciones I, II y IV del artículo 46 de la </w:t>
            </w:r>
            <w:proofErr w:type="spellStart"/>
            <w:r w:rsidRPr="00E91339">
              <w:rPr>
                <w:rFonts w:cs="Arial"/>
                <w:sz w:val="16"/>
                <w:szCs w:val="16"/>
              </w:rPr>
              <w:t>CPEY</w:t>
            </w:r>
            <w:proofErr w:type="spellEnd"/>
            <w:r w:rsidRPr="00E91339">
              <w:rPr>
                <w:rFonts w:cs="Arial"/>
                <w:sz w:val="16"/>
                <w:szCs w:val="16"/>
              </w:rPr>
              <w:t>.</w:t>
            </w:r>
          </w:p>
          <w:p w:rsidR="00A43CC2" w:rsidRPr="00E91339" w:rsidRDefault="00A43CC2" w:rsidP="00EA6D74">
            <w:pPr>
              <w:autoSpaceDE w:val="0"/>
              <w:autoSpaceDN w:val="0"/>
              <w:adjustRightInd w:val="0"/>
              <w:spacing w:before="2" w:after="2" w:line="276" w:lineRule="auto"/>
              <w:ind w:right="36"/>
              <w:jc w:val="center"/>
              <w:rPr>
                <w:rFonts w:cs="Arial"/>
                <w:sz w:val="16"/>
                <w:szCs w:val="16"/>
              </w:rPr>
            </w:pPr>
            <w:r w:rsidRPr="00E91339">
              <w:rPr>
                <w:rFonts w:cs="Arial"/>
                <w:sz w:val="16"/>
                <w:szCs w:val="16"/>
              </w:rPr>
              <w:t xml:space="preserve">Inciso b) de la fracción II del artículo 218 de la </w:t>
            </w:r>
            <w:proofErr w:type="spellStart"/>
            <w:r w:rsidRPr="00E91339">
              <w:rPr>
                <w:rFonts w:cs="Arial"/>
                <w:sz w:val="16"/>
                <w:szCs w:val="16"/>
              </w:rPr>
              <w:t>LIPEEY</w:t>
            </w:r>
            <w:proofErr w:type="spellEnd"/>
          </w:p>
        </w:tc>
      </w:tr>
      <w:tr w:rsidR="00A43CC2" w:rsidRPr="00E91339" w:rsidTr="00EA6D74">
        <w:trPr>
          <w:jc w:val="center"/>
        </w:trPr>
        <w:tc>
          <w:tcPr>
            <w:tcW w:w="3397" w:type="dxa"/>
            <w:vAlign w:val="center"/>
          </w:tcPr>
          <w:p w:rsidR="00A43CC2" w:rsidRPr="00E91339" w:rsidRDefault="00A43CC2" w:rsidP="00EA6D74">
            <w:pPr>
              <w:autoSpaceDE w:val="0"/>
              <w:autoSpaceDN w:val="0"/>
              <w:adjustRightInd w:val="0"/>
              <w:spacing w:before="2" w:after="2" w:line="276" w:lineRule="auto"/>
              <w:ind w:right="87"/>
              <w:jc w:val="center"/>
              <w:rPr>
                <w:rFonts w:cs="Arial"/>
                <w:sz w:val="16"/>
                <w:szCs w:val="16"/>
              </w:rPr>
            </w:pPr>
            <w:r w:rsidRPr="00E91339">
              <w:rPr>
                <w:rFonts w:cs="Arial"/>
                <w:bCs/>
                <w:sz w:val="16"/>
                <w:szCs w:val="16"/>
              </w:rPr>
              <w:lastRenderedPageBreak/>
              <w:t>Copia simple de la credencial para votar</w:t>
            </w:r>
          </w:p>
        </w:tc>
        <w:tc>
          <w:tcPr>
            <w:tcW w:w="4111" w:type="dxa"/>
            <w:vAlign w:val="center"/>
          </w:tcPr>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Copia simple de la credencial para votar vigente</w:t>
            </w:r>
          </w:p>
        </w:tc>
        <w:tc>
          <w:tcPr>
            <w:tcW w:w="1843" w:type="dxa"/>
            <w:vAlign w:val="center"/>
          </w:tcPr>
          <w:p w:rsidR="00A43CC2" w:rsidRPr="00E91339" w:rsidRDefault="00A43CC2" w:rsidP="00EA6D74">
            <w:pPr>
              <w:autoSpaceDE w:val="0"/>
              <w:autoSpaceDN w:val="0"/>
              <w:adjustRightInd w:val="0"/>
              <w:spacing w:before="2" w:after="2" w:line="276" w:lineRule="auto"/>
              <w:ind w:right="36"/>
              <w:jc w:val="center"/>
              <w:rPr>
                <w:rFonts w:cs="Arial"/>
                <w:sz w:val="16"/>
                <w:szCs w:val="16"/>
              </w:rPr>
            </w:pPr>
            <w:r w:rsidRPr="00E91339">
              <w:rPr>
                <w:rFonts w:cs="Arial"/>
                <w:sz w:val="16"/>
                <w:szCs w:val="16"/>
              </w:rPr>
              <w:t xml:space="preserve">Inciso c), fracción II del artículo 218 de la </w:t>
            </w:r>
            <w:proofErr w:type="spellStart"/>
            <w:r w:rsidRPr="00E91339">
              <w:rPr>
                <w:rFonts w:cs="Arial"/>
                <w:sz w:val="16"/>
                <w:szCs w:val="16"/>
              </w:rPr>
              <w:t>LIPEEY</w:t>
            </w:r>
            <w:proofErr w:type="spellEnd"/>
          </w:p>
        </w:tc>
      </w:tr>
      <w:tr w:rsidR="00A43CC2" w:rsidRPr="00E91339" w:rsidTr="00EA6D74">
        <w:trPr>
          <w:jc w:val="center"/>
        </w:trPr>
        <w:tc>
          <w:tcPr>
            <w:tcW w:w="3397" w:type="dxa"/>
            <w:vAlign w:val="center"/>
          </w:tcPr>
          <w:p w:rsidR="00A43CC2" w:rsidRPr="00E91339" w:rsidRDefault="00A43CC2" w:rsidP="00EA6D74">
            <w:pPr>
              <w:autoSpaceDE w:val="0"/>
              <w:autoSpaceDN w:val="0"/>
              <w:adjustRightInd w:val="0"/>
              <w:spacing w:before="2" w:after="2" w:line="276" w:lineRule="auto"/>
              <w:ind w:right="87"/>
              <w:jc w:val="center"/>
              <w:rPr>
                <w:rFonts w:cs="Arial"/>
                <w:sz w:val="16"/>
                <w:szCs w:val="16"/>
              </w:rPr>
            </w:pPr>
            <w:r w:rsidRPr="00E91339">
              <w:rPr>
                <w:rFonts w:cs="Arial"/>
                <w:sz w:val="16"/>
                <w:szCs w:val="16"/>
              </w:rPr>
              <w:t>Formulario de registro del Sistema Nacional de Registro de Precandidatos y Candidatos previsto en Anexo 10.1 del Reglamento de Elecciones con firma autógrafa.</w:t>
            </w:r>
          </w:p>
        </w:tc>
        <w:tc>
          <w:tcPr>
            <w:tcW w:w="4111" w:type="dxa"/>
            <w:vAlign w:val="center"/>
          </w:tcPr>
          <w:p w:rsidR="00A43CC2" w:rsidRPr="00E91339" w:rsidRDefault="00A43CC2" w:rsidP="00EA6D74">
            <w:pPr>
              <w:autoSpaceDE w:val="0"/>
              <w:autoSpaceDN w:val="0"/>
              <w:adjustRightInd w:val="0"/>
              <w:spacing w:before="2" w:after="2" w:line="276" w:lineRule="auto"/>
              <w:jc w:val="center"/>
              <w:rPr>
                <w:rFonts w:cs="Arial"/>
                <w:sz w:val="16"/>
                <w:szCs w:val="16"/>
              </w:rPr>
            </w:pPr>
            <w:r w:rsidRPr="00E91339">
              <w:rPr>
                <w:rFonts w:cs="Arial"/>
                <w:sz w:val="16"/>
                <w:szCs w:val="16"/>
              </w:rPr>
              <w:t xml:space="preserve">En elecciones federales y locales, ordinarias y extraordinarias, además de cumplir con los requisitos, trámites y procedimiento en materia de registro de candidaturas, previstos en la </w:t>
            </w:r>
            <w:proofErr w:type="spellStart"/>
            <w:r w:rsidRPr="00E91339">
              <w:rPr>
                <w:rFonts w:cs="Arial"/>
                <w:sz w:val="16"/>
                <w:szCs w:val="16"/>
              </w:rPr>
              <w:t>LGIPE</w:t>
            </w:r>
            <w:proofErr w:type="spellEnd"/>
            <w:r w:rsidRPr="00E91339">
              <w:rPr>
                <w:rFonts w:cs="Arial"/>
                <w:sz w:val="16"/>
                <w:szCs w:val="16"/>
              </w:rPr>
              <w:t xml:space="preserve"> o en las legislaciones estatales, según el caso, los partidos políticos, coaliciones o alianzas, deberán capturar en el </w:t>
            </w:r>
            <w:proofErr w:type="spellStart"/>
            <w:r w:rsidRPr="00E91339">
              <w:rPr>
                <w:rFonts w:cs="Arial"/>
                <w:sz w:val="16"/>
                <w:szCs w:val="16"/>
              </w:rPr>
              <w:t>SNR</w:t>
            </w:r>
            <w:proofErr w:type="spellEnd"/>
            <w:r w:rsidRPr="00E91339">
              <w:rPr>
                <w:rFonts w:cs="Arial"/>
                <w:sz w:val="16"/>
                <w:szCs w:val="16"/>
              </w:rPr>
              <w:t xml:space="preserve"> la información de sus candidatos, en un plazo que no exceda la fecha límite para la presentación de las solicitudes de registro de candidatos establecida por el Instituto o el </w:t>
            </w:r>
            <w:proofErr w:type="spellStart"/>
            <w:r w:rsidRPr="00E91339">
              <w:rPr>
                <w:rFonts w:cs="Arial"/>
                <w:sz w:val="16"/>
                <w:szCs w:val="16"/>
              </w:rPr>
              <w:t>OPL</w:t>
            </w:r>
            <w:proofErr w:type="spellEnd"/>
            <w:r w:rsidRPr="00E91339">
              <w:rPr>
                <w:rFonts w:cs="Arial"/>
                <w:sz w:val="16"/>
                <w:szCs w:val="16"/>
              </w:rPr>
              <w:t>, en el calendario del proceso electoral respectivo.</w:t>
            </w:r>
          </w:p>
        </w:tc>
        <w:tc>
          <w:tcPr>
            <w:tcW w:w="1843" w:type="dxa"/>
            <w:vAlign w:val="center"/>
          </w:tcPr>
          <w:p w:rsidR="00A43CC2" w:rsidRPr="00E91339" w:rsidRDefault="00A43CC2" w:rsidP="00EA6D74">
            <w:pPr>
              <w:autoSpaceDE w:val="0"/>
              <w:autoSpaceDN w:val="0"/>
              <w:adjustRightInd w:val="0"/>
              <w:spacing w:before="2" w:after="2" w:line="276" w:lineRule="auto"/>
              <w:ind w:right="36"/>
              <w:jc w:val="center"/>
              <w:rPr>
                <w:rFonts w:cs="Arial"/>
                <w:sz w:val="16"/>
                <w:szCs w:val="16"/>
              </w:rPr>
            </w:pPr>
            <w:r w:rsidRPr="00E91339">
              <w:rPr>
                <w:rFonts w:cs="Arial"/>
                <w:sz w:val="16"/>
                <w:szCs w:val="16"/>
              </w:rPr>
              <w:t>Numera 1 del artículo 281 del REINE</w:t>
            </w:r>
          </w:p>
        </w:tc>
      </w:tr>
    </w:tbl>
    <w:p w:rsidR="00A43CC2" w:rsidRDefault="00A43CC2" w:rsidP="00A43CC2">
      <w:pPr>
        <w:autoSpaceDE w:val="0"/>
        <w:autoSpaceDN w:val="0"/>
        <w:adjustRightInd w:val="0"/>
        <w:spacing w:line="276" w:lineRule="auto"/>
        <w:ind w:left="-426" w:right="-660"/>
        <w:jc w:val="both"/>
        <w:rPr>
          <w:rFonts w:cs="Arial"/>
          <w:b/>
        </w:rPr>
      </w:pPr>
    </w:p>
    <w:p w:rsidR="002E5890" w:rsidRPr="00A43CC2" w:rsidRDefault="00A43CC2" w:rsidP="00A43CC2">
      <w:pPr>
        <w:autoSpaceDE w:val="0"/>
        <w:autoSpaceDN w:val="0"/>
        <w:adjustRightInd w:val="0"/>
        <w:spacing w:line="276" w:lineRule="auto"/>
        <w:ind w:left="284" w:right="425"/>
        <w:jc w:val="both"/>
        <w:rPr>
          <w:rFonts w:ascii="Arial Narrow" w:hAnsi="Arial Narrow" w:cs="Arial"/>
          <w:szCs w:val="24"/>
        </w:rPr>
      </w:pPr>
      <w:r w:rsidRPr="00A43CC2">
        <w:rPr>
          <w:rFonts w:ascii="Arial Narrow" w:hAnsi="Arial Narrow" w:cs="Arial"/>
          <w:b/>
          <w:szCs w:val="24"/>
        </w:rPr>
        <w:t>SEGUNDO</w:t>
      </w:r>
      <w:r w:rsidRPr="00A43CC2">
        <w:rPr>
          <w:rFonts w:ascii="Arial Narrow" w:hAnsi="Arial Narrow" w:cs="Arial"/>
          <w:szCs w:val="24"/>
        </w:rPr>
        <w:t>. Se aprueba el Formato de registro del(a) Candidato(a) a la Gubernatura Constitucional del Estado de Yucatán, que incluye lo preceptuado en el inciso a) del artículo 214 y la fracción I de artículo 218, ambos de la Ley de Instituciones y Procedimientos Electorales del Estado de Yucatán; además para acreditar el cumplimiento de los requisitos estipulados en el artículo 46 de la Constitución Política del Estado de Yucatán y lo dispuesto en el inciso e) de la fracción II del artículo 218 antes citado, mismo que se anexa al presente Acuerdo en una foja útil escrita a una cara formando parte integral del mismo.</w:t>
      </w:r>
    </w:p>
    <w:p w:rsidR="002E5890" w:rsidRPr="004A37DC" w:rsidRDefault="002E5890" w:rsidP="005F0B6C">
      <w:pPr>
        <w:spacing w:line="276" w:lineRule="auto"/>
        <w:ind w:left="284" w:right="-425"/>
        <w:jc w:val="both"/>
        <w:rPr>
          <w:rFonts w:ascii="Arial Narrow" w:hAnsi="Arial Narrow" w:cs="Arial"/>
          <w:szCs w:val="24"/>
        </w:rPr>
      </w:pPr>
      <w:r>
        <w:rPr>
          <w:rFonts w:ascii="Arial Narrow" w:hAnsi="Arial Narrow" w:cs="Arial"/>
          <w:szCs w:val="24"/>
        </w:rPr>
        <w:t>…..”</w:t>
      </w:r>
    </w:p>
    <w:p w:rsidR="002E5890" w:rsidRPr="001B50B4" w:rsidRDefault="002E5890" w:rsidP="005F0B6C">
      <w:pPr>
        <w:spacing w:line="276" w:lineRule="auto"/>
        <w:ind w:right="-425" w:firstLine="708"/>
        <w:jc w:val="both"/>
        <w:rPr>
          <w:rFonts w:ascii="Arial Narrow" w:hAnsi="Arial Narrow" w:cs="Arial"/>
          <w:b/>
          <w:szCs w:val="24"/>
        </w:rPr>
      </w:pPr>
    </w:p>
    <w:p w:rsidR="002E5890" w:rsidRDefault="002E5890"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al no haber intervenciones,</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sidR="0016295D">
        <w:rPr>
          <w:rFonts w:ascii="Arial Narrow" w:hAnsi="Arial Narrow" w:cs="Arial"/>
          <w:szCs w:val="24"/>
        </w:rPr>
        <w:t xml:space="preserve">instruyó al Secretario Ejecutivo para que </w:t>
      </w:r>
      <w:r w:rsidR="0016295D" w:rsidRPr="00455F57">
        <w:rPr>
          <w:rFonts w:ascii="Arial Narrow" w:hAnsi="Arial Narrow" w:cs="Arial"/>
          <w:szCs w:val="24"/>
        </w:rPr>
        <w:t>procedi</w:t>
      </w:r>
      <w:r w:rsidR="0016295D">
        <w:rPr>
          <w:rFonts w:ascii="Arial Narrow" w:hAnsi="Arial Narrow" w:cs="Arial"/>
          <w:szCs w:val="24"/>
        </w:rPr>
        <w:t>era</w:t>
      </w:r>
      <w:r w:rsidR="0016295D" w:rsidRPr="00455F57">
        <w:rPr>
          <w:rFonts w:ascii="Arial Narrow" w:hAnsi="Arial Narrow" w:cs="Arial"/>
          <w:szCs w:val="24"/>
        </w:rPr>
        <w:t xml:space="preserve"> a tomar la votación de los integrantes del Consejo General con derecho a voz y voto respecto de la aprobación del proyecto de </w:t>
      </w:r>
      <w:r w:rsidR="0016295D">
        <w:rPr>
          <w:rFonts w:ascii="Arial Narrow" w:hAnsi="Arial Narrow" w:cs="Arial"/>
          <w:szCs w:val="24"/>
        </w:rPr>
        <w:t xml:space="preserve">Acuerdo </w:t>
      </w:r>
      <w:r w:rsidR="0016295D" w:rsidRPr="00FA1453">
        <w:rPr>
          <w:rFonts w:ascii="Arial Narrow" w:hAnsi="Arial Narrow" w:cs="Arial"/>
          <w:szCs w:val="24"/>
        </w:rPr>
        <w:t xml:space="preserve">del </w:t>
      </w:r>
      <w:r w:rsidR="0016295D">
        <w:rPr>
          <w:rFonts w:ascii="Arial Narrow" w:hAnsi="Arial Narrow" w:cs="Arial"/>
          <w:szCs w:val="24"/>
        </w:rPr>
        <w:t>C</w:t>
      </w:r>
      <w:r w:rsidR="0016295D" w:rsidRPr="00FA1453">
        <w:rPr>
          <w:rFonts w:ascii="Arial Narrow" w:hAnsi="Arial Narrow" w:cs="Arial"/>
          <w:szCs w:val="24"/>
        </w:rPr>
        <w:t xml:space="preserve">onsejo </w:t>
      </w:r>
      <w:r w:rsidR="0016295D">
        <w:rPr>
          <w:rFonts w:ascii="Arial Narrow" w:hAnsi="Arial Narrow" w:cs="Arial"/>
          <w:szCs w:val="24"/>
        </w:rPr>
        <w:t>G</w:t>
      </w:r>
      <w:r w:rsidR="0016295D" w:rsidRPr="00FA1453">
        <w:rPr>
          <w:rFonts w:ascii="Arial Narrow" w:hAnsi="Arial Narrow" w:cs="Arial"/>
          <w:szCs w:val="24"/>
        </w:rPr>
        <w:t xml:space="preserve">eneral del </w:t>
      </w:r>
      <w:r w:rsidR="0016295D">
        <w:rPr>
          <w:rFonts w:ascii="Arial Narrow" w:hAnsi="Arial Narrow" w:cs="Arial"/>
          <w:szCs w:val="24"/>
        </w:rPr>
        <w:t>I</w:t>
      </w:r>
      <w:r w:rsidR="0016295D" w:rsidRPr="00FA1453">
        <w:rPr>
          <w:rFonts w:ascii="Arial Narrow" w:hAnsi="Arial Narrow" w:cs="Arial"/>
          <w:szCs w:val="24"/>
        </w:rPr>
        <w:t xml:space="preserve">nstituto </w:t>
      </w:r>
      <w:r w:rsidR="0016295D">
        <w:rPr>
          <w:rFonts w:ascii="Arial Narrow" w:hAnsi="Arial Narrow" w:cs="Arial"/>
          <w:szCs w:val="24"/>
        </w:rPr>
        <w:t>E</w:t>
      </w:r>
      <w:r w:rsidR="0016295D" w:rsidRPr="00FA1453">
        <w:rPr>
          <w:rFonts w:ascii="Arial Narrow" w:hAnsi="Arial Narrow" w:cs="Arial"/>
          <w:szCs w:val="24"/>
        </w:rPr>
        <w:t xml:space="preserve">lectoral y de </w:t>
      </w:r>
      <w:r w:rsidR="0016295D">
        <w:rPr>
          <w:rFonts w:ascii="Arial Narrow" w:hAnsi="Arial Narrow" w:cs="Arial"/>
          <w:szCs w:val="24"/>
        </w:rPr>
        <w:t>P</w:t>
      </w:r>
      <w:r w:rsidR="0016295D" w:rsidRPr="00FA1453">
        <w:rPr>
          <w:rFonts w:ascii="Arial Narrow" w:hAnsi="Arial Narrow" w:cs="Arial"/>
          <w:szCs w:val="24"/>
        </w:rPr>
        <w:t xml:space="preserve">articipación </w:t>
      </w:r>
      <w:r w:rsidR="0016295D">
        <w:rPr>
          <w:rFonts w:ascii="Arial Narrow" w:hAnsi="Arial Narrow" w:cs="Arial"/>
          <w:szCs w:val="24"/>
        </w:rPr>
        <w:t>C</w:t>
      </w:r>
      <w:r w:rsidR="0016295D" w:rsidRPr="00FA1453">
        <w:rPr>
          <w:rFonts w:ascii="Arial Narrow" w:hAnsi="Arial Narrow" w:cs="Arial"/>
          <w:szCs w:val="24"/>
        </w:rPr>
        <w:t xml:space="preserve">iudadana de </w:t>
      </w:r>
      <w:r w:rsidR="0016295D">
        <w:rPr>
          <w:rFonts w:ascii="Arial Narrow" w:hAnsi="Arial Narrow" w:cs="Arial"/>
          <w:szCs w:val="24"/>
        </w:rPr>
        <w:t>Y</w:t>
      </w:r>
      <w:r w:rsidR="0016295D" w:rsidRPr="00FA1453">
        <w:rPr>
          <w:rFonts w:ascii="Arial Narrow" w:hAnsi="Arial Narrow" w:cs="Arial"/>
          <w:szCs w:val="24"/>
        </w:rPr>
        <w:t>ucatán,</w:t>
      </w:r>
      <w:r w:rsidR="0016295D">
        <w:rPr>
          <w:rFonts w:ascii="Arial Narrow" w:hAnsi="Arial Narrow" w:cs="Arial"/>
          <w:szCs w:val="24"/>
        </w:rPr>
        <w:t xml:space="preserve"> </w:t>
      </w:r>
      <w:r w:rsidR="003D46E3" w:rsidRPr="003D46E3">
        <w:rPr>
          <w:rFonts w:ascii="Arial Narrow" w:hAnsi="Arial Narrow" w:cs="Arial"/>
          <w:szCs w:val="24"/>
        </w:rPr>
        <w:t xml:space="preserve">por el cual se establece la forma de acreditar los requisitos legales para el registro de candidatas y candidatos a </w:t>
      </w:r>
      <w:r w:rsidR="00CF7933">
        <w:rPr>
          <w:rFonts w:ascii="Arial Narrow" w:hAnsi="Arial Narrow" w:cs="Arial"/>
          <w:szCs w:val="24"/>
        </w:rPr>
        <w:t>G</w:t>
      </w:r>
      <w:r w:rsidR="003D46E3" w:rsidRPr="003D46E3">
        <w:rPr>
          <w:rFonts w:ascii="Arial Narrow" w:hAnsi="Arial Narrow" w:cs="Arial"/>
          <w:szCs w:val="24"/>
        </w:rPr>
        <w:t>obernador durante el proceso electoral 2017-2018</w:t>
      </w:r>
      <w:r w:rsidR="003D46E3">
        <w:rPr>
          <w:rFonts w:ascii="Arial Narrow" w:hAnsi="Arial Narrow" w:cs="Arial"/>
          <w:szCs w:val="24"/>
        </w:rPr>
        <w:t>.</w:t>
      </w:r>
    </w:p>
    <w:p w:rsidR="002E5890" w:rsidRDefault="002E5890" w:rsidP="005F0B6C">
      <w:pPr>
        <w:autoSpaceDE w:val="0"/>
        <w:autoSpaceDN w:val="0"/>
        <w:adjustRightInd w:val="0"/>
        <w:spacing w:line="276" w:lineRule="auto"/>
        <w:ind w:right="-425" w:firstLine="708"/>
        <w:jc w:val="both"/>
        <w:rPr>
          <w:rFonts w:ascii="Arial Narrow" w:hAnsi="Arial Narrow" w:cs="Arial"/>
          <w:szCs w:val="24"/>
        </w:rPr>
      </w:pPr>
    </w:p>
    <w:p w:rsidR="002E5890" w:rsidRPr="00455F57" w:rsidRDefault="002E5890"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2E5890" w:rsidRDefault="002E5890" w:rsidP="005F0B6C">
      <w:pPr>
        <w:autoSpaceDE w:val="0"/>
        <w:autoSpaceDN w:val="0"/>
        <w:adjustRightInd w:val="0"/>
        <w:spacing w:line="276" w:lineRule="auto"/>
        <w:ind w:right="-425" w:firstLine="708"/>
        <w:jc w:val="both"/>
        <w:rPr>
          <w:rFonts w:ascii="Arial Narrow" w:hAnsi="Arial Narrow" w:cs="Arial"/>
          <w:szCs w:val="24"/>
        </w:rPr>
      </w:pPr>
    </w:p>
    <w:p w:rsidR="002E5890" w:rsidRPr="001B50B4" w:rsidRDefault="002E5890" w:rsidP="005F0B6C">
      <w:pPr>
        <w:autoSpaceDE w:val="0"/>
        <w:autoSpaceDN w:val="0"/>
        <w:adjustRightInd w:val="0"/>
        <w:spacing w:line="276" w:lineRule="auto"/>
        <w:ind w:right="-425"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3D46E3" w:rsidRPr="003D46E3">
        <w:rPr>
          <w:rFonts w:ascii="Arial Narrow" w:hAnsi="Arial Narrow" w:cs="Arial"/>
          <w:szCs w:val="24"/>
        </w:rPr>
        <w:t xml:space="preserve">por el cual se establece la forma de acreditar los requisitos legales para el registro de candidatas y candidatos a </w:t>
      </w:r>
      <w:r w:rsidR="00CF7933">
        <w:rPr>
          <w:rFonts w:ascii="Arial Narrow" w:hAnsi="Arial Narrow" w:cs="Arial"/>
          <w:szCs w:val="24"/>
        </w:rPr>
        <w:t>G</w:t>
      </w:r>
      <w:r w:rsidR="003D46E3" w:rsidRPr="003D46E3">
        <w:rPr>
          <w:rFonts w:ascii="Arial Narrow" w:hAnsi="Arial Narrow" w:cs="Arial"/>
          <w:szCs w:val="24"/>
        </w:rPr>
        <w:t>obernador durante el proceso electoral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2E5890" w:rsidRDefault="002E5890" w:rsidP="005F0B6C">
      <w:pPr>
        <w:autoSpaceDE w:val="0"/>
        <w:autoSpaceDN w:val="0"/>
        <w:adjustRightInd w:val="0"/>
        <w:spacing w:line="276" w:lineRule="auto"/>
        <w:ind w:right="-425" w:firstLine="708"/>
        <w:jc w:val="both"/>
        <w:rPr>
          <w:rFonts w:ascii="Arial Narrow" w:hAnsi="Arial Narrow" w:cs="Arial"/>
          <w:szCs w:val="24"/>
        </w:rPr>
      </w:pPr>
    </w:p>
    <w:p w:rsidR="002E5890" w:rsidRPr="001B50B4" w:rsidRDefault="002E5890"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2325D" w:rsidRDefault="00B2325D" w:rsidP="005F0B6C">
      <w:pPr>
        <w:autoSpaceDE w:val="0"/>
        <w:autoSpaceDN w:val="0"/>
        <w:adjustRightInd w:val="0"/>
        <w:spacing w:line="276" w:lineRule="auto"/>
        <w:ind w:right="-425" w:firstLine="708"/>
        <w:jc w:val="both"/>
        <w:rPr>
          <w:rFonts w:ascii="Arial Narrow" w:hAnsi="Arial Narrow" w:cs="Arial"/>
          <w:szCs w:val="24"/>
        </w:rPr>
      </w:pPr>
    </w:p>
    <w:p w:rsidR="00CB5EB0" w:rsidRPr="00CB5EB0" w:rsidRDefault="005D5A41" w:rsidP="005F0B6C">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9</w:t>
      </w:r>
      <w:r w:rsidRPr="0011012C">
        <w:rPr>
          <w:rFonts w:ascii="Arial Narrow" w:hAnsi="Arial Narrow" w:cs="Arial"/>
          <w:b/>
          <w:szCs w:val="24"/>
        </w:rPr>
        <w:t xml:space="preserve"> </w:t>
      </w:r>
      <w:r w:rsidRPr="00263E06">
        <w:rPr>
          <w:rFonts w:ascii="Arial Narrow" w:hAnsi="Arial Narrow" w:cs="Arial"/>
          <w:szCs w:val="24"/>
        </w:rPr>
        <w:t>del orden del día, siendo este la</w:t>
      </w:r>
      <w:r>
        <w:rPr>
          <w:rFonts w:ascii="Arial Narrow" w:hAnsi="Arial Narrow" w:cs="Arial"/>
          <w:szCs w:val="24"/>
        </w:rPr>
        <w:t xml:space="preserve"> </w:t>
      </w:r>
      <w:r w:rsidRPr="003726BB">
        <w:rPr>
          <w:rFonts w:ascii="Arial Narrow" w:hAnsi="Arial Narrow" w:cs="Arial"/>
          <w:szCs w:val="24"/>
        </w:rPr>
        <w:t xml:space="preserve">aprobación en su caso, del proyecto de </w:t>
      </w:r>
      <w:r>
        <w:rPr>
          <w:rFonts w:ascii="Arial Narrow" w:hAnsi="Arial Narrow" w:cs="Arial"/>
          <w:szCs w:val="24"/>
        </w:rPr>
        <w:t>A</w:t>
      </w:r>
      <w:r w:rsidRPr="003726BB">
        <w:rPr>
          <w:rFonts w:ascii="Arial Narrow" w:hAnsi="Arial Narrow" w:cs="Arial"/>
          <w:szCs w:val="24"/>
        </w:rPr>
        <w:t xml:space="preserve">cuerdo del </w:t>
      </w:r>
      <w:r>
        <w:rPr>
          <w:rFonts w:ascii="Arial Narrow" w:hAnsi="Arial Narrow" w:cs="Arial"/>
          <w:szCs w:val="24"/>
        </w:rPr>
        <w:t>C</w:t>
      </w:r>
      <w:r w:rsidRPr="003726BB">
        <w:rPr>
          <w:rFonts w:ascii="Arial Narrow" w:hAnsi="Arial Narrow" w:cs="Arial"/>
          <w:szCs w:val="24"/>
        </w:rPr>
        <w:t xml:space="preserve">onsejo </w:t>
      </w:r>
      <w:r>
        <w:rPr>
          <w:rFonts w:ascii="Arial Narrow" w:hAnsi="Arial Narrow" w:cs="Arial"/>
          <w:szCs w:val="24"/>
        </w:rPr>
        <w:t>G</w:t>
      </w:r>
      <w:r w:rsidRPr="003726BB">
        <w:rPr>
          <w:rFonts w:ascii="Arial Narrow" w:hAnsi="Arial Narrow" w:cs="Arial"/>
          <w:szCs w:val="24"/>
        </w:rPr>
        <w:t xml:space="preserve">eneral del </w:t>
      </w:r>
      <w:r>
        <w:rPr>
          <w:rFonts w:ascii="Arial Narrow" w:hAnsi="Arial Narrow" w:cs="Arial"/>
          <w:szCs w:val="24"/>
        </w:rPr>
        <w:t>I</w:t>
      </w:r>
      <w:r w:rsidRPr="003726BB">
        <w:rPr>
          <w:rFonts w:ascii="Arial Narrow" w:hAnsi="Arial Narrow" w:cs="Arial"/>
          <w:szCs w:val="24"/>
        </w:rPr>
        <w:t xml:space="preserve">nstituto </w:t>
      </w:r>
      <w:r>
        <w:rPr>
          <w:rFonts w:ascii="Arial Narrow" w:hAnsi="Arial Narrow" w:cs="Arial"/>
          <w:szCs w:val="24"/>
        </w:rPr>
        <w:t>E</w:t>
      </w:r>
      <w:r w:rsidRPr="003726BB">
        <w:rPr>
          <w:rFonts w:ascii="Arial Narrow" w:hAnsi="Arial Narrow" w:cs="Arial"/>
          <w:szCs w:val="24"/>
        </w:rPr>
        <w:t xml:space="preserve">lectoral y de </w:t>
      </w:r>
      <w:r>
        <w:rPr>
          <w:rFonts w:ascii="Arial Narrow" w:hAnsi="Arial Narrow" w:cs="Arial"/>
          <w:szCs w:val="24"/>
        </w:rPr>
        <w:t>P</w:t>
      </w:r>
      <w:r w:rsidRPr="003726BB">
        <w:rPr>
          <w:rFonts w:ascii="Arial Narrow" w:hAnsi="Arial Narrow" w:cs="Arial"/>
          <w:szCs w:val="24"/>
        </w:rPr>
        <w:t xml:space="preserve">articipación </w:t>
      </w:r>
      <w:r>
        <w:rPr>
          <w:rFonts w:ascii="Arial Narrow" w:hAnsi="Arial Narrow" w:cs="Arial"/>
          <w:szCs w:val="24"/>
        </w:rPr>
        <w:t>C</w:t>
      </w:r>
      <w:r w:rsidRPr="003726BB">
        <w:rPr>
          <w:rFonts w:ascii="Arial Narrow" w:hAnsi="Arial Narrow" w:cs="Arial"/>
          <w:szCs w:val="24"/>
        </w:rPr>
        <w:t xml:space="preserve">iudadana de </w:t>
      </w:r>
      <w:r>
        <w:rPr>
          <w:rFonts w:ascii="Arial Narrow" w:hAnsi="Arial Narrow" w:cs="Arial"/>
          <w:szCs w:val="24"/>
        </w:rPr>
        <w:t>Y</w:t>
      </w:r>
      <w:r w:rsidRPr="003726BB">
        <w:rPr>
          <w:rFonts w:ascii="Arial Narrow" w:hAnsi="Arial Narrow" w:cs="Arial"/>
          <w:szCs w:val="24"/>
        </w:rPr>
        <w:t xml:space="preserve">ucatán, </w:t>
      </w:r>
      <w:r w:rsidR="00CB5EB0" w:rsidRPr="00CB5EB0">
        <w:rPr>
          <w:rFonts w:ascii="Arial Narrow" w:hAnsi="Arial Narrow" w:cs="Arial"/>
          <w:szCs w:val="24"/>
        </w:rPr>
        <w:t xml:space="preserve">por el cual se establece la forma de acreditar los requisitos legales para el registro de las fórmulas y listas de candidatas y candidatos a </w:t>
      </w:r>
      <w:r w:rsidR="00CB5EB0">
        <w:rPr>
          <w:rFonts w:ascii="Arial Narrow" w:hAnsi="Arial Narrow" w:cs="Arial"/>
          <w:szCs w:val="24"/>
        </w:rPr>
        <w:t>D</w:t>
      </w:r>
      <w:r w:rsidR="00CB5EB0" w:rsidRPr="00CB5EB0">
        <w:rPr>
          <w:rFonts w:ascii="Arial Narrow" w:hAnsi="Arial Narrow" w:cs="Arial"/>
          <w:szCs w:val="24"/>
        </w:rPr>
        <w:t>iputados de mayoría relativa y representación proporcional durante el proceso electoral 2017-2018.</w:t>
      </w:r>
    </w:p>
    <w:p w:rsidR="00CB5EB0" w:rsidRPr="009156BA" w:rsidRDefault="00CB5EB0" w:rsidP="005F0B6C">
      <w:pPr>
        <w:pStyle w:val="Prrafodelista"/>
        <w:ind w:right="-425"/>
        <w:rPr>
          <w:rFonts w:cs="Arial"/>
          <w:sz w:val="20"/>
        </w:rPr>
      </w:pPr>
    </w:p>
    <w:p w:rsidR="005D5A41" w:rsidRDefault="005D5A41" w:rsidP="005F0B6C">
      <w:pPr>
        <w:ind w:left="-142"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5D5A41" w:rsidRPr="00436C97" w:rsidRDefault="005D5A41" w:rsidP="005F0B6C">
      <w:pPr>
        <w:ind w:left="-426" w:right="-425"/>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5D5A41" w:rsidRPr="006D772C" w:rsidRDefault="005D5A41" w:rsidP="005F0B6C">
      <w:pPr>
        <w:spacing w:line="276" w:lineRule="auto"/>
        <w:ind w:left="426" w:right="-425"/>
        <w:jc w:val="both"/>
        <w:rPr>
          <w:rFonts w:ascii="Arial Narrow" w:hAnsi="Arial Narrow" w:cs="Arial"/>
          <w:sz w:val="18"/>
          <w:szCs w:val="18"/>
        </w:rPr>
      </w:pPr>
    </w:p>
    <w:p w:rsidR="00D42985" w:rsidRPr="00D42985" w:rsidRDefault="00D42985" w:rsidP="00D42985">
      <w:pPr>
        <w:autoSpaceDE w:val="0"/>
        <w:autoSpaceDN w:val="0"/>
        <w:adjustRightInd w:val="0"/>
        <w:spacing w:line="276" w:lineRule="auto"/>
        <w:ind w:left="426"/>
        <w:jc w:val="both"/>
        <w:rPr>
          <w:rFonts w:ascii="Arial Narrow" w:hAnsi="Arial Narrow" w:cs="Arial"/>
          <w:szCs w:val="24"/>
        </w:rPr>
      </w:pPr>
      <w:r w:rsidRPr="00D42985">
        <w:rPr>
          <w:rFonts w:ascii="Arial Narrow" w:hAnsi="Arial Narrow" w:cs="Arial"/>
          <w:b/>
          <w:szCs w:val="24"/>
        </w:rPr>
        <w:t>PRIMERO.</w:t>
      </w:r>
      <w:r w:rsidRPr="00D42985">
        <w:rPr>
          <w:rFonts w:ascii="Arial Narrow" w:hAnsi="Arial Narrow" w:cs="Arial"/>
          <w:szCs w:val="24"/>
        </w:rPr>
        <w:t xml:space="preserve"> Se aprueba la documentación que se deberá acompañar las solicitudes de registro de las candidatas o candidatos para el cargo de Diputados por los principios de mayoría relativa y representación proporcional, con el fin de acreditar los requisitos establecidos en el artículo 22 de la Constitución Política del Estado de Yucatán, y en la Ley de Instituciones y Procedimientos Electorales del Estado de Yucatán.</w:t>
      </w:r>
    </w:p>
    <w:p w:rsidR="00D42985" w:rsidRDefault="00D42985" w:rsidP="00D42985">
      <w:pPr>
        <w:autoSpaceDE w:val="0"/>
        <w:autoSpaceDN w:val="0"/>
        <w:adjustRightInd w:val="0"/>
        <w:spacing w:line="276" w:lineRule="auto"/>
        <w:ind w:left="-426" w:right="-660"/>
        <w:jc w:val="both"/>
        <w:rPr>
          <w:rFonts w:cs="Arial"/>
          <w:b/>
        </w:rPr>
      </w:pPr>
    </w:p>
    <w:tbl>
      <w:tblPr>
        <w:tblStyle w:val="Tablaconcuadrcula3"/>
        <w:tblW w:w="9351" w:type="dxa"/>
        <w:jc w:val="center"/>
        <w:tblLook w:val="04A0" w:firstRow="1" w:lastRow="0" w:firstColumn="1" w:lastColumn="0" w:noHBand="0" w:noVBand="1"/>
      </w:tblPr>
      <w:tblGrid>
        <w:gridCol w:w="3256"/>
        <w:gridCol w:w="4252"/>
        <w:gridCol w:w="1843"/>
      </w:tblGrid>
      <w:tr w:rsidR="00D42985" w:rsidRPr="00642D23" w:rsidTr="00EA6D74">
        <w:trPr>
          <w:jc w:val="center"/>
        </w:trPr>
        <w:tc>
          <w:tcPr>
            <w:tcW w:w="9351" w:type="dxa"/>
            <w:gridSpan w:val="3"/>
            <w:shd w:val="clear" w:color="auto" w:fill="D9D9D9"/>
            <w:vAlign w:val="center"/>
          </w:tcPr>
          <w:p w:rsidR="00D42985" w:rsidRPr="00642D23" w:rsidRDefault="00D42985" w:rsidP="00EA6D74">
            <w:pPr>
              <w:autoSpaceDE w:val="0"/>
              <w:autoSpaceDN w:val="0"/>
              <w:adjustRightInd w:val="0"/>
              <w:spacing w:after="160" w:line="276" w:lineRule="auto"/>
              <w:ind w:right="36"/>
              <w:jc w:val="center"/>
              <w:rPr>
                <w:rFonts w:cs="Arial"/>
                <w:b/>
                <w:sz w:val="16"/>
                <w:szCs w:val="16"/>
              </w:rPr>
            </w:pPr>
            <w:r w:rsidRPr="00642D23">
              <w:rPr>
                <w:rFonts w:cs="Arial"/>
                <w:b/>
                <w:sz w:val="16"/>
                <w:szCs w:val="16"/>
              </w:rPr>
              <w:t>DIPUTACIONES LOCALES DEL ESTADO DE YUCATÁN</w:t>
            </w:r>
          </w:p>
        </w:tc>
      </w:tr>
      <w:tr w:rsidR="00D42985" w:rsidRPr="00642D23" w:rsidTr="00EA6D74">
        <w:trPr>
          <w:jc w:val="center"/>
        </w:trPr>
        <w:tc>
          <w:tcPr>
            <w:tcW w:w="3256" w:type="dxa"/>
            <w:shd w:val="clear" w:color="auto" w:fill="D9D9D9"/>
            <w:vAlign w:val="center"/>
          </w:tcPr>
          <w:p w:rsidR="00D42985" w:rsidRPr="00642D23" w:rsidRDefault="00D42985" w:rsidP="00EA6D74">
            <w:pPr>
              <w:autoSpaceDE w:val="0"/>
              <w:autoSpaceDN w:val="0"/>
              <w:adjustRightInd w:val="0"/>
              <w:spacing w:after="160" w:line="276" w:lineRule="auto"/>
              <w:ind w:right="87"/>
              <w:jc w:val="center"/>
              <w:rPr>
                <w:rFonts w:cs="Arial"/>
                <w:b/>
                <w:sz w:val="16"/>
                <w:szCs w:val="16"/>
              </w:rPr>
            </w:pPr>
            <w:r w:rsidRPr="00642D23">
              <w:rPr>
                <w:rFonts w:cs="Arial"/>
                <w:b/>
                <w:sz w:val="16"/>
                <w:szCs w:val="16"/>
              </w:rPr>
              <w:t>DOCUMENTO</w:t>
            </w:r>
          </w:p>
        </w:tc>
        <w:tc>
          <w:tcPr>
            <w:tcW w:w="4252" w:type="dxa"/>
            <w:shd w:val="clear" w:color="auto" w:fill="D9D9D9"/>
            <w:vAlign w:val="center"/>
          </w:tcPr>
          <w:p w:rsidR="00D42985" w:rsidRPr="00642D23" w:rsidRDefault="00D42985" w:rsidP="00EA6D74">
            <w:pPr>
              <w:autoSpaceDE w:val="0"/>
              <w:autoSpaceDN w:val="0"/>
              <w:adjustRightInd w:val="0"/>
              <w:spacing w:after="160" w:line="276" w:lineRule="auto"/>
              <w:jc w:val="center"/>
              <w:rPr>
                <w:rFonts w:cs="Arial"/>
                <w:b/>
                <w:sz w:val="16"/>
                <w:szCs w:val="16"/>
              </w:rPr>
            </w:pPr>
            <w:r w:rsidRPr="00642D23">
              <w:rPr>
                <w:rFonts w:cs="Arial"/>
                <w:b/>
                <w:sz w:val="16"/>
                <w:szCs w:val="16"/>
              </w:rPr>
              <w:t>REQUISITOS A CUMPLIR</w:t>
            </w:r>
          </w:p>
        </w:tc>
        <w:tc>
          <w:tcPr>
            <w:tcW w:w="1843" w:type="dxa"/>
            <w:shd w:val="clear" w:color="auto" w:fill="D9D9D9"/>
            <w:vAlign w:val="center"/>
          </w:tcPr>
          <w:p w:rsidR="00D42985" w:rsidRPr="00642D23" w:rsidRDefault="00D42985" w:rsidP="00EA6D74">
            <w:pPr>
              <w:autoSpaceDE w:val="0"/>
              <w:autoSpaceDN w:val="0"/>
              <w:adjustRightInd w:val="0"/>
              <w:spacing w:after="160" w:line="276" w:lineRule="auto"/>
              <w:ind w:right="36"/>
              <w:jc w:val="center"/>
              <w:rPr>
                <w:rFonts w:cs="Arial"/>
                <w:b/>
                <w:sz w:val="16"/>
                <w:szCs w:val="16"/>
              </w:rPr>
            </w:pPr>
            <w:r w:rsidRPr="00642D23">
              <w:rPr>
                <w:rFonts w:cs="Arial"/>
                <w:b/>
                <w:sz w:val="16"/>
                <w:szCs w:val="16"/>
              </w:rPr>
              <w:t>FUNDAMENTACIÓN</w:t>
            </w:r>
          </w:p>
        </w:tc>
      </w:tr>
      <w:tr w:rsidR="00D42985" w:rsidRPr="00642D23" w:rsidTr="00EA6D74">
        <w:trPr>
          <w:jc w:val="center"/>
        </w:trPr>
        <w:tc>
          <w:tcPr>
            <w:tcW w:w="3256" w:type="dxa"/>
            <w:vMerge w:val="restart"/>
            <w:vAlign w:val="center"/>
          </w:tcPr>
          <w:p w:rsidR="00D42985" w:rsidRPr="00642D23" w:rsidRDefault="00D42985" w:rsidP="00EA6D74">
            <w:pPr>
              <w:autoSpaceDE w:val="0"/>
              <w:autoSpaceDN w:val="0"/>
              <w:adjustRightInd w:val="0"/>
              <w:spacing w:after="160" w:line="276" w:lineRule="auto"/>
              <w:ind w:right="87"/>
              <w:jc w:val="center"/>
              <w:rPr>
                <w:rFonts w:cs="Arial"/>
                <w:sz w:val="16"/>
                <w:szCs w:val="16"/>
              </w:rPr>
            </w:pPr>
            <w:r w:rsidRPr="00642D23">
              <w:rPr>
                <w:rFonts w:cs="Arial"/>
                <w:sz w:val="16"/>
                <w:szCs w:val="16"/>
              </w:rPr>
              <w:t>Formato de registro de la candidatura a diputaciones locales postulados por partido político</w:t>
            </w:r>
          </w:p>
        </w:tc>
        <w:tc>
          <w:tcPr>
            <w:tcW w:w="4252" w:type="dxa"/>
            <w:vAlign w:val="center"/>
          </w:tcPr>
          <w:p w:rsidR="00D42985" w:rsidRPr="00642D23" w:rsidRDefault="00D42985" w:rsidP="00EA6D74">
            <w:pPr>
              <w:autoSpaceDE w:val="0"/>
              <w:autoSpaceDN w:val="0"/>
              <w:adjustRightInd w:val="0"/>
              <w:spacing w:after="160" w:line="276" w:lineRule="auto"/>
              <w:jc w:val="center"/>
              <w:rPr>
                <w:rFonts w:cs="Arial"/>
                <w:sz w:val="16"/>
                <w:szCs w:val="16"/>
              </w:rPr>
            </w:pPr>
            <w:r w:rsidRPr="00642D23">
              <w:rPr>
                <w:rFonts w:cs="Arial"/>
                <w:sz w:val="16"/>
                <w:szCs w:val="16"/>
              </w:rPr>
              <w:t>Carta de declaración de aceptación de la candidatura suscrita por la candidata o el candidato;</w:t>
            </w:r>
          </w:p>
        </w:tc>
        <w:tc>
          <w:tcPr>
            <w:tcW w:w="1843" w:type="dxa"/>
            <w:vAlign w:val="center"/>
          </w:tcPr>
          <w:p w:rsidR="00D42985" w:rsidRPr="00642D23" w:rsidRDefault="00D42985" w:rsidP="00EA6D74">
            <w:pPr>
              <w:autoSpaceDE w:val="0"/>
              <w:autoSpaceDN w:val="0"/>
              <w:adjustRightInd w:val="0"/>
              <w:spacing w:after="160" w:line="276" w:lineRule="auto"/>
              <w:ind w:right="36"/>
              <w:jc w:val="center"/>
              <w:rPr>
                <w:rFonts w:cs="Arial"/>
                <w:sz w:val="16"/>
                <w:szCs w:val="16"/>
              </w:rPr>
            </w:pPr>
            <w:r w:rsidRPr="00642D23">
              <w:rPr>
                <w:rFonts w:cs="Arial"/>
                <w:sz w:val="16"/>
                <w:szCs w:val="16"/>
              </w:rPr>
              <w:t xml:space="preserve">Inciso a) de la fracción II del artículo 218 de la </w:t>
            </w:r>
            <w:proofErr w:type="spellStart"/>
            <w:r w:rsidRPr="00642D23">
              <w:rPr>
                <w:rFonts w:cs="Arial"/>
                <w:sz w:val="16"/>
                <w:szCs w:val="16"/>
              </w:rPr>
              <w:t>LIPEEY</w:t>
            </w:r>
            <w:proofErr w:type="spellEnd"/>
          </w:p>
        </w:tc>
      </w:tr>
      <w:tr w:rsidR="00D42985" w:rsidRPr="00642D23" w:rsidTr="00EA6D74">
        <w:trPr>
          <w:jc w:val="center"/>
        </w:trPr>
        <w:tc>
          <w:tcPr>
            <w:tcW w:w="3256" w:type="dxa"/>
            <w:vMerge/>
            <w:vAlign w:val="center"/>
          </w:tcPr>
          <w:p w:rsidR="00D42985" w:rsidRPr="00642D23" w:rsidRDefault="00D42985" w:rsidP="00EA6D74">
            <w:pPr>
              <w:autoSpaceDE w:val="0"/>
              <w:autoSpaceDN w:val="0"/>
              <w:adjustRightInd w:val="0"/>
              <w:spacing w:after="160" w:line="276" w:lineRule="auto"/>
              <w:ind w:right="87"/>
              <w:jc w:val="center"/>
              <w:rPr>
                <w:rFonts w:cs="Arial"/>
                <w:sz w:val="16"/>
                <w:szCs w:val="16"/>
              </w:rPr>
            </w:pPr>
          </w:p>
        </w:tc>
        <w:tc>
          <w:tcPr>
            <w:tcW w:w="4252" w:type="dxa"/>
            <w:vAlign w:val="center"/>
          </w:tcPr>
          <w:p w:rsidR="00D42985" w:rsidRPr="00642D23" w:rsidRDefault="00D42985" w:rsidP="00EA6D74">
            <w:pPr>
              <w:autoSpaceDE w:val="0"/>
              <w:autoSpaceDN w:val="0"/>
              <w:adjustRightInd w:val="0"/>
              <w:spacing w:after="160" w:line="276" w:lineRule="auto"/>
              <w:jc w:val="center"/>
              <w:rPr>
                <w:rFonts w:cs="Arial"/>
                <w:sz w:val="16"/>
                <w:szCs w:val="16"/>
              </w:rPr>
            </w:pPr>
            <w:r w:rsidRPr="00642D23">
              <w:rPr>
                <w:rFonts w:cs="Arial"/>
                <w:sz w:val="16"/>
                <w:szCs w:val="16"/>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rsidR="00D42985" w:rsidRPr="00642D23" w:rsidRDefault="00D42985" w:rsidP="00EA6D74">
            <w:pPr>
              <w:autoSpaceDE w:val="0"/>
              <w:autoSpaceDN w:val="0"/>
              <w:adjustRightInd w:val="0"/>
              <w:spacing w:after="160" w:line="276" w:lineRule="auto"/>
              <w:jc w:val="center"/>
              <w:rPr>
                <w:rFonts w:cs="Arial"/>
                <w:sz w:val="16"/>
                <w:szCs w:val="16"/>
              </w:rPr>
            </w:pPr>
            <w:r w:rsidRPr="00642D23">
              <w:rPr>
                <w:rFonts w:cs="Arial"/>
                <w:sz w:val="16"/>
                <w:szCs w:val="16"/>
              </w:rPr>
              <w:t>No estar en servicio activo en el Ejército Nacional, ni tener el mando de corporación</w:t>
            </w:r>
          </w:p>
          <w:p w:rsidR="00D42985" w:rsidRPr="00642D23" w:rsidRDefault="00D42985" w:rsidP="00EA6D74">
            <w:pPr>
              <w:autoSpaceDE w:val="0"/>
              <w:autoSpaceDN w:val="0"/>
              <w:adjustRightInd w:val="0"/>
              <w:spacing w:after="160" w:line="276" w:lineRule="auto"/>
              <w:jc w:val="center"/>
              <w:rPr>
                <w:rFonts w:cs="Arial"/>
                <w:sz w:val="16"/>
                <w:szCs w:val="16"/>
              </w:rPr>
            </w:pPr>
            <w:r w:rsidRPr="00642D23">
              <w:rPr>
                <w:rFonts w:cs="Arial"/>
                <w:sz w:val="16"/>
                <w:szCs w:val="16"/>
              </w:rPr>
              <w:t>policíaca, cuando menos durante los 90 días anteriores a la fecha de la elección;</w:t>
            </w:r>
          </w:p>
          <w:p w:rsidR="00D42985" w:rsidRPr="00642D23" w:rsidRDefault="00D42985" w:rsidP="00EA6D74">
            <w:pPr>
              <w:autoSpaceDE w:val="0"/>
              <w:autoSpaceDN w:val="0"/>
              <w:adjustRightInd w:val="0"/>
              <w:spacing w:after="160" w:line="276" w:lineRule="auto"/>
              <w:jc w:val="center"/>
              <w:rPr>
                <w:rFonts w:cs="Arial"/>
                <w:sz w:val="16"/>
                <w:szCs w:val="16"/>
              </w:rPr>
            </w:pPr>
            <w:r w:rsidRPr="00642D23">
              <w:rPr>
                <w:rFonts w:cs="Arial"/>
                <w:sz w:val="16"/>
                <w:szCs w:val="16"/>
              </w:rPr>
              <w:t>No haber sido sentenciado con resolución firme de autoridad judicial competente, por la comisión de delito intencional, que amerite pena privativa de la libertad;</w:t>
            </w:r>
          </w:p>
          <w:p w:rsidR="00D42985" w:rsidRPr="00642D23" w:rsidRDefault="00D42985" w:rsidP="00EA6D74">
            <w:pPr>
              <w:autoSpaceDE w:val="0"/>
              <w:autoSpaceDN w:val="0"/>
              <w:adjustRightInd w:val="0"/>
              <w:spacing w:after="160" w:line="276" w:lineRule="auto"/>
              <w:jc w:val="center"/>
              <w:rPr>
                <w:rFonts w:cs="Arial"/>
                <w:sz w:val="16"/>
                <w:szCs w:val="16"/>
              </w:rPr>
            </w:pPr>
            <w:r w:rsidRPr="00642D23">
              <w:rPr>
                <w:rFonts w:cs="Arial"/>
                <w:sz w:val="16"/>
                <w:szCs w:val="16"/>
              </w:rPr>
              <w:lastRenderedPageBreak/>
              <w:t>No ser ministro de culto religioso alguno, salvo que se haya separado definitivamente 5 años antes del día de la elección;</w:t>
            </w:r>
          </w:p>
          <w:p w:rsidR="00D42985" w:rsidRPr="00642D23" w:rsidRDefault="00D42985" w:rsidP="00EA6D74">
            <w:pPr>
              <w:autoSpaceDE w:val="0"/>
              <w:autoSpaceDN w:val="0"/>
              <w:adjustRightInd w:val="0"/>
              <w:spacing w:after="160" w:line="276" w:lineRule="auto"/>
              <w:jc w:val="center"/>
              <w:rPr>
                <w:rFonts w:cs="Arial"/>
                <w:sz w:val="16"/>
                <w:szCs w:val="16"/>
              </w:rPr>
            </w:pPr>
            <w:r w:rsidRPr="00642D23">
              <w:rPr>
                <w:rFonts w:cs="Arial"/>
                <w:sz w:val="16"/>
                <w:szCs w:val="16"/>
              </w:rPr>
              <w:t>No ser Magistrado o Secretario del Tribunal Electoral del Estado de Yucatán, Consejero, Secretario Ejecutivo o sus equivalentes, de los organismos electorales locales o federales, a menos que se separen de sus funciones 3 años antes de la fecha de la elección;</w:t>
            </w:r>
          </w:p>
          <w:p w:rsidR="00D42985" w:rsidRPr="00642D23" w:rsidRDefault="00D42985" w:rsidP="00EA6D74">
            <w:pPr>
              <w:autoSpaceDE w:val="0"/>
              <w:autoSpaceDN w:val="0"/>
              <w:adjustRightInd w:val="0"/>
              <w:spacing w:after="160" w:line="276" w:lineRule="auto"/>
              <w:jc w:val="center"/>
              <w:rPr>
                <w:rFonts w:cs="Arial"/>
                <w:sz w:val="16"/>
                <w:szCs w:val="16"/>
              </w:rPr>
            </w:pPr>
            <w:r w:rsidRPr="00642D23">
              <w:rPr>
                <w:rFonts w:cs="Arial"/>
                <w:sz w:val="16"/>
                <w:szCs w:val="16"/>
              </w:rPr>
              <w:t>Estar inscrito en Registro Federal de Electores y contar con Credencial para Votar vigente.</w:t>
            </w:r>
          </w:p>
        </w:tc>
        <w:tc>
          <w:tcPr>
            <w:tcW w:w="1843" w:type="dxa"/>
            <w:vAlign w:val="center"/>
          </w:tcPr>
          <w:p w:rsidR="00D42985" w:rsidRPr="00642D23" w:rsidRDefault="00D42985" w:rsidP="00EA6D74">
            <w:pPr>
              <w:autoSpaceDE w:val="0"/>
              <w:autoSpaceDN w:val="0"/>
              <w:adjustRightInd w:val="0"/>
              <w:spacing w:after="160" w:line="276" w:lineRule="auto"/>
              <w:ind w:right="36"/>
              <w:jc w:val="center"/>
              <w:rPr>
                <w:rFonts w:cs="Arial"/>
                <w:sz w:val="16"/>
                <w:szCs w:val="16"/>
              </w:rPr>
            </w:pPr>
            <w:r w:rsidRPr="00642D23">
              <w:rPr>
                <w:rFonts w:cs="Arial"/>
                <w:sz w:val="16"/>
                <w:szCs w:val="16"/>
              </w:rPr>
              <w:lastRenderedPageBreak/>
              <w:t xml:space="preserve">Fracciones III, IV, V, VII, VIII y X del artículo 22 de la </w:t>
            </w:r>
            <w:proofErr w:type="spellStart"/>
            <w:r w:rsidRPr="00642D23">
              <w:rPr>
                <w:rFonts w:cs="Arial"/>
                <w:sz w:val="16"/>
                <w:szCs w:val="16"/>
              </w:rPr>
              <w:t>CPEY</w:t>
            </w:r>
            <w:proofErr w:type="spellEnd"/>
            <w:r w:rsidRPr="00642D23">
              <w:rPr>
                <w:rFonts w:cs="Arial"/>
                <w:sz w:val="16"/>
                <w:szCs w:val="16"/>
              </w:rPr>
              <w:t>.</w:t>
            </w:r>
          </w:p>
        </w:tc>
      </w:tr>
      <w:tr w:rsidR="00D42985" w:rsidRPr="00642D23" w:rsidTr="00EA6D74">
        <w:trPr>
          <w:jc w:val="center"/>
        </w:trPr>
        <w:tc>
          <w:tcPr>
            <w:tcW w:w="3256" w:type="dxa"/>
            <w:vAlign w:val="center"/>
          </w:tcPr>
          <w:p w:rsidR="00D42985" w:rsidRPr="00642D23" w:rsidRDefault="00D42985" w:rsidP="00EA6D74">
            <w:pPr>
              <w:autoSpaceDE w:val="0"/>
              <w:autoSpaceDN w:val="0"/>
              <w:adjustRightInd w:val="0"/>
              <w:spacing w:after="160" w:line="276" w:lineRule="auto"/>
              <w:ind w:right="87"/>
              <w:jc w:val="center"/>
              <w:rPr>
                <w:rFonts w:cs="Arial"/>
                <w:sz w:val="16"/>
                <w:szCs w:val="16"/>
              </w:rPr>
            </w:pPr>
            <w:r w:rsidRPr="00642D23">
              <w:rPr>
                <w:rFonts w:cs="Arial"/>
                <w:sz w:val="16"/>
                <w:szCs w:val="16"/>
              </w:rPr>
              <w:lastRenderedPageBreak/>
              <w:t xml:space="preserve">Constancia de vecindad expedida por la autoridad municipal o </w:t>
            </w:r>
            <w:r w:rsidRPr="001C7606">
              <w:rPr>
                <w:rFonts w:cs="Arial"/>
                <w:sz w:val="16"/>
                <w:szCs w:val="16"/>
              </w:rPr>
              <w:t>F</w:t>
            </w:r>
            <w:r w:rsidRPr="00642D23">
              <w:rPr>
                <w:rFonts w:cs="Arial"/>
                <w:sz w:val="16"/>
                <w:szCs w:val="16"/>
              </w:rPr>
              <w:t>ormato para la acreditación de residencia suscrito por dos ciudadanos que pertenezcan a la misma sección electoral a la que corresponda la credencia para votar vigente del candidato quienes bajo protesta de decir verdad, manifiesten que dicho candidato tiene la residencia que para cada caso exige la Constitución Política del Estado de Yucatán. Este documento solo será válido cuando se acompañe a él, con las copias simples de las credenciales para votar vigentes de los ciudadanos que lo suscriben y cuando el candidato de que se trate, tenga credencial para votar vigente que corresponda a una sección electoral que pertenezca al Estado de Yucatán.</w:t>
            </w:r>
          </w:p>
        </w:tc>
        <w:tc>
          <w:tcPr>
            <w:tcW w:w="4252" w:type="dxa"/>
            <w:vAlign w:val="center"/>
          </w:tcPr>
          <w:p w:rsidR="00D42985" w:rsidRPr="00642D23" w:rsidRDefault="00D42985" w:rsidP="00EA6D74">
            <w:pPr>
              <w:autoSpaceDE w:val="0"/>
              <w:autoSpaceDN w:val="0"/>
              <w:adjustRightInd w:val="0"/>
              <w:spacing w:after="160" w:line="276" w:lineRule="auto"/>
              <w:jc w:val="center"/>
              <w:rPr>
                <w:rFonts w:cs="Arial"/>
                <w:sz w:val="16"/>
                <w:szCs w:val="16"/>
              </w:rPr>
            </w:pPr>
            <w:r w:rsidRPr="00642D23">
              <w:rPr>
                <w:rFonts w:cs="Arial"/>
                <w:sz w:val="16"/>
                <w:szCs w:val="16"/>
              </w:rPr>
              <w:t>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 Gobierno;.</w:t>
            </w:r>
          </w:p>
        </w:tc>
        <w:tc>
          <w:tcPr>
            <w:tcW w:w="1843" w:type="dxa"/>
            <w:vAlign w:val="center"/>
          </w:tcPr>
          <w:p w:rsidR="00D42985" w:rsidRPr="00642D23" w:rsidRDefault="00D42985" w:rsidP="00EA6D74">
            <w:pPr>
              <w:autoSpaceDE w:val="0"/>
              <w:autoSpaceDN w:val="0"/>
              <w:adjustRightInd w:val="0"/>
              <w:spacing w:after="160" w:line="276" w:lineRule="auto"/>
              <w:ind w:right="36"/>
              <w:jc w:val="center"/>
              <w:rPr>
                <w:rFonts w:cs="Arial"/>
                <w:sz w:val="16"/>
                <w:szCs w:val="16"/>
              </w:rPr>
            </w:pPr>
            <w:r w:rsidRPr="00642D23">
              <w:rPr>
                <w:rFonts w:cs="Arial"/>
                <w:sz w:val="16"/>
                <w:szCs w:val="16"/>
              </w:rPr>
              <w:t xml:space="preserve">Fracciones VI del artículo 22 de la </w:t>
            </w:r>
            <w:proofErr w:type="spellStart"/>
            <w:r w:rsidRPr="00642D23">
              <w:rPr>
                <w:rFonts w:cs="Arial"/>
                <w:sz w:val="16"/>
                <w:szCs w:val="16"/>
              </w:rPr>
              <w:t>CPEY</w:t>
            </w:r>
            <w:proofErr w:type="spellEnd"/>
            <w:r w:rsidRPr="00642D23">
              <w:rPr>
                <w:rFonts w:cs="Arial"/>
                <w:sz w:val="16"/>
                <w:szCs w:val="16"/>
              </w:rPr>
              <w:t>.</w:t>
            </w:r>
          </w:p>
          <w:p w:rsidR="00D42985" w:rsidRPr="00642D23" w:rsidRDefault="00D42985" w:rsidP="00EA6D74">
            <w:pPr>
              <w:autoSpaceDE w:val="0"/>
              <w:autoSpaceDN w:val="0"/>
              <w:adjustRightInd w:val="0"/>
              <w:spacing w:after="160" w:line="276" w:lineRule="auto"/>
              <w:ind w:right="36"/>
              <w:jc w:val="center"/>
              <w:rPr>
                <w:rFonts w:cs="Arial"/>
                <w:sz w:val="16"/>
                <w:szCs w:val="16"/>
              </w:rPr>
            </w:pPr>
            <w:r w:rsidRPr="00642D23">
              <w:rPr>
                <w:rFonts w:cs="Arial"/>
                <w:sz w:val="16"/>
                <w:szCs w:val="16"/>
              </w:rPr>
              <w:t xml:space="preserve">Inciso d) de la fracción II del artículo 218 de la </w:t>
            </w:r>
            <w:proofErr w:type="spellStart"/>
            <w:r w:rsidRPr="00642D23">
              <w:rPr>
                <w:rFonts w:cs="Arial"/>
                <w:sz w:val="16"/>
                <w:szCs w:val="16"/>
              </w:rPr>
              <w:t>LIPEEY</w:t>
            </w:r>
            <w:proofErr w:type="spellEnd"/>
          </w:p>
        </w:tc>
      </w:tr>
      <w:tr w:rsidR="00D42985" w:rsidRPr="00642D23" w:rsidTr="00EA6D74">
        <w:trPr>
          <w:jc w:val="center"/>
        </w:trPr>
        <w:tc>
          <w:tcPr>
            <w:tcW w:w="3256" w:type="dxa"/>
            <w:vAlign w:val="center"/>
          </w:tcPr>
          <w:p w:rsidR="00D42985" w:rsidRPr="00642D23" w:rsidRDefault="00D42985" w:rsidP="00EA6D74">
            <w:pPr>
              <w:autoSpaceDE w:val="0"/>
              <w:autoSpaceDN w:val="0"/>
              <w:adjustRightInd w:val="0"/>
              <w:spacing w:after="160" w:line="276" w:lineRule="auto"/>
              <w:ind w:right="87"/>
              <w:jc w:val="center"/>
              <w:rPr>
                <w:rFonts w:cs="Arial"/>
                <w:sz w:val="16"/>
                <w:szCs w:val="16"/>
              </w:rPr>
            </w:pPr>
            <w:r w:rsidRPr="00642D23">
              <w:rPr>
                <w:rFonts w:cs="Arial"/>
                <w:sz w:val="16"/>
                <w:szCs w:val="16"/>
              </w:rPr>
              <w:t>Copia simple del acta de nacimiento</w:t>
            </w:r>
          </w:p>
        </w:tc>
        <w:tc>
          <w:tcPr>
            <w:tcW w:w="4252" w:type="dxa"/>
            <w:vAlign w:val="center"/>
          </w:tcPr>
          <w:p w:rsidR="00D42985" w:rsidRPr="00642D23" w:rsidRDefault="00D42985" w:rsidP="00EA6D74">
            <w:pPr>
              <w:autoSpaceDE w:val="0"/>
              <w:autoSpaceDN w:val="0"/>
              <w:adjustRightInd w:val="0"/>
              <w:spacing w:after="160" w:line="276" w:lineRule="auto"/>
              <w:jc w:val="center"/>
              <w:rPr>
                <w:rFonts w:cs="Arial"/>
                <w:sz w:val="16"/>
                <w:szCs w:val="16"/>
              </w:rPr>
            </w:pPr>
            <w:r w:rsidRPr="00642D23">
              <w:rPr>
                <w:rFonts w:cs="Arial"/>
                <w:sz w:val="16"/>
                <w:szCs w:val="16"/>
              </w:rPr>
              <w:t>Ser ciudadano mexicano por nacimiento y tener además la calidad de ciudadano yucateco en el ejercicio de sus derechos;</w:t>
            </w:r>
          </w:p>
          <w:p w:rsidR="00D42985" w:rsidRPr="00642D23" w:rsidRDefault="00D42985" w:rsidP="00EA6D74">
            <w:pPr>
              <w:autoSpaceDE w:val="0"/>
              <w:autoSpaceDN w:val="0"/>
              <w:adjustRightInd w:val="0"/>
              <w:spacing w:after="160" w:line="276" w:lineRule="auto"/>
              <w:jc w:val="center"/>
              <w:rPr>
                <w:rFonts w:cs="Arial"/>
                <w:sz w:val="16"/>
                <w:szCs w:val="16"/>
              </w:rPr>
            </w:pPr>
            <w:r w:rsidRPr="00642D23">
              <w:rPr>
                <w:rFonts w:cs="Arial"/>
                <w:sz w:val="16"/>
                <w:szCs w:val="16"/>
              </w:rPr>
              <w:t>Tener veintiún años cumplidos el día de la elección</w:t>
            </w:r>
          </w:p>
        </w:tc>
        <w:tc>
          <w:tcPr>
            <w:tcW w:w="1843" w:type="dxa"/>
            <w:vAlign w:val="center"/>
          </w:tcPr>
          <w:p w:rsidR="00D42985" w:rsidRPr="00642D23" w:rsidRDefault="00D42985" w:rsidP="00EA6D74">
            <w:pPr>
              <w:autoSpaceDE w:val="0"/>
              <w:autoSpaceDN w:val="0"/>
              <w:adjustRightInd w:val="0"/>
              <w:spacing w:after="160" w:line="276" w:lineRule="auto"/>
              <w:ind w:right="36"/>
              <w:jc w:val="center"/>
              <w:rPr>
                <w:rFonts w:cs="Arial"/>
                <w:sz w:val="16"/>
                <w:szCs w:val="16"/>
              </w:rPr>
            </w:pPr>
            <w:r w:rsidRPr="00642D23">
              <w:rPr>
                <w:rFonts w:cs="Arial"/>
                <w:sz w:val="16"/>
                <w:szCs w:val="16"/>
              </w:rPr>
              <w:t xml:space="preserve">Fracciones I y II del artículo 22 de la </w:t>
            </w:r>
            <w:proofErr w:type="spellStart"/>
            <w:r w:rsidRPr="00642D23">
              <w:rPr>
                <w:rFonts w:cs="Arial"/>
                <w:sz w:val="16"/>
                <w:szCs w:val="16"/>
              </w:rPr>
              <w:t>CPEY</w:t>
            </w:r>
            <w:proofErr w:type="spellEnd"/>
            <w:r w:rsidRPr="00642D23">
              <w:rPr>
                <w:rFonts w:cs="Arial"/>
                <w:sz w:val="16"/>
                <w:szCs w:val="16"/>
              </w:rPr>
              <w:t>.</w:t>
            </w:r>
          </w:p>
          <w:p w:rsidR="00D42985" w:rsidRPr="00642D23" w:rsidRDefault="00D42985" w:rsidP="00EA6D74">
            <w:pPr>
              <w:autoSpaceDE w:val="0"/>
              <w:autoSpaceDN w:val="0"/>
              <w:adjustRightInd w:val="0"/>
              <w:spacing w:after="160" w:line="276" w:lineRule="auto"/>
              <w:ind w:right="36"/>
              <w:jc w:val="center"/>
              <w:rPr>
                <w:rFonts w:cs="Arial"/>
                <w:sz w:val="16"/>
                <w:szCs w:val="16"/>
              </w:rPr>
            </w:pPr>
            <w:r w:rsidRPr="00642D23">
              <w:rPr>
                <w:rFonts w:cs="Arial"/>
                <w:sz w:val="16"/>
                <w:szCs w:val="16"/>
              </w:rPr>
              <w:t xml:space="preserve">Inciso b) de la fracción II del artículo 218 de la </w:t>
            </w:r>
            <w:proofErr w:type="spellStart"/>
            <w:r w:rsidRPr="00642D23">
              <w:rPr>
                <w:rFonts w:cs="Arial"/>
                <w:sz w:val="16"/>
                <w:szCs w:val="16"/>
              </w:rPr>
              <w:t>LIPEEY</w:t>
            </w:r>
            <w:proofErr w:type="spellEnd"/>
          </w:p>
        </w:tc>
      </w:tr>
      <w:tr w:rsidR="00D42985" w:rsidRPr="00642D23" w:rsidTr="00EA6D74">
        <w:trPr>
          <w:jc w:val="center"/>
        </w:trPr>
        <w:tc>
          <w:tcPr>
            <w:tcW w:w="3256" w:type="dxa"/>
            <w:vAlign w:val="center"/>
          </w:tcPr>
          <w:p w:rsidR="00D42985" w:rsidRPr="00642D23" w:rsidRDefault="00D42985" w:rsidP="00EA6D74">
            <w:pPr>
              <w:autoSpaceDE w:val="0"/>
              <w:autoSpaceDN w:val="0"/>
              <w:adjustRightInd w:val="0"/>
              <w:spacing w:after="160" w:line="276" w:lineRule="auto"/>
              <w:ind w:right="87"/>
              <w:jc w:val="center"/>
              <w:rPr>
                <w:rFonts w:cs="Arial"/>
                <w:sz w:val="16"/>
                <w:szCs w:val="16"/>
              </w:rPr>
            </w:pPr>
            <w:r w:rsidRPr="00642D23">
              <w:rPr>
                <w:rFonts w:cs="Arial"/>
                <w:bCs/>
                <w:sz w:val="16"/>
                <w:szCs w:val="16"/>
              </w:rPr>
              <w:t>Copia simple de la credencial para votar</w:t>
            </w:r>
          </w:p>
        </w:tc>
        <w:tc>
          <w:tcPr>
            <w:tcW w:w="4252" w:type="dxa"/>
            <w:vAlign w:val="center"/>
          </w:tcPr>
          <w:p w:rsidR="00D42985" w:rsidRPr="00642D23" w:rsidRDefault="00D42985" w:rsidP="00EA6D74">
            <w:pPr>
              <w:autoSpaceDE w:val="0"/>
              <w:autoSpaceDN w:val="0"/>
              <w:adjustRightInd w:val="0"/>
              <w:spacing w:after="160" w:line="276" w:lineRule="auto"/>
              <w:jc w:val="center"/>
              <w:rPr>
                <w:rFonts w:cs="Arial"/>
                <w:sz w:val="16"/>
                <w:szCs w:val="16"/>
              </w:rPr>
            </w:pPr>
            <w:r w:rsidRPr="00642D23">
              <w:rPr>
                <w:rFonts w:cs="Arial"/>
                <w:sz w:val="16"/>
                <w:szCs w:val="16"/>
              </w:rPr>
              <w:t>Copia simple de la credencial para votar vigente</w:t>
            </w:r>
          </w:p>
        </w:tc>
        <w:tc>
          <w:tcPr>
            <w:tcW w:w="1843" w:type="dxa"/>
            <w:vAlign w:val="center"/>
          </w:tcPr>
          <w:p w:rsidR="00D42985" w:rsidRPr="00642D23" w:rsidRDefault="00D42985" w:rsidP="00EA6D74">
            <w:pPr>
              <w:autoSpaceDE w:val="0"/>
              <w:autoSpaceDN w:val="0"/>
              <w:adjustRightInd w:val="0"/>
              <w:spacing w:after="160" w:line="276" w:lineRule="auto"/>
              <w:ind w:right="36"/>
              <w:jc w:val="center"/>
              <w:rPr>
                <w:rFonts w:cs="Arial"/>
                <w:sz w:val="16"/>
                <w:szCs w:val="16"/>
              </w:rPr>
            </w:pPr>
            <w:r w:rsidRPr="00642D23">
              <w:rPr>
                <w:rFonts w:cs="Arial"/>
                <w:sz w:val="16"/>
                <w:szCs w:val="16"/>
              </w:rPr>
              <w:t xml:space="preserve">Inciso c), fracción II del artículo 218 de la </w:t>
            </w:r>
            <w:proofErr w:type="spellStart"/>
            <w:r w:rsidRPr="00642D23">
              <w:rPr>
                <w:rFonts w:cs="Arial"/>
                <w:sz w:val="16"/>
                <w:szCs w:val="16"/>
              </w:rPr>
              <w:t>LIPEEY</w:t>
            </w:r>
            <w:proofErr w:type="spellEnd"/>
            <w:r w:rsidRPr="00642D23">
              <w:rPr>
                <w:rFonts w:cs="Arial"/>
                <w:sz w:val="16"/>
                <w:szCs w:val="16"/>
              </w:rPr>
              <w:t xml:space="preserve"> </w:t>
            </w:r>
          </w:p>
        </w:tc>
      </w:tr>
      <w:tr w:rsidR="00D42985" w:rsidRPr="00642D23" w:rsidTr="00EA6D74">
        <w:trPr>
          <w:jc w:val="center"/>
        </w:trPr>
        <w:tc>
          <w:tcPr>
            <w:tcW w:w="3256" w:type="dxa"/>
            <w:vAlign w:val="center"/>
          </w:tcPr>
          <w:p w:rsidR="00D42985" w:rsidRPr="00642D23" w:rsidRDefault="00D42985" w:rsidP="00EA6D74">
            <w:pPr>
              <w:autoSpaceDE w:val="0"/>
              <w:autoSpaceDN w:val="0"/>
              <w:adjustRightInd w:val="0"/>
              <w:spacing w:after="160" w:line="276" w:lineRule="auto"/>
              <w:ind w:right="87"/>
              <w:jc w:val="center"/>
              <w:rPr>
                <w:rFonts w:cs="Arial"/>
                <w:sz w:val="16"/>
                <w:szCs w:val="16"/>
              </w:rPr>
            </w:pPr>
            <w:r w:rsidRPr="00642D23">
              <w:rPr>
                <w:rFonts w:cs="Arial"/>
                <w:sz w:val="16"/>
                <w:szCs w:val="16"/>
              </w:rPr>
              <w:t>Formulario de registro del Sistema Nacional de Registro de Precandidatos y Candidatos previsto en Anexo 10.1 del Reglamento de Elecciones con firma autógrafa.</w:t>
            </w:r>
          </w:p>
        </w:tc>
        <w:tc>
          <w:tcPr>
            <w:tcW w:w="4252" w:type="dxa"/>
            <w:vAlign w:val="center"/>
          </w:tcPr>
          <w:p w:rsidR="00D42985" w:rsidRPr="00642D23" w:rsidRDefault="00D42985" w:rsidP="00EA6D74">
            <w:pPr>
              <w:autoSpaceDE w:val="0"/>
              <w:autoSpaceDN w:val="0"/>
              <w:adjustRightInd w:val="0"/>
              <w:spacing w:after="160" w:line="276" w:lineRule="auto"/>
              <w:jc w:val="center"/>
              <w:rPr>
                <w:rFonts w:cs="Arial"/>
                <w:sz w:val="16"/>
                <w:szCs w:val="16"/>
              </w:rPr>
            </w:pPr>
            <w:r w:rsidRPr="00642D23">
              <w:rPr>
                <w:rFonts w:cs="Arial"/>
                <w:sz w:val="16"/>
                <w:szCs w:val="16"/>
              </w:rPr>
              <w:t xml:space="preserve">En elecciones federales y locales, ordinarias y extraordinarias, además de cumplir con los requisitos, trámites y procedimiento en materia de registro de candidaturas, previstos en la </w:t>
            </w:r>
            <w:proofErr w:type="spellStart"/>
            <w:r w:rsidRPr="00642D23">
              <w:rPr>
                <w:rFonts w:cs="Arial"/>
                <w:sz w:val="16"/>
                <w:szCs w:val="16"/>
              </w:rPr>
              <w:t>LGIPE</w:t>
            </w:r>
            <w:proofErr w:type="spellEnd"/>
            <w:r w:rsidRPr="00642D23">
              <w:rPr>
                <w:rFonts w:cs="Arial"/>
                <w:sz w:val="16"/>
                <w:szCs w:val="16"/>
              </w:rPr>
              <w:t xml:space="preserve"> o en las legislaciones estatales, según el caso, los partidos políticos, coaliciones o alianzas, deberán capturar en el </w:t>
            </w:r>
            <w:proofErr w:type="spellStart"/>
            <w:r w:rsidRPr="00642D23">
              <w:rPr>
                <w:rFonts w:cs="Arial"/>
                <w:sz w:val="16"/>
                <w:szCs w:val="16"/>
              </w:rPr>
              <w:t>SNR</w:t>
            </w:r>
            <w:proofErr w:type="spellEnd"/>
            <w:r w:rsidRPr="00642D23">
              <w:rPr>
                <w:rFonts w:cs="Arial"/>
                <w:sz w:val="16"/>
                <w:szCs w:val="16"/>
              </w:rPr>
              <w:t xml:space="preserve"> la información de sus candidatos, en un plazo que no exceda la fecha límite para la presentación de las solicitudes de registro de candidatos establecida por el Instituto o el </w:t>
            </w:r>
            <w:proofErr w:type="spellStart"/>
            <w:r w:rsidRPr="00642D23">
              <w:rPr>
                <w:rFonts w:cs="Arial"/>
                <w:sz w:val="16"/>
                <w:szCs w:val="16"/>
              </w:rPr>
              <w:t>OPL</w:t>
            </w:r>
            <w:proofErr w:type="spellEnd"/>
            <w:r w:rsidRPr="00642D23">
              <w:rPr>
                <w:rFonts w:cs="Arial"/>
                <w:sz w:val="16"/>
                <w:szCs w:val="16"/>
              </w:rPr>
              <w:t>, en el calendario del proceso electoral respectivo.</w:t>
            </w:r>
          </w:p>
        </w:tc>
        <w:tc>
          <w:tcPr>
            <w:tcW w:w="1843" w:type="dxa"/>
            <w:vAlign w:val="center"/>
          </w:tcPr>
          <w:p w:rsidR="00D42985" w:rsidRPr="00642D23" w:rsidRDefault="00D42985" w:rsidP="00EA6D74">
            <w:pPr>
              <w:autoSpaceDE w:val="0"/>
              <w:autoSpaceDN w:val="0"/>
              <w:adjustRightInd w:val="0"/>
              <w:spacing w:after="160" w:line="276" w:lineRule="auto"/>
              <w:ind w:right="36"/>
              <w:jc w:val="center"/>
              <w:rPr>
                <w:rFonts w:cs="Arial"/>
                <w:sz w:val="16"/>
                <w:szCs w:val="16"/>
              </w:rPr>
            </w:pPr>
            <w:r w:rsidRPr="00642D23">
              <w:rPr>
                <w:rFonts w:cs="Arial"/>
                <w:sz w:val="16"/>
                <w:szCs w:val="16"/>
              </w:rPr>
              <w:t>Numera 1 del artículo 281 del REINE</w:t>
            </w:r>
          </w:p>
        </w:tc>
      </w:tr>
    </w:tbl>
    <w:p w:rsidR="00D42985" w:rsidRDefault="00D42985" w:rsidP="00D42985">
      <w:pPr>
        <w:autoSpaceDE w:val="0"/>
        <w:autoSpaceDN w:val="0"/>
        <w:adjustRightInd w:val="0"/>
        <w:spacing w:line="276" w:lineRule="auto"/>
        <w:ind w:left="-426" w:right="-660"/>
        <w:jc w:val="both"/>
        <w:rPr>
          <w:rFonts w:cs="Arial"/>
          <w:b/>
        </w:rPr>
      </w:pPr>
    </w:p>
    <w:p w:rsidR="00D42985" w:rsidRPr="00D42985" w:rsidRDefault="00D42985" w:rsidP="00D42985">
      <w:pPr>
        <w:autoSpaceDE w:val="0"/>
        <w:autoSpaceDN w:val="0"/>
        <w:adjustRightInd w:val="0"/>
        <w:spacing w:line="276" w:lineRule="auto"/>
        <w:ind w:left="426" w:right="284"/>
        <w:jc w:val="both"/>
        <w:rPr>
          <w:rFonts w:ascii="Arial Narrow" w:hAnsi="Arial Narrow" w:cs="Arial"/>
          <w:szCs w:val="24"/>
        </w:rPr>
      </w:pPr>
      <w:r w:rsidRPr="00D42985">
        <w:rPr>
          <w:rFonts w:ascii="Arial Narrow" w:hAnsi="Arial Narrow" w:cs="Arial"/>
          <w:b/>
          <w:szCs w:val="24"/>
        </w:rPr>
        <w:lastRenderedPageBreak/>
        <w:t>SEGUNDO.</w:t>
      </w:r>
      <w:r w:rsidRPr="00D42985">
        <w:rPr>
          <w:rFonts w:ascii="Arial Narrow" w:hAnsi="Arial Narrow" w:cs="Arial"/>
          <w:szCs w:val="24"/>
        </w:rPr>
        <w:t xml:space="preserve"> Se aprueba el Formato de Registro de la Fórmula de Candidatas(os) a Diputaciones Locales postulados por Partido Político, en cumplimiento de lo dispuesto en el inciso a), fracción I del artículo 214 y la fracción I del artículo 218, ambos de la Ley de Instituciones y Procedimientos Electorales del Estado de Yucatán, para acreditar el cumplimiento de los requisitos estipulados en el artículo 22 de la Constitución Política del Estado de Yucatán y en el inciso e) de la fracción II del artículo 218 antes citado, mismo que se anexa al presente Acuerdo en una foja útil escrita a una cara, formando parte integral del mismo.</w:t>
      </w:r>
    </w:p>
    <w:p w:rsidR="005D5A41" w:rsidRPr="00D42985" w:rsidRDefault="005D5A41" w:rsidP="00D42985">
      <w:pPr>
        <w:autoSpaceDE w:val="0"/>
        <w:autoSpaceDN w:val="0"/>
        <w:adjustRightInd w:val="0"/>
        <w:spacing w:line="276" w:lineRule="auto"/>
        <w:ind w:left="426" w:right="284"/>
        <w:jc w:val="both"/>
        <w:rPr>
          <w:rFonts w:ascii="Arial Narrow" w:hAnsi="Arial Narrow" w:cs="Arial"/>
          <w:szCs w:val="24"/>
        </w:rPr>
      </w:pPr>
    </w:p>
    <w:p w:rsidR="005D5A41" w:rsidRPr="004A37DC" w:rsidRDefault="005D5A41" w:rsidP="005F0B6C">
      <w:pPr>
        <w:spacing w:line="276" w:lineRule="auto"/>
        <w:ind w:left="284" w:right="-425"/>
        <w:jc w:val="both"/>
        <w:rPr>
          <w:rFonts w:ascii="Arial Narrow" w:hAnsi="Arial Narrow" w:cs="Arial"/>
          <w:szCs w:val="24"/>
        </w:rPr>
      </w:pPr>
      <w:r>
        <w:rPr>
          <w:rFonts w:ascii="Arial Narrow" w:hAnsi="Arial Narrow" w:cs="Arial"/>
          <w:szCs w:val="24"/>
        </w:rPr>
        <w:t>…..”</w:t>
      </w:r>
    </w:p>
    <w:p w:rsidR="005D5A41" w:rsidRPr="001B50B4" w:rsidRDefault="005D5A41" w:rsidP="005F0B6C">
      <w:pPr>
        <w:spacing w:line="276" w:lineRule="auto"/>
        <w:ind w:right="-425" w:firstLine="708"/>
        <w:jc w:val="both"/>
        <w:rPr>
          <w:rFonts w:ascii="Arial Narrow" w:hAnsi="Arial Narrow" w:cs="Arial"/>
          <w:b/>
          <w:szCs w:val="24"/>
        </w:rPr>
      </w:pPr>
    </w:p>
    <w:p w:rsidR="005D5A41" w:rsidRDefault="005D5A41"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al no haber intervenciones,</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sidR="0016295D">
        <w:rPr>
          <w:rFonts w:ascii="Arial Narrow" w:hAnsi="Arial Narrow" w:cs="Arial"/>
          <w:szCs w:val="24"/>
        </w:rPr>
        <w:t xml:space="preserve">instruyó al Secretario Ejecutivo para que </w:t>
      </w:r>
      <w:r w:rsidR="0016295D" w:rsidRPr="00455F57">
        <w:rPr>
          <w:rFonts w:ascii="Arial Narrow" w:hAnsi="Arial Narrow" w:cs="Arial"/>
          <w:szCs w:val="24"/>
        </w:rPr>
        <w:t>procedi</w:t>
      </w:r>
      <w:r w:rsidR="0016295D">
        <w:rPr>
          <w:rFonts w:ascii="Arial Narrow" w:hAnsi="Arial Narrow" w:cs="Arial"/>
          <w:szCs w:val="24"/>
        </w:rPr>
        <w:t>era</w:t>
      </w:r>
      <w:r w:rsidR="0016295D" w:rsidRPr="00455F57">
        <w:rPr>
          <w:rFonts w:ascii="Arial Narrow" w:hAnsi="Arial Narrow" w:cs="Arial"/>
          <w:szCs w:val="24"/>
        </w:rPr>
        <w:t xml:space="preserve"> a tomar la votación de los integrantes del Consejo General con derecho a voz y voto respecto de la aprobación del proyecto de </w:t>
      </w:r>
      <w:r w:rsidR="0016295D">
        <w:rPr>
          <w:rFonts w:ascii="Arial Narrow" w:hAnsi="Arial Narrow" w:cs="Arial"/>
          <w:szCs w:val="24"/>
        </w:rPr>
        <w:t xml:space="preserve">Acuerdo </w:t>
      </w:r>
      <w:r w:rsidR="0016295D" w:rsidRPr="00FA1453">
        <w:rPr>
          <w:rFonts w:ascii="Arial Narrow" w:hAnsi="Arial Narrow" w:cs="Arial"/>
          <w:szCs w:val="24"/>
        </w:rPr>
        <w:t xml:space="preserve">del </w:t>
      </w:r>
      <w:r w:rsidR="0016295D">
        <w:rPr>
          <w:rFonts w:ascii="Arial Narrow" w:hAnsi="Arial Narrow" w:cs="Arial"/>
          <w:szCs w:val="24"/>
        </w:rPr>
        <w:t>C</w:t>
      </w:r>
      <w:r w:rsidR="0016295D" w:rsidRPr="00FA1453">
        <w:rPr>
          <w:rFonts w:ascii="Arial Narrow" w:hAnsi="Arial Narrow" w:cs="Arial"/>
          <w:szCs w:val="24"/>
        </w:rPr>
        <w:t xml:space="preserve">onsejo </w:t>
      </w:r>
      <w:r w:rsidR="0016295D">
        <w:rPr>
          <w:rFonts w:ascii="Arial Narrow" w:hAnsi="Arial Narrow" w:cs="Arial"/>
          <w:szCs w:val="24"/>
        </w:rPr>
        <w:t>G</w:t>
      </w:r>
      <w:r w:rsidR="0016295D" w:rsidRPr="00FA1453">
        <w:rPr>
          <w:rFonts w:ascii="Arial Narrow" w:hAnsi="Arial Narrow" w:cs="Arial"/>
          <w:szCs w:val="24"/>
        </w:rPr>
        <w:t xml:space="preserve">eneral del </w:t>
      </w:r>
      <w:r w:rsidR="0016295D">
        <w:rPr>
          <w:rFonts w:ascii="Arial Narrow" w:hAnsi="Arial Narrow" w:cs="Arial"/>
          <w:szCs w:val="24"/>
        </w:rPr>
        <w:t>I</w:t>
      </w:r>
      <w:r w:rsidR="0016295D" w:rsidRPr="00FA1453">
        <w:rPr>
          <w:rFonts w:ascii="Arial Narrow" w:hAnsi="Arial Narrow" w:cs="Arial"/>
          <w:szCs w:val="24"/>
        </w:rPr>
        <w:t xml:space="preserve">nstituto </w:t>
      </w:r>
      <w:r w:rsidR="0016295D">
        <w:rPr>
          <w:rFonts w:ascii="Arial Narrow" w:hAnsi="Arial Narrow" w:cs="Arial"/>
          <w:szCs w:val="24"/>
        </w:rPr>
        <w:t>E</w:t>
      </w:r>
      <w:r w:rsidR="0016295D" w:rsidRPr="00FA1453">
        <w:rPr>
          <w:rFonts w:ascii="Arial Narrow" w:hAnsi="Arial Narrow" w:cs="Arial"/>
          <w:szCs w:val="24"/>
        </w:rPr>
        <w:t xml:space="preserve">lectoral y de </w:t>
      </w:r>
      <w:r w:rsidR="0016295D">
        <w:rPr>
          <w:rFonts w:ascii="Arial Narrow" w:hAnsi="Arial Narrow" w:cs="Arial"/>
          <w:szCs w:val="24"/>
        </w:rPr>
        <w:t>P</w:t>
      </w:r>
      <w:r w:rsidR="0016295D" w:rsidRPr="00FA1453">
        <w:rPr>
          <w:rFonts w:ascii="Arial Narrow" w:hAnsi="Arial Narrow" w:cs="Arial"/>
          <w:szCs w:val="24"/>
        </w:rPr>
        <w:t xml:space="preserve">articipación </w:t>
      </w:r>
      <w:r w:rsidR="0016295D">
        <w:rPr>
          <w:rFonts w:ascii="Arial Narrow" w:hAnsi="Arial Narrow" w:cs="Arial"/>
          <w:szCs w:val="24"/>
        </w:rPr>
        <w:t>C</w:t>
      </w:r>
      <w:r w:rsidR="0016295D" w:rsidRPr="00FA1453">
        <w:rPr>
          <w:rFonts w:ascii="Arial Narrow" w:hAnsi="Arial Narrow" w:cs="Arial"/>
          <w:szCs w:val="24"/>
        </w:rPr>
        <w:t xml:space="preserve">iudadana de </w:t>
      </w:r>
      <w:r w:rsidR="0016295D">
        <w:rPr>
          <w:rFonts w:ascii="Arial Narrow" w:hAnsi="Arial Narrow" w:cs="Arial"/>
          <w:szCs w:val="24"/>
        </w:rPr>
        <w:t>Y</w:t>
      </w:r>
      <w:r w:rsidR="0016295D" w:rsidRPr="00FA1453">
        <w:rPr>
          <w:rFonts w:ascii="Arial Narrow" w:hAnsi="Arial Narrow" w:cs="Arial"/>
          <w:szCs w:val="24"/>
        </w:rPr>
        <w:t>ucatán,</w:t>
      </w:r>
      <w:r w:rsidR="0016295D">
        <w:rPr>
          <w:rFonts w:ascii="Arial Narrow" w:hAnsi="Arial Narrow" w:cs="Arial"/>
          <w:szCs w:val="24"/>
        </w:rPr>
        <w:t xml:space="preserve"> </w:t>
      </w:r>
      <w:r w:rsidR="00CB5EB0" w:rsidRPr="00CB5EB0">
        <w:rPr>
          <w:rFonts w:ascii="Arial Narrow" w:hAnsi="Arial Narrow" w:cs="Arial"/>
          <w:szCs w:val="24"/>
        </w:rPr>
        <w:t xml:space="preserve">por el cual se establece la forma de acreditar los requisitos legales para el registro de las fórmulas y listas de candidatas y candidatos a </w:t>
      </w:r>
      <w:r w:rsidR="00CB5EB0">
        <w:rPr>
          <w:rFonts w:ascii="Arial Narrow" w:hAnsi="Arial Narrow" w:cs="Arial"/>
          <w:szCs w:val="24"/>
        </w:rPr>
        <w:t>D</w:t>
      </w:r>
      <w:r w:rsidR="00CB5EB0" w:rsidRPr="00CB5EB0">
        <w:rPr>
          <w:rFonts w:ascii="Arial Narrow" w:hAnsi="Arial Narrow" w:cs="Arial"/>
          <w:szCs w:val="24"/>
        </w:rPr>
        <w:t>iputados de mayoría relativa y representación proporcional durante el proceso electoral 2017-2018</w:t>
      </w:r>
      <w:r w:rsidR="00CB5EB0">
        <w:rPr>
          <w:rFonts w:ascii="Arial Narrow" w:hAnsi="Arial Narrow" w:cs="Arial"/>
          <w:szCs w:val="24"/>
        </w:rPr>
        <w:t>.</w:t>
      </w:r>
    </w:p>
    <w:p w:rsidR="00CB5EB0" w:rsidRDefault="00CB5EB0" w:rsidP="005F0B6C">
      <w:pPr>
        <w:autoSpaceDE w:val="0"/>
        <w:autoSpaceDN w:val="0"/>
        <w:adjustRightInd w:val="0"/>
        <w:spacing w:line="276" w:lineRule="auto"/>
        <w:ind w:right="-425" w:firstLine="708"/>
        <w:jc w:val="both"/>
        <w:rPr>
          <w:rFonts w:ascii="Arial Narrow" w:hAnsi="Arial Narrow" w:cs="Arial"/>
          <w:szCs w:val="24"/>
        </w:rPr>
      </w:pPr>
    </w:p>
    <w:p w:rsidR="005D5A41" w:rsidRPr="00455F57" w:rsidRDefault="005D5A41"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5D5A41" w:rsidRDefault="005D5A41" w:rsidP="005F0B6C">
      <w:pPr>
        <w:autoSpaceDE w:val="0"/>
        <w:autoSpaceDN w:val="0"/>
        <w:adjustRightInd w:val="0"/>
        <w:spacing w:line="276" w:lineRule="auto"/>
        <w:ind w:right="-425" w:firstLine="708"/>
        <w:jc w:val="both"/>
        <w:rPr>
          <w:rFonts w:ascii="Arial Narrow" w:hAnsi="Arial Narrow" w:cs="Arial"/>
          <w:szCs w:val="24"/>
        </w:rPr>
      </w:pPr>
    </w:p>
    <w:p w:rsidR="005D5A41" w:rsidRPr="001B50B4" w:rsidRDefault="005D5A41" w:rsidP="005F0B6C">
      <w:pPr>
        <w:autoSpaceDE w:val="0"/>
        <w:autoSpaceDN w:val="0"/>
        <w:adjustRightInd w:val="0"/>
        <w:spacing w:line="276" w:lineRule="auto"/>
        <w:ind w:right="-425"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CB5EB0" w:rsidRPr="00CB5EB0">
        <w:rPr>
          <w:rFonts w:ascii="Arial Narrow" w:hAnsi="Arial Narrow" w:cs="Arial"/>
          <w:szCs w:val="24"/>
        </w:rPr>
        <w:t xml:space="preserve">por el cual se establece la forma de acreditar los requisitos legales para el registro de las fórmulas y listas de candidatas y candidatos a </w:t>
      </w:r>
      <w:r w:rsidR="00CB5EB0">
        <w:rPr>
          <w:rFonts w:ascii="Arial Narrow" w:hAnsi="Arial Narrow" w:cs="Arial"/>
          <w:szCs w:val="24"/>
        </w:rPr>
        <w:t>D</w:t>
      </w:r>
      <w:r w:rsidR="00CB5EB0" w:rsidRPr="00CB5EB0">
        <w:rPr>
          <w:rFonts w:ascii="Arial Narrow" w:hAnsi="Arial Narrow" w:cs="Arial"/>
          <w:szCs w:val="24"/>
        </w:rPr>
        <w:t>iputados de mayoría relativa y representación proporcional durante el proceso electoral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5D5A41" w:rsidRDefault="005D5A41" w:rsidP="005F0B6C">
      <w:pPr>
        <w:autoSpaceDE w:val="0"/>
        <w:autoSpaceDN w:val="0"/>
        <w:adjustRightInd w:val="0"/>
        <w:spacing w:line="276" w:lineRule="auto"/>
        <w:ind w:right="-425" w:firstLine="708"/>
        <w:jc w:val="both"/>
        <w:rPr>
          <w:rFonts w:ascii="Arial Narrow" w:hAnsi="Arial Narrow" w:cs="Arial"/>
          <w:szCs w:val="24"/>
        </w:rPr>
      </w:pPr>
    </w:p>
    <w:p w:rsidR="005D5A41" w:rsidRPr="001B50B4" w:rsidRDefault="005D5A41"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2325D" w:rsidRDefault="00B2325D" w:rsidP="005F0B6C">
      <w:pPr>
        <w:autoSpaceDE w:val="0"/>
        <w:autoSpaceDN w:val="0"/>
        <w:adjustRightInd w:val="0"/>
        <w:spacing w:line="276" w:lineRule="auto"/>
        <w:ind w:right="-425" w:firstLine="708"/>
        <w:jc w:val="both"/>
        <w:rPr>
          <w:rFonts w:ascii="Arial Narrow" w:hAnsi="Arial Narrow" w:cs="Arial"/>
          <w:szCs w:val="24"/>
        </w:rPr>
      </w:pPr>
    </w:p>
    <w:p w:rsidR="00F668C9" w:rsidRPr="00F668C9" w:rsidRDefault="00694805" w:rsidP="005F0B6C">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10</w:t>
      </w:r>
      <w:r w:rsidRPr="0011012C">
        <w:rPr>
          <w:rFonts w:ascii="Arial Narrow" w:hAnsi="Arial Narrow" w:cs="Arial"/>
          <w:b/>
          <w:szCs w:val="24"/>
        </w:rPr>
        <w:t xml:space="preserve"> </w:t>
      </w:r>
      <w:r w:rsidRPr="00263E06">
        <w:rPr>
          <w:rFonts w:ascii="Arial Narrow" w:hAnsi="Arial Narrow" w:cs="Arial"/>
          <w:szCs w:val="24"/>
        </w:rPr>
        <w:t>del orden del día, siendo este la</w:t>
      </w:r>
      <w:r>
        <w:rPr>
          <w:rFonts w:ascii="Arial Narrow" w:hAnsi="Arial Narrow" w:cs="Arial"/>
          <w:szCs w:val="24"/>
        </w:rPr>
        <w:t xml:space="preserve"> </w:t>
      </w:r>
      <w:r w:rsidRPr="003726BB">
        <w:rPr>
          <w:rFonts w:ascii="Arial Narrow" w:hAnsi="Arial Narrow" w:cs="Arial"/>
          <w:szCs w:val="24"/>
        </w:rPr>
        <w:t xml:space="preserve">aprobación en su caso, del proyecto de </w:t>
      </w:r>
      <w:r>
        <w:rPr>
          <w:rFonts w:ascii="Arial Narrow" w:hAnsi="Arial Narrow" w:cs="Arial"/>
          <w:szCs w:val="24"/>
        </w:rPr>
        <w:t>A</w:t>
      </w:r>
      <w:r w:rsidRPr="003726BB">
        <w:rPr>
          <w:rFonts w:ascii="Arial Narrow" w:hAnsi="Arial Narrow" w:cs="Arial"/>
          <w:szCs w:val="24"/>
        </w:rPr>
        <w:t xml:space="preserve">cuerdo del </w:t>
      </w:r>
      <w:r>
        <w:rPr>
          <w:rFonts w:ascii="Arial Narrow" w:hAnsi="Arial Narrow" w:cs="Arial"/>
          <w:szCs w:val="24"/>
        </w:rPr>
        <w:t>C</w:t>
      </w:r>
      <w:r w:rsidRPr="003726BB">
        <w:rPr>
          <w:rFonts w:ascii="Arial Narrow" w:hAnsi="Arial Narrow" w:cs="Arial"/>
          <w:szCs w:val="24"/>
        </w:rPr>
        <w:t xml:space="preserve">onsejo </w:t>
      </w:r>
      <w:r>
        <w:rPr>
          <w:rFonts w:ascii="Arial Narrow" w:hAnsi="Arial Narrow" w:cs="Arial"/>
          <w:szCs w:val="24"/>
        </w:rPr>
        <w:t>G</w:t>
      </w:r>
      <w:r w:rsidRPr="003726BB">
        <w:rPr>
          <w:rFonts w:ascii="Arial Narrow" w:hAnsi="Arial Narrow" w:cs="Arial"/>
          <w:szCs w:val="24"/>
        </w:rPr>
        <w:t xml:space="preserve">eneral del </w:t>
      </w:r>
      <w:r>
        <w:rPr>
          <w:rFonts w:ascii="Arial Narrow" w:hAnsi="Arial Narrow" w:cs="Arial"/>
          <w:szCs w:val="24"/>
        </w:rPr>
        <w:t>I</w:t>
      </w:r>
      <w:r w:rsidRPr="003726BB">
        <w:rPr>
          <w:rFonts w:ascii="Arial Narrow" w:hAnsi="Arial Narrow" w:cs="Arial"/>
          <w:szCs w:val="24"/>
        </w:rPr>
        <w:t xml:space="preserve">nstituto </w:t>
      </w:r>
      <w:r>
        <w:rPr>
          <w:rFonts w:ascii="Arial Narrow" w:hAnsi="Arial Narrow" w:cs="Arial"/>
          <w:szCs w:val="24"/>
        </w:rPr>
        <w:t>E</w:t>
      </w:r>
      <w:r w:rsidRPr="003726BB">
        <w:rPr>
          <w:rFonts w:ascii="Arial Narrow" w:hAnsi="Arial Narrow" w:cs="Arial"/>
          <w:szCs w:val="24"/>
        </w:rPr>
        <w:t xml:space="preserve">lectoral y de </w:t>
      </w:r>
      <w:r>
        <w:rPr>
          <w:rFonts w:ascii="Arial Narrow" w:hAnsi="Arial Narrow" w:cs="Arial"/>
          <w:szCs w:val="24"/>
        </w:rPr>
        <w:t>P</w:t>
      </w:r>
      <w:r w:rsidRPr="003726BB">
        <w:rPr>
          <w:rFonts w:ascii="Arial Narrow" w:hAnsi="Arial Narrow" w:cs="Arial"/>
          <w:szCs w:val="24"/>
        </w:rPr>
        <w:t xml:space="preserve">articipación </w:t>
      </w:r>
      <w:r>
        <w:rPr>
          <w:rFonts w:ascii="Arial Narrow" w:hAnsi="Arial Narrow" w:cs="Arial"/>
          <w:szCs w:val="24"/>
        </w:rPr>
        <w:t>C</w:t>
      </w:r>
      <w:r w:rsidRPr="003726BB">
        <w:rPr>
          <w:rFonts w:ascii="Arial Narrow" w:hAnsi="Arial Narrow" w:cs="Arial"/>
          <w:szCs w:val="24"/>
        </w:rPr>
        <w:t xml:space="preserve">iudadana de </w:t>
      </w:r>
      <w:r>
        <w:rPr>
          <w:rFonts w:ascii="Arial Narrow" w:hAnsi="Arial Narrow" w:cs="Arial"/>
          <w:szCs w:val="24"/>
        </w:rPr>
        <w:t>Y</w:t>
      </w:r>
      <w:r w:rsidRPr="003726BB">
        <w:rPr>
          <w:rFonts w:ascii="Arial Narrow" w:hAnsi="Arial Narrow" w:cs="Arial"/>
          <w:szCs w:val="24"/>
        </w:rPr>
        <w:t>ucatán,</w:t>
      </w:r>
      <w:r w:rsidR="00F668C9">
        <w:rPr>
          <w:rFonts w:ascii="Arial Narrow" w:hAnsi="Arial Narrow" w:cs="Arial"/>
          <w:szCs w:val="24"/>
        </w:rPr>
        <w:t xml:space="preserve"> </w:t>
      </w:r>
      <w:r w:rsidR="00F668C9" w:rsidRPr="00F668C9">
        <w:rPr>
          <w:rFonts w:ascii="Arial Narrow" w:hAnsi="Arial Narrow" w:cs="Arial"/>
          <w:szCs w:val="24"/>
        </w:rPr>
        <w:t xml:space="preserve">por el cual se establece la forma de acreditar los </w:t>
      </w:r>
      <w:r w:rsidR="00F668C9" w:rsidRPr="00F668C9">
        <w:rPr>
          <w:rFonts w:ascii="Arial Narrow" w:hAnsi="Arial Narrow" w:cs="Arial"/>
          <w:szCs w:val="24"/>
        </w:rPr>
        <w:lastRenderedPageBreak/>
        <w:t xml:space="preserve">requisitos legales para el registro de las planillas de candidatas y candidatos a </w:t>
      </w:r>
      <w:r w:rsidR="00F668C9">
        <w:rPr>
          <w:rFonts w:ascii="Arial Narrow" w:hAnsi="Arial Narrow" w:cs="Arial"/>
          <w:szCs w:val="24"/>
        </w:rPr>
        <w:t>R</w:t>
      </w:r>
      <w:r w:rsidR="00F668C9" w:rsidRPr="00F668C9">
        <w:rPr>
          <w:rFonts w:ascii="Arial Narrow" w:hAnsi="Arial Narrow" w:cs="Arial"/>
          <w:szCs w:val="24"/>
        </w:rPr>
        <w:t>egidores de mayoría relativa y representación proporcional durante el proceso electoral 2017-2018.</w:t>
      </w:r>
    </w:p>
    <w:p w:rsidR="00694805" w:rsidRDefault="00694805" w:rsidP="005F0B6C">
      <w:pPr>
        <w:pStyle w:val="Prrafodelista"/>
        <w:ind w:right="-425"/>
        <w:rPr>
          <w:rFonts w:cs="Arial"/>
          <w:sz w:val="20"/>
        </w:rPr>
      </w:pPr>
    </w:p>
    <w:p w:rsidR="00694805" w:rsidRDefault="00694805" w:rsidP="005F0B6C">
      <w:pPr>
        <w:ind w:left="-142"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694805" w:rsidRPr="00436C97" w:rsidRDefault="00694805" w:rsidP="005F0B6C">
      <w:pPr>
        <w:ind w:left="-426" w:right="-425"/>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694805" w:rsidRPr="006D772C" w:rsidRDefault="00694805" w:rsidP="005F0B6C">
      <w:pPr>
        <w:spacing w:line="276" w:lineRule="auto"/>
        <w:ind w:left="426" w:right="-425"/>
        <w:jc w:val="both"/>
        <w:rPr>
          <w:rFonts w:ascii="Arial Narrow" w:hAnsi="Arial Narrow" w:cs="Arial"/>
          <w:sz w:val="18"/>
          <w:szCs w:val="18"/>
        </w:rPr>
      </w:pPr>
    </w:p>
    <w:p w:rsidR="00590644" w:rsidRPr="00590644" w:rsidRDefault="00590644" w:rsidP="00590644">
      <w:pPr>
        <w:autoSpaceDE w:val="0"/>
        <w:autoSpaceDN w:val="0"/>
        <w:adjustRightInd w:val="0"/>
        <w:spacing w:line="276" w:lineRule="auto"/>
        <w:ind w:left="426" w:right="142"/>
        <w:jc w:val="both"/>
        <w:rPr>
          <w:rFonts w:ascii="Arial Narrow" w:hAnsi="Arial Narrow" w:cs="Arial"/>
          <w:szCs w:val="24"/>
        </w:rPr>
      </w:pPr>
      <w:r w:rsidRPr="00590644">
        <w:rPr>
          <w:rFonts w:ascii="Arial Narrow" w:hAnsi="Arial Narrow" w:cs="Arial"/>
          <w:b/>
          <w:szCs w:val="24"/>
        </w:rPr>
        <w:t>PRIMERO.</w:t>
      </w:r>
      <w:r w:rsidRPr="00590644">
        <w:rPr>
          <w:rFonts w:ascii="Arial Narrow" w:hAnsi="Arial Narrow" w:cs="Arial"/>
          <w:szCs w:val="24"/>
        </w:rPr>
        <w:t xml:space="preserve"> Se aprueba la documentación que deberá acompañar las solicitudes de registro de planillas de candidatos a Regidores por el principio de mayoría relativa y por el de representación proporcional, con el fin de acreditar los requisitos establecidos en el artículo 78 de la Constitución Política del Estado de Yucatán, así como los artículos 30, 57 y 218 de la Ley de Instituciones y Procedimientos Electorales del Estado de Yucatán, así como de no encontrarse en los supuestos establecidos en el artículo 24 de la Ley de Gobierno de los Municipios del Estado de Yucatán.</w:t>
      </w:r>
    </w:p>
    <w:p w:rsidR="00590644" w:rsidRDefault="00590644" w:rsidP="00590644">
      <w:pPr>
        <w:autoSpaceDE w:val="0"/>
        <w:autoSpaceDN w:val="0"/>
        <w:adjustRightInd w:val="0"/>
        <w:spacing w:line="276" w:lineRule="auto"/>
        <w:ind w:left="-426" w:right="-660"/>
        <w:jc w:val="both"/>
        <w:rPr>
          <w:rFonts w:cs="Arial"/>
          <w:b/>
        </w:rPr>
      </w:pPr>
    </w:p>
    <w:tbl>
      <w:tblPr>
        <w:tblStyle w:val="Tablaconcuadrcula3"/>
        <w:tblW w:w="9351" w:type="dxa"/>
        <w:jc w:val="center"/>
        <w:tblLook w:val="04A0" w:firstRow="1" w:lastRow="0" w:firstColumn="1" w:lastColumn="0" w:noHBand="0" w:noVBand="1"/>
      </w:tblPr>
      <w:tblGrid>
        <w:gridCol w:w="3256"/>
        <w:gridCol w:w="4252"/>
        <w:gridCol w:w="1843"/>
      </w:tblGrid>
      <w:tr w:rsidR="00590644" w:rsidRPr="00636DF3" w:rsidTr="00EA6D74">
        <w:trPr>
          <w:jc w:val="center"/>
        </w:trPr>
        <w:tc>
          <w:tcPr>
            <w:tcW w:w="9351" w:type="dxa"/>
            <w:gridSpan w:val="3"/>
            <w:shd w:val="clear" w:color="auto" w:fill="D9D9D9"/>
            <w:vAlign w:val="center"/>
          </w:tcPr>
          <w:p w:rsidR="00590644" w:rsidRPr="00636DF3" w:rsidRDefault="00590644" w:rsidP="00EA6D74">
            <w:pPr>
              <w:autoSpaceDE w:val="0"/>
              <w:autoSpaceDN w:val="0"/>
              <w:adjustRightInd w:val="0"/>
              <w:spacing w:after="160" w:line="276" w:lineRule="auto"/>
              <w:ind w:right="36"/>
              <w:jc w:val="center"/>
              <w:rPr>
                <w:rFonts w:cs="Arial"/>
                <w:b/>
                <w:sz w:val="16"/>
                <w:szCs w:val="16"/>
              </w:rPr>
            </w:pPr>
            <w:r w:rsidRPr="00636DF3">
              <w:rPr>
                <w:rFonts w:cs="Arial"/>
                <w:b/>
                <w:sz w:val="16"/>
                <w:szCs w:val="16"/>
              </w:rPr>
              <w:t>REGIDURÍAS DEL ESTADO DE YUCATÁN</w:t>
            </w:r>
          </w:p>
        </w:tc>
      </w:tr>
      <w:tr w:rsidR="00590644" w:rsidRPr="00636DF3" w:rsidTr="00EA6D74">
        <w:trPr>
          <w:jc w:val="center"/>
        </w:trPr>
        <w:tc>
          <w:tcPr>
            <w:tcW w:w="3256" w:type="dxa"/>
            <w:shd w:val="clear" w:color="auto" w:fill="D9D9D9"/>
            <w:vAlign w:val="center"/>
          </w:tcPr>
          <w:p w:rsidR="00590644" w:rsidRPr="00636DF3" w:rsidRDefault="00590644" w:rsidP="00EA6D74">
            <w:pPr>
              <w:autoSpaceDE w:val="0"/>
              <w:autoSpaceDN w:val="0"/>
              <w:adjustRightInd w:val="0"/>
              <w:spacing w:after="160" w:line="276" w:lineRule="auto"/>
              <w:ind w:right="87"/>
              <w:jc w:val="center"/>
              <w:rPr>
                <w:rFonts w:cs="Arial"/>
                <w:b/>
                <w:sz w:val="16"/>
                <w:szCs w:val="16"/>
              </w:rPr>
            </w:pPr>
            <w:r w:rsidRPr="00636DF3">
              <w:rPr>
                <w:rFonts w:cs="Arial"/>
                <w:b/>
                <w:sz w:val="16"/>
                <w:szCs w:val="16"/>
              </w:rPr>
              <w:t>DOCUMENTO</w:t>
            </w:r>
          </w:p>
        </w:tc>
        <w:tc>
          <w:tcPr>
            <w:tcW w:w="4252" w:type="dxa"/>
            <w:shd w:val="clear" w:color="auto" w:fill="D9D9D9"/>
            <w:vAlign w:val="center"/>
          </w:tcPr>
          <w:p w:rsidR="00590644" w:rsidRPr="00636DF3" w:rsidRDefault="00590644" w:rsidP="00EA6D74">
            <w:pPr>
              <w:autoSpaceDE w:val="0"/>
              <w:autoSpaceDN w:val="0"/>
              <w:adjustRightInd w:val="0"/>
              <w:spacing w:after="160" w:line="276" w:lineRule="auto"/>
              <w:jc w:val="center"/>
              <w:rPr>
                <w:rFonts w:cs="Arial"/>
                <w:b/>
                <w:sz w:val="16"/>
                <w:szCs w:val="16"/>
              </w:rPr>
            </w:pPr>
            <w:r w:rsidRPr="00636DF3">
              <w:rPr>
                <w:rFonts w:cs="Arial"/>
                <w:b/>
                <w:sz w:val="16"/>
                <w:szCs w:val="16"/>
              </w:rPr>
              <w:t>REQUISITOS A CUMPLIR</w:t>
            </w:r>
          </w:p>
        </w:tc>
        <w:tc>
          <w:tcPr>
            <w:tcW w:w="1843" w:type="dxa"/>
            <w:shd w:val="clear" w:color="auto" w:fill="D9D9D9"/>
            <w:vAlign w:val="center"/>
          </w:tcPr>
          <w:p w:rsidR="00590644" w:rsidRPr="00636DF3" w:rsidRDefault="00590644" w:rsidP="00EA6D74">
            <w:pPr>
              <w:autoSpaceDE w:val="0"/>
              <w:autoSpaceDN w:val="0"/>
              <w:adjustRightInd w:val="0"/>
              <w:spacing w:after="160" w:line="276" w:lineRule="auto"/>
              <w:ind w:right="36"/>
              <w:jc w:val="center"/>
              <w:rPr>
                <w:rFonts w:cs="Arial"/>
                <w:b/>
                <w:sz w:val="16"/>
                <w:szCs w:val="16"/>
              </w:rPr>
            </w:pPr>
            <w:r w:rsidRPr="00636DF3">
              <w:rPr>
                <w:rFonts w:cs="Arial"/>
                <w:b/>
                <w:sz w:val="16"/>
                <w:szCs w:val="16"/>
              </w:rPr>
              <w:t>FUNDAMENTACIÓN</w:t>
            </w:r>
          </w:p>
        </w:tc>
      </w:tr>
      <w:tr w:rsidR="00590644" w:rsidRPr="00636DF3" w:rsidTr="00EA6D74">
        <w:trPr>
          <w:jc w:val="center"/>
        </w:trPr>
        <w:tc>
          <w:tcPr>
            <w:tcW w:w="3256" w:type="dxa"/>
            <w:vMerge w:val="restart"/>
            <w:vAlign w:val="center"/>
          </w:tcPr>
          <w:p w:rsidR="00590644" w:rsidRPr="00636DF3" w:rsidRDefault="00590644" w:rsidP="00EA6D74">
            <w:pPr>
              <w:autoSpaceDE w:val="0"/>
              <w:autoSpaceDN w:val="0"/>
              <w:adjustRightInd w:val="0"/>
              <w:spacing w:after="160" w:line="276" w:lineRule="auto"/>
              <w:ind w:right="87"/>
              <w:jc w:val="center"/>
              <w:rPr>
                <w:rFonts w:cs="Arial"/>
                <w:sz w:val="16"/>
                <w:szCs w:val="16"/>
              </w:rPr>
            </w:pPr>
            <w:r w:rsidRPr="00636DF3">
              <w:rPr>
                <w:rFonts w:cs="Arial"/>
                <w:sz w:val="16"/>
                <w:szCs w:val="16"/>
              </w:rPr>
              <w:t>Formato de registro de la candidatura a regidor(a) postulado por partido político</w:t>
            </w:r>
          </w:p>
        </w:tc>
        <w:tc>
          <w:tcPr>
            <w:tcW w:w="4252" w:type="dxa"/>
            <w:vAlign w:val="center"/>
          </w:tcPr>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Carta de declaración de aceptación de la candidatura suscrita por la candidata o el candidato;</w:t>
            </w:r>
          </w:p>
        </w:tc>
        <w:tc>
          <w:tcPr>
            <w:tcW w:w="1843" w:type="dxa"/>
            <w:vAlign w:val="center"/>
          </w:tcPr>
          <w:p w:rsidR="00590644" w:rsidRPr="00636DF3" w:rsidRDefault="00590644" w:rsidP="00EA6D74">
            <w:pPr>
              <w:autoSpaceDE w:val="0"/>
              <w:autoSpaceDN w:val="0"/>
              <w:adjustRightInd w:val="0"/>
              <w:spacing w:after="160" w:line="276" w:lineRule="auto"/>
              <w:ind w:right="36"/>
              <w:jc w:val="center"/>
              <w:rPr>
                <w:rFonts w:cs="Arial"/>
                <w:sz w:val="16"/>
                <w:szCs w:val="16"/>
              </w:rPr>
            </w:pPr>
            <w:r w:rsidRPr="00636DF3">
              <w:rPr>
                <w:rFonts w:cs="Arial"/>
                <w:sz w:val="16"/>
                <w:szCs w:val="16"/>
              </w:rPr>
              <w:t xml:space="preserve">Inciso a) de la fracción II del artículo 218 de la </w:t>
            </w:r>
            <w:proofErr w:type="spellStart"/>
            <w:r w:rsidRPr="00636DF3">
              <w:rPr>
                <w:rFonts w:cs="Arial"/>
                <w:sz w:val="16"/>
                <w:szCs w:val="16"/>
              </w:rPr>
              <w:t>LIPEEY</w:t>
            </w:r>
            <w:proofErr w:type="spellEnd"/>
          </w:p>
        </w:tc>
      </w:tr>
      <w:tr w:rsidR="00590644" w:rsidRPr="00636DF3" w:rsidTr="00EA6D74">
        <w:trPr>
          <w:jc w:val="center"/>
        </w:trPr>
        <w:tc>
          <w:tcPr>
            <w:tcW w:w="3256" w:type="dxa"/>
            <w:vMerge/>
            <w:vAlign w:val="center"/>
          </w:tcPr>
          <w:p w:rsidR="00590644" w:rsidRPr="00636DF3" w:rsidRDefault="00590644" w:rsidP="00EA6D74">
            <w:pPr>
              <w:autoSpaceDE w:val="0"/>
              <w:autoSpaceDN w:val="0"/>
              <w:adjustRightInd w:val="0"/>
              <w:spacing w:after="160" w:line="276" w:lineRule="auto"/>
              <w:ind w:right="87"/>
              <w:jc w:val="center"/>
              <w:rPr>
                <w:rFonts w:cs="Arial"/>
                <w:sz w:val="16"/>
                <w:szCs w:val="16"/>
              </w:rPr>
            </w:pPr>
          </w:p>
        </w:tc>
        <w:tc>
          <w:tcPr>
            <w:tcW w:w="4252" w:type="dxa"/>
            <w:vAlign w:val="center"/>
          </w:tcPr>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Saber leer y escribir;</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No ser ministro de culto religioso, salvo que se separe definitivamente de su encargo, cinco años antes de la elección, de conformidad con lo establecido en la Constitución Política de los Estados Unidos Mexicanos y en la Ley de la materia;</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No ser Gobernador del Estado, Magistrado del Tribunal Superior de Justicia o del Tribunal de los Trabajadores al Servicio del Estado y de los Municipios o Consejero de la Judicatura, durante el año calendario de la elección, a menos que se separe de sus funciones 120 días antes de la elección;</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No estar en servicio activo en el Ejército Nacional, ni tener el mando de corporación policíaca alguna en el Municipio en que pretenda su elección, cuando menos durante los noventa días anteriores a ella;</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No haber sido sentenciado, por la comisión de delito doloso;</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No ser Magistrado o Secretario del Tribunal Electoral del Estado de Yucatán, ni Consejero, Secretario Ejecutivo o sus equivalentes, de los organismos electorales locales o nacionales, a menos que se separe de sus funciones tres años antes de la fecha de la elección;</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lastRenderedPageBreak/>
              <w:t>No ser Consejero ciudadano electoral, local o federal, a menos que se separe de sus funciones tres años antes de la fecha de la elección;</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Estar inscrito en el Registro Federal de Electores y contar con Credencial para Votar vigente.</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Los cargos de Presidente Municipal y Síndico son incompatibles con cualquier otro u otra, comisión o empleo público del Estado o la Federación, y</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Para ser Síndico se requiere, además de lo anterior:</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a) Contar al día de la elección con el nivel escolar que establezca la ley, en cada caso, y</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b) No ser directivo de algún partido político, o haberlo sido, un año antes de la elección.</w:t>
            </w:r>
          </w:p>
        </w:tc>
        <w:tc>
          <w:tcPr>
            <w:tcW w:w="1843" w:type="dxa"/>
            <w:vAlign w:val="center"/>
          </w:tcPr>
          <w:p w:rsidR="00590644" w:rsidRPr="00636DF3" w:rsidRDefault="00590644" w:rsidP="00EA6D74">
            <w:pPr>
              <w:autoSpaceDE w:val="0"/>
              <w:autoSpaceDN w:val="0"/>
              <w:adjustRightInd w:val="0"/>
              <w:spacing w:after="160" w:line="276" w:lineRule="auto"/>
              <w:ind w:right="36"/>
              <w:jc w:val="center"/>
              <w:rPr>
                <w:rFonts w:cs="Arial"/>
                <w:sz w:val="16"/>
                <w:szCs w:val="16"/>
              </w:rPr>
            </w:pPr>
            <w:r w:rsidRPr="00636DF3">
              <w:rPr>
                <w:rFonts w:cs="Arial"/>
                <w:sz w:val="16"/>
                <w:szCs w:val="16"/>
              </w:rPr>
              <w:lastRenderedPageBreak/>
              <w:t xml:space="preserve">Fracciones III, IV, V, VI, VII, VIII, IX, X y XI del artículo 78 de la </w:t>
            </w:r>
            <w:proofErr w:type="spellStart"/>
            <w:r w:rsidRPr="00636DF3">
              <w:rPr>
                <w:rFonts w:cs="Arial"/>
                <w:sz w:val="16"/>
                <w:szCs w:val="16"/>
              </w:rPr>
              <w:t>CPEY</w:t>
            </w:r>
            <w:proofErr w:type="spellEnd"/>
            <w:r w:rsidRPr="00636DF3">
              <w:rPr>
                <w:rFonts w:cs="Arial"/>
                <w:sz w:val="16"/>
                <w:szCs w:val="16"/>
              </w:rPr>
              <w:t>.</w:t>
            </w:r>
          </w:p>
        </w:tc>
      </w:tr>
      <w:tr w:rsidR="00590644" w:rsidRPr="00636DF3" w:rsidTr="00EA6D74">
        <w:trPr>
          <w:jc w:val="center"/>
        </w:trPr>
        <w:tc>
          <w:tcPr>
            <w:tcW w:w="3256" w:type="dxa"/>
            <w:vMerge/>
            <w:vAlign w:val="center"/>
          </w:tcPr>
          <w:p w:rsidR="00590644" w:rsidRPr="00636DF3" w:rsidRDefault="00590644" w:rsidP="00EA6D74">
            <w:pPr>
              <w:autoSpaceDE w:val="0"/>
              <w:autoSpaceDN w:val="0"/>
              <w:adjustRightInd w:val="0"/>
              <w:spacing w:after="160" w:line="276" w:lineRule="auto"/>
              <w:ind w:right="87"/>
              <w:jc w:val="center"/>
              <w:rPr>
                <w:rFonts w:cs="Arial"/>
                <w:sz w:val="16"/>
                <w:szCs w:val="16"/>
              </w:rPr>
            </w:pPr>
          </w:p>
        </w:tc>
        <w:tc>
          <w:tcPr>
            <w:tcW w:w="4252" w:type="dxa"/>
            <w:vAlign w:val="center"/>
          </w:tcPr>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Declaración de no estar en los supuestos siguientes:</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 xml:space="preserve">Interés directo o indirecto en los servicios, contratos o abastecimientos municipales; </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 xml:space="preserve">Expendios de bebidas alcohólicas o intereses en esta clase de negocios; </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 xml:space="preserve">Parentesco de consanguinidad o de afinidad hasta el segundo grado, con algún otro integrante del Cabildo, y </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Actividad laboral o de cualquier tipo, que impida el adecuado desempeño público. Si estando en funciones un Regidor, surgiere algún impedimento previsto en esta ley, para continuar ejerciendo el encargo, será separado del mismo por el Cabildo, procediéndose, desde luego, a llamar al suplente respectivo.</w:t>
            </w:r>
          </w:p>
        </w:tc>
        <w:tc>
          <w:tcPr>
            <w:tcW w:w="1843" w:type="dxa"/>
            <w:vAlign w:val="center"/>
          </w:tcPr>
          <w:p w:rsidR="00590644" w:rsidRPr="00636DF3" w:rsidRDefault="00590644" w:rsidP="00EA6D74">
            <w:pPr>
              <w:autoSpaceDE w:val="0"/>
              <w:autoSpaceDN w:val="0"/>
              <w:adjustRightInd w:val="0"/>
              <w:spacing w:after="160" w:line="276" w:lineRule="auto"/>
              <w:ind w:right="36"/>
              <w:jc w:val="center"/>
              <w:rPr>
                <w:rFonts w:cs="Arial"/>
                <w:sz w:val="16"/>
                <w:szCs w:val="16"/>
              </w:rPr>
            </w:pPr>
            <w:r w:rsidRPr="00636DF3">
              <w:rPr>
                <w:rFonts w:cs="Arial"/>
                <w:sz w:val="16"/>
                <w:szCs w:val="16"/>
              </w:rPr>
              <w:t>Artículo 24 de la Ley de Gobierno de los Municipios del Estado de Yucatán</w:t>
            </w:r>
          </w:p>
        </w:tc>
      </w:tr>
      <w:tr w:rsidR="00590644" w:rsidRPr="00636DF3" w:rsidTr="00EA6D74">
        <w:trPr>
          <w:jc w:val="center"/>
        </w:trPr>
        <w:tc>
          <w:tcPr>
            <w:tcW w:w="3256" w:type="dxa"/>
            <w:vMerge/>
            <w:vAlign w:val="center"/>
          </w:tcPr>
          <w:p w:rsidR="00590644" w:rsidRPr="00636DF3" w:rsidRDefault="00590644" w:rsidP="00EA6D74">
            <w:pPr>
              <w:autoSpaceDE w:val="0"/>
              <w:autoSpaceDN w:val="0"/>
              <w:adjustRightInd w:val="0"/>
              <w:spacing w:after="160" w:line="276" w:lineRule="auto"/>
              <w:ind w:right="87"/>
              <w:jc w:val="center"/>
              <w:rPr>
                <w:rFonts w:cs="Arial"/>
                <w:sz w:val="16"/>
                <w:szCs w:val="16"/>
              </w:rPr>
            </w:pPr>
          </w:p>
        </w:tc>
        <w:tc>
          <w:tcPr>
            <w:tcW w:w="4252" w:type="dxa"/>
            <w:vAlign w:val="center"/>
          </w:tcPr>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Para ser Síndico se requiere además de los requisitos establecidos en el artículo 78 de la Constitución Política, poseer buena fama pública y una escolaridad mínima de secundaria</w:t>
            </w:r>
          </w:p>
        </w:tc>
        <w:tc>
          <w:tcPr>
            <w:tcW w:w="1843" w:type="dxa"/>
            <w:vAlign w:val="center"/>
          </w:tcPr>
          <w:p w:rsidR="00590644" w:rsidRPr="00636DF3" w:rsidRDefault="00590644" w:rsidP="00EA6D74">
            <w:pPr>
              <w:autoSpaceDE w:val="0"/>
              <w:autoSpaceDN w:val="0"/>
              <w:adjustRightInd w:val="0"/>
              <w:spacing w:after="160" w:line="276" w:lineRule="auto"/>
              <w:ind w:right="36"/>
              <w:jc w:val="center"/>
              <w:rPr>
                <w:rFonts w:cs="Arial"/>
                <w:sz w:val="16"/>
                <w:szCs w:val="16"/>
              </w:rPr>
            </w:pPr>
            <w:r w:rsidRPr="00636DF3">
              <w:rPr>
                <w:rFonts w:cs="Arial"/>
                <w:sz w:val="16"/>
                <w:szCs w:val="16"/>
              </w:rPr>
              <w:t>Artículo 58 de la Ley de Gobierno de los Municipios del Estado de Yucatán</w:t>
            </w:r>
          </w:p>
        </w:tc>
      </w:tr>
      <w:tr w:rsidR="00590644" w:rsidRPr="00636DF3" w:rsidTr="00EA6D74">
        <w:trPr>
          <w:jc w:val="center"/>
        </w:trPr>
        <w:tc>
          <w:tcPr>
            <w:tcW w:w="3256" w:type="dxa"/>
            <w:vAlign w:val="center"/>
          </w:tcPr>
          <w:p w:rsidR="00590644" w:rsidRPr="00636DF3" w:rsidRDefault="00590644" w:rsidP="00EA6D74">
            <w:pPr>
              <w:autoSpaceDE w:val="0"/>
              <w:autoSpaceDN w:val="0"/>
              <w:adjustRightInd w:val="0"/>
              <w:spacing w:after="160" w:line="276" w:lineRule="auto"/>
              <w:ind w:right="87"/>
              <w:jc w:val="center"/>
              <w:rPr>
                <w:rFonts w:cs="Arial"/>
                <w:sz w:val="16"/>
                <w:szCs w:val="16"/>
              </w:rPr>
            </w:pPr>
            <w:r w:rsidRPr="00636DF3">
              <w:rPr>
                <w:rFonts w:cs="Arial"/>
                <w:sz w:val="16"/>
                <w:szCs w:val="16"/>
              </w:rPr>
              <w:t xml:space="preserve">Constancia de vecindad expedida por la autoridad municipal o </w:t>
            </w:r>
            <w:r w:rsidRPr="00F15CC7">
              <w:rPr>
                <w:rFonts w:cs="Arial"/>
                <w:sz w:val="16"/>
                <w:szCs w:val="16"/>
              </w:rPr>
              <w:t>F</w:t>
            </w:r>
            <w:r w:rsidRPr="00636DF3">
              <w:rPr>
                <w:rFonts w:cs="Arial"/>
                <w:sz w:val="16"/>
                <w:szCs w:val="16"/>
              </w:rPr>
              <w:t xml:space="preserve">ormato para la acreditación de residencia suscrito por dos ciudadanos que pertenezcan a la misma sección electoral a la que corresponda la credencia para votar vigente del candidato quienes bajo protesta de decir verdad, manifiesten que dicho candidato tiene la residencia que para cada caso exige la Constitución Política del Estado de Yucatán. Este documento solo será válido cuando se acompañe a él, con las copias simples de las credenciales para votar vigentes de los ciudadanos que lo suscriben y cuando el candidato de que se trate, tenga credencial para votar vigente que </w:t>
            </w:r>
            <w:r w:rsidRPr="00636DF3">
              <w:rPr>
                <w:rFonts w:cs="Arial"/>
                <w:sz w:val="16"/>
                <w:szCs w:val="16"/>
              </w:rPr>
              <w:lastRenderedPageBreak/>
              <w:t>corresponda a una sección electoral que pertenezca al Estado de Yucatán.</w:t>
            </w:r>
          </w:p>
        </w:tc>
        <w:tc>
          <w:tcPr>
            <w:tcW w:w="4252" w:type="dxa"/>
            <w:vAlign w:val="center"/>
          </w:tcPr>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lastRenderedPageBreak/>
              <w:t xml:space="preserve">Ser ciudadano mexicano por nacimiento y tener además la calidad de ciudadano yucateco, en el ejercicio de sus derechos políticos y civiles, y con una residencia efectiva en el Municipio de que se trate, no menor de cinco años. La vecindad no se pierde por desempeñar los cargos de Diputado Federal, Senador de la República, o Gobernador del Estado, y Diputado Estatal, así como Funcionario Público Federal, o Estatal. </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De ser oriundo del propio Municipio, éste plazo deberá reducirse a un año.</w:t>
            </w:r>
          </w:p>
        </w:tc>
        <w:tc>
          <w:tcPr>
            <w:tcW w:w="1843" w:type="dxa"/>
            <w:vAlign w:val="center"/>
          </w:tcPr>
          <w:p w:rsidR="00590644" w:rsidRPr="00636DF3" w:rsidRDefault="00590644" w:rsidP="00EA6D74">
            <w:pPr>
              <w:autoSpaceDE w:val="0"/>
              <w:autoSpaceDN w:val="0"/>
              <w:adjustRightInd w:val="0"/>
              <w:spacing w:after="160" w:line="276" w:lineRule="auto"/>
              <w:ind w:right="36"/>
              <w:jc w:val="center"/>
              <w:rPr>
                <w:rFonts w:cs="Arial"/>
                <w:sz w:val="16"/>
                <w:szCs w:val="16"/>
              </w:rPr>
            </w:pPr>
            <w:r w:rsidRPr="00636DF3">
              <w:rPr>
                <w:rFonts w:cs="Arial"/>
                <w:sz w:val="16"/>
                <w:szCs w:val="16"/>
              </w:rPr>
              <w:t xml:space="preserve">Fracciones I del artículo 78 de la </w:t>
            </w:r>
            <w:proofErr w:type="spellStart"/>
            <w:r w:rsidRPr="00636DF3">
              <w:rPr>
                <w:rFonts w:cs="Arial"/>
                <w:sz w:val="16"/>
                <w:szCs w:val="16"/>
              </w:rPr>
              <w:t>CPEY</w:t>
            </w:r>
            <w:proofErr w:type="spellEnd"/>
            <w:r w:rsidRPr="00636DF3">
              <w:rPr>
                <w:rFonts w:cs="Arial"/>
                <w:sz w:val="16"/>
                <w:szCs w:val="16"/>
              </w:rPr>
              <w:t>.</w:t>
            </w:r>
          </w:p>
          <w:p w:rsidR="00590644" w:rsidRPr="00636DF3" w:rsidRDefault="00590644" w:rsidP="00EA6D74">
            <w:pPr>
              <w:autoSpaceDE w:val="0"/>
              <w:autoSpaceDN w:val="0"/>
              <w:adjustRightInd w:val="0"/>
              <w:spacing w:after="160" w:line="276" w:lineRule="auto"/>
              <w:ind w:right="36"/>
              <w:jc w:val="center"/>
              <w:rPr>
                <w:rFonts w:cs="Arial"/>
                <w:sz w:val="16"/>
                <w:szCs w:val="16"/>
              </w:rPr>
            </w:pPr>
            <w:r w:rsidRPr="00636DF3">
              <w:rPr>
                <w:rFonts w:cs="Arial"/>
                <w:sz w:val="16"/>
                <w:szCs w:val="16"/>
              </w:rPr>
              <w:t xml:space="preserve">Inciso d) de la fracción II del artículo 218 de la </w:t>
            </w:r>
            <w:proofErr w:type="spellStart"/>
            <w:r w:rsidRPr="00636DF3">
              <w:rPr>
                <w:rFonts w:cs="Arial"/>
                <w:sz w:val="16"/>
                <w:szCs w:val="16"/>
              </w:rPr>
              <w:t>LIPEEY</w:t>
            </w:r>
            <w:proofErr w:type="spellEnd"/>
          </w:p>
        </w:tc>
      </w:tr>
      <w:tr w:rsidR="00590644" w:rsidRPr="00636DF3" w:rsidTr="00EA6D74">
        <w:trPr>
          <w:jc w:val="center"/>
        </w:trPr>
        <w:tc>
          <w:tcPr>
            <w:tcW w:w="3256" w:type="dxa"/>
            <w:vAlign w:val="center"/>
          </w:tcPr>
          <w:p w:rsidR="00590644" w:rsidRPr="00636DF3" w:rsidRDefault="00590644" w:rsidP="00EA6D74">
            <w:pPr>
              <w:autoSpaceDE w:val="0"/>
              <w:autoSpaceDN w:val="0"/>
              <w:adjustRightInd w:val="0"/>
              <w:spacing w:after="160" w:line="276" w:lineRule="auto"/>
              <w:ind w:right="87"/>
              <w:jc w:val="center"/>
              <w:rPr>
                <w:rFonts w:cs="Arial"/>
                <w:sz w:val="16"/>
                <w:szCs w:val="16"/>
              </w:rPr>
            </w:pPr>
            <w:r w:rsidRPr="00636DF3">
              <w:rPr>
                <w:rFonts w:cs="Arial"/>
                <w:sz w:val="16"/>
                <w:szCs w:val="16"/>
              </w:rPr>
              <w:lastRenderedPageBreak/>
              <w:t>Copia simple del acta de nacimiento</w:t>
            </w:r>
          </w:p>
        </w:tc>
        <w:tc>
          <w:tcPr>
            <w:tcW w:w="4252" w:type="dxa"/>
            <w:vAlign w:val="center"/>
          </w:tcPr>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Ser ciudadano mexicano por nacimiento y tener además la calidad de ciudadano yucateco, en el ejercicio de sus derechos políticos y civiles, y con una residencia efectiva en el Municipio de que se trate, no menor de cinco años. La vecindad no se pierde por desempeñar los cargos de Diputado Federal, Senador de la República, o Gobernador del Estado, y Diputado Estatal, así como Funcionario Público Federal, o Estatal. De ser oriundo del propio Municipio, éste plazo deberá reducirse a un año;</w:t>
            </w:r>
          </w:p>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Tener dieciocho años cumplidos el día de la elección, con excepción del Presidente Municipal que deberá tener veintiún años</w:t>
            </w:r>
          </w:p>
        </w:tc>
        <w:tc>
          <w:tcPr>
            <w:tcW w:w="1843" w:type="dxa"/>
            <w:vAlign w:val="center"/>
          </w:tcPr>
          <w:p w:rsidR="00590644" w:rsidRPr="00636DF3" w:rsidRDefault="00590644" w:rsidP="00EA6D74">
            <w:pPr>
              <w:autoSpaceDE w:val="0"/>
              <w:autoSpaceDN w:val="0"/>
              <w:adjustRightInd w:val="0"/>
              <w:spacing w:after="160" w:line="276" w:lineRule="auto"/>
              <w:ind w:right="36"/>
              <w:jc w:val="center"/>
              <w:rPr>
                <w:rFonts w:cs="Arial"/>
                <w:sz w:val="16"/>
                <w:szCs w:val="16"/>
              </w:rPr>
            </w:pPr>
            <w:r w:rsidRPr="00636DF3">
              <w:rPr>
                <w:rFonts w:cs="Arial"/>
                <w:sz w:val="16"/>
                <w:szCs w:val="16"/>
              </w:rPr>
              <w:t xml:space="preserve">Fracciones I y II del artículo 78 de la </w:t>
            </w:r>
            <w:proofErr w:type="spellStart"/>
            <w:r w:rsidRPr="00636DF3">
              <w:rPr>
                <w:rFonts w:cs="Arial"/>
                <w:sz w:val="16"/>
                <w:szCs w:val="16"/>
              </w:rPr>
              <w:t>CPEY</w:t>
            </w:r>
            <w:proofErr w:type="spellEnd"/>
            <w:r w:rsidRPr="00636DF3">
              <w:rPr>
                <w:rFonts w:cs="Arial"/>
                <w:sz w:val="16"/>
                <w:szCs w:val="16"/>
              </w:rPr>
              <w:t>.</w:t>
            </w:r>
          </w:p>
          <w:p w:rsidR="00590644" w:rsidRPr="00636DF3" w:rsidRDefault="00590644" w:rsidP="00EA6D74">
            <w:pPr>
              <w:autoSpaceDE w:val="0"/>
              <w:autoSpaceDN w:val="0"/>
              <w:adjustRightInd w:val="0"/>
              <w:spacing w:after="160" w:line="276" w:lineRule="auto"/>
              <w:ind w:right="36"/>
              <w:jc w:val="center"/>
              <w:rPr>
                <w:rFonts w:cs="Arial"/>
                <w:sz w:val="16"/>
                <w:szCs w:val="16"/>
              </w:rPr>
            </w:pPr>
            <w:r w:rsidRPr="00636DF3">
              <w:rPr>
                <w:rFonts w:cs="Arial"/>
                <w:sz w:val="16"/>
                <w:szCs w:val="16"/>
              </w:rPr>
              <w:t xml:space="preserve">Inciso b) de la fracción II del artículo 218 de la </w:t>
            </w:r>
            <w:proofErr w:type="spellStart"/>
            <w:r w:rsidRPr="00636DF3">
              <w:rPr>
                <w:rFonts w:cs="Arial"/>
                <w:sz w:val="16"/>
                <w:szCs w:val="16"/>
              </w:rPr>
              <w:t>LIPEEY</w:t>
            </w:r>
            <w:proofErr w:type="spellEnd"/>
          </w:p>
        </w:tc>
      </w:tr>
      <w:tr w:rsidR="00590644" w:rsidRPr="00636DF3" w:rsidTr="00EA6D74">
        <w:trPr>
          <w:jc w:val="center"/>
        </w:trPr>
        <w:tc>
          <w:tcPr>
            <w:tcW w:w="3256" w:type="dxa"/>
            <w:vAlign w:val="center"/>
          </w:tcPr>
          <w:p w:rsidR="00590644" w:rsidRPr="00636DF3" w:rsidRDefault="00590644" w:rsidP="00EA6D74">
            <w:pPr>
              <w:autoSpaceDE w:val="0"/>
              <w:autoSpaceDN w:val="0"/>
              <w:adjustRightInd w:val="0"/>
              <w:spacing w:after="160" w:line="276" w:lineRule="auto"/>
              <w:ind w:right="87"/>
              <w:jc w:val="center"/>
              <w:rPr>
                <w:rFonts w:cs="Arial"/>
                <w:sz w:val="16"/>
                <w:szCs w:val="16"/>
              </w:rPr>
            </w:pPr>
            <w:r w:rsidRPr="00636DF3">
              <w:rPr>
                <w:rFonts w:cs="Arial"/>
                <w:bCs/>
                <w:sz w:val="16"/>
                <w:szCs w:val="16"/>
              </w:rPr>
              <w:t>Copia simple de la credencial para votar</w:t>
            </w:r>
          </w:p>
        </w:tc>
        <w:tc>
          <w:tcPr>
            <w:tcW w:w="4252" w:type="dxa"/>
            <w:vAlign w:val="center"/>
          </w:tcPr>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Copia simple de la credencial para votar vigente</w:t>
            </w:r>
          </w:p>
        </w:tc>
        <w:tc>
          <w:tcPr>
            <w:tcW w:w="1843" w:type="dxa"/>
            <w:vAlign w:val="center"/>
          </w:tcPr>
          <w:p w:rsidR="00590644" w:rsidRPr="00636DF3" w:rsidRDefault="00590644" w:rsidP="00EA6D74">
            <w:pPr>
              <w:autoSpaceDE w:val="0"/>
              <w:autoSpaceDN w:val="0"/>
              <w:adjustRightInd w:val="0"/>
              <w:spacing w:after="160" w:line="276" w:lineRule="auto"/>
              <w:ind w:right="36"/>
              <w:jc w:val="center"/>
              <w:rPr>
                <w:rFonts w:cs="Arial"/>
                <w:sz w:val="16"/>
                <w:szCs w:val="16"/>
              </w:rPr>
            </w:pPr>
            <w:r w:rsidRPr="00636DF3">
              <w:rPr>
                <w:rFonts w:cs="Arial"/>
                <w:sz w:val="16"/>
                <w:szCs w:val="16"/>
              </w:rPr>
              <w:t xml:space="preserve">Inciso c), fracción II del artículo 218 de la </w:t>
            </w:r>
            <w:proofErr w:type="spellStart"/>
            <w:r w:rsidRPr="00636DF3">
              <w:rPr>
                <w:rFonts w:cs="Arial"/>
                <w:sz w:val="16"/>
                <w:szCs w:val="16"/>
              </w:rPr>
              <w:t>LIPEEY</w:t>
            </w:r>
            <w:proofErr w:type="spellEnd"/>
            <w:r w:rsidRPr="00636DF3">
              <w:rPr>
                <w:rFonts w:cs="Arial"/>
                <w:sz w:val="16"/>
                <w:szCs w:val="16"/>
              </w:rPr>
              <w:t xml:space="preserve"> </w:t>
            </w:r>
          </w:p>
        </w:tc>
      </w:tr>
      <w:tr w:rsidR="00590644" w:rsidRPr="00636DF3" w:rsidTr="00EA6D74">
        <w:trPr>
          <w:jc w:val="center"/>
        </w:trPr>
        <w:tc>
          <w:tcPr>
            <w:tcW w:w="3256" w:type="dxa"/>
            <w:vAlign w:val="center"/>
          </w:tcPr>
          <w:p w:rsidR="00590644" w:rsidRPr="00636DF3" w:rsidRDefault="00590644" w:rsidP="00EA6D74">
            <w:pPr>
              <w:autoSpaceDE w:val="0"/>
              <w:autoSpaceDN w:val="0"/>
              <w:adjustRightInd w:val="0"/>
              <w:spacing w:after="160" w:line="276" w:lineRule="auto"/>
              <w:ind w:right="87"/>
              <w:jc w:val="center"/>
              <w:rPr>
                <w:rFonts w:cs="Arial"/>
                <w:bCs/>
                <w:sz w:val="16"/>
                <w:szCs w:val="16"/>
              </w:rPr>
            </w:pPr>
            <w:r w:rsidRPr="00636DF3">
              <w:rPr>
                <w:rFonts w:cs="Arial"/>
                <w:bCs/>
                <w:sz w:val="16"/>
                <w:szCs w:val="16"/>
              </w:rPr>
              <w:t>Certificados de estudios mínimo de Secundaria.</w:t>
            </w:r>
          </w:p>
        </w:tc>
        <w:tc>
          <w:tcPr>
            <w:tcW w:w="4252" w:type="dxa"/>
            <w:vAlign w:val="center"/>
          </w:tcPr>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El síndico debe acreditar contar con una escolaridad mínima de secundaria</w:t>
            </w:r>
          </w:p>
        </w:tc>
        <w:tc>
          <w:tcPr>
            <w:tcW w:w="1843" w:type="dxa"/>
            <w:vAlign w:val="center"/>
          </w:tcPr>
          <w:p w:rsidR="00590644" w:rsidRPr="00636DF3" w:rsidRDefault="00590644" w:rsidP="00EA6D74">
            <w:pPr>
              <w:autoSpaceDE w:val="0"/>
              <w:autoSpaceDN w:val="0"/>
              <w:adjustRightInd w:val="0"/>
              <w:spacing w:after="160" w:line="276" w:lineRule="auto"/>
              <w:ind w:right="36"/>
              <w:jc w:val="center"/>
              <w:rPr>
                <w:rFonts w:cs="Arial"/>
                <w:sz w:val="16"/>
                <w:szCs w:val="16"/>
              </w:rPr>
            </w:pPr>
            <w:r w:rsidRPr="00636DF3">
              <w:rPr>
                <w:rFonts w:cs="Arial"/>
                <w:sz w:val="16"/>
                <w:szCs w:val="16"/>
              </w:rPr>
              <w:t xml:space="preserve">Inciso a) fracción XI del artículo 78 del </w:t>
            </w:r>
            <w:proofErr w:type="spellStart"/>
            <w:r w:rsidRPr="00636DF3">
              <w:rPr>
                <w:rFonts w:cs="Arial"/>
                <w:sz w:val="16"/>
                <w:szCs w:val="16"/>
              </w:rPr>
              <w:t>CPEY</w:t>
            </w:r>
            <w:proofErr w:type="spellEnd"/>
          </w:p>
          <w:p w:rsidR="00590644" w:rsidRPr="00636DF3" w:rsidRDefault="00590644" w:rsidP="00EA6D74">
            <w:pPr>
              <w:autoSpaceDE w:val="0"/>
              <w:autoSpaceDN w:val="0"/>
              <w:adjustRightInd w:val="0"/>
              <w:spacing w:after="160" w:line="276" w:lineRule="auto"/>
              <w:ind w:right="36"/>
              <w:jc w:val="center"/>
              <w:rPr>
                <w:rFonts w:cs="Arial"/>
                <w:sz w:val="16"/>
                <w:szCs w:val="16"/>
              </w:rPr>
            </w:pPr>
            <w:r w:rsidRPr="00636DF3">
              <w:rPr>
                <w:rFonts w:cs="Arial"/>
                <w:sz w:val="16"/>
                <w:szCs w:val="16"/>
              </w:rPr>
              <w:t>Artículo 58 de la Ley de Gobierno de los Municipios del Estado de Yucatán</w:t>
            </w:r>
          </w:p>
        </w:tc>
      </w:tr>
      <w:tr w:rsidR="00590644" w:rsidRPr="00636DF3" w:rsidTr="00EA6D74">
        <w:trPr>
          <w:jc w:val="center"/>
        </w:trPr>
        <w:tc>
          <w:tcPr>
            <w:tcW w:w="3256" w:type="dxa"/>
            <w:vAlign w:val="center"/>
          </w:tcPr>
          <w:p w:rsidR="00590644" w:rsidRPr="00636DF3" w:rsidRDefault="00590644" w:rsidP="00EA6D74">
            <w:pPr>
              <w:autoSpaceDE w:val="0"/>
              <w:autoSpaceDN w:val="0"/>
              <w:adjustRightInd w:val="0"/>
              <w:spacing w:after="160" w:line="276" w:lineRule="auto"/>
              <w:ind w:right="87"/>
              <w:jc w:val="center"/>
              <w:rPr>
                <w:rFonts w:cs="Arial"/>
                <w:sz w:val="16"/>
                <w:szCs w:val="16"/>
              </w:rPr>
            </w:pPr>
            <w:r w:rsidRPr="00636DF3">
              <w:rPr>
                <w:rFonts w:cs="Arial"/>
                <w:sz w:val="16"/>
                <w:szCs w:val="16"/>
              </w:rPr>
              <w:t>Formulario de registro del Sistema Nacional de Registro de Precandidatos y Candidatos previsto en Anexo 10.1 del Reglamento de Elecciones con firma autógrafa.</w:t>
            </w:r>
          </w:p>
        </w:tc>
        <w:tc>
          <w:tcPr>
            <w:tcW w:w="4252" w:type="dxa"/>
            <w:vAlign w:val="center"/>
          </w:tcPr>
          <w:p w:rsidR="00590644" w:rsidRPr="00636DF3" w:rsidRDefault="00590644" w:rsidP="00EA6D74">
            <w:pPr>
              <w:autoSpaceDE w:val="0"/>
              <w:autoSpaceDN w:val="0"/>
              <w:adjustRightInd w:val="0"/>
              <w:spacing w:after="160" w:line="276" w:lineRule="auto"/>
              <w:jc w:val="center"/>
              <w:rPr>
                <w:rFonts w:cs="Arial"/>
                <w:sz w:val="16"/>
                <w:szCs w:val="16"/>
              </w:rPr>
            </w:pPr>
            <w:r w:rsidRPr="00636DF3">
              <w:rPr>
                <w:rFonts w:cs="Arial"/>
                <w:sz w:val="16"/>
                <w:szCs w:val="16"/>
              </w:rPr>
              <w:t xml:space="preserve">En elecciones federales y locales, ordinarias y extraordinarias, además de cumplir con los requisitos, trámites y procedimiento en materia de registro de candidaturas, previstos en la </w:t>
            </w:r>
            <w:proofErr w:type="spellStart"/>
            <w:r w:rsidRPr="00636DF3">
              <w:rPr>
                <w:rFonts w:cs="Arial"/>
                <w:sz w:val="16"/>
                <w:szCs w:val="16"/>
              </w:rPr>
              <w:t>LGIPE</w:t>
            </w:r>
            <w:proofErr w:type="spellEnd"/>
            <w:r w:rsidRPr="00636DF3">
              <w:rPr>
                <w:rFonts w:cs="Arial"/>
                <w:sz w:val="16"/>
                <w:szCs w:val="16"/>
              </w:rPr>
              <w:t xml:space="preserve"> o en las legislaciones estatales, según el caso, los partidos políticos, coaliciones o alianzas, deberán capturar en el </w:t>
            </w:r>
            <w:proofErr w:type="spellStart"/>
            <w:r w:rsidRPr="00636DF3">
              <w:rPr>
                <w:rFonts w:cs="Arial"/>
                <w:sz w:val="16"/>
                <w:szCs w:val="16"/>
              </w:rPr>
              <w:t>SNR</w:t>
            </w:r>
            <w:proofErr w:type="spellEnd"/>
            <w:r w:rsidRPr="00636DF3">
              <w:rPr>
                <w:rFonts w:cs="Arial"/>
                <w:sz w:val="16"/>
                <w:szCs w:val="16"/>
              </w:rPr>
              <w:t xml:space="preserve"> la información de sus candidatos, en un plazo que no exceda la fecha límite para la presentación de las solicitudes de registro de candidatos establecida por el Instituto o el </w:t>
            </w:r>
            <w:proofErr w:type="spellStart"/>
            <w:r w:rsidRPr="00636DF3">
              <w:rPr>
                <w:rFonts w:cs="Arial"/>
                <w:sz w:val="16"/>
                <w:szCs w:val="16"/>
              </w:rPr>
              <w:t>OPL</w:t>
            </w:r>
            <w:proofErr w:type="spellEnd"/>
            <w:r w:rsidRPr="00636DF3">
              <w:rPr>
                <w:rFonts w:cs="Arial"/>
                <w:sz w:val="16"/>
                <w:szCs w:val="16"/>
              </w:rPr>
              <w:t>, en el calendario del proceso electoral respectivo.</w:t>
            </w:r>
          </w:p>
        </w:tc>
        <w:tc>
          <w:tcPr>
            <w:tcW w:w="1843" w:type="dxa"/>
            <w:vAlign w:val="center"/>
          </w:tcPr>
          <w:p w:rsidR="00590644" w:rsidRPr="00636DF3" w:rsidRDefault="00590644" w:rsidP="00EA6D74">
            <w:pPr>
              <w:autoSpaceDE w:val="0"/>
              <w:autoSpaceDN w:val="0"/>
              <w:adjustRightInd w:val="0"/>
              <w:spacing w:after="160" w:line="276" w:lineRule="auto"/>
              <w:ind w:right="36"/>
              <w:jc w:val="center"/>
              <w:rPr>
                <w:rFonts w:cs="Arial"/>
                <w:sz w:val="16"/>
                <w:szCs w:val="16"/>
              </w:rPr>
            </w:pPr>
            <w:r w:rsidRPr="00636DF3">
              <w:rPr>
                <w:rFonts w:cs="Arial"/>
                <w:sz w:val="16"/>
                <w:szCs w:val="16"/>
              </w:rPr>
              <w:t>Numera 1 del artículo 281 del REINE</w:t>
            </w:r>
          </w:p>
        </w:tc>
      </w:tr>
    </w:tbl>
    <w:p w:rsidR="00590644" w:rsidRDefault="00590644" w:rsidP="00590644">
      <w:pPr>
        <w:autoSpaceDE w:val="0"/>
        <w:autoSpaceDN w:val="0"/>
        <w:adjustRightInd w:val="0"/>
        <w:spacing w:line="276" w:lineRule="auto"/>
        <w:ind w:left="-426" w:right="-660"/>
        <w:jc w:val="both"/>
        <w:rPr>
          <w:rFonts w:cs="Arial"/>
          <w:b/>
        </w:rPr>
      </w:pPr>
    </w:p>
    <w:p w:rsidR="00590644" w:rsidRPr="00590644" w:rsidRDefault="00590644" w:rsidP="00590644">
      <w:pPr>
        <w:autoSpaceDE w:val="0"/>
        <w:autoSpaceDN w:val="0"/>
        <w:adjustRightInd w:val="0"/>
        <w:spacing w:line="276" w:lineRule="auto"/>
        <w:ind w:left="426" w:right="142"/>
        <w:jc w:val="both"/>
        <w:rPr>
          <w:rFonts w:ascii="Arial Narrow" w:hAnsi="Arial Narrow" w:cs="Arial"/>
          <w:szCs w:val="24"/>
        </w:rPr>
      </w:pPr>
      <w:r w:rsidRPr="00590644">
        <w:rPr>
          <w:rFonts w:ascii="Arial Narrow" w:hAnsi="Arial Narrow" w:cs="Arial"/>
          <w:b/>
          <w:szCs w:val="24"/>
        </w:rPr>
        <w:t>SEGUNDO</w:t>
      </w:r>
      <w:r w:rsidRPr="00590644">
        <w:rPr>
          <w:rFonts w:ascii="Arial Narrow" w:hAnsi="Arial Narrow" w:cs="Arial"/>
          <w:szCs w:val="24"/>
        </w:rPr>
        <w:t>. Se determina que al momento de que los partidos políticos presenten en términos de Ley, la solicitud de registro de la planilla de candidatos a regidores, deberán anexar el documento que acredite que los candidatos, propietarios y suplentes, que se encuentren como segundos regidores por el principio de mayoría relativa, cuenten como mínimo con el nivel de escolaridad de secundaria.</w:t>
      </w:r>
    </w:p>
    <w:p w:rsidR="00694805" w:rsidRDefault="00694805" w:rsidP="005F0B6C">
      <w:pPr>
        <w:autoSpaceDE w:val="0"/>
        <w:autoSpaceDN w:val="0"/>
        <w:adjustRightInd w:val="0"/>
        <w:spacing w:line="276" w:lineRule="auto"/>
        <w:ind w:left="-426" w:right="-425"/>
        <w:jc w:val="both"/>
        <w:rPr>
          <w:rFonts w:cs="Arial"/>
        </w:rPr>
      </w:pPr>
    </w:p>
    <w:p w:rsidR="00694805" w:rsidRPr="004A37DC" w:rsidRDefault="00694805" w:rsidP="005F0B6C">
      <w:pPr>
        <w:spacing w:line="276" w:lineRule="auto"/>
        <w:ind w:left="284" w:right="-425"/>
        <w:jc w:val="both"/>
        <w:rPr>
          <w:rFonts w:ascii="Arial Narrow" w:hAnsi="Arial Narrow" w:cs="Arial"/>
          <w:szCs w:val="24"/>
        </w:rPr>
      </w:pPr>
      <w:r>
        <w:rPr>
          <w:rFonts w:ascii="Arial Narrow" w:hAnsi="Arial Narrow" w:cs="Arial"/>
          <w:szCs w:val="24"/>
        </w:rPr>
        <w:t>…..”</w:t>
      </w:r>
    </w:p>
    <w:p w:rsidR="00694805" w:rsidRPr="001B50B4" w:rsidRDefault="00694805" w:rsidP="005F0B6C">
      <w:pPr>
        <w:spacing w:line="276" w:lineRule="auto"/>
        <w:ind w:right="-425" w:firstLine="708"/>
        <w:jc w:val="both"/>
        <w:rPr>
          <w:rFonts w:ascii="Arial Narrow" w:hAnsi="Arial Narrow" w:cs="Arial"/>
          <w:b/>
          <w:szCs w:val="24"/>
        </w:rPr>
      </w:pPr>
    </w:p>
    <w:p w:rsidR="0016295D" w:rsidRDefault="00694805"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0016295D">
        <w:rPr>
          <w:rFonts w:ascii="Arial Narrow" w:hAnsi="Arial Narrow" w:cs="Arial"/>
          <w:szCs w:val="24"/>
        </w:rPr>
        <w:t xml:space="preserve">concediéndole el uso de la voz al </w:t>
      </w:r>
      <w:r w:rsidR="0016295D" w:rsidRPr="00B911A4">
        <w:rPr>
          <w:rFonts w:ascii="Arial Narrow" w:hAnsi="Arial Narrow" w:cs="Arial"/>
          <w:b/>
          <w:szCs w:val="24"/>
          <w:u w:val="single"/>
        </w:rPr>
        <w:t xml:space="preserve">Consejero Electoral, Licenciado José Antonio Gabriel Martínez </w:t>
      </w:r>
      <w:r w:rsidR="00B911A4" w:rsidRPr="00B911A4">
        <w:rPr>
          <w:rFonts w:ascii="Arial Narrow" w:hAnsi="Arial Narrow" w:cs="Arial"/>
          <w:b/>
          <w:szCs w:val="24"/>
          <w:u w:val="single"/>
        </w:rPr>
        <w:t>Magaña,</w:t>
      </w:r>
      <w:r w:rsidR="00B911A4">
        <w:rPr>
          <w:rFonts w:ascii="Arial Narrow" w:hAnsi="Arial Narrow" w:cs="Arial"/>
          <w:szCs w:val="24"/>
        </w:rPr>
        <w:t xml:space="preserve"> </w:t>
      </w:r>
      <w:r w:rsidR="00B911A4">
        <w:rPr>
          <w:rFonts w:ascii="Arial Narrow" w:hAnsi="Arial Narrow" w:cs="Arial"/>
          <w:szCs w:val="24"/>
        </w:rPr>
        <w:lastRenderedPageBreak/>
        <w:t>quien manifestó lo siguiente: “</w:t>
      </w:r>
      <w:r w:rsidR="00D272DA">
        <w:rPr>
          <w:rFonts w:ascii="Arial Narrow" w:hAnsi="Arial Narrow" w:cs="Arial"/>
          <w:szCs w:val="24"/>
        </w:rPr>
        <w:t xml:space="preserve">Solo quería </w:t>
      </w:r>
      <w:r w:rsidR="000E4C24">
        <w:rPr>
          <w:rFonts w:ascii="Arial Narrow" w:hAnsi="Arial Narrow" w:cs="Arial"/>
          <w:szCs w:val="24"/>
        </w:rPr>
        <w:t xml:space="preserve">yo </w:t>
      </w:r>
      <w:r w:rsidR="00D272DA">
        <w:rPr>
          <w:rFonts w:ascii="Arial Narrow" w:hAnsi="Arial Narrow" w:cs="Arial"/>
          <w:szCs w:val="24"/>
        </w:rPr>
        <w:t xml:space="preserve">solicitar si se pudiera en el punto </w:t>
      </w:r>
      <w:r w:rsidR="000E4C24">
        <w:rPr>
          <w:rFonts w:ascii="Arial Narrow" w:hAnsi="Arial Narrow" w:cs="Arial"/>
          <w:szCs w:val="24"/>
        </w:rPr>
        <w:t xml:space="preserve">de acuerdo </w:t>
      </w:r>
      <w:r w:rsidR="00D272DA">
        <w:rPr>
          <w:rFonts w:ascii="Arial Narrow" w:hAnsi="Arial Narrow" w:cs="Arial"/>
          <w:szCs w:val="24"/>
        </w:rPr>
        <w:t>sexto</w:t>
      </w:r>
      <w:r w:rsidR="000E4C24">
        <w:rPr>
          <w:rFonts w:ascii="Arial Narrow" w:hAnsi="Arial Narrow" w:cs="Arial"/>
          <w:szCs w:val="24"/>
        </w:rPr>
        <w:t>,</w:t>
      </w:r>
      <w:r w:rsidR="00D272DA">
        <w:rPr>
          <w:rFonts w:ascii="Arial Narrow" w:hAnsi="Arial Narrow" w:cs="Arial"/>
          <w:szCs w:val="24"/>
        </w:rPr>
        <w:t xml:space="preserve"> poner para que esté en concordancia además con los formatos que se van aprobar, que la copia de la </w:t>
      </w:r>
      <w:r w:rsidR="00D211AE">
        <w:rPr>
          <w:rFonts w:ascii="Arial Narrow" w:hAnsi="Arial Narrow" w:cs="Arial"/>
          <w:szCs w:val="24"/>
        </w:rPr>
        <w:t>credencial para votar, sea la credencial para votar vigente, hay que anexarle la palabra vigente para que sea concordante con lo que señala el formato correspondiente que se va aplicar, gracias.”</w:t>
      </w:r>
    </w:p>
    <w:p w:rsidR="0016295D" w:rsidRDefault="0016295D" w:rsidP="005F0B6C">
      <w:pPr>
        <w:autoSpaceDE w:val="0"/>
        <w:autoSpaceDN w:val="0"/>
        <w:adjustRightInd w:val="0"/>
        <w:spacing w:line="276" w:lineRule="auto"/>
        <w:ind w:right="-425" w:firstLine="708"/>
        <w:jc w:val="both"/>
        <w:rPr>
          <w:rFonts w:ascii="Arial Narrow" w:hAnsi="Arial Narrow" w:cs="Arial"/>
          <w:szCs w:val="24"/>
        </w:rPr>
      </w:pPr>
    </w:p>
    <w:p w:rsidR="00AC6D92" w:rsidRPr="001B50B4" w:rsidRDefault="00AC6D92" w:rsidP="00AC6D92">
      <w:pPr>
        <w:autoSpaceDE w:val="0"/>
        <w:autoSpaceDN w:val="0"/>
        <w:adjustRightInd w:val="0"/>
        <w:spacing w:line="276" w:lineRule="auto"/>
        <w:ind w:right="-425"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Pr>
          <w:rFonts w:ascii="Arial Narrow" w:hAnsi="Arial Narrow" w:cs="Arial"/>
          <w:szCs w:val="24"/>
        </w:rPr>
        <w:t xml:space="preserve"> la anterior propuesta</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a</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6478A9" w:rsidRDefault="006478A9" w:rsidP="005F0B6C">
      <w:pPr>
        <w:autoSpaceDE w:val="0"/>
        <w:autoSpaceDN w:val="0"/>
        <w:adjustRightInd w:val="0"/>
        <w:spacing w:line="276" w:lineRule="auto"/>
        <w:ind w:right="-425" w:firstLine="708"/>
        <w:jc w:val="both"/>
        <w:rPr>
          <w:rFonts w:ascii="Arial Narrow" w:hAnsi="Arial Narrow" w:cs="Arial"/>
          <w:szCs w:val="24"/>
        </w:rPr>
      </w:pPr>
    </w:p>
    <w:p w:rsidR="00694805" w:rsidRDefault="006478A9"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00694805">
        <w:rPr>
          <w:rFonts w:ascii="Arial Narrow" w:hAnsi="Arial Narrow" w:cs="Arial"/>
          <w:szCs w:val="24"/>
        </w:rPr>
        <w:t xml:space="preserve">al no haber </w:t>
      </w:r>
      <w:r>
        <w:rPr>
          <w:rFonts w:ascii="Arial Narrow" w:hAnsi="Arial Narrow" w:cs="Arial"/>
          <w:szCs w:val="24"/>
        </w:rPr>
        <w:t xml:space="preserve">más </w:t>
      </w:r>
      <w:r w:rsidR="00694805">
        <w:rPr>
          <w:rFonts w:ascii="Arial Narrow" w:hAnsi="Arial Narrow" w:cs="Arial"/>
          <w:szCs w:val="24"/>
        </w:rPr>
        <w:t>intervenciones,</w:t>
      </w:r>
      <w:r w:rsidR="00694805">
        <w:rPr>
          <w:rFonts w:ascii="Arial Narrow" w:hAnsi="Arial Narrow" w:cs="Arial"/>
          <w:b/>
          <w:szCs w:val="24"/>
        </w:rPr>
        <w:t xml:space="preserve">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694805" w:rsidRPr="002C0097">
        <w:rPr>
          <w:rFonts w:ascii="Arial Narrow" w:hAnsi="Arial Narrow" w:cs="Arial"/>
          <w:szCs w:val="24"/>
        </w:rPr>
        <w:t>con fundamento</w:t>
      </w:r>
      <w:r w:rsidR="00694805" w:rsidRPr="001B50B4">
        <w:rPr>
          <w:rFonts w:ascii="Arial Narrow" w:hAnsi="Arial Narrow" w:cs="Arial"/>
          <w:szCs w:val="24"/>
        </w:rPr>
        <w:t xml:space="preserve"> en el artículo </w:t>
      </w:r>
      <w:r w:rsidR="00694805" w:rsidRPr="00455F57">
        <w:rPr>
          <w:rFonts w:ascii="Arial Narrow" w:hAnsi="Arial Narrow" w:cs="Arial"/>
          <w:szCs w:val="24"/>
        </w:rPr>
        <w:t xml:space="preserve">5, inciso i), del Reglamento de Sesiones de los Consejos del Instituto Electoral y </w:t>
      </w:r>
      <w:r w:rsidR="00694805">
        <w:rPr>
          <w:rFonts w:ascii="Arial Narrow" w:hAnsi="Arial Narrow" w:cs="Arial"/>
          <w:szCs w:val="24"/>
        </w:rPr>
        <w:t xml:space="preserve">de </w:t>
      </w:r>
      <w:r w:rsidR="00694805" w:rsidRPr="00455F57">
        <w:rPr>
          <w:rFonts w:ascii="Arial Narrow" w:hAnsi="Arial Narrow" w:cs="Arial"/>
          <w:szCs w:val="24"/>
        </w:rPr>
        <w:t xml:space="preserve">Participación Ciudadana de Yucatán, </w:t>
      </w:r>
      <w:r w:rsidR="0016295D">
        <w:rPr>
          <w:rFonts w:ascii="Arial Narrow" w:hAnsi="Arial Narrow" w:cs="Arial"/>
          <w:szCs w:val="24"/>
        </w:rPr>
        <w:t xml:space="preserve">instruyó al Secretario Ejecutivo para que </w:t>
      </w:r>
      <w:r w:rsidR="0016295D" w:rsidRPr="00455F57">
        <w:rPr>
          <w:rFonts w:ascii="Arial Narrow" w:hAnsi="Arial Narrow" w:cs="Arial"/>
          <w:szCs w:val="24"/>
        </w:rPr>
        <w:t>procedi</w:t>
      </w:r>
      <w:r w:rsidR="0016295D">
        <w:rPr>
          <w:rFonts w:ascii="Arial Narrow" w:hAnsi="Arial Narrow" w:cs="Arial"/>
          <w:szCs w:val="24"/>
        </w:rPr>
        <w:t>era</w:t>
      </w:r>
      <w:r w:rsidR="0016295D" w:rsidRPr="00455F57">
        <w:rPr>
          <w:rFonts w:ascii="Arial Narrow" w:hAnsi="Arial Narrow" w:cs="Arial"/>
          <w:szCs w:val="24"/>
        </w:rPr>
        <w:t xml:space="preserve"> a tomar la votación de los integrantes del Consejo General con derecho a voz y voto respecto de la aprobación del proyecto de </w:t>
      </w:r>
      <w:r w:rsidR="0016295D">
        <w:rPr>
          <w:rFonts w:ascii="Arial Narrow" w:hAnsi="Arial Narrow" w:cs="Arial"/>
          <w:szCs w:val="24"/>
        </w:rPr>
        <w:t xml:space="preserve">Acuerdo </w:t>
      </w:r>
      <w:r w:rsidR="0016295D" w:rsidRPr="00FA1453">
        <w:rPr>
          <w:rFonts w:ascii="Arial Narrow" w:hAnsi="Arial Narrow" w:cs="Arial"/>
          <w:szCs w:val="24"/>
        </w:rPr>
        <w:t xml:space="preserve">del </w:t>
      </w:r>
      <w:r w:rsidR="0016295D">
        <w:rPr>
          <w:rFonts w:ascii="Arial Narrow" w:hAnsi="Arial Narrow" w:cs="Arial"/>
          <w:szCs w:val="24"/>
        </w:rPr>
        <w:t>C</w:t>
      </w:r>
      <w:r w:rsidR="0016295D" w:rsidRPr="00FA1453">
        <w:rPr>
          <w:rFonts w:ascii="Arial Narrow" w:hAnsi="Arial Narrow" w:cs="Arial"/>
          <w:szCs w:val="24"/>
        </w:rPr>
        <w:t xml:space="preserve">onsejo </w:t>
      </w:r>
      <w:r w:rsidR="0016295D">
        <w:rPr>
          <w:rFonts w:ascii="Arial Narrow" w:hAnsi="Arial Narrow" w:cs="Arial"/>
          <w:szCs w:val="24"/>
        </w:rPr>
        <w:t>G</w:t>
      </w:r>
      <w:r w:rsidR="0016295D" w:rsidRPr="00FA1453">
        <w:rPr>
          <w:rFonts w:ascii="Arial Narrow" w:hAnsi="Arial Narrow" w:cs="Arial"/>
          <w:szCs w:val="24"/>
        </w:rPr>
        <w:t xml:space="preserve">eneral del </w:t>
      </w:r>
      <w:r w:rsidR="0016295D">
        <w:rPr>
          <w:rFonts w:ascii="Arial Narrow" w:hAnsi="Arial Narrow" w:cs="Arial"/>
          <w:szCs w:val="24"/>
        </w:rPr>
        <w:t>I</w:t>
      </w:r>
      <w:r w:rsidR="0016295D" w:rsidRPr="00FA1453">
        <w:rPr>
          <w:rFonts w:ascii="Arial Narrow" w:hAnsi="Arial Narrow" w:cs="Arial"/>
          <w:szCs w:val="24"/>
        </w:rPr>
        <w:t xml:space="preserve">nstituto </w:t>
      </w:r>
      <w:r w:rsidR="0016295D">
        <w:rPr>
          <w:rFonts w:ascii="Arial Narrow" w:hAnsi="Arial Narrow" w:cs="Arial"/>
          <w:szCs w:val="24"/>
        </w:rPr>
        <w:t>E</w:t>
      </w:r>
      <w:r w:rsidR="0016295D" w:rsidRPr="00FA1453">
        <w:rPr>
          <w:rFonts w:ascii="Arial Narrow" w:hAnsi="Arial Narrow" w:cs="Arial"/>
          <w:szCs w:val="24"/>
        </w:rPr>
        <w:t xml:space="preserve">lectoral y de </w:t>
      </w:r>
      <w:r w:rsidR="0016295D">
        <w:rPr>
          <w:rFonts w:ascii="Arial Narrow" w:hAnsi="Arial Narrow" w:cs="Arial"/>
          <w:szCs w:val="24"/>
        </w:rPr>
        <w:t>P</w:t>
      </w:r>
      <w:r w:rsidR="0016295D" w:rsidRPr="00FA1453">
        <w:rPr>
          <w:rFonts w:ascii="Arial Narrow" w:hAnsi="Arial Narrow" w:cs="Arial"/>
          <w:szCs w:val="24"/>
        </w:rPr>
        <w:t xml:space="preserve">articipación </w:t>
      </w:r>
      <w:r w:rsidR="0016295D">
        <w:rPr>
          <w:rFonts w:ascii="Arial Narrow" w:hAnsi="Arial Narrow" w:cs="Arial"/>
          <w:szCs w:val="24"/>
        </w:rPr>
        <w:t>C</w:t>
      </w:r>
      <w:r w:rsidR="0016295D" w:rsidRPr="00FA1453">
        <w:rPr>
          <w:rFonts w:ascii="Arial Narrow" w:hAnsi="Arial Narrow" w:cs="Arial"/>
          <w:szCs w:val="24"/>
        </w:rPr>
        <w:t xml:space="preserve">iudadana de </w:t>
      </w:r>
      <w:r w:rsidR="0016295D">
        <w:rPr>
          <w:rFonts w:ascii="Arial Narrow" w:hAnsi="Arial Narrow" w:cs="Arial"/>
          <w:szCs w:val="24"/>
        </w:rPr>
        <w:t>Y</w:t>
      </w:r>
      <w:r w:rsidR="0016295D" w:rsidRPr="00FA1453">
        <w:rPr>
          <w:rFonts w:ascii="Arial Narrow" w:hAnsi="Arial Narrow" w:cs="Arial"/>
          <w:szCs w:val="24"/>
        </w:rPr>
        <w:t>ucatán,</w:t>
      </w:r>
      <w:r>
        <w:rPr>
          <w:rFonts w:ascii="Arial Narrow" w:hAnsi="Arial Narrow" w:cs="Arial"/>
          <w:szCs w:val="24"/>
        </w:rPr>
        <w:t xml:space="preserve"> </w:t>
      </w:r>
      <w:r w:rsidR="00F668C9" w:rsidRPr="00F668C9">
        <w:rPr>
          <w:rFonts w:ascii="Arial Narrow" w:hAnsi="Arial Narrow" w:cs="Arial"/>
          <w:szCs w:val="24"/>
        </w:rPr>
        <w:t xml:space="preserve">por el cual se establece la forma de acreditar los requisitos legales para el registro de las planillas de candidatas y candidatos a </w:t>
      </w:r>
      <w:r w:rsidR="00F668C9">
        <w:rPr>
          <w:rFonts w:ascii="Arial Narrow" w:hAnsi="Arial Narrow" w:cs="Arial"/>
          <w:szCs w:val="24"/>
        </w:rPr>
        <w:t>R</w:t>
      </w:r>
      <w:r w:rsidR="00F668C9" w:rsidRPr="00F668C9">
        <w:rPr>
          <w:rFonts w:ascii="Arial Narrow" w:hAnsi="Arial Narrow" w:cs="Arial"/>
          <w:szCs w:val="24"/>
        </w:rPr>
        <w:t>egidores de mayoría relativa y representación proporcional durante el proceso electoral 2017-2018</w:t>
      </w:r>
      <w:r w:rsidR="00694805">
        <w:rPr>
          <w:rFonts w:ascii="Arial Narrow" w:hAnsi="Arial Narrow" w:cs="Arial"/>
          <w:szCs w:val="24"/>
        </w:rPr>
        <w:t>.</w:t>
      </w:r>
    </w:p>
    <w:p w:rsidR="00694805" w:rsidRPr="00455F57" w:rsidRDefault="00694805"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94805" w:rsidRDefault="00694805" w:rsidP="005F0B6C">
      <w:pPr>
        <w:autoSpaceDE w:val="0"/>
        <w:autoSpaceDN w:val="0"/>
        <w:adjustRightInd w:val="0"/>
        <w:spacing w:line="276" w:lineRule="auto"/>
        <w:ind w:right="-425" w:firstLine="708"/>
        <w:jc w:val="both"/>
        <w:rPr>
          <w:rFonts w:ascii="Arial Narrow" w:hAnsi="Arial Narrow" w:cs="Arial"/>
          <w:szCs w:val="24"/>
        </w:rPr>
      </w:pPr>
    </w:p>
    <w:p w:rsidR="00694805" w:rsidRPr="001B50B4" w:rsidRDefault="00694805" w:rsidP="005F0B6C">
      <w:pPr>
        <w:autoSpaceDE w:val="0"/>
        <w:autoSpaceDN w:val="0"/>
        <w:adjustRightInd w:val="0"/>
        <w:spacing w:line="276" w:lineRule="auto"/>
        <w:ind w:right="-425"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CB5EB0">
        <w:rPr>
          <w:rFonts w:ascii="Arial Narrow" w:hAnsi="Arial Narrow" w:cs="Arial"/>
          <w:szCs w:val="24"/>
        </w:rPr>
        <w:t xml:space="preserve">por el cual se establece la forma de acreditar los requisitos legales para el registro de las fórmulas y listas de candidatas y candidatos a </w:t>
      </w:r>
      <w:r>
        <w:rPr>
          <w:rFonts w:ascii="Arial Narrow" w:hAnsi="Arial Narrow" w:cs="Arial"/>
          <w:szCs w:val="24"/>
        </w:rPr>
        <w:t>D</w:t>
      </w:r>
      <w:r w:rsidRPr="00CB5EB0">
        <w:rPr>
          <w:rFonts w:ascii="Arial Narrow" w:hAnsi="Arial Narrow" w:cs="Arial"/>
          <w:szCs w:val="24"/>
        </w:rPr>
        <w:t>iputados de mayoría relativa y representación proporcional durante el proceso electoral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694805" w:rsidRDefault="00694805" w:rsidP="005F0B6C">
      <w:pPr>
        <w:autoSpaceDE w:val="0"/>
        <w:autoSpaceDN w:val="0"/>
        <w:adjustRightInd w:val="0"/>
        <w:spacing w:line="276" w:lineRule="auto"/>
        <w:ind w:right="-425" w:firstLine="708"/>
        <w:jc w:val="both"/>
        <w:rPr>
          <w:rFonts w:ascii="Arial Narrow" w:hAnsi="Arial Narrow" w:cs="Arial"/>
          <w:szCs w:val="24"/>
        </w:rPr>
      </w:pPr>
    </w:p>
    <w:p w:rsidR="00694805" w:rsidRPr="001B50B4" w:rsidRDefault="00694805"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2325D" w:rsidRDefault="00B2325D" w:rsidP="005F0B6C">
      <w:pPr>
        <w:autoSpaceDE w:val="0"/>
        <w:autoSpaceDN w:val="0"/>
        <w:adjustRightInd w:val="0"/>
        <w:spacing w:line="276" w:lineRule="auto"/>
        <w:ind w:right="-425" w:firstLine="708"/>
        <w:jc w:val="both"/>
        <w:rPr>
          <w:rFonts w:ascii="Arial Narrow" w:hAnsi="Arial Narrow" w:cs="Arial"/>
          <w:szCs w:val="24"/>
        </w:rPr>
      </w:pPr>
    </w:p>
    <w:p w:rsidR="00344C97" w:rsidRPr="00344C97" w:rsidRDefault="00F668C9" w:rsidP="005F0B6C">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11</w:t>
      </w:r>
      <w:r w:rsidRPr="0011012C">
        <w:rPr>
          <w:rFonts w:ascii="Arial Narrow" w:hAnsi="Arial Narrow" w:cs="Arial"/>
          <w:b/>
          <w:szCs w:val="24"/>
        </w:rPr>
        <w:t xml:space="preserve"> </w:t>
      </w:r>
      <w:r w:rsidRPr="00263E06">
        <w:rPr>
          <w:rFonts w:ascii="Arial Narrow" w:hAnsi="Arial Narrow" w:cs="Arial"/>
          <w:szCs w:val="24"/>
        </w:rPr>
        <w:t>del orden del día, siendo este la</w:t>
      </w:r>
      <w:r>
        <w:rPr>
          <w:rFonts w:ascii="Arial Narrow" w:hAnsi="Arial Narrow" w:cs="Arial"/>
          <w:szCs w:val="24"/>
        </w:rPr>
        <w:t xml:space="preserve"> </w:t>
      </w:r>
      <w:r w:rsidRPr="003726BB">
        <w:rPr>
          <w:rFonts w:ascii="Arial Narrow" w:hAnsi="Arial Narrow" w:cs="Arial"/>
          <w:szCs w:val="24"/>
        </w:rPr>
        <w:t xml:space="preserve">aprobación en su caso, del proyecto de </w:t>
      </w:r>
      <w:r>
        <w:rPr>
          <w:rFonts w:ascii="Arial Narrow" w:hAnsi="Arial Narrow" w:cs="Arial"/>
          <w:szCs w:val="24"/>
        </w:rPr>
        <w:t>A</w:t>
      </w:r>
      <w:r w:rsidRPr="003726BB">
        <w:rPr>
          <w:rFonts w:ascii="Arial Narrow" w:hAnsi="Arial Narrow" w:cs="Arial"/>
          <w:szCs w:val="24"/>
        </w:rPr>
        <w:t xml:space="preserve">cuerdo del </w:t>
      </w:r>
      <w:r>
        <w:rPr>
          <w:rFonts w:ascii="Arial Narrow" w:hAnsi="Arial Narrow" w:cs="Arial"/>
          <w:szCs w:val="24"/>
        </w:rPr>
        <w:t>C</w:t>
      </w:r>
      <w:r w:rsidRPr="003726BB">
        <w:rPr>
          <w:rFonts w:ascii="Arial Narrow" w:hAnsi="Arial Narrow" w:cs="Arial"/>
          <w:szCs w:val="24"/>
        </w:rPr>
        <w:t xml:space="preserve">onsejo </w:t>
      </w:r>
      <w:r>
        <w:rPr>
          <w:rFonts w:ascii="Arial Narrow" w:hAnsi="Arial Narrow" w:cs="Arial"/>
          <w:szCs w:val="24"/>
        </w:rPr>
        <w:t>G</w:t>
      </w:r>
      <w:r w:rsidRPr="003726BB">
        <w:rPr>
          <w:rFonts w:ascii="Arial Narrow" w:hAnsi="Arial Narrow" w:cs="Arial"/>
          <w:szCs w:val="24"/>
        </w:rPr>
        <w:t xml:space="preserve">eneral del </w:t>
      </w:r>
      <w:r>
        <w:rPr>
          <w:rFonts w:ascii="Arial Narrow" w:hAnsi="Arial Narrow" w:cs="Arial"/>
          <w:szCs w:val="24"/>
        </w:rPr>
        <w:t>I</w:t>
      </w:r>
      <w:r w:rsidRPr="003726BB">
        <w:rPr>
          <w:rFonts w:ascii="Arial Narrow" w:hAnsi="Arial Narrow" w:cs="Arial"/>
          <w:szCs w:val="24"/>
        </w:rPr>
        <w:t xml:space="preserve">nstituto </w:t>
      </w:r>
      <w:r>
        <w:rPr>
          <w:rFonts w:ascii="Arial Narrow" w:hAnsi="Arial Narrow" w:cs="Arial"/>
          <w:szCs w:val="24"/>
        </w:rPr>
        <w:t>E</w:t>
      </w:r>
      <w:r w:rsidRPr="003726BB">
        <w:rPr>
          <w:rFonts w:ascii="Arial Narrow" w:hAnsi="Arial Narrow" w:cs="Arial"/>
          <w:szCs w:val="24"/>
        </w:rPr>
        <w:t xml:space="preserve">lectoral y de </w:t>
      </w:r>
      <w:r>
        <w:rPr>
          <w:rFonts w:ascii="Arial Narrow" w:hAnsi="Arial Narrow" w:cs="Arial"/>
          <w:szCs w:val="24"/>
        </w:rPr>
        <w:t>P</w:t>
      </w:r>
      <w:r w:rsidRPr="003726BB">
        <w:rPr>
          <w:rFonts w:ascii="Arial Narrow" w:hAnsi="Arial Narrow" w:cs="Arial"/>
          <w:szCs w:val="24"/>
        </w:rPr>
        <w:t xml:space="preserve">articipación </w:t>
      </w:r>
      <w:r>
        <w:rPr>
          <w:rFonts w:ascii="Arial Narrow" w:hAnsi="Arial Narrow" w:cs="Arial"/>
          <w:szCs w:val="24"/>
        </w:rPr>
        <w:t>C</w:t>
      </w:r>
      <w:r w:rsidRPr="003726BB">
        <w:rPr>
          <w:rFonts w:ascii="Arial Narrow" w:hAnsi="Arial Narrow" w:cs="Arial"/>
          <w:szCs w:val="24"/>
        </w:rPr>
        <w:t xml:space="preserve">iudadana de </w:t>
      </w:r>
      <w:r>
        <w:rPr>
          <w:rFonts w:ascii="Arial Narrow" w:hAnsi="Arial Narrow" w:cs="Arial"/>
          <w:szCs w:val="24"/>
        </w:rPr>
        <w:t>Y</w:t>
      </w:r>
      <w:r w:rsidRPr="003726BB">
        <w:rPr>
          <w:rFonts w:ascii="Arial Narrow" w:hAnsi="Arial Narrow" w:cs="Arial"/>
          <w:szCs w:val="24"/>
        </w:rPr>
        <w:t>ucatán,</w:t>
      </w:r>
      <w:r w:rsidR="00344C97">
        <w:rPr>
          <w:rFonts w:ascii="Arial Narrow" w:hAnsi="Arial Narrow" w:cs="Arial"/>
          <w:szCs w:val="24"/>
        </w:rPr>
        <w:t xml:space="preserve"> </w:t>
      </w:r>
      <w:r w:rsidR="00344C97" w:rsidRPr="00344C97">
        <w:rPr>
          <w:rFonts w:ascii="Arial Narrow" w:hAnsi="Arial Narrow" w:cs="Arial"/>
          <w:szCs w:val="24"/>
        </w:rPr>
        <w:t xml:space="preserve">por el que en virtud de una renuncia se designa un </w:t>
      </w:r>
      <w:r w:rsidR="00344C97">
        <w:rPr>
          <w:rFonts w:ascii="Arial Narrow" w:hAnsi="Arial Narrow" w:cs="Arial"/>
          <w:szCs w:val="24"/>
        </w:rPr>
        <w:t>C</w:t>
      </w:r>
      <w:r w:rsidR="00344C97" w:rsidRPr="00344C97">
        <w:rPr>
          <w:rFonts w:ascii="Arial Narrow" w:hAnsi="Arial Narrow" w:cs="Arial"/>
          <w:szCs w:val="24"/>
        </w:rPr>
        <w:t xml:space="preserve">oordinador </w:t>
      </w:r>
      <w:r w:rsidR="00344C97">
        <w:rPr>
          <w:rFonts w:ascii="Arial Narrow" w:hAnsi="Arial Narrow" w:cs="Arial"/>
          <w:szCs w:val="24"/>
        </w:rPr>
        <w:t>D</w:t>
      </w:r>
      <w:r w:rsidR="00344C97" w:rsidRPr="00344C97">
        <w:rPr>
          <w:rFonts w:ascii="Arial Narrow" w:hAnsi="Arial Narrow" w:cs="Arial"/>
          <w:szCs w:val="24"/>
        </w:rPr>
        <w:t xml:space="preserve">istrital en el orden de prelación de la lista de reserva aprobada en el </w:t>
      </w:r>
      <w:r w:rsidR="00344C97">
        <w:rPr>
          <w:rFonts w:ascii="Arial Narrow" w:hAnsi="Arial Narrow" w:cs="Arial"/>
          <w:szCs w:val="24"/>
        </w:rPr>
        <w:t>A</w:t>
      </w:r>
      <w:r w:rsidR="00344C97" w:rsidRPr="00344C97">
        <w:rPr>
          <w:rFonts w:ascii="Arial Narrow" w:hAnsi="Arial Narrow" w:cs="Arial"/>
          <w:szCs w:val="24"/>
        </w:rPr>
        <w:t>cuerdo C.G.162/2017.</w:t>
      </w:r>
    </w:p>
    <w:p w:rsidR="00344C97" w:rsidRPr="00344C97" w:rsidRDefault="00344C97" w:rsidP="005F0B6C">
      <w:pPr>
        <w:pStyle w:val="Prrafodelista"/>
        <w:ind w:right="-425"/>
        <w:rPr>
          <w:rFonts w:ascii="Arial Narrow" w:hAnsi="Arial Narrow" w:cs="Arial"/>
          <w:sz w:val="24"/>
          <w:szCs w:val="24"/>
          <w:lang w:val="es-ES"/>
        </w:rPr>
      </w:pPr>
    </w:p>
    <w:p w:rsidR="00F668C9" w:rsidRDefault="00F668C9" w:rsidP="005F0B6C">
      <w:pPr>
        <w:ind w:left="-142" w:right="-425" w:firstLine="850"/>
        <w:contextualSpacing/>
        <w:jc w:val="both"/>
        <w:rPr>
          <w:rFonts w:ascii="Arial Narrow" w:hAnsi="Arial Narrow" w:cs="Arial"/>
          <w:szCs w:val="24"/>
        </w:rPr>
      </w:pPr>
      <w:r>
        <w:rPr>
          <w:rFonts w:ascii="Arial Narrow" w:hAnsi="Arial Narrow" w:cs="Arial"/>
          <w:szCs w:val="24"/>
        </w:rPr>
        <w:lastRenderedPageBreak/>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F668C9" w:rsidRPr="00436C97" w:rsidRDefault="00F668C9" w:rsidP="005F0B6C">
      <w:pPr>
        <w:ind w:left="-426" w:right="-425"/>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F668C9" w:rsidRPr="006D772C" w:rsidRDefault="00F668C9" w:rsidP="005F0B6C">
      <w:pPr>
        <w:spacing w:line="276" w:lineRule="auto"/>
        <w:ind w:left="426" w:right="-425"/>
        <w:jc w:val="both"/>
        <w:rPr>
          <w:rFonts w:ascii="Arial Narrow" w:hAnsi="Arial Narrow" w:cs="Arial"/>
          <w:sz w:val="18"/>
          <w:szCs w:val="18"/>
        </w:rPr>
      </w:pPr>
    </w:p>
    <w:p w:rsidR="00744821" w:rsidRPr="00744821" w:rsidRDefault="00744821" w:rsidP="00744821">
      <w:pPr>
        <w:autoSpaceDE w:val="0"/>
        <w:autoSpaceDN w:val="0"/>
        <w:adjustRightInd w:val="0"/>
        <w:spacing w:line="276" w:lineRule="auto"/>
        <w:ind w:left="284" w:right="-142"/>
        <w:jc w:val="both"/>
        <w:rPr>
          <w:rFonts w:ascii="Arial Narrow" w:hAnsi="Arial Narrow" w:cs="Arial"/>
          <w:szCs w:val="24"/>
        </w:rPr>
      </w:pPr>
      <w:r w:rsidRPr="00744821">
        <w:rPr>
          <w:rFonts w:ascii="Arial Narrow" w:hAnsi="Arial Narrow" w:cs="Arial"/>
          <w:b/>
          <w:szCs w:val="24"/>
        </w:rPr>
        <w:t>PRIMERO.</w:t>
      </w:r>
      <w:r w:rsidRPr="00744821">
        <w:rPr>
          <w:rFonts w:ascii="Arial Narrow" w:hAnsi="Arial Narrow" w:cs="Arial"/>
          <w:szCs w:val="24"/>
        </w:rPr>
        <w:t xml:space="preserve"> Se acepta la renuncia relacionada en el Considerando 18 del presente, y por tanto se designa a la ciudadana que ocupará el cargo de Coordinador Distrital para el Proceso Electoral Ordinario 2017-2018, tomada de la lista de reserva aprobada en el Acuerdo C.G.162/2017 en términos del orden de prelación establecido, misma que se enlista a continuación: </w:t>
      </w:r>
    </w:p>
    <w:p w:rsidR="00744821" w:rsidRPr="00744821" w:rsidRDefault="00744821" w:rsidP="00744821">
      <w:pPr>
        <w:autoSpaceDE w:val="0"/>
        <w:autoSpaceDN w:val="0"/>
        <w:adjustRightInd w:val="0"/>
        <w:spacing w:line="276" w:lineRule="auto"/>
        <w:ind w:left="284" w:right="-142"/>
        <w:jc w:val="both"/>
        <w:rPr>
          <w:rFonts w:ascii="Arial Narrow" w:hAnsi="Arial Narrow" w:cs="Arial"/>
          <w:szCs w:val="24"/>
        </w:rPr>
      </w:pP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744821" w:rsidRPr="007E09C1" w:rsidTr="00EA6D74">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744821" w:rsidRPr="007E09C1" w:rsidRDefault="00744821" w:rsidP="00EA6D74">
            <w:pPr>
              <w:spacing w:line="276" w:lineRule="auto"/>
              <w:ind w:left="-142"/>
              <w:rPr>
                <w:rFonts w:cstheme="minorHAnsi"/>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744821" w:rsidRPr="007E09C1" w:rsidRDefault="00744821" w:rsidP="00EA6D74">
            <w:pPr>
              <w:spacing w:line="276" w:lineRule="auto"/>
              <w:ind w:left="-142"/>
              <w:jc w:val="center"/>
              <w:rPr>
                <w:rFonts w:cstheme="minorHAnsi"/>
                <w:b/>
                <w:bCs/>
                <w:color w:val="FFFFFF"/>
                <w:lang w:eastAsia="es-MX"/>
              </w:rPr>
            </w:pPr>
            <w:r w:rsidRPr="007E09C1">
              <w:rPr>
                <w:rFonts w:cstheme="minorHAnsi"/>
                <w:b/>
                <w:bCs/>
                <w:color w:val="FFFFFF"/>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744821" w:rsidRPr="007E09C1" w:rsidRDefault="00744821" w:rsidP="00EA6D74">
            <w:pPr>
              <w:spacing w:line="276" w:lineRule="auto"/>
              <w:ind w:left="-142"/>
              <w:jc w:val="center"/>
              <w:rPr>
                <w:rFonts w:cstheme="minorHAnsi"/>
                <w:b/>
                <w:bCs/>
                <w:color w:val="FFFFFF"/>
                <w:lang w:eastAsia="es-MX"/>
              </w:rPr>
            </w:pPr>
            <w:r w:rsidRPr="007E09C1">
              <w:rPr>
                <w:rFonts w:cstheme="minorHAnsi"/>
                <w:b/>
                <w:bCs/>
                <w:color w:val="FFFFFF"/>
                <w:lang w:eastAsia="es-MX"/>
              </w:rPr>
              <w:t>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744821" w:rsidRPr="007E09C1" w:rsidRDefault="00744821" w:rsidP="00EA6D74">
            <w:pPr>
              <w:spacing w:line="276" w:lineRule="auto"/>
              <w:ind w:left="-142"/>
              <w:jc w:val="center"/>
              <w:rPr>
                <w:rFonts w:cstheme="minorHAnsi"/>
                <w:b/>
                <w:bCs/>
                <w:color w:val="FFFFFF"/>
                <w:lang w:eastAsia="es-MX"/>
              </w:rPr>
            </w:pPr>
            <w:r w:rsidRPr="007E09C1">
              <w:rPr>
                <w:rFonts w:cstheme="minorHAnsi"/>
                <w:b/>
                <w:bCs/>
                <w:color w:val="FFFFFF"/>
                <w:lang w:eastAsia="es-MX"/>
              </w:rPr>
              <w:t>NOMBRE (S)</w:t>
            </w:r>
          </w:p>
        </w:tc>
      </w:tr>
      <w:tr w:rsidR="00744821" w:rsidRPr="007E09C1" w:rsidTr="00EA6D74">
        <w:trPr>
          <w:trHeight w:val="325"/>
          <w:jc w:val="center"/>
        </w:trPr>
        <w:tc>
          <w:tcPr>
            <w:tcW w:w="760" w:type="dxa"/>
            <w:tcBorders>
              <w:top w:val="nil"/>
              <w:left w:val="single" w:sz="4" w:space="0" w:color="auto"/>
              <w:bottom w:val="single" w:sz="4" w:space="0" w:color="auto"/>
              <w:right w:val="single" w:sz="4" w:space="0" w:color="auto"/>
            </w:tcBorders>
            <w:noWrap/>
            <w:vAlign w:val="center"/>
          </w:tcPr>
          <w:p w:rsidR="00744821" w:rsidRPr="00C74661" w:rsidRDefault="00744821" w:rsidP="00EA6D74">
            <w:pPr>
              <w:jc w:val="center"/>
              <w:rPr>
                <w:rFonts w:ascii="Calibri" w:hAnsi="Calibri" w:cs="Calibri"/>
                <w:color w:val="000000"/>
                <w:sz w:val="18"/>
                <w:szCs w:val="18"/>
                <w:lang w:eastAsia="es-MX"/>
              </w:rPr>
            </w:pPr>
            <w:r w:rsidRPr="00C74661">
              <w:rPr>
                <w:rFonts w:ascii="Calibri" w:hAnsi="Calibri" w:cs="Calibri"/>
                <w:color w:val="000000"/>
                <w:sz w:val="18"/>
                <w:szCs w:val="18"/>
                <w:lang w:eastAsia="es-MX"/>
              </w:rPr>
              <w:t>27</w:t>
            </w:r>
          </w:p>
        </w:tc>
        <w:tc>
          <w:tcPr>
            <w:tcW w:w="2022" w:type="dxa"/>
            <w:tcBorders>
              <w:top w:val="nil"/>
              <w:left w:val="nil"/>
              <w:bottom w:val="single" w:sz="4" w:space="0" w:color="auto"/>
              <w:right w:val="single" w:sz="4" w:space="0" w:color="auto"/>
            </w:tcBorders>
            <w:noWrap/>
            <w:vAlign w:val="center"/>
          </w:tcPr>
          <w:p w:rsidR="00744821" w:rsidRPr="00C74661" w:rsidRDefault="00744821" w:rsidP="00EA6D74">
            <w:pPr>
              <w:jc w:val="center"/>
              <w:rPr>
                <w:rFonts w:ascii="Calibri" w:hAnsi="Calibri" w:cs="Calibri"/>
                <w:color w:val="000000"/>
                <w:sz w:val="18"/>
                <w:szCs w:val="18"/>
                <w:lang w:eastAsia="es-MX"/>
              </w:rPr>
            </w:pPr>
            <w:proofErr w:type="spellStart"/>
            <w:r w:rsidRPr="00C74661">
              <w:rPr>
                <w:rFonts w:ascii="Calibri" w:hAnsi="Calibri" w:cs="Calibri"/>
                <w:color w:val="000000"/>
                <w:sz w:val="18"/>
                <w:szCs w:val="18"/>
                <w:lang w:eastAsia="es-MX"/>
              </w:rPr>
              <w:t>GOMEZ</w:t>
            </w:r>
            <w:proofErr w:type="spellEnd"/>
          </w:p>
        </w:tc>
        <w:tc>
          <w:tcPr>
            <w:tcW w:w="1985" w:type="dxa"/>
            <w:tcBorders>
              <w:top w:val="nil"/>
              <w:left w:val="nil"/>
              <w:bottom w:val="single" w:sz="4" w:space="0" w:color="auto"/>
              <w:right w:val="single" w:sz="4" w:space="0" w:color="auto"/>
            </w:tcBorders>
            <w:noWrap/>
            <w:vAlign w:val="center"/>
          </w:tcPr>
          <w:p w:rsidR="00744821" w:rsidRPr="00C74661" w:rsidRDefault="00744821" w:rsidP="00EA6D74">
            <w:pPr>
              <w:jc w:val="center"/>
              <w:rPr>
                <w:rFonts w:ascii="Calibri" w:hAnsi="Calibri" w:cs="Calibri"/>
                <w:color w:val="000000"/>
                <w:sz w:val="18"/>
                <w:szCs w:val="18"/>
                <w:lang w:eastAsia="es-MX"/>
              </w:rPr>
            </w:pPr>
            <w:proofErr w:type="spellStart"/>
            <w:r w:rsidRPr="00C74661">
              <w:rPr>
                <w:rFonts w:ascii="Calibri" w:hAnsi="Calibri" w:cs="Calibri"/>
                <w:color w:val="000000"/>
                <w:sz w:val="18"/>
                <w:szCs w:val="18"/>
                <w:lang w:eastAsia="es-MX"/>
              </w:rPr>
              <w:t>MARTINEZ</w:t>
            </w:r>
            <w:proofErr w:type="spellEnd"/>
          </w:p>
        </w:tc>
        <w:tc>
          <w:tcPr>
            <w:tcW w:w="2972" w:type="dxa"/>
            <w:tcBorders>
              <w:top w:val="nil"/>
              <w:left w:val="nil"/>
              <w:bottom w:val="single" w:sz="4" w:space="0" w:color="auto"/>
              <w:right w:val="single" w:sz="4" w:space="0" w:color="auto"/>
            </w:tcBorders>
            <w:noWrap/>
            <w:vAlign w:val="center"/>
          </w:tcPr>
          <w:p w:rsidR="00744821" w:rsidRPr="00C74661" w:rsidRDefault="00744821" w:rsidP="00EA6D74">
            <w:pPr>
              <w:jc w:val="center"/>
              <w:rPr>
                <w:rFonts w:ascii="Calibri" w:hAnsi="Calibri" w:cs="Calibri"/>
                <w:color w:val="000000"/>
                <w:sz w:val="18"/>
                <w:szCs w:val="18"/>
                <w:lang w:eastAsia="es-MX"/>
              </w:rPr>
            </w:pPr>
            <w:r w:rsidRPr="00C74661">
              <w:rPr>
                <w:rFonts w:ascii="Calibri" w:hAnsi="Calibri" w:cs="Calibri"/>
                <w:color w:val="000000"/>
                <w:sz w:val="18"/>
                <w:szCs w:val="18"/>
                <w:lang w:eastAsia="es-MX"/>
              </w:rPr>
              <w:t>SILVIA DEL ROSARIO</w:t>
            </w:r>
          </w:p>
        </w:tc>
      </w:tr>
    </w:tbl>
    <w:p w:rsidR="00744821" w:rsidRDefault="00744821" w:rsidP="00744821">
      <w:pPr>
        <w:autoSpaceDE w:val="0"/>
        <w:autoSpaceDN w:val="0"/>
        <w:adjustRightInd w:val="0"/>
        <w:spacing w:line="276" w:lineRule="auto"/>
        <w:ind w:left="-142" w:right="-660"/>
        <w:jc w:val="both"/>
        <w:rPr>
          <w:rFonts w:cs="Arial"/>
        </w:rPr>
      </w:pPr>
    </w:p>
    <w:p w:rsidR="00744821" w:rsidRPr="00744821" w:rsidRDefault="00744821" w:rsidP="00744821">
      <w:pPr>
        <w:spacing w:line="276" w:lineRule="auto"/>
        <w:ind w:left="284" w:right="-142"/>
        <w:jc w:val="both"/>
        <w:rPr>
          <w:rFonts w:ascii="Arial Narrow" w:hAnsi="Arial Narrow" w:cs="Arial"/>
          <w:szCs w:val="24"/>
        </w:rPr>
      </w:pPr>
      <w:r w:rsidRPr="00744821">
        <w:rPr>
          <w:rFonts w:ascii="Arial Narrow" w:hAnsi="Arial Narrow" w:cs="Arial"/>
          <w:b/>
          <w:szCs w:val="24"/>
        </w:rPr>
        <w:t>SEGUNDO.</w:t>
      </w:r>
      <w:r w:rsidRPr="00744821">
        <w:rPr>
          <w:rFonts w:ascii="Arial Narrow" w:hAnsi="Arial Narrow" w:cs="Arial"/>
          <w:szCs w:val="24"/>
        </w:rPr>
        <w:t xml:space="preserve"> Se establece que la Coordinadora nombrada en el punto anterior, se incorpore al Instituto al día siguiente de aprobado este Acuerdo, estará adscrita y rendirá cuenta de sus respectivas actividades ante la Dirección Ejecutiva de Organización Electoral y de Participación Ciudadana.</w:t>
      </w:r>
    </w:p>
    <w:p w:rsidR="00F668C9" w:rsidRDefault="00F668C9" w:rsidP="005F0B6C">
      <w:pPr>
        <w:autoSpaceDE w:val="0"/>
        <w:autoSpaceDN w:val="0"/>
        <w:adjustRightInd w:val="0"/>
        <w:spacing w:line="276" w:lineRule="auto"/>
        <w:ind w:left="-426" w:right="-425"/>
        <w:jc w:val="both"/>
        <w:rPr>
          <w:rFonts w:cs="Arial"/>
        </w:rPr>
      </w:pPr>
    </w:p>
    <w:p w:rsidR="00F668C9" w:rsidRPr="004A37DC" w:rsidRDefault="00F668C9" w:rsidP="005F0B6C">
      <w:pPr>
        <w:spacing w:line="276" w:lineRule="auto"/>
        <w:ind w:left="284" w:right="-425"/>
        <w:jc w:val="both"/>
        <w:rPr>
          <w:rFonts w:ascii="Arial Narrow" w:hAnsi="Arial Narrow" w:cs="Arial"/>
          <w:szCs w:val="24"/>
        </w:rPr>
      </w:pPr>
      <w:r>
        <w:rPr>
          <w:rFonts w:ascii="Arial Narrow" w:hAnsi="Arial Narrow" w:cs="Arial"/>
          <w:szCs w:val="24"/>
        </w:rPr>
        <w:t>…..”</w:t>
      </w:r>
    </w:p>
    <w:p w:rsidR="00F668C9" w:rsidRPr="001B50B4" w:rsidRDefault="00F668C9" w:rsidP="005F0B6C">
      <w:pPr>
        <w:spacing w:line="276" w:lineRule="auto"/>
        <w:ind w:right="-425" w:firstLine="708"/>
        <w:jc w:val="both"/>
        <w:rPr>
          <w:rFonts w:ascii="Arial Narrow" w:hAnsi="Arial Narrow" w:cs="Arial"/>
          <w:b/>
          <w:szCs w:val="24"/>
        </w:rPr>
      </w:pPr>
    </w:p>
    <w:p w:rsidR="00BF0FBC" w:rsidRPr="00344C97" w:rsidRDefault="00F668C9"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al no haber intervenciones,</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sidR="0016295D">
        <w:rPr>
          <w:rFonts w:ascii="Arial Narrow" w:hAnsi="Arial Narrow" w:cs="Arial"/>
          <w:szCs w:val="24"/>
        </w:rPr>
        <w:t xml:space="preserve">instruyó al Secretario Ejecutivo para que </w:t>
      </w:r>
      <w:r w:rsidR="0016295D" w:rsidRPr="00455F57">
        <w:rPr>
          <w:rFonts w:ascii="Arial Narrow" w:hAnsi="Arial Narrow" w:cs="Arial"/>
          <w:szCs w:val="24"/>
        </w:rPr>
        <w:t>procedi</w:t>
      </w:r>
      <w:r w:rsidR="0016295D">
        <w:rPr>
          <w:rFonts w:ascii="Arial Narrow" w:hAnsi="Arial Narrow" w:cs="Arial"/>
          <w:szCs w:val="24"/>
        </w:rPr>
        <w:t>era</w:t>
      </w:r>
      <w:r w:rsidR="0016295D" w:rsidRPr="00455F57">
        <w:rPr>
          <w:rFonts w:ascii="Arial Narrow" w:hAnsi="Arial Narrow" w:cs="Arial"/>
          <w:szCs w:val="24"/>
        </w:rPr>
        <w:t xml:space="preserve"> a tomar la votación de los integrantes del Consejo General con derecho a voz y voto respecto de la aprobación del proyecto de </w:t>
      </w:r>
      <w:r w:rsidR="0016295D">
        <w:rPr>
          <w:rFonts w:ascii="Arial Narrow" w:hAnsi="Arial Narrow" w:cs="Arial"/>
          <w:szCs w:val="24"/>
        </w:rPr>
        <w:t xml:space="preserve">Acuerdo </w:t>
      </w:r>
      <w:r w:rsidR="0016295D" w:rsidRPr="00FA1453">
        <w:rPr>
          <w:rFonts w:ascii="Arial Narrow" w:hAnsi="Arial Narrow" w:cs="Arial"/>
          <w:szCs w:val="24"/>
        </w:rPr>
        <w:t xml:space="preserve">del </w:t>
      </w:r>
      <w:r w:rsidR="0016295D">
        <w:rPr>
          <w:rFonts w:ascii="Arial Narrow" w:hAnsi="Arial Narrow" w:cs="Arial"/>
          <w:szCs w:val="24"/>
        </w:rPr>
        <w:t>C</w:t>
      </w:r>
      <w:r w:rsidR="0016295D" w:rsidRPr="00FA1453">
        <w:rPr>
          <w:rFonts w:ascii="Arial Narrow" w:hAnsi="Arial Narrow" w:cs="Arial"/>
          <w:szCs w:val="24"/>
        </w:rPr>
        <w:t xml:space="preserve">onsejo </w:t>
      </w:r>
      <w:r w:rsidR="0016295D">
        <w:rPr>
          <w:rFonts w:ascii="Arial Narrow" w:hAnsi="Arial Narrow" w:cs="Arial"/>
          <w:szCs w:val="24"/>
        </w:rPr>
        <w:t>G</w:t>
      </w:r>
      <w:r w:rsidR="0016295D" w:rsidRPr="00FA1453">
        <w:rPr>
          <w:rFonts w:ascii="Arial Narrow" w:hAnsi="Arial Narrow" w:cs="Arial"/>
          <w:szCs w:val="24"/>
        </w:rPr>
        <w:t xml:space="preserve">eneral del </w:t>
      </w:r>
      <w:r w:rsidR="0016295D">
        <w:rPr>
          <w:rFonts w:ascii="Arial Narrow" w:hAnsi="Arial Narrow" w:cs="Arial"/>
          <w:szCs w:val="24"/>
        </w:rPr>
        <w:t>I</w:t>
      </w:r>
      <w:r w:rsidR="0016295D" w:rsidRPr="00FA1453">
        <w:rPr>
          <w:rFonts w:ascii="Arial Narrow" w:hAnsi="Arial Narrow" w:cs="Arial"/>
          <w:szCs w:val="24"/>
        </w:rPr>
        <w:t xml:space="preserve">nstituto </w:t>
      </w:r>
      <w:r w:rsidR="0016295D">
        <w:rPr>
          <w:rFonts w:ascii="Arial Narrow" w:hAnsi="Arial Narrow" w:cs="Arial"/>
          <w:szCs w:val="24"/>
        </w:rPr>
        <w:t>E</w:t>
      </w:r>
      <w:r w:rsidR="0016295D" w:rsidRPr="00FA1453">
        <w:rPr>
          <w:rFonts w:ascii="Arial Narrow" w:hAnsi="Arial Narrow" w:cs="Arial"/>
          <w:szCs w:val="24"/>
        </w:rPr>
        <w:t xml:space="preserve">lectoral y de </w:t>
      </w:r>
      <w:r w:rsidR="0016295D">
        <w:rPr>
          <w:rFonts w:ascii="Arial Narrow" w:hAnsi="Arial Narrow" w:cs="Arial"/>
          <w:szCs w:val="24"/>
        </w:rPr>
        <w:t>P</w:t>
      </w:r>
      <w:r w:rsidR="0016295D" w:rsidRPr="00FA1453">
        <w:rPr>
          <w:rFonts w:ascii="Arial Narrow" w:hAnsi="Arial Narrow" w:cs="Arial"/>
          <w:szCs w:val="24"/>
        </w:rPr>
        <w:t xml:space="preserve">articipación </w:t>
      </w:r>
      <w:r w:rsidR="0016295D">
        <w:rPr>
          <w:rFonts w:ascii="Arial Narrow" w:hAnsi="Arial Narrow" w:cs="Arial"/>
          <w:szCs w:val="24"/>
        </w:rPr>
        <w:t>C</w:t>
      </w:r>
      <w:r w:rsidR="0016295D" w:rsidRPr="00FA1453">
        <w:rPr>
          <w:rFonts w:ascii="Arial Narrow" w:hAnsi="Arial Narrow" w:cs="Arial"/>
          <w:szCs w:val="24"/>
        </w:rPr>
        <w:t xml:space="preserve">iudadana de </w:t>
      </w:r>
      <w:r w:rsidR="0016295D">
        <w:rPr>
          <w:rFonts w:ascii="Arial Narrow" w:hAnsi="Arial Narrow" w:cs="Arial"/>
          <w:szCs w:val="24"/>
        </w:rPr>
        <w:t>Y</w:t>
      </w:r>
      <w:r w:rsidR="0016295D" w:rsidRPr="00FA1453">
        <w:rPr>
          <w:rFonts w:ascii="Arial Narrow" w:hAnsi="Arial Narrow" w:cs="Arial"/>
          <w:szCs w:val="24"/>
        </w:rPr>
        <w:t>ucatán,</w:t>
      </w:r>
      <w:r w:rsidR="00AC6D92">
        <w:rPr>
          <w:rFonts w:ascii="Arial Narrow" w:hAnsi="Arial Narrow" w:cs="Arial"/>
          <w:szCs w:val="24"/>
        </w:rPr>
        <w:t xml:space="preserve"> </w:t>
      </w:r>
      <w:r w:rsidR="00BF0FBC" w:rsidRPr="00344C97">
        <w:rPr>
          <w:rFonts w:ascii="Arial Narrow" w:hAnsi="Arial Narrow" w:cs="Arial"/>
          <w:szCs w:val="24"/>
        </w:rPr>
        <w:t xml:space="preserve">por el que en virtud de una renuncia se designa un </w:t>
      </w:r>
      <w:r w:rsidR="00BF0FBC">
        <w:rPr>
          <w:rFonts w:ascii="Arial Narrow" w:hAnsi="Arial Narrow" w:cs="Arial"/>
          <w:szCs w:val="24"/>
        </w:rPr>
        <w:t>C</w:t>
      </w:r>
      <w:r w:rsidR="00BF0FBC" w:rsidRPr="00344C97">
        <w:rPr>
          <w:rFonts w:ascii="Arial Narrow" w:hAnsi="Arial Narrow" w:cs="Arial"/>
          <w:szCs w:val="24"/>
        </w:rPr>
        <w:t xml:space="preserve">oordinador </w:t>
      </w:r>
      <w:r w:rsidR="00BF0FBC">
        <w:rPr>
          <w:rFonts w:ascii="Arial Narrow" w:hAnsi="Arial Narrow" w:cs="Arial"/>
          <w:szCs w:val="24"/>
        </w:rPr>
        <w:t>D</w:t>
      </w:r>
      <w:r w:rsidR="00BF0FBC" w:rsidRPr="00344C97">
        <w:rPr>
          <w:rFonts w:ascii="Arial Narrow" w:hAnsi="Arial Narrow" w:cs="Arial"/>
          <w:szCs w:val="24"/>
        </w:rPr>
        <w:t xml:space="preserve">istrital en el orden de prelación de la lista de reserva aprobada en el </w:t>
      </w:r>
      <w:r w:rsidR="00BF0FBC">
        <w:rPr>
          <w:rFonts w:ascii="Arial Narrow" w:hAnsi="Arial Narrow" w:cs="Arial"/>
          <w:szCs w:val="24"/>
        </w:rPr>
        <w:t>A</w:t>
      </w:r>
      <w:r w:rsidR="00BF0FBC" w:rsidRPr="00344C97">
        <w:rPr>
          <w:rFonts w:ascii="Arial Narrow" w:hAnsi="Arial Narrow" w:cs="Arial"/>
          <w:szCs w:val="24"/>
        </w:rPr>
        <w:t>cuerdo C.G.162/2017.</w:t>
      </w:r>
    </w:p>
    <w:p w:rsidR="00F668C9" w:rsidRDefault="00F668C9" w:rsidP="005F0B6C">
      <w:pPr>
        <w:autoSpaceDE w:val="0"/>
        <w:autoSpaceDN w:val="0"/>
        <w:adjustRightInd w:val="0"/>
        <w:spacing w:line="276" w:lineRule="auto"/>
        <w:ind w:right="-425" w:firstLine="708"/>
        <w:jc w:val="both"/>
        <w:rPr>
          <w:rFonts w:ascii="Arial Narrow" w:hAnsi="Arial Narrow" w:cs="Arial"/>
          <w:szCs w:val="24"/>
        </w:rPr>
      </w:pPr>
    </w:p>
    <w:p w:rsidR="00F668C9" w:rsidRPr="00455F57" w:rsidRDefault="00F668C9"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F668C9" w:rsidRDefault="00F668C9" w:rsidP="005F0B6C">
      <w:pPr>
        <w:autoSpaceDE w:val="0"/>
        <w:autoSpaceDN w:val="0"/>
        <w:adjustRightInd w:val="0"/>
        <w:spacing w:line="276" w:lineRule="auto"/>
        <w:ind w:right="-425" w:firstLine="708"/>
        <w:jc w:val="both"/>
        <w:rPr>
          <w:rFonts w:ascii="Arial Narrow" w:hAnsi="Arial Narrow" w:cs="Arial"/>
          <w:szCs w:val="24"/>
        </w:rPr>
      </w:pPr>
    </w:p>
    <w:p w:rsidR="00F668C9" w:rsidRPr="001B50B4" w:rsidRDefault="00F668C9" w:rsidP="005F0B6C">
      <w:pPr>
        <w:autoSpaceDE w:val="0"/>
        <w:autoSpaceDN w:val="0"/>
        <w:adjustRightInd w:val="0"/>
        <w:spacing w:line="276" w:lineRule="auto"/>
        <w:ind w:right="-425"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BF0FBC" w:rsidRPr="00344C97">
        <w:rPr>
          <w:rFonts w:ascii="Arial Narrow" w:hAnsi="Arial Narrow" w:cs="Arial"/>
          <w:szCs w:val="24"/>
        </w:rPr>
        <w:t xml:space="preserve">por el que en virtud de una renuncia se designa un </w:t>
      </w:r>
      <w:r w:rsidR="00BF0FBC">
        <w:rPr>
          <w:rFonts w:ascii="Arial Narrow" w:hAnsi="Arial Narrow" w:cs="Arial"/>
          <w:szCs w:val="24"/>
        </w:rPr>
        <w:t>C</w:t>
      </w:r>
      <w:r w:rsidR="00BF0FBC" w:rsidRPr="00344C97">
        <w:rPr>
          <w:rFonts w:ascii="Arial Narrow" w:hAnsi="Arial Narrow" w:cs="Arial"/>
          <w:szCs w:val="24"/>
        </w:rPr>
        <w:t xml:space="preserve">oordinador </w:t>
      </w:r>
      <w:r w:rsidR="00BF0FBC">
        <w:rPr>
          <w:rFonts w:ascii="Arial Narrow" w:hAnsi="Arial Narrow" w:cs="Arial"/>
          <w:szCs w:val="24"/>
        </w:rPr>
        <w:t>D</w:t>
      </w:r>
      <w:r w:rsidR="00BF0FBC" w:rsidRPr="00344C97">
        <w:rPr>
          <w:rFonts w:ascii="Arial Narrow" w:hAnsi="Arial Narrow" w:cs="Arial"/>
          <w:szCs w:val="24"/>
        </w:rPr>
        <w:t xml:space="preserve">istrital en el orden de prelación de la lista de reserva aprobada en el </w:t>
      </w:r>
      <w:r w:rsidR="00BF0FBC">
        <w:rPr>
          <w:rFonts w:ascii="Arial Narrow" w:hAnsi="Arial Narrow" w:cs="Arial"/>
          <w:szCs w:val="24"/>
        </w:rPr>
        <w:t>A</w:t>
      </w:r>
      <w:r w:rsidR="00BF0FBC" w:rsidRPr="00344C97">
        <w:rPr>
          <w:rFonts w:ascii="Arial Narrow" w:hAnsi="Arial Narrow" w:cs="Arial"/>
          <w:szCs w:val="24"/>
        </w:rPr>
        <w:t>cuerdo C.G.</w:t>
      </w:r>
      <w:r w:rsidR="00BF0FBC">
        <w:rPr>
          <w:rFonts w:ascii="Arial Narrow" w:hAnsi="Arial Narrow" w:cs="Arial"/>
          <w:szCs w:val="24"/>
        </w:rPr>
        <w:t>162/2017</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F668C9" w:rsidRDefault="00F668C9" w:rsidP="005F0B6C">
      <w:pPr>
        <w:autoSpaceDE w:val="0"/>
        <w:autoSpaceDN w:val="0"/>
        <w:adjustRightInd w:val="0"/>
        <w:spacing w:line="276" w:lineRule="auto"/>
        <w:ind w:right="-425" w:firstLine="708"/>
        <w:jc w:val="both"/>
        <w:rPr>
          <w:rFonts w:ascii="Arial Narrow" w:hAnsi="Arial Narrow" w:cs="Arial"/>
          <w:szCs w:val="24"/>
        </w:rPr>
      </w:pPr>
    </w:p>
    <w:p w:rsidR="00F668C9" w:rsidRPr="001B50B4" w:rsidRDefault="00F668C9"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2325D" w:rsidRDefault="00B2325D" w:rsidP="005F0B6C">
      <w:pPr>
        <w:autoSpaceDE w:val="0"/>
        <w:autoSpaceDN w:val="0"/>
        <w:adjustRightInd w:val="0"/>
        <w:spacing w:line="276" w:lineRule="auto"/>
        <w:ind w:right="-425" w:firstLine="708"/>
        <w:jc w:val="both"/>
        <w:rPr>
          <w:rFonts w:ascii="Arial Narrow" w:hAnsi="Arial Narrow" w:cs="Arial"/>
          <w:szCs w:val="24"/>
        </w:rPr>
      </w:pPr>
    </w:p>
    <w:p w:rsidR="00166A81" w:rsidRPr="00166A81" w:rsidRDefault="00166A81" w:rsidP="005F0B6C">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12</w:t>
      </w:r>
      <w:r w:rsidRPr="0011012C">
        <w:rPr>
          <w:rFonts w:ascii="Arial Narrow" w:hAnsi="Arial Narrow" w:cs="Arial"/>
          <w:b/>
          <w:szCs w:val="24"/>
        </w:rPr>
        <w:t xml:space="preserve"> </w:t>
      </w:r>
      <w:r w:rsidRPr="00263E06">
        <w:rPr>
          <w:rFonts w:ascii="Arial Narrow" w:hAnsi="Arial Narrow" w:cs="Arial"/>
          <w:szCs w:val="24"/>
        </w:rPr>
        <w:t>del orden del día, siendo este la</w:t>
      </w:r>
      <w:r>
        <w:rPr>
          <w:rFonts w:ascii="Arial Narrow" w:hAnsi="Arial Narrow" w:cs="Arial"/>
          <w:szCs w:val="24"/>
        </w:rPr>
        <w:t xml:space="preserve"> </w:t>
      </w:r>
      <w:r w:rsidRPr="00166A81">
        <w:rPr>
          <w:rFonts w:ascii="Arial Narrow" w:hAnsi="Arial Narrow" w:cs="Arial"/>
          <w:szCs w:val="24"/>
        </w:rPr>
        <w:t xml:space="preserve">entrega del </w:t>
      </w:r>
      <w:r>
        <w:rPr>
          <w:rFonts w:ascii="Arial Narrow" w:hAnsi="Arial Narrow" w:cs="Arial"/>
          <w:szCs w:val="24"/>
        </w:rPr>
        <w:t>I</w:t>
      </w:r>
      <w:r w:rsidRPr="00166A81">
        <w:rPr>
          <w:rFonts w:ascii="Arial Narrow" w:hAnsi="Arial Narrow" w:cs="Arial"/>
          <w:szCs w:val="24"/>
        </w:rPr>
        <w:t xml:space="preserve">nforme de quejas de la </w:t>
      </w:r>
      <w:r>
        <w:rPr>
          <w:rFonts w:ascii="Arial Narrow" w:hAnsi="Arial Narrow" w:cs="Arial"/>
          <w:szCs w:val="24"/>
        </w:rPr>
        <w:t>U</w:t>
      </w:r>
      <w:r w:rsidRPr="00166A81">
        <w:rPr>
          <w:rFonts w:ascii="Arial Narrow" w:hAnsi="Arial Narrow" w:cs="Arial"/>
          <w:szCs w:val="24"/>
        </w:rPr>
        <w:t xml:space="preserve">nidad </w:t>
      </w:r>
      <w:r>
        <w:rPr>
          <w:rFonts w:ascii="Arial Narrow" w:hAnsi="Arial Narrow" w:cs="Arial"/>
          <w:szCs w:val="24"/>
        </w:rPr>
        <w:t>T</w:t>
      </w:r>
      <w:r w:rsidRPr="00166A81">
        <w:rPr>
          <w:rFonts w:ascii="Arial Narrow" w:hAnsi="Arial Narrow" w:cs="Arial"/>
          <w:szCs w:val="24"/>
        </w:rPr>
        <w:t xml:space="preserve">écnica de lo </w:t>
      </w:r>
      <w:r>
        <w:rPr>
          <w:rFonts w:ascii="Arial Narrow" w:hAnsi="Arial Narrow" w:cs="Arial"/>
          <w:szCs w:val="24"/>
        </w:rPr>
        <w:t>C</w:t>
      </w:r>
      <w:r w:rsidRPr="00166A81">
        <w:rPr>
          <w:rFonts w:ascii="Arial Narrow" w:hAnsi="Arial Narrow" w:cs="Arial"/>
          <w:szCs w:val="24"/>
        </w:rPr>
        <w:t xml:space="preserve">ontencioso </w:t>
      </w:r>
      <w:r>
        <w:rPr>
          <w:rFonts w:ascii="Arial Narrow" w:hAnsi="Arial Narrow" w:cs="Arial"/>
          <w:szCs w:val="24"/>
        </w:rPr>
        <w:t>E</w:t>
      </w:r>
      <w:r w:rsidRPr="00166A81">
        <w:rPr>
          <w:rFonts w:ascii="Arial Narrow" w:hAnsi="Arial Narrow" w:cs="Arial"/>
          <w:szCs w:val="24"/>
        </w:rPr>
        <w:t xml:space="preserve">lectoral que presenta la </w:t>
      </w:r>
      <w:r>
        <w:rPr>
          <w:rFonts w:ascii="Arial Narrow" w:hAnsi="Arial Narrow" w:cs="Arial"/>
          <w:szCs w:val="24"/>
        </w:rPr>
        <w:t>S</w:t>
      </w:r>
      <w:r w:rsidRPr="00166A81">
        <w:rPr>
          <w:rFonts w:ascii="Arial Narrow" w:hAnsi="Arial Narrow" w:cs="Arial"/>
          <w:szCs w:val="24"/>
        </w:rPr>
        <w:t xml:space="preserve">ecretaría </w:t>
      </w:r>
      <w:r>
        <w:rPr>
          <w:rFonts w:ascii="Arial Narrow" w:hAnsi="Arial Narrow" w:cs="Arial"/>
          <w:szCs w:val="24"/>
        </w:rPr>
        <w:t>E</w:t>
      </w:r>
      <w:r w:rsidRPr="00166A81">
        <w:rPr>
          <w:rFonts w:ascii="Arial Narrow" w:hAnsi="Arial Narrow" w:cs="Arial"/>
          <w:szCs w:val="24"/>
        </w:rPr>
        <w:t xml:space="preserve">jecutiva del </w:t>
      </w:r>
      <w:r>
        <w:rPr>
          <w:rFonts w:ascii="Arial Narrow" w:hAnsi="Arial Narrow" w:cs="Arial"/>
          <w:szCs w:val="24"/>
        </w:rPr>
        <w:t>C</w:t>
      </w:r>
      <w:r w:rsidRPr="00166A81">
        <w:rPr>
          <w:rFonts w:ascii="Arial Narrow" w:hAnsi="Arial Narrow" w:cs="Arial"/>
          <w:szCs w:val="24"/>
        </w:rPr>
        <w:t xml:space="preserve">onsejo </w:t>
      </w:r>
      <w:r>
        <w:rPr>
          <w:rFonts w:ascii="Arial Narrow" w:hAnsi="Arial Narrow" w:cs="Arial"/>
          <w:szCs w:val="24"/>
        </w:rPr>
        <w:t>G</w:t>
      </w:r>
      <w:r w:rsidRPr="00166A81">
        <w:rPr>
          <w:rFonts w:ascii="Arial Narrow" w:hAnsi="Arial Narrow" w:cs="Arial"/>
          <w:szCs w:val="24"/>
        </w:rPr>
        <w:t xml:space="preserve">eneral, en términos del artículo 32 del </w:t>
      </w:r>
      <w:r>
        <w:rPr>
          <w:rFonts w:ascii="Arial Narrow" w:hAnsi="Arial Narrow" w:cs="Arial"/>
          <w:szCs w:val="24"/>
        </w:rPr>
        <w:t>R</w:t>
      </w:r>
      <w:r w:rsidRPr="00166A81">
        <w:rPr>
          <w:rFonts w:ascii="Arial Narrow" w:hAnsi="Arial Narrow" w:cs="Arial"/>
          <w:szCs w:val="24"/>
        </w:rPr>
        <w:t xml:space="preserve">eglamento de denuncias y quejas del </w:t>
      </w:r>
      <w:r>
        <w:rPr>
          <w:rFonts w:ascii="Arial Narrow" w:hAnsi="Arial Narrow" w:cs="Arial"/>
          <w:szCs w:val="24"/>
        </w:rPr>
        <w:t>I</w:t>
      </w:r>
      <w:r w:rsidRPr="00166A81">
        <w:rPr>
          <w:rFonts w:ascii="Arial Narrow" w:hAnsi="Arial Narrow" w:cs="Arial"/>
          <w:szCs w:val="24"/>
        </w:rPr>
        <w:t xml:space="preserve">nstituto </w:t>
      </w:r>
      <w:r>
        <w:rPr>
          <w:rFonts w:ascii="Arial Narrow" w:hAnsi="Arial Narrow" w:cs="Arial"/>
          <w:szCs w:val="24"/>
        </w:rPr>
        <w:t>E</w:t>
      </w:r>
      <w:r w:rsidRPr="00166A81">
        <w:rPr>
          <w:rFonts w:ascii="Arial Narrow" w:hAnsi="Arial Narrow" w:cs="Arial"/>
          <w:szCs w:val="24"/>
        </w:rPr>
        <w:t xml:space="preserve">lectoral y de </w:t>
      </w:r>
      <w:r>
        <w:rPr>
          <w:rFonts w:ascii="Arial Narrow" w:hAnsi="Arial Narrow" w:cs="Arial"/>
          <w:szCs w:val="24"/>
        </w:rPr>
        <w:t>P</w:t>
      </w:r>
      <w:r w:rsidRPr="00166A81">
        <w:rPr>
          <w:rFonts w:ascii="Arial Narrow" w:hAnsi="Arial Narrow" w:cs="Arial"/>
          <w:szCs w:val="24"/>
        </w:rPr>
        <w:t xml:space="preserve">articipación </w:t>
      </w:r>
      <w:r>
        <w:rPr>
          <w:rFonts w:ascii="Arial Narrow" w:hAnsi="Arial Narrow" w:cs="Arial"/>
          <w:szCs w:val="24"/>
        </w:rPr>
        <w:t>C</w:t>
      </w:r>
      <w:r w:rsidRPr="00166A81">
        <w:rPr>
          <w:rFonts w:ascii="Arial Narrow" w:hAnsi="Arial Narrow" w:cs="Arial"/>
          <w:szCs w:val="24"/>
        </w:rPr>
        <w:t xml:space="preserve">iudadana de </w:t>
      </w:r>
      <w:r>
        <w:rPr>
          <w:rFonts w:ascii="Arial Narrow" w:hAnsi="Arial Narrow" w:cs="Arial"/>
          <w:szCs w:val="24"/>
        </w:rPr>
        <w:t>Y</w:t>
      </w:r>
      <w:r w:rsidRPr="00166A81">
        <w:rPr>
          <w:rFonts w:ascii="Arial Narrow" w:hAnsi="Arial Narrow" w:cs="Arial"/>
          <w:szCs w:val="24"/>
        </w:rPr>
        <w:t>ucatán.</w:t>
      </w:r>
    </w:p>
    <w:p w:rsidR="00166A81" w:rsidRDefault="00166A81" w:rsidP="005F0B6C">
      <w:pPr>
        <w:autoSpaceDE w:val="0"/>
        <w:autoSpaceDN w:val="0"/>
        <w:adjustRightInd w:val="0"/>
        <w:spacing w:line="276" w:lineRule="auto"/>
        <w:ind w:right="-425" w:firstLine="708"/>
        <w:jc w:val="both"/>
        <w:rPr>
          <w:rFonts w:ascii="Arial Narrow" w:hAnsi="Arial Narrow" w:cs="Arial"/>
          <w:szCs w:val="24"/>
        </w:rPr>
      </w:pPr>
    </w:p>
    <w:p w:rsidR="005F2C48" w:rsidRDefault="005F2C48" w:rsidP="005F0B6C">
      <w:pPr>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todos los integrantes del Consejo General presentes, el I</w:t>
      </w:r>
      <w:r w:rsidRPr="00166A81">
        <w:rPr>
          <w:rFonts w:ascii="Arial Narrow" w:hAnsi="Arial Narrow" w:cs="Arial"/>
          <w:szCs w:val="24"/>
        </w:rPr>
        <w:t xml:space="preserve">nforme de quejas de la </w:t>
      </w:r>
      <w:r>
        <w:rPr>
          <w:rFonts w:ascii="Arial Narrow" w:hAnsi="Arial Narrow" w:cs="Arial"/>
          <w:szCs w:val="24"/>
        </w:rPr>
        <w:t>U</w:t>
      </w:r>
      <w:r w:rsidRPr="00166A81">
        <w:rPr>
          <w:rFonts w:ascii="Arial Narrow" w:hAnsi="Arial Narrow" w:cs="Arial"/>
          <w:szCs w:val="24"/>
        </w:rPr>
        <w:t xml:space="preserve">nidad </w:t>
      </w:r>
      <w:r>
        <w:rPr>
          <w:rFonts w:ascii="Arial Narrow" w:hAnsi="Arial Narrow" w:cs="Arial"/>
          <w:szCs w:val="24"/>
        </w:rPr>
        <w:t>T</w:t>
      </w:r>
      <w:r w:rsidRPr="00166A81">
        <w:rPr>
          <w:rFonts w:ascii="Arial Narrow" w:hAnsi="Arial Narrow" w:cs="Arial"/>
          <w:szCs w:val="24"/>
        </w:rPr>
        <w:t xml:space="preserve">écnica de lo </w:t>
      </w:r>
      <w:r>
        <w:rPr>
          <w:rFonts w:ascii="Arial Narrow" w:hAnsi="Arial Narrow" w:cs="Arial"/>
          <w:szCs w:val="24"/>
        </w:rPr>
        <w:t>C</w:t>
      </w:r>
      <w:r w:rsidRPr="00166A81">
        <w:rPr>
          <w:rFonts w:ascii="Arial Narrow" w:hAnsi="Arial Narrow" w:cs="Arial"/>
          <w:szCs w:val="24"/>
        </w:rPr>
        <w:t xml:space="preserve">ontencioso </w:t>
      </w:r>
      <w:r>
        <w:rPr>
          <w:rFonts w:ascii="Arial Narrow" w:hAnsi="Arial Narrow" w:cs="Arial"/>
          <w:szCs w:val="24"/>
        </w:rPr>
        <w:t>E</w:t>
      </w:r>
      <w:r w:rsidRPr="00166A81">
        <w:rPr>
          <w:rFonts w:ascii="Arial Narrow" w:hAnsi="Arial Narrow" w:cs="Arial"/>
          <w:szCs w:val="24"/>
        </w:rPr>
        <w:t xml:space="preserve">lectoral que presenta la </w:t>
      </w:r>
      <w:r>
        <w:rPr>
          <w:rFonts w:ascii="Arial Narrow" w:hAnsi="Arial Narrow" w:cs="Arial"/>
          <w:szCs w:val="24"/>
        </w:rPr>
        <w:t>S</w:t>
      </w:r>
      <w:r w:rsidRPr="00166A81">
        <w:rPr>
          <w:rFonts w:ascii="Arial Narrow" w:hAnsi="Arial Narrow" w:cs="Arial"/>
          <w:szCs w:val="24"/>
        </w:rPr>
        <w:t xml:space="preserve">ecretaría </w:t>
      </w:r>
      <w:r>
        <w:rPr>
          <w:rFonts w:ascii="Arial Narrow" w:hAnsi="Arial Narrow" w:cs="Arial"/>
          <w:szCs w:val="24"/>
        </w:rPr>
        <w:t>E</w:t>
      </w:r>
      <w:r w:rsidRPr="00166A81">
        <w:rPr>
          <w:rFonts w:ascii="Arial Narrow" w:hAnsi="Arial Narrow" w:cs="Arial"/>
          <w:szCs w:val="24"/>
        </w:rPr>
        <w:t xml:space="preserve">jecutiva del </w:t>
      </w:r>
      <w:r>
        <w:rPr>
          <w:rFonts w:ascii="Arial Narrow" w:hAnsi="Arial Narrow" w:cs="Arial"/>
          <w:szCs w:val="24"/>
        </w:rPr>
        <w:t>C</w:t>
      </w:r>
      <w:r w:rsidRPr="00166A81">
        <w:rPr>
          <w:rFonts w:ascii="Arial Narrow" w:hAnsi="Arial Narrow" w:cs="Arial"/>
          <w:szCs w:val="24"/>
        </w:rPr>
        <w:t xml:space="preserve">onsejo </w:t>
      </w:r>
      <w:r>
        <w:rPr>
          <w:rFonts w:ascii="Arial Narrow" w:hAnsi="Arial Narrow" w:cs="Arial"/>
          <w:szCs w:val="24"/>
        </w:rPr>
        <w:t>G</w:t>
      </w:r>
      <w:r w:rsidRPr="00166A81">
        <w:rPr>
          <w:rFonts w:ascii="Arial Narrow" w:hAnsi="Arial Narrow" w:cs="Arial"/>
          <w:szCs w:val="24"/>
        </w:rPr>
        <w:t xml:space="preserve">eneral, en términos del artículo 32 del </w:t>
      </w:r>
      <w:r>
        <w:rPr>
          <w:rFonts w:ascii="Arial Narrow" w:hAnsi="Arial Narrow" w:cs="Arial"/>
          <w:szCs w:val="24"/>
        </w:rPr>
        <w:t>R</w:t>
      </w:r>
      <w:r w:rsidRPr="00166A81">
        <w:rPr>
          <w:rFonts w:ascii="Arial Narrow" w:hAnsi="Arial Narrow" w:cs="Arial"/>
          <w:szCs w:val="24"/>
        </w:rPr>
        <w:t xml:space="preserve">eglamento de denuncias y quejas del </w:t>
      </w:r>
      <w:r>
        <w:rPr>
          <w:rFonts w:ascii="Arial Narrow" w:hAnsi="Arial Narrow" w:cs="Arial"/>
          <w:szCs w:val="24"/>
        </w:rPr>
        <w:t>I</w:t>
      </w:r>
      <w:r w:rsidRPr="00166A81">
        <w:rPr>
          <w:rFonts w:ascii="Arial Narrow" w:hAnsi="Arial Narrow" w:cs="Arial"/>
          <w:szCs w:val="24"/>
        </w:rPr>
        <w:t xml:space="preserve">nstituto </w:t>
      </w:r>
      <w:r>
        <w:rPr>
          <w:rFonts w:ascii="Arial Narrow" w:hAnsi="Arial Narrow" w:cs="Arial"/>
          <w:szCs w:val="24"/>
        </w:rPr>
        <w:t>E</w:t>
      </w:r>
      <w:r w:rsidRPr="00166A81">
        <w:rPr>
          <w:rFonts w:ascii="Arial Narrow" w:hAnsi="Arial Narrow" w:cs="Arial"/>
          <w:szCs w:val="24"/>
        </w:rPr>
        <w:t xml:space="preserve">lectoral y de </w:t>
      </w:r>
      <w:r>
        <w:rPr>
          <w:rFonts w:ascii="Arial Narrow" w:hAnsi="Arial Narrow" w:cs="Arial"/>
          <w:szCs w:val="24"/>
        </w:rPr>
        <w:t>P</w:t>
      </w:r>
      <w:r w:rsidRPr="00166A81">
        <w:rPr>
          <w:rFonts w:ascii="Arial Narrow" w:hAnsi="Arial Narrow" w:cs="Arial"/>
          <w:szCs w:val="24"/>
        </w:rPr>
        <w:t xml:space="preserve">articipación </w:t>
      </w:r>
      <w:r>
        <w:rPr>
          <w:rFonts w:ascii="Arial Narrow" w:hAnsi="Arial Narrow" w:cs="Arial"/>
          <w:szCs w:val="24"/>
        </w:rPr>
        <w:t>C</w:t>
      </w:r>
      <w:r w:rsidRPr="00166A81">
        <w:rPr>
          <w:rFonts w:ascii="Arial Narrow" w:hAnsi="Arial Narrow" w:cs="Arial"/>
          <w:szCs w:val="24"/>
        </w:rPr>
        <w:t xml:space="preserve">iudadana de </w:t>
      </w:r>
      <w:r>
        <w:rPr>
          <w:rFonts w:ascii="Arial Narrow" w:hAnsi="Arial Narrow" w:cs="Arial"/>
          <w:szCs w:val="24"/>
        </w:rPr>
        <w:t>Y</w:t>
      </w:r>
      <w:r w:rsidRPr="00166A81">
        <w:rPr>
          <w:rFonts w:ascii="Arial Narrow" w:hAnsi="Arial Narrow" w:cs="Arial"/>
          <w:szCs w:val="24"/>
        </w:rPr>
        <w:t>ucatán.</w:t>
      </w:r>
      <w:r>
        <w:rPr>
          <w:rFonts w:ascii="Arial Narrow" w:hAnsi="Arial Narrow" w:cs="Arial"/>
          <w:szCs w:val="24"/>
        </w:rPr>
        <w:t xml:space="preserve"> </w:t>
      </w:r>
    </w:p>
    <w:p w:rsidR="00B2325D" w:rsidRDefault="00B2325D" w:rsidP="005F0B6C">
      <w:pPr>
        <w:autoSpaceDE w:val="0"/>
        <w:autoSpaceDN w:val="0"/>
        <w:adjustRightInd w:val="0"/>
        <w:spacing w:line="276" w:lineRule="auto"/>
        <w:ind w:right="-425" w:firstLine="708"/>
        <w:jc w:val="both"/>
        <w:rPr>
          <w:rFonts w:ascii="Arial Narrow" w:hAnsi="Arial Narrow" w:cs="Arial"/>
          <w:szCs w:val="24"/>
        </w:rPr>
      </w:pPr>
    </w:p>
    <w:p w:rsidR="00597015" w:rsidRPr="001B50B4" w:rsidRDefault="00597015"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68505C" w:rsidRDefault="0068505C" w:rsidP="005F0B6C">
      <w:pPr>
        <w:autoSpaceDE w:val="0"/>
        <w:autoSpaceDN w:val="0"/>
        <w:adjustRightInd w:val="0"/>
        <w:spacing w:line="276" w:lineRule="auto"/>
        <w:ind w:right="-425" w:firstLine="708"/>
        <w:jc w:val="both"/>
        <w:rPr>
          <w:rFonts w:ascii="Arial Narrow" w:hAnsi="Arial Narrow" w:cs="Arial"/>
          <w:szCs w:val="24"/>
        </w:rPr>
      </w:pPr>
    </w:p>
    <w:p w:rsidR="009F36B4" w:rsidRPr="009F36B4" w:rsidRDefault="005143A6"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0170C6">
        <w:rPr>
          <w:rFonts w:ascii="Arial Narrow" w:hAnsi="Arial Narrow" w:cs="Arial"/>
          <w:b/>
          <w:szCs w:val="24"/>
        </w:rPr>
        <w:t>13</w:t>
      </w:r>
      <w:r w:rsidRPr="0011012C">
        <w:rPr>
          <w:rFonts w:ascii="Arial Narrow" w:hAnsi="Arial Narrow" w:cs="Arial"/>
          <w:b/>
          <w:szCs w:val="24"/>
        </w:rPr>
        <w:t xml:space="preserve"> </w:t>
      </w:r>
      <w:r w:rsidR="00852FA5" w:rsidRPr="00263E06">
        <w:rPr>
          <w:rFonts w:ascii="Arial Narrow" w:hAnsi="Arial Narrow" w:cs="Arial"/>
          <w:szCs w:val="24"/>
        </w:rPr>
        <w:t xml:space="preserve">del orden del día, siendo este </w:t>
      </w:r>
      <w:r w:rsidR="003011CD">
        <w:rPr>
          <w:rFonts w:ascii="Arial Narrow" w:hAnsi="Arial Narrow" w:cs="Arial"/>
          <w:szCs w:val="24"/>
        </w:rPr>
        <w:t>la</w:t>
      </w:r>
      <w:r w:rsidR="009F36B4">
        <w:rPr>
          <w:rFonts w:ascii="Arial Narrow" w:hAnsi="Arial Narrow" w:cs="Arial"/>
          <w:szCs w:val="24"/>
        </w:rPr>
        <w:t xml:space="preserve"> </w:t>
      </w:r>
      <w:r w:rsidR="009F36B4" w:rsidRPr="009F36B4">
        <w:rPr>
          <w:rFonts w:ascii="Arial Narrow" w:hAnsi="Arial Narrow" w:cs="Arial"/>
          <w:szCs w:val="24"/>
        </w:rPr>
        <w:t xml:space="preserve">entrega del </w:t>
      </w:r>
      <w:r w:rsidR="009F36B4">
        <w:rPr>
          <w:rFonts w:ascii="Arial Narrow" w:hAnsi="Arial Narrow" w:cs="Arial"/>
          <w:szCs w:val="24"/>
        </w:rPr>
        <w:t>I</w:t>
      </w:r>
      <w:r w:rsidR="009F36B4" w:rsidRPr="009F36B4">
        <w:rPr>
          <w:rFonts w:ascii="Arial Narrow" w:hAnsi="Arial Narrow" w:cs="Arial"/>
          <w:szCs w:val="24"/>
        </w:rPr>
        <w:t xml:space="preserve">nforme del </w:t>
      </w:r>
      <w:r w:rsidR="009F36B4">
        <w:rPr>
          <w:rFonts w:ascii="Arial Narrow" w:hAnsi="Arial Narrow" w:cs="Arial"/>
          <w:szCs w:val="24"/>
        </w:rPr>
        <w:t>S</w:t>
      </w:r>
      <w:r w:rsidR="009F36B4" w:rsidRPr="009F36B4">
        <w:rPr>
          <w:rFonts w:ascii="Arial Narrow" w:hAnsi="Arial Narrow" w:cs="Arial"/>
          <w:szCs w:val="24"/>
        </w:rPr>
        <w:t xml:space="preserve">ecretario </w:t>
      </w:r>
      <w:r w:rsidR="009F36B4">
        <w:rPr>
          <w:rFonts w:ascii="Arial Narrow" w:hAnsi="Arial Narrow" w:cs="Arial"/>
          <w:szCs w:val="24"/>
        </w:rPr>
        <w:t>E</w:t>
      </w:r>
      <w:r w:rsidR="009F36B4" w:rsidRPr="009F36B4">
        <w:rPr>
          <w:rFonts w:ascii="Arial Narrow" w:hAnsi="Arial Narrow" w:cs="Arial"/>
          <w:szCs w:val="24"/>
        </w:rPr>
        <w:t xml:space="preserve">jecutivo, respecto de las peticiones y diligencias practicadas en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lectoral</w:t>
      </w:r>
      <w:r w:rsidR="00FF059A">
        <w:rPr>
          <w:rFonts w:ascii="Arial Narrow" w:hAnsi="Arial Narrow" w:cs="Arial"/>
          <w:szCs w:val="24"/>
        </w:rPr>
        <w:t>,</w:t>
      </w:r>
      <w:r w:rsidR="009F36B4" w:rsidRPr="009F36B4">
        <w:rPr>
          <w:rFonts w:ascii="Arial Narrow" w:hAnsi="Arial Narrow" w:cs="Arial"/>
          <w:szCs w:val="24"/>
        </w:rPr>
        <w:t xml:space="preserve"> con fundamento en el artículo 27 del </w:t>
      </w:r>
      <w:r w:rsidR="009F36B4">
        <w:rPr>
          <w:rFonts w:ascii="Arial Narrow" w:hAnsi="Arial Narrow" w:cs="Arial"/>
          <w:szCs w:val="24"/>
        </w:rPr>
        <w:t>R</w:t>
      </w:r>
      <w:r w:rsidR="009F36B4" w:rsidRPr="009F36B4">
        <w:rPr>
          <w:rFonts w:ascii="Arial Narrow" w:hAnsi="Arial Narrow" w:cs="Arial"/>
          <w:szCs w:val="24"/>
        </w:rPr>
        <w:t xml:space="preserve">eglamento para el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 xml:space="preserve">lectoral del </w:t>
      </w:r>
      <w:r w:rsidR="009F36B4">
        <w:rPr>
          <w:rFonts w:ascii="Arial Narrow" w:hAnsi="Arial Narrow" w:cs="Arial"/>
          <w:szCs w:val="24"/>
        </w:rPr>
        <w:t>I</w:t>
      </w:r>
      <w:r w:rsidR="009F36B4" w:rsidRPr="009F36B4">
        <w:rPr>
          <w:rFonts w:ascii="Arial Narrow" w:hAnsi="Arial Narrow" w:cs="Arial"/>
          <w:szCs w:val="24"/>
        </w:rPr>
        <w:t xml:space="preserve">nstituto </w:t>
      </w:r>
      <w:r w:rsidR="009F36B4">
        <w:rPr>
          <w:rFonts w:ascii="Arial Narrow" w:hAnsi="Arial Narrow" w:cs="Arial"/>
          <w:szCs w:val="24"/>
        </w:rPr>
        <w:t>E</w:t>
      </w:r>
      <w:r w:rsidR="009F36B4" w:rsidRPr="009F36B4">
        <w:rPr>
          <w:rFonts w:ascii="Arial Narrow" w:hAnsi="Arial Narrow" w:cs="Arial"/>
          <w:szCs w:val="24"/>
        </w:rPr>
        <w:t xml:space="preserve">lectoral y de </w:t>
      </w:r>
      <w:r w:rsidR="009F36B4">
        <w:rPr>
          <w:rFonts w:ascii="Arial Narrow" w:hAnsi="Arial Narrow" w:cs="Arial"/>
          <w:szCs w:val="24"/>
        </w:rPr>
        <w:t>P</w:t>
      </w:r>
      <w:r w:rsidR="009F36B4" w:rsidRPr="009F36B4">
        <w:rPr>
          <w:rFonts w:ascii="Arial Narrow" w:hAnsi="Arial Narrow" w:cs="Arial"/>
          <w:szCs w:val="24"/>
        </w:rPr>
        <w:t xml:space="preserve">articipación </w:t>
      </w:r>
      <w:r w:rsidR="009F36B4">
        <w:rPr>
          <w:rFonts w:ascii="Arial Narrow" w:hAnsi="Arial Narrow" w:cs="Arial"/>
          <w:szCs w:val="24"/>
        </w:rPr>
        <w:t>C</w:t>
      </w:r>
      <w:r w:rsidR="009F36B4" w:rsidRPr="009F36B4">
        <w:rPr>
          <w:rFonts w:ascii="Arial Narrow" w:hAnsi="Arial Narrow" w:cs="Arial"/>
          <w:szCs w:val="24"/>
        </w:rPr>
        <w:t xml:space="preserve">iudadana de </w:t>
      </w:r>
      <w:r w:rsidR="009F36B4">
        <w:rPr>
          <w:rFonts w:ascii="Arial Narrow" w:hAnsi="Arial Narrow" w:cs="Arial"/>
          <w:szCs w:val="24"/>
        </w:rPr>
        <w:t>Y</w:t>
      </w:r>
      <w:r w:rsidR="009F36B4" w:rsidRPr="009F36B4">
        <w:rPr>
          <w:rFonts w:ascii="Arial Narrow" w:hAnsi="Arial Narrow" w:cs="Arial"/>
          <w:szCs w:val="24"/>
        </w:rPr>
        <w:t>ucatán.</w:t>
      </w:r>
    </w:p>
    <w:p w:rsidR="005D5524" w:rsidRDefault="005D5524" w:rsidP="005F0B6C">
      <w:pPr>
        <w:autoSpaceDE w:val="0"/>
        <w:autoSpaceDN w:val="0"/>
        <w:adjustRightInd w:val="0"/>
        <w:spacing w:line="276" w:lineRule="auto"/>
        <w:ind w:right="-425" w:firstLine="708"/>
        <w:jc w:val="both"/>
        <w:rPr>
          <w:rFonts w:ascii="Arial Narrow" w:hAnsi="Arial Narrow" w:cs="Arial"/>
          <w:szCs w:val="24"/>
        </w:rPr>
      </w:pPr>
    </w:p>
    <w:p w:rsidR="001662AE" w:rsidRPr="009F36B4" w:rsidRDefault="001662AE"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w:t>
      </w:r>
      <w:r w:rsidR="00FF059A">
        <w:rPr>
          <w:rFonts w:ascii="Arial Narrow" w:hAnsi="Arial Narrow" w:cs="Arial"/>
          <w:szCs w:val="24"/>
        </w:rPr>
        <w:t>,</w:t>
      </w:r>
      <w:r>
        <w:rPr>
          <w:rFonts w:ascii="Arial Narrow" w:hAnsi="Arial Narrow" w:cs="Arial"/>
          <w:szCs w:val="24"/>
        </w:rPr>
        <w:t xml:space="preserve"> que se hizo la entrega </w:t>
      </w:r>
      <w:r w:rsidR="00FF059A">
        <w:rPr>
          <w:rFonts w:ascii="Arial Narrow" w:hAnsi="Arial Narrow" w:cs="Arial"/>
          <w:szCs w:val="24"/>
        </w:rPr>
        <w:t xml:space="preserve">a todos los integrantes del Consejo General presentes, </w:t>
      </w:r>
      <w:r w:rsidR="003A5755">
        <w:rPr>
          <w:rFonts w:ascii="Arial Narrow" w:hAnsi="Arial Narrow" w:cs="Arial"/>
          <w:szCs w:val="24"/>
        </w:rPr>
        <w:t>d</w:t>
      </w:r>
      <w:r>
        <w:rPr>
          <w:rFonts w:ascii="Arial Narrow" w:hAnsi="Arial Narrow" w:cs="Arial"/>
          <w:szCs w:val="24"/>
        </w:rPr>
        <w:t>el I</w:t>
      </w:r>
      <w:r w:rsidRPr="009F36B4">
        <w:rPr>
          <w:rFonts w:ascii="Arial Narrow" w:hAnsi="Arial Narrow" w:cs="Arial"/>
          <w:szCs w:val="24"/>
        </w:rPr>
        <w:t xml:space="preserve">nforme del </w:t>
      </w:r>
      <w:r>
        <w:rPr>
          <w:rFonts w:ascii="Arial Narrow" w:hAnsi="Arial Narrow" w:cs="Arial"/>
          <w:szCs w:val="24"/>
        </w:rPr>
        <w:t>S</w:t>
      </w:r>
      <w:r w:rsidRPr="009F36B4">
        <w:rPr>
          <w:rFonts w:ascii="Arial Narrow" w:hAnsi="Arial Narrow" w:cs="Arial"/>
          <w:szCs w:val="24"/>
        </w:rPr>
        <w:t xml:space="preserve">ecretario </w:t>
      </w:r>
      <w:r>
        <w:rPr>
          <w:rFonts w:ascii="Arial Narrow" w:hAnsi="Arial Narrow" w:cs="Arial"/>
          <w:szCs w:val="24"/>
        </w:rPr>
        <w:t>E</w:t>
      </w:r>
      <w:r w:rsidRPr="009F36B4">
        <w:rPr>
          <w:rFonts w:ascii="Arial Narrow" w:hAnsi="Arial Narrow" w:cs="Arial"/>
          <w:szCs w:val="24"/>
        </w:rPr>
        <w:t xml:space="preserve">jecutivo, respecto de las peticiones y diligencias practicadas en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lectoral</w:t>
      </w:r>
      <w:r w:rsidR="00FF059A">
        <w:rPr>
          <w:rFonts w:ascii="Arial Narrow" w:hAnsi="Arial Narrow" w:cs="Arial"/>
          <w:szCs w:val="24"/>
        </w:rPr>
        <w:t>,</w:t>
      </w:r>
      <w:r w:rsidRPr="009F36B4">
        <w:rPr>
          <w:rFonts w:ascii="Arial Narrow" w:hAnsi="Arial Narrow" w:cs="Arial"/>
          <w:szCs w:val="24"/>
        </w:rPr>
        <w:t xml:space="preserve"> con fundamento en el artículo 27 del </w:t>
      </w:r>
      <w:r>
        <w:rPr>
          <w:rFonts w:ascii="Arial Narrow" w:hAnsi="Arial Narrow" w:cs="Arial"/>
          <w:szCs w:val="24"/>
        </w:rPr>
        <w:t>R</w:t>
      </w:r>
      <w:r w:rsidRPr="009F36B4">
        <w:rPr>
          <w:rFonts w:ascii="Arial Narrow" w:hAnsi="Arial Narrow" w:cs="Arial"/>
          <w:szCs w:val="24"/>
        </w:rPr>
        <w:t xml:space="preserve">eglamento para el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 xml:space="preserve">lectoral del </w:t>
      </w:r>
      <w:r>
        <w:rPr>
          <w:rFonts w:ascii="Arial Narrow" w:hAnsi="Arial Narrow" w:cs="Arial"/>
          <w:szCs w:val="24"/>
        </w:rPr>
        <w:t>I</w:t>
      </w:r>
      <w:r w:rsidRPr="009F36B4">
        <w:rPr>
          <w:rFonts w:ascii="Arial Narrow" w:hAnsi="Arial Narrow" w:cs="Arial"/>
          <w:szCs w:val="24"/>
        </w:rPr>
        <w:t xml:space="preserve">nstituto </w:t>
      </w:r>
      <w:r>
        <w:rPr>
          <w:rFonts w:ascii="Arial Narrow" w:hAnsi="Arial Narrow" w:cs="Arial"/>
          <w:szCs w:val="24"/>
        </w:rPr>
        <w:t>E</w:t>
      </w:r>
      <w:r w:rsidRPr="009F36B4">
        <w:rPr>
          <w:rFonts w:ascii="Arial Narrow" w:hAnsi="Arial Narrow" w:cs="Arial"/>
          <w:szCs w:val="24"/>
        </w:rPr>
        <w:t xml:space="preserve">lectoral y de </w:t>
      </w:r>
      <w:r>
        <w:rPr>
          <w:rFonts w:ascii="Arial Narrow" w:hAnsi="Arial Narrow" w:cs="Arial"/>
          <w:szCs w:val="24"/>
        </w:rPr>
        <w:t>P</w:t>
      </w:r>
      <w:r w:rsidRPr="009F36B4">
        <w:rPr>
          <w:rFonts w:ascii="Arial Narrow" w:hAnsi="Arial Narrow" w:cs="Arial"/>
          <w:szCs w:val="24"/>
        </w:rPr>
        <w:t xml:space="preserve">articipación </w:t>
      </w:r>
      <w:r>
        <w:rPr>
          <w:rFonts w:ascii="Arial Narrow" w:hAnsi="Arial Narrow" w:cs="Arial"/>
          <w:szCs w:val="24"/>
        </w:rPr>
        <w:t>C</w:t>
      </w:r>
      <w:r w:rsidRPr="009F36B4">
        <w:rPr>
          <w:rFonts w:ascii="Arial Narrow" w:hAnsi="Arial Narrow" w:cs="Arial"/>
          <w:szCs w:val="24"/>
        </w:rPr>
        <w:t xml:space="preserve">iudadana de </w:t>
      </w:r>
      <w:r>
        <w:rPr>
          <w:rFonts w:ascii="Arial Narrow" w:hAnsi="Arial Narrow" w:cs="Arial"/>
          <w:szCs w:val="24"/>
        </w:rPr>
        <w:t>Y</w:t>
      </w:r>
      <w:r w:rsidRPr="009F36B4">
        <w:rPr>
          <w:rFonts w:ascii="Arial Narrow" w:hAnsi="Arial Narrow" w:cs="Arial"/>
          <w:szCs w:val="24"/>
        </w:rPr>
        <w:t>ucatán.</w:t>
      </w:r>
    </w:p>
    <w:p w:rsidR="00C563E0" w:rsidRDefault="00C563E0" w:rsidP="005F0B6C">
      <w:pPr>
        <w:spacing w:line="276" w:lineRule="auto"/>
        <w:ind w:right="-425" w:firstLine="708"/>
        <w:jc w:val="both"/>
        <w:rPr>
          <w:rFonts w:ascii="Arial Narrow" w:hAnsi="Arial Narrow" w:cs="Arial"/>
          <w:szCs w:val="24"/>
        </w:rPr>
      </w:pPr>
    </w:p>
    <w:p w:rsidR="00C563E0" w:rsidRDefault="00C563E0"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 </w:t>
      </w: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563E0" w:rsidRDefault="00C563E0" w:rsidP="005F0B6C">
      <w:pPr>
        <w:autoSpaceDE w:val="0"/>
        <w:autoSpaceDN w:val="0"/>
        <w:adjustRightInd w:val="0"/>
        <w:spacing w:line="276" w:lineRule="auto"/>
        <w:ind w:right="-425" w:firstLine="708"/>
        <w:jc w:val="both"/>
        <w:rPr>
          <w:rFonts w:ascii="Arial Narrow" w:hAnsi="Arial Narrow" w:cs="Arial"/>
          <w:szCs w:val="24"/>
        </w:rPr>
      </w:pPr>
    </w:p>
    <w:p w:rsidR="00FF059A" w:rsidRPr="00FF059A" w:rsidRDefault="00DC5E58" w:rsidP="005F0B6C">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597015">
        <w:rPr>
          <w:rFonts w:ascii="Arial Narrow" w:hAnsi="Arial Narrow" w:cs="Arial"/>
          <w:b/>
          <w:szCs w:val="24"/>
        </w:rPr>
        <w:t>1</w:t>
      </w:r>
      <w:r w:rsidR="003A5755">
        <w:rPr>
          <w:rFonts w:ascii="Arial Narrow" w:hAnsi="Arial Narrow" w:cs="Arial"/>
          <w:b/>
          <w:szCs w:val="24"/>
        </w:rPr>
        <w:t xml:space="preserve">4 </w:t>
      </w:r>
      <w:r w:rsidR="00FF059A" w:rsidRPr="00263E06">
        <w:rPr>
          <w:rFonts w:ascii="Arial Narrow" w:hAnsi="Arial Narrow" w:cs="Arial"/>
          <w:szCs w:val="24"/>
        </w:rPr>
        <w:t>del orden del día, siendo este</w:t>
      </w:r>
      <w:r w:rsidR="00FF059A">
        <w:rPr>
          <w:rFonts w:ascii="Arial Narrow" w:hAnsi="Arial Narrow" w:cs="Arial"/>
          <w:szCs w:val="24"/>
        </w:rPr>
        <w:t xml:space="preserve"> la </w:t>
      </w:r>
      <w:r w:rsidR="00FF059A" w:rsidRPr="00FF059A">
        <w:rPr>
          <w:rFonts w:ascii="Arial Narrow" w:hAnsi="Arial Narrow" w:cs="Arial"/>
          <w:szCs w:val="24"/>
        </w:rPr>
        <w:t xml:space="preserve">presentación del informe de la </w:t>
      </w:r>
      <w:r w:rsidR="00FF059A">
        <w:rPr>
          <w:rFonts w:ascii="Arial Narrow" w:hAnsi="Arial Narrow" w:cs="Arial"/>
          <w:szCs w:val="24"/>
        </w:rPr>
        <w:t>S</w:t>
      </w:r>
      <w:r w:rsidR="00FF059A" w:rsidRPr="00FF059A">
        <w:rPr>
          <w:rFonts w:ascii="Arial Narrow" w:hAnsi="Arial Narrow" w:cs="Arial"/>
          <w:szCs w:val="24"/>
        </w:rPr>
        <w:t xml:space="preserve">ecretaría </w:t>
      </w:r>
      <w:r w:rsidR="00FF059A">
        <w:rPr>
          <w:rFonts w:ascii="Arial Narrow" w:hAnsi="Arial Narrow" w:cs="Arial"/>
          <w:szCs w:val="24"/>
        </w:rPr>
        <w:t>E</w:t>
      </w:r>
      <w:r w:rsidR="00FF059A" w:rsidRPr="00FF059A">
        <w:rPr>
          <w:rFonts w:ascii="Arial Narrow" w:hAnsi="Arial Narrow" w:cs="Arial"/>
          <w:szCs w:val="24"/>
        </w:rPr>
        <w:t>jecutiva en materia de encuestas y sondeos de opinión.</w:t>
      </w:r>
    </w:p>
    <w:p w:rsidR="00FF059A" w:rsidRDefault="00FF059A" w:rsidP="005F0B6C">
      <w:pPr>
        <w:autoSpaceDE w:val="0"/>
        <w:autoSpaceDN w:val="0"/>
        <w:adjustRightInd w:val="0"/>
        <w:spacing w:line="276" w:lineRule="auto"/>
        <w:ind w:right="-425" w:firstLine="708"/>
        <w:jc w:val="both"/>
        <w:rPr>
          <w:rFonts w:ascii="Arial Narrow" w:hAnsi="Arial Narrow" w:cs="Arial"/>
          <w:szCs w:val="24"/>
        </w:rPr>
      </w:pPr>
    </w:p>
    <w:p w:rsidR="00FF059A" w:rsidRPr="00FF059A" w:rsidRDefault="00FF059A"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todos los integrantes del Consejo General presentes,</w:t>
      </w:r>
      <w:r w:rsidRPr="00FF059A">
        <w:rPr>
          <w:rFonts w:ascii="Arial Narrow" w:hAnsi="Arial Narrow" w:cs="Arial"/>
          <w:szCs w:val="24"/>
        </w:rPr>
        <w:t xml:space="preserve"> del informe de la </w:t>
      </w:r>
      <w:r>
        <w:rPr>
          <w:rFonts w:ascii="Arial Narrow" w:hAnsi="Arial Narrow" w:cs="Arial"/>
          <w:szCs w:val="24"/>
        </w:rPr>
        <w:t>S</w:t>
      </w:r>
      <w:r w:rsidRPr="00FF059A">
        <w:rPr>
          <w:rFonts w:ascii="Arial Narrow" w:hAnsi="Arial Narrow" w:cs="Arial"/>
          <w:szCs w:val="24"/>
        </w:rPr>
        <w:t xml:space="preserve">ecretaría </w:t>
      </w:r>
      <w:r>
        <w:rPr>
          <w:rFonts w:ascii="Arial Narrow" w:hAnsi="Arial Narrow" w:cs="Arial"/>
          <w:szCs w:val="24"/>
        </w:rPr>
        <w:t>E</w:t>
      </w:r>
      <w:r w:rsidRPr="00FF059A">
        <w:rPr>
          <w:rFonts w:ascii="Arial Narrow" w:hAnsi="Arial Narrow" w:cs="Arial"/>
          <w:szCs w:val="24"/>
        </w:rPr>
        <w:t>jecutiva en materia de encuestas y sondeos de opinión.</w:t>
      </w:r>
    </w:p>
    <w:p w:rsidR="00884B82" w:rsidRDefault="00884B82"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84B82" w:rsidRDefault="00884B82" w:rsidP="005F0B6C">
      <w:pPr>
        <w:autoSpaceDE w:val="0"/>
        <w:autoSpaceDN w:val="0"/>
        <w:adjustRightInd w:val="0"/>
        <w:spacing w:line="276" w:lineRule="auto"/>
        <w:ind w:right="-425" w:firstLine="708"/>
        <w:jc w:val="both"/>
        <w:rPr>
          <w:rFonts w:ascii="Arial Narrow" w:hAnsi="Arial Narrow" w:cs="Arial"/>
          <w:szCs w:val="24"/>
        </w:rPr>
      </w:pPr>
    </w:p>
    <w:p w:rsidR="00342F3E" w:rsidRPr="00342F3E" w:rsidRDefault="00884B82" w:rsidP="005F0B6C">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5D44E5">
        <w:rPr>
          <w:rFonts w:ascii="Arial Narrow" w:hAnsi="Arial Narrow" w:cs="Arial"/>
          <w:b/>
          <w:szCs w:val="24"/>
        </w:rPr>
        <w:t>1</w:t>
      </w:r>
      <w:r w:rsidR="003A5755">
        <w:rPr>
          <w:rFonts w:ascii="Arial Narrow" w:hAnsi="Arial Narrow" w:cs="Arial"/>
          <w:b/>
          <w:szCs w:val="24"/>
        </w:rPr>
        <w:t>5</w:t>
      </w:r>
      <w:r w:rsidRPr="0011012C">
        <w:rPr>
          <w:rFonts w:ascii="Arial Narrow" w:hAnsi="Arial Narrow" w:cs="Arial"/>
          <w:b/>
          <w:szCs w:val="24"/>
        </w:rPr>
        <w:t xml:space="preserve"> </w:t>
      </w:r>
      <w:r w:rsidRPr="00263E06">
        <w:rPr>
          <w:rFonts w:ascii="Arial Narrow" w:hAnsi="Arial Narrow" w:cs="Arial"/>
          <w:szCs w:val="24"/>
        </w:rPr>
        <w:t>del orden del día, siendo este</w:t>
      </w:r>
      <w:r>
        <w:rPr>
          <w:rFonts w:ascii="Arial Narrow" w:hAnsi="Arial Narrow" w:cs="Arial"/>
          <w:szCs w:val="24"/>
        </w:rPr>
        <w:t xml:space="preserve"> la </w:t>
      </w:r>
      <w:r w:rsidRPr="00884B82">
        <w:rPr>
          <w:rFonts w:ascii="Arial Narrow" w:hAnsi="Arial Narrow" w:cs="Arial"/>
          <w:szCs w:val="24"/>
        </w:rPr>
        <w:t>entrega</w:t>
      </w:r>
      <w:r w:rsidR="00342F3E">
        <w:rPr>
          <w:rFonts w:ascii="Arial Narrow" w:hAnsi="Arial Narrow" w:cs="Arial"/>
          <w:szCs w:val="24"/>
        </w:rPr>
        <w:t xml:space="preserve"> por parte del Secretario Ejecutivo d</w:t>
      </w:r>
      <w:r w:rsidR="00342F3E" w:rsidRPr="00342F3E">
        <w:rPr>
          <w:rFonts w:ascii="Arial Narrow" w:hAnsi="Arial Narrow" w:cs="Arial"/>
          <w:szCs w:val="24"/>
        </w:rPr>
        <w:t xml:space="preserve">el informe de cumplimiento de los </w:t>
      </w:r>
      <w:r w:rsidR="00342F3E">
        <w:rPr>
          <w:rFonts w:ascii="Arial Narrow" w:hAnsi="Arial Narrow" w:cs="Arial"/>
          <w:szCs w:val="24"/>
        </w:rPr>
        <w:t>A</w:t>
      </w:r>
      <w:r w:rsidR="00342F3E" w:rsidRPr="00342F3E">
        <w:rPr>
          <w:rFonts w:ascii="Arial Narrow" w:hAnsi="Arial Narrow" w:cs="Arial"/>
          <w:szCs w:val="24"/>
        </w:rPr>
        <w:t xml:space="preserve">cuerdos emitidos por el </w:t>
      </w:r>
      <w:r w:rsidR="00342F3E">
        <w:rPr>
          <w:rFonts w:ascii="Arial Narrow" w:hAnsi="Arial Narrow" w:cs="Arial"/>
          <w:szCs w:val="24"/>
        </w:rPr>
        <w:t>C</w:t>
      </w:r>
      <w:r w:rsidR="00342F3E" w:rsidRPr="00342F3E">
        <w:rPr>
          <w:rFonts w:ascii="Arial Narrow" w:hAnsi="Arial Narrow" w:cs="Arial"/>
          <w:szCs w:val="24"/>
        </w:rPr>
        <w:t xml:space="preserve">onsejo </w:t>
      </w:r>
      <w:r w:rsidR="00342F3E">
        <w:rPr>
          <w:rFonts w:ascii="Arial Narrow" w:hAnsi="Arial Narrow" w:cs="Arial"/>
          <w:szCs w:val="24"/>
        </w:rPr>
        <w:t>G</w:t>
      </w:r>
      <w:r w:rsidR="00342F3E" w:rsidRPr="00342F3E">
        <w:rPr>
          <w:rFonts w:ascii="Arial Narrow" w:hAnsi="Arial Narrow" w:cs="Arial"/>
          <w:szCs w:val="24"/>
        </w:rPr>
        <w:t xml:space="preserve">eneral del </w:t>
      </w:r>
      <w:r w:rsidR="005D44E5">
        <w:rPr>
          <w:rFonts w:ascii="Arial Narrow" w:hAnsi="Arial Narrow" w:cs="Arial"/>
          <w:szCs w:val="24"/>
        </w:rPr>
        <w:t>2</w:t>
      </w:r>
      <w:r w:rsidR="003A5755">
        <w:rPr>
          <w:rFonts w:ascii="Arial Narrow" w:hAnsi="Arial Narrow" w:cs="Arial"/>
          <w:szCs w:val="24"/>
        </w:rPr>
        <w:t>9</w:t>
      </w:r>
      <w:r w:rsidR="00342F3E" w:rsidRPr="00342F3E">
        <w:rPr>
          <w:rFonts w:ascii="Arial Narrow" w:hAnsi="Arial Narrow" w:cs="Arial"/>
          <w:szCs w:val="24"/>
        </w:rPr>
        <w:t xml:space="preserve"> de </w:t>
      </w:r>
      <w:r w:rsidR="003A5755">
        <w:rPr>
          <w:rFonts w:ascii="Arial Narrow" w:hAnsi="Arial Narrow" w:cs="Arial"/>
          <w:szCs w:val="24"/>
        </w:rPr>
        <w:t>enero</w:t>
      </w:r>
      <w:r w:rsidR="005D44E5">
        <w:rPr>
          <w:rFonts w:ascii="Arial Narrow" w:hAnsi="Arial Narrow" w:cs="Arial"/>
          <w:szCs w:val="24"/>
        </w:rPr>
        <w:t xml:space="preserve"> </w:t>
      </w:r>
      <w:r w:rsidR="003A5755">
        <w:rPr>
          <w:rFonts w:ascii="Arial Narrow" w:hAnsi="Arial Narrow" w:cs="Arial"/>
          <w:szCs w:val="24"/>
        </w:rPr>
        <w:t xml:space="preserve">al 21 de febrero </w:t>
      </w:r>
      <w:r w:rsidR="00342F3E" w:rsidRPr="00342F3E">
        <w:rPr>
          <w:rFonts w:ascii="Arial Narrow" w:hAnsi="Arial Narrow" w:cs="Arial"/>
          <w:szCs w:val="24"/>
        </w:rPr>
        <w:t>de 201</w:t>
      </w:r>
      <w:r w:rsidR="005D44E5">
        <w:rPr>
          <w:rFonts w:ascii="Arial Narrow" w:hAnsi="Arial Narrow" w:cs="Arial"/>
          <w:szCs w:val="24"/>
        </w:rPr>
        <w:t>8</w:t>
      </w:r>
      <w:r w:rsidR="00342F3E">
        <w:rPr>
          <w:rFonts w:ascii="Arial Narrow" w:hAnsi="Arial Narrow" w:cs="Arial"/>
          <w:szCs w:val="24"/>
        </w:rPr>
        <w:t>.</w:t>
      </w:r>
    </w:p>
    <w:p w:rsidR="00342F3E" w:rsidRDefault="00342F3E" w:rsidP="005F0B6C">
      <w:pPr>
        <w:autoSpaceDE w:val="0"/>
        <w:autoSpaceDN w:val="0"/>
        <w:adjustRightInd w:val="0"/>
        <w:spacing w:line="276" w:lineRule="auto"/>
        <w:ind w:right="-425" w:firstLine="708"/>
        <w:jc w:val="both"/>
        <w:rPr>
          <w:rFonts w:ascii="Arial Narrow" w:hAnsi="Arial Narrow" w:cs="Arial"/>
          <w:szCs w:val="24"/>
        </w:rPr>
      </w:pPr>
    </w:p>
    <w:p w:rsidR="003A5755" w:rsidRPr="00342F3E" w:rsidRDefault="00891F91"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todos los integrantes del Consejo General presentes</w:t>
      </w:r>
      <w:r w:rsidR="00342F3E">
        <w:rPr>
          <w:rFonts w:ascii="Arial Narrow" w:hAnsi="Arial Narrow" w:cs="Arial"/>
          <w:szCs w:val="24"/>
        </w:rPr>
        <w:t>, por parte del Secretario Ejecutivo</w:t>
      </w:r>
      <w:r>
        <w:rPr>
          <w:rFonts w:ascii="Arial Narrow" w:hAnsi="Arial Narrow" w:cs="Arial"/>
          <w:szCs w:val="24"/>
        </w:rPr>
        <w:t>,</w:t>
      </w:r>
      <w:r w:rsidR="00342F3E" w:rsidRPr="00342F3E">
        <w:rPr>
          <w:rFonts w:ascii="Arial Narrow" w:hAnsi="Arial Narrow" w:cs="Arial"/>
          <w:szCs w:val="24"/>
        </w:rPr>
        <w:t xml:space="preserve"> </w:t>
      </w:r>
      <w:r w:rsidR="00342F3E">
        <w:rPr>
          <w:rFonts w:ascii="Arial Narrow" w:hAnsi="Arial Narrow" w:cs="Arial"/>
          <w:szCs w:val="24"/>
        </w:rPr>
        <w:t>d</w:t>
      </w:r>
      <w:r w:rsidR="00342F3E" w:rsidRPr="00342F3E">
        <w:rPr>
          <w:rFonts w:ascii="Arial Narrow" w:hAnsi="Arial Narrow" w:cs="Arial"/>
          <w:szCs w:val="24"/>
        </w:rPr>
        <w:t xml:space="preserve">el informe de cumplimiento de los </w:t>
      </w:r>
      <w:r w:rsidR="00342F3E">
        <w:rPr>
          <w:rFonts w:ascii="Arial Narrow" w:hAnsi="Arial Narrow" w:cs="Arial"/>
          <w:szCs w:val="24"/>
        </w:rPr>
        <w:t>A</w:t>
      </w:r>
      <w:r w:rsidR="00342F3E" w:rsidRPr="00342F3E">
        <w:rPr>
          <w:rFonts w:ascii="Arial Narrow" w:hAnsi="Arial Narrow" w:cs="Arial"/>
          <w:szCs w:val="24"/>
        </w:rPr>
        <w:t xml:space="preserve">cuerdos emitidos por el </w:t>
      </w:r>
      <w:r w:rsidR="00342F3E">
        <w:rPr>
          <w:rFonts w:ascii="Arial Narrow" w:hAnsi="Arial Narrow" w:cs="Arial"/>
          <w:szCs w:val="24"/>
        </w:rPr>
        <w:t>C</w:t>
      </w:r>
      <w:r w:rsidR="00342F3E" w:rsidRPr="00342F3E">
        <w:rPr>
          <w:rFonts w:ascii="Arial Narrow" w:hAnsi="Arial Narrow" w:cs="Arial"/>
          <w:szCs w:val="24"/>
        </w:rPr>
        <w:t xml:space="preserve">onsejo </w:t>
      </w:r>
      <w:r w:rsidR="00342F3E">
        <w:rPr>
          <w:rFonts w:ascii="Arial Narrow" w:hAnsi="Arial Narrow" w:cs="Arial"/>
          <w:szCs w:val="24"/>
        </w:rPr>
        <w:t>G</w:t>
      </w:r>
      <w:r w:rsidR="00342F3E" w:rsidRPr="00342F3E">
        <w:rPr>
          <w:rFonts w:ascii="Arial Narrow" w:hAnsi="Arial Narrow" w:cs="Arial"/>
          <w:szCs w:val="24"/>
        </w:rPr>
        <w:t xml:space="preserve">eneral </w:t>
      </w:r>
      <w:r w:rsidR="005D44E5" w:rsidRPr="00342F3E">
        <w:rPr>
          <w:rFonts w:ascii="Arial Narrow" w:hAnsi="Arial Narrow" w:cs="Arial"/>
          <w:szCs w:val="24"/>
        </w:rPr>
        <w:t xml:space="preserve">del </w:t>
      </w:r>
      <w:r w:rsidR="003A5755">
        <w:rPr>
          <w:rFonts w:ascii="Arial Narrow" w:hAnsi="Arial Narrow" w:cs="Arial"/>
          <w:szCs w:val="24"/>
        </w:rPr>
        <w:t>29</w:t>
      </w:r>
      <w:r w:rsidR="003A5755" w:rsidRPr="00342F3E">
        <w:rPr>
          <w:rFonts w:ascii="Arial Narrow" w:hAnsi="Arial Narrow" w:cs="Arial"/>
          <w:szCs w:val="24"/>
        </w:rPr>
        <w:t xml:space="preserve"> de </w:t>
      </w:r>
      <w:r w:rsidR="003A5755">
        <w:rPr>
          <w:rFonts w:ascii="Arial Narrow" w:hAnsi="Arial Narrow" w:cs="Arial"/>
          <w:szCs w:val="24"/>
        </w:rPr>
        <w:t xml:space="preserve">enero al 21 de febrero </w:t>
      </w:r>
      <w:r w:rsidR="003A5755" w:rsidRPr="00342F3E">
        <w:rPr>
          <w:rFonts w:ascii="Arial Narrow" w:hAnsi="Arial Narrow" w:cs="Arial"/>
          <w:szCs w:val="24"/>
        </w:rPr>
        <w:t>de 201</w:t>
      </w:r>
      <w:r w:rsidR="003A5755">
        <w:rPr>
          <w:rFonts w:ascii="Arial Narrow" w:hAnsi="Arial Narrow" w:cs="Arial"/>
          <w:szCs w:val="24"/>
        </w:rPr>
        <w:t>8.</w:t>
      </w:r>
    </w:p>
    <w:p w:rsidR="00B5105E" w:rsidRDefault="00B5105E" w:rsidP="005F0B6C">
      <w:pPr>
        <w:autoSpaceDE w:val="0"/>
        <w:autoSpaceDN w:val="0"/>
        <w:adjustRightInd w:val="0"/>
        <w:spacing w:line="276" w:lineRule="auto"/>
        <w:ind w:right="-425" w:firstLine="708"/>
        <w:jc w:val="both"/>
        <w:rPr>
          <w:rFonts w:ascii="Arial Narrow" w:hAnsi="Arial Narrow" w:cs="Arial"/>
          <w:szCs w:val="24"/>
        </w:rPr>
      </w:pPr>
    </w:p>
    <w:p w:rsidR="00891F91" w:rsidRDefault="00891F91"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91F91" w:rsidRDefault="00891F91" w:rsidP="005F0B6C">
      <w:pPr>
        <w:autoSpaceDE w:val="0"/>
        <w:autoSpaceDN w:val="0"/>
        <w:adjustRightInd w:val="0"/>
        <w:spacing w:line="276" w:lineRule="auto"/>
        <w:ind w:right="-425" w:firstLine="708"/>
        <w:jc w:val="both"/>
        <w:rPr>
          <w:rFonts w:ascii="Arial Narrow" w:hAnsi="Arial Narrow" w:cs="Arial"/>
          <w:szCs w:val="24"/>
        </w:rPr>
      </w:pPr>
    </w:p>
    <w:p w:rsidR="006F3E8F" w:rsidRPr="006F3E8F" w:rsidRDefault="00BB59F1" w:rsidP="005F0B6C">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D94001">
        <w:rPr>
          <w:rFonts w:ascii="Arial Narrow" w:hAnsi="Arial Narrow" w:cs="Arial"/>
          <w:b/>
          <w:szCs w:val="24"/>
        </w:rPr>
        <w:t>1</w:t>
      </w:r>
      <w:r w:rsidR="003A5755">
        <w:rPr>
          <w:rFonts w:ascii="Arial Narrow" w:hAnsi="Arial Narrow" w:cs="Arial"/>
          <w:b/>
          <w:szCs w:val="24"/>
        </w:rPr>
        <w:t>6</w:t>
      </w:r>
      <w:r w:rsidR="009432D3">
        <w:rPr>
          <w:rFonts w:ascii="Arial Narrow" w:hAnsi="Arial Narrow" w:cs="Arial"/>
          <w:b/>
          <w:szCs w:val="24"/>
        </w:rPr>
        <w:t xml:space="preserve"> </w:t>
      </w:r>
      <w:r w:rsidR="009432D3">
        <w:rPr>
          <w:rFonts w:ascii="Arial Narrow" w:hAnsi="Arial Narrow" w:cs="Arial"/>
          <w:szCs w:val="24"/>
        </w:rPr>
        <w:t xml:space="preserve">del orden del día, siendo este la </w:t>
      </w:r>
      <w:r w:rsidR="006F3E8F" w:rsidRPr="006F3E8F">
        <w:rPr>
          <w:rFonts w:ascii="Arial Narrow" w:hAnsi="Arial Narrow" w:cs="Arial"/>
          <w:szCs w:val="24"/>
        </w:rPr>
        <w:t xml:space="preserve">entrega del </w:t>
      </w:r>
      <w:r w:rsidR="006F7EEF">
        <w:rPr>
          <w:rFonts w:ascii="Arial Narrow" w:hAnsi="Arial Narrow" w:cs="Arial"/>
          <w:szCs w:val="24"/>
        </w:rPr>
        <w:t>I</w:t>
      </w:r>
      <w:r w:rsidR="006F3E8F" w:rsidRPr="006F3E8F">
        <w:rPr>
          <w:rFonts w:ascii="Arial Narrow" w:hAnsi="Arial Narrow" w:cs="Arial"/>
          <w:szCs w:val="24"/>
        </w:rPr>
        <w:t xml:space="preserve">nforme de la </w:t>
      </w:r>
      <w:r w:rsidR="006F7EEF">
        <w:rPr>
          <w:rFonts w:ascii="Arial Narrow" w:hAnsi="Arial Narrow" w:cs="Arial"/>
          <w:szCs w:val="24"/>
        </w:rPr>
        <w:t>C</w:t>
      </w:r>
      <w:r w:rsidR="006F3E8F" w:rsidRPr="006F3E8F">
        <w:rPr>
          <w:rFonts w:ascii="Arial Narrow" w:hAnsi="Arial Narrow" w:cs="Arial"/>
          <w:szCs w:val="24"/>
        </w:rPr>
        <w:t xml:space="preserve">omisión </w:t>
      </w:r>
      <w:r w:rsidR="006F7EEF">
        <w:rPr>
          <w:rFonts w:ascii="Arial Narrow" w:hAnsi="Arial Narrow" w:cs="Arial"/>
          <w:szCs w:val="24"/>
        </w:rPr>
        <w:t>T</w:t>
      </w:r>
      <w:r w:rsidR="006F3E8F" w:rsidRPr="006F3E8F">
        <w:rPr>
          <w:rFonts w:ascii="Arial Narrow" w:hAnsi="Arial Narrow" w:cs="Arial"/>
          <w:szCs w:val="24"/>
        </w:rPr>
        <w:t>emporal del voto de los yucatecos residentes en el extranjero.</w:t>
      </w:r>
    </w:p>
    <w:p w:rsidR="003A5755" w:rsidRPr="006F3E8F" w:rsidRDefault="003A5755" w:rsidP="005F0B6C">
      <w:pPr>
        <w:autoSpaceDE w:val="0"/>
        <w:autoSpaceDN w:val="0"/>
        <w:adjustRightInd w:val="0"/>
        <w:spacing w:line="276" w:lineRule="auto"/>
        <w:ind w:right="-425" w:firstLine="708"/>
        <w:jc w:val="both"/>
        <w:rPr>
          <w:rFonts w:ascii="Arial Narrow" w:hAnsi="Arial Narrow" w:cs="Arial"/>
          <w:szCs w:val="24"/>
        </w:rPr>
      </w:pPr>
    </w:p>
    <w:p w:rsidR="006F7EEF" w:rsidRPr="006F3E8F" w:rsidRDefault="006F7EEF"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 hace constar, que se hizo la entrega a todos los integrantes del Consejo General presentes, </w:t>
      </w:r>
      <w:r w:rsidRPr="006F3E8F">
        <w:rPr>
          <w:rFonts w:ascii="Arial Narrow" w:hAnsi="Arial Narrow" w:cs="Arial"/>
          <w:szCs w:val="24"/>
        </w:rPr>
        <w:t xml:space="preserve">del </w:t>
      </w:r>
      <w:r>
        <w:rPr>
          <w:rFonts w:ascii="Arial Narrow" w:hAnsi="Arial Narrow" w:cs="Arial"/>
          <w:szCs w:val="24"/>
        </w:rPr>
        <w:t>I</w:t>
      </w:r>
      <w:r w:rsidRPr="006F3E8F">
        <w:rPr>
          <w:rFonts w:ascii="Arial Narrow" w:hAnsi="Arial Narrow" w:cs="Arial"/>
          <w:szCs w:val="24"/>
        </w:rPr>
        <w:t xml:space="preserve">nforme de la </w:t>
      </w:r>
      <w:r>
        <w:rPr>
          <w:rFonts w:ascii="Arial Narrow" w:hAnsi="Arial Narrow" w:cs="Arial"/>
          <w:szCs w:val="24"/>
        </w:rPr>
        <w:t>C</w:t>
      </w:r>
      <w:r w:rsidRPr="006F3E8F">
        <w:rPr>
          <w:rFonts w:ascii="Arial Narrow" w:hAnsi="Arial Narrow" w:cs="Arial"/>
          <w:szCs w:val="24"/>
        </w:rPr>
        <w:t xml:space="preserve">omisión </w:t>
      </w:r>
      <w:r>
        <w:rPr>
          <w:rFonts w:ascii="Arial Narrow" w:hAnsi="Arial Narrow" w:cs="Arial"/>
          <w:szCs w:val="24"/>
        </w:rPr>
        <w:t>T</w:t>
      </w:r>
      <w:r w:rsidRPr="006F3E8F">
        <w:rPr>
          <w:rFonts w:ascii="Arial Narrow" w:hAnsi="Arial Narrow" w:cs="Arial"/>
          <w:szCs w:val="24"/>
        </w:rPr>
        <w:t>emporal del voto de los yucatecos residentes en el extranjero.</w:t>
      </w:r>
    </w:p>
    <w:p w:rsidR="003A5755" w:rsidRDefault="003A5755" w:rsidP="005F0B6C">
      <w:pPr>
        <w:autoSpaceDE w:val="0"/>
        <w:autoSpaceDN w:val="0"/>
        <w:adjustRightInd w:val="0"/>
        <w:spacing w:line="276" w:lineRule="auto"/>
        <w:ind w:right="-425" w:firstLine="708"/>
        <w:jc w:val="both"/>
        <w:rPr>
          <w:rFonts w:ascii="Arial Narrow" w:hAnsi="Arial Narrow" w:cs="Arial"/>
          <w:b/>
          <w:szCs w:val="24"/>
        </w:rPr>
      </w:pPr>
    </w:p>
    <w:p w:rsidR="00161AD4" w:rsidRPr="00161AD4" w:rsidRDefault="00080995" w:rsidP="005F0B6C">
      <w:pPr>
        <w:autoSpaceDE w:val="0"/>
        <w:autoSpaceDN w:val="0"/>
        <w:adjustRightInd w:val="0"/>
        <w:spacing w:line="276" w:lineRule="auto"/>
        <w:ind w:right="-425" w:firstLine="708"/>
        <w:jc w:val="both"/>
        <w:rPr>
          <w:rFonts w:ascii="Arial Narrow" w:hAnsi="Arial Narrow" w:cs="Arial"/>
          <w:szCs w:val="24"/>
        </w:rPr>
      </w:pPr>
      <w:r w:rsidRPr="00080995">
        <w:rPr>
          <w:rFonts w:ascii="Arial Narrow" w:hAnsi="Arial Narrow" w:cs="Arial"/>
          <w:szCs w:val="24"/>
        </w:rPr>
        <w:t xml:space="preserve">Acto continuo, </w:t>
      </w:r>
      <w:r w:rsidR="00161AD4" w:rsidRPr="00263E06">
        <w:rPr>
          <w:rFonts w:ascii="Arial Narrow" w:hAnsi="Arial Narrow" w:cs="Arial"/>
          <w:szCs w:val="24"/>
        </w:rPr>
        <w:t>el</w:t>
      </w:r>
      <w:r w:rsidR="00161AD4" w:rsidRPr="00263E06">
        <w:rPr>
          <w:rFonts w:ascii="Arial Narrow" w:hAnsi="Arial Narrow" w:cs="Arial"/>
          <w:b/>
          <w:szCs w:val="24"/>
        </w:rPr>
        <w:t xml:space="preserve"> </w:t>
      </w:r>
      <w:r w:rsidR="00161AD4" w:rsidRPr="00FB61C7">
        <w:rPr>
          <w:rFonts w:ascii="Arial Narrow" w:hAnsi="Arial Narrow" w:cs="Arial"/>
          <w:b/>
          <w:szCs w:val="24"/>
        </w:rPr>
        <w:t xml:space="preserve">Secretario Ejecutivo, Maestro Hidalgo </w:t>
      </w:r>
      <w:r w:rsidR="00161AD4">
        <w:rPr>
          <w:rFonts w:ascii="Arial Narrow" w:hAnsi="Arial Narrow" w:cs="Arial"/>
          <w:b/>
          <w:szCs w:val="24"/>
        </w:rPr>
        <w:t xml:space="preserve">Armando </w:t>
      </w:r>
      <w:r w:rsidR="00161AD4" w:rsidRPr="00FB61C7">
        <w:rPr>
          <w:rFonts w:ascii="Arial Narrow" w:hAnsi="Arial Narrow" w:cs="Arial"/>
          <w:b/>
          <w:szCs w:val="24"/>
        </w:rPr>
        <w:t>Victoria Maldonado</w:t>
      </w:r>
      <w:r w:rsidR="00161AD4" w:rsidRPr="00263E06">
        <w:rPr>
          <w:rFonts w:ascii="Arial Narrow" w:hAnsi="Arial Narrow" w:cs="Arial"/>
          <w:szCs w:val="24"/>
        </w:rPr>
        <w:t xml:space="preserve">, continuó con el </w:t>
      </w:r>
      <w:r w:rsidR="00161AD4" w:rsidRPr="00711EF8">
        <w:rPr>
          <w:rFonts w:ascii="Arial Narrow" w:hAnsi="Arial Narrow" w:cs="Arial"/>
          <w:b/>
          <w:szCs w:val="24"/>
        </w:rPr>
        <w:t xml:space="preserve">punto </w:t>
      </w:r>
      <w:r w:rsidR="00161AD4">
        <w:rPr>
          <w:rFonts w:ascii="Arial Narrow" w:hAnsi="Arial Narrow" w:cs="Arial"/>
          <w:b/>
          <w:szCs w:val="24"/>
        </w:rPr>
        <w:t xml:space="preserve">17 </w:t>
      </w:r>
      <w:r w:rsidR="00161AD4">
        <w:rPr>
          <w:rFonts w:ascii="Arial Narrow" w:hAnsi="Arial Narrow" w:cs="Arial"/>
          <w:szCs w:val="24"/>
        </w:rPr>
        <w:t>del orden del día, siendo este el I</w:t>
      </w:r>
      <w:r w:rsidR="00161AD4" w:rsidRPr="00161AD4">
        <w:rPr>
          <w:rFonts w:ascii="Arial Narrow" w:hAnsi="Arial Narrow" w:cs="Arial"/>
          <w:szCs w:val="24"/>
        </w:rPr>
        <w:t xml:space="preserve">nforme que presenta la </w:t>
      </w:r>
      <w:r w:rsidR="00161AD4">
        <w:rPr>
          <w:rFonts w:ascii="Arial Narrow" w:hAnsi="Arial Narrow" w:cs="Arial"/>
          <w:szCs w:val="24"/>
        </w:rPr>
        <w:t>C</w:t>
      </w:r>
      <w:r w:rsidR="00161AD4" w:rsidRPr="00161AD4">
        <w:rPr>
          <w:rFonts w:ascii="Arial Narrow" w:hAnsi="Arial Narrow" w:cs="Arial"/>
          <w:szCs w:val="24"/>
        </w:rPr>
        <w:t xml:space="preserve">omisión de seguimiento y evaluación del </w:t>
      </w:r>
      <w:r w:rsidR="00161AD4">
        <w:rPr>
          <w:rFonts w:ascii="Arial Narrow" w:hAnsi="Arial Narrow" w:cs="Arial"/>
          <w:szCs w:val="24"/>
        </w:rPr>
        <w:t>C</w:t>
      </w:r>
      <w:r w:rsidR="00161AD4" w:rsidRPr="00161AD4">
        <w:rPr>
          <w:rFonts w:ascii="Arial Narrow" w:hAnsi="Arial Narrow" w:cs="Arial"/>
          <w:szCs w:val="24"/>
        </w:rPr>
        <w:t xml:space="preserve">onvenio </w:t>
      </w:r>
      <w:r w:rsidR="00161AD4">
        <w:rPr>
          <w:rFonts w:ascii="Arial Narrow" w:hAnsi="Arial Narrow" w:cs="Arial"/>
          <w:szCs w:val="24"/>
        </w:rPr>
        <w:t>G</w:t>
      </w:r>
      <w:r w:rsidR="00161AD4" w:rsidRPr="00161AD4">
        <w:rPr>
          <w:rFonts w:ascii="Arial Narrow" w:hAnsi="Arial Narrow" w:cs="Arial"/>
          <w:szCs w:val="24"/>
        </w:rPr>
        <w:t xml:space="preserve">eneral de </w:t>
      </w:r>
      <w:r w:rsidR="00161AD4">
        <w:rPr>
          <w:rFonts w:ascii="Arial Narrow" w:hAnsi="Arial Narrow" w:cs="Arial"/>
          <w:szCs w:val="24"/>
        </w:rPr>
        <w:t>C</w:t>
      </w:r>
      <w:r w:rsidR="00161AD4" w:rsidRPr="00161AD4">
        <w:rPr>
          <w:rFonts w:ascii="Arial Narrow" w:hAnsi="Arial Narrow" w:cs="Arial"/>
          <w:szCs w:val="24"/>
        </w:rPr>
        <w:t xml:space="preserve">oordinación, celebrado por el </w:t>
      </w:r>
      <w:r w:rsidR="00161AD4">
        <w:rPr>
          <w:rFonts w:ascii="Arial Narrow" w:hAnsi="Arial Narrow" w:cs="Arial"/>
          <w:szCs w:val="24"/>
        </w:rPr>
        <w:t>I</w:t>
      </w:r>
      <w:r w:rsidR="00161AD4" w:rsidRPr="00161AD4">
        <w:rPr>
          <w:rFonts w:ascii="Arial Narrow" w:hAnsi="Arial Narrow" w:cs="Arial"/>
          <w:szCs w:val="24"/>
        </w:rPr>
        <w:t xml:space="preserve">nstituto </w:t>
      </w:r>
      <w:r w:rsidR="00161AD4">
        <w:rPr>
          <w:rFonts w:ascii="Arial Narrow" w:hAnsi="Arial Narrow" w:cs="Arial"/>
          <w:szCs w:val="24"/>
        </w:rPr>
        <w:t>N</w:t>
      </w:r>
      <w:r w:rsidR="00161AD4" w:rsidRPr="00161AD4">
        <w:rPr>
          <w:rFonts w:ascii="Arial Narrow" w:hAnsi="Arial Narrow" w:cs="Arial"/>
          <w:szCs w:val="24"/>
        </w:rPr>
        <w:t xml:space="preserve">acional </w:t>
      </w:r>
      <w:r w:rsidR="00161AD4">
        <w:rPr>
          <w:rFonts w:ascii="Arial Narrow" w:hAnsi="Arial Narrow" w:cs="Arial"/>
          <w:szCs w:val="24"/>
        </w:rPr>
        <w:t>E</w:t>
      </w:r>
      <w:r w:rsidR="00161AD4" w:rsidRPr="00161AD4">
        <w:rPr>
          <w:rFonts w:ascii="Arial Narrow" w:hAnsi="Arial Narrow" w:cs="Arial"/>
          <w:szCs w:val="24"/>
        </w:rPr>
        <w:t xml:space="preserve">lectoral, a través del </w:t>
      </w:r>
      <w:r w:rsidR="00161AD4">
        <w:rPr>
          <w:rFonts w:ascii="Arial Narrow" w:hAnsi="Arial Narrow" w:cs="Arial"/>
          <w:szCs w:val="24"/>
        </w:rPr>
        <w:t>C</w:t>
      </w:r>
      <w:r w:rsidR="00161AD4" w:rsidRPr="00161AD4">
        <w:rPr>
          <w:rFonts w:ascii="Arial Narrow" w:hAnsi="Arial Narrow" w:cs="Arial"/>
          <w:szCs w:val="24"/>
        </w:rPr>
        <w:t xml:space="preserve">onsejo </w:t>
      </w:r>
      <w:r w:rsidR="00161AD4">
        <w:rPr>
          <w:rFonts w:ascii="Arial Narrow" w:hAnsi="Arial Narrow" w:cs="Arial"/>
          <w:szCs w:val="24"/>
        </w:rPr>
        <w:t>L</w:t>
      </w:r>
      <w:r w:rsidR="00161AD4" w:rsidRPr="00161AD4">
        <w:rPr>
          <w:rFonts w:ascii="Arial Narrow" w:hAnsi="Arial Narrow" w:cs="Arial"/>
          <w:szCs w:val="24"/>
        </w:rPr>
        <w:t xml:space="preserve">ocal en el </w:t>
      </w:r>
      <w:r w:rsidR="00161AD4">
        <w:rPr>
          <w:rFonts w:ascii="Arial Narrow" w:hAnsi="Arial Narrow" w:cs="Arial"/>
          <w:szCs w:val="24"/>
        </w:rPr>
        <w:t>E</w:t>
      </w:r>
      <w:r w:rsidR="00161AD4" w:rsidRPr="00161AD4">
        <w:rPr>
          <w:rFonts w:ascii="Arial Narrow" w:hAnsi="Arial Narrow" w:cs="Arial"/>
          <w:szCs w:val="24"/>
        </w:rPr>
        <w:t xml:space="preserve">stado de </w:t>
      </w:r>
      <w:r w:rsidR="00161AD4">
        <w:rPr>
          <w:rFonts w:ascii="Arial Narrow" w:hAnsi="Arial Narrow" w:cs="Arial"/>
          <w:szCs w:val="24"/>
        </w:rPr>
        <w:t>Y</w:t>
      </w:r>
      <w:r w:rsidR="00161AD4" w:rsidRPr="00161AD4">
        <w:rPr>
          <w:rFonts w:ascii="Arial Narrow" w:hAnsi="Arial Narrow" w:cs="Arial"/>
          <w:szCs w:val="24"/>
        </w:rPr>
        <w:t xml:space="preserve">ucatán, y el </w:t>
      </w:r>
      <w:r w:rsidR="00161AD4">
        <w:rPr>
          <w:rFonts w:ascii="Arial Narrow" w:hAnsi="Arial Narrow" w:cs="Arial"/>
          <w:szCs w:val="24"/>
        </w:rPr>
        <w:t>I</w:t>
      </w:r>
      <w:r w:rsidR="00161AD4" w:rsidRPr="00161AD4">
        <w:rPr>
          <w:rFonts w:ascii="Arial Narrow" w:hAnsi="Arial Narrow" w:cs="Arial"/>
          <w:szCs w:val="24"/>
        </w:rPr>
        <w:t xml:space="preserve">nstituto </w:t>
      </w:r>
      <w:r w:rsidR="00161AD4">
        <w:rPr>
          <w:rFonts w:ascii="Arial Narrow" w:hAnsi="Arial Narrow" w:cs="Arial"/>
          <w:szCs w:val="24"/>
        </w:rPr>
        <w:t>E</w:t>
      </w:r>
      <w:r w:rsidR="00161AD4" w:rsidRPr="00161AD4">
        <w:rPr>
          <w:rFonts w:ascii="Arial Narrow" w:hAnsi="Arial Narrow" w:cs="Arial"/>
          <w:szCs w:val="24"/>
        </w:rPr>
        <w:t xml:space="preserve">lectoral y de </w:t>
      </w:r>
      <w:r w:rsidR="00161AD4">
        <w:rPr>
          <w:rFonts w:ascii="Arial Narrow" w:hAnsi="Arial Narrow" w:cs="Arial"/>
          <w:szCs w:val="24"/>
        </w:rPr>
        <w:t>P</w:t>
      </w:r>
      <w:r w:rsidR="00161AD4" w:rsidRPr="00161AD4">
        <w:rPr>
          <w:rFonts w:ascii="Arial Narrow" w:hAnsi="Arial Narrow" w:cs="Arial"/>
          <w:szCs w:val="24"/>
        </w:rPr>
        <w:t xml:space="preserve">articipación </w:t>
      </w:r>
      <w:r w:rsidR="00161AD4">
        <w:rPr>
          <w:rFonts w:ascii="Arial Narrow" w:hAnsi="Arial Narrow" w:cs="Arial"/>
          <w:szCs w:val="24"/>
        </w:rPr>
        <w:t>C</w:t>
      </w:r>
      <w:r w:rsidR="00161AD4" w:rsidRPr="00161AD4">
        <w:rPr>
          <w:rFonts w:ascii="Arial Narrow" w:hAnsi="Arial Narrow" w:cs="Arial"/>
          <w:szCs w:val="24"/>
        </w:rPr>
        <w:t xml:space="preserve">iudadana de </w:t>
      </w:r>
      <w:r w:rsidR="00161AD4">
        <w:rPr>
          <w:rFonts w:ascii="Arial Narrow" w:hAnsi="Arial Narrow" w:cs="Arial"/>
          <w:szCs w:val="24"/>
        </w:rPr>
        <w:t>Y</w:t>
      </w:r>
      <w:r w:rsidR="00161AD4" w:rsidRPr="00161AD4">
        <w:rPr>
          <w:rFonts w:ascii="Arial Narrow" w:hAnsi="Arial Narrow" w:cs="Arial"/>
          <w:szCs w:val="24"/>
        </w:rPr>
        <w:t>ucatán.</w:t>
      </w:r>
    </w:p>
    <w:p w:rsidR="00161AD4" w:rsidRDefault="00161AD4" w:rsidP="005F0B6C">
      <w:pPr>
        <w:autoSpaceDE w:val="0"/>
        <w:autoSpaceDN w:val="0"/>
        <w:adjustRightInd w:val="0"/>
        <w:spacing w:line="276" w:lineRule="auto"/>
        <w:ind w:right="-425" w:firstLine="708"/>
        <w:jc w:val="both"/>
        <w:rPr>
          <w:rFonts w:ascii="Arial Narrow" w:hAnsi="Arial Narrow" w:cs="Arial"/>
          <w:szCs w:val="24"/>
        </w:rPr>
      </w:pPr>
    </w:p>
    <w:p w:rsidR="00301B0E" w:rsidRPr="00161AD4" w:rsidRDefault="00301B0E"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 hace constar, que se hizo la entrega a todos los integrantes del Consejo General presentes, </w:t>
      </w:r>
      <w:r w:rsidRPr="006F3E8F">
        <w:rPr>
          <w:rFonts w:ascii="Arial Narrow" w:hAnsi="Arial Narrow" w:cs="Arial"/>
          <w:szCs w:val="24"/>
        </w:rPr>
        <w:t>del</w:t>
      </w:r>
      <w:r>
        <w:rPr>
          <w:rFonts w:ascii="Arial Narrow" w:hAnsi="Arial Narrow" w:cs="Arial"/>
          <w:szCs w:val="24"/>
        </w:rPr>
        <w:t xml:space="preserve"> I</w:t>
      </w:r>
      <w:r w:rsidRPr="00161AD4">
        <w:rPr>
          <w:rFonts w:ascii="Arial Narrow" w:hAnsi="Arial Narrow" w:cs="Arial"/>
          <w:szCs w:val="24"/>
        </w:rPr>
        <w:t xml:space="preserve">nforme que presenta la </w:t>
      </w:r>
      <w:r>
        <w:rPr>
          <w:rFonts w:ascii="Arial Narrow" w:hAnsi="Arial Narrow" w:cs="Arial"/>
          <w:szCs w:val="24"/>
        </w:rPr>
        <w:t>C</w:t>
      </w:r>
      <w:r w:rsidRPr="00161AD4">
        <w:rPr>
          <w:rFonts w:ascii="Arial Narrow" w:hAnsi="Arial Narrow" w:cs="Arial"/>
          <w:szCs w:val="24"/>
        </w:rPr>
        <w:t xml:space="preserve">omisión de seguimiento y evaluación del </w:t>
      </w:r>
      <w:r>
        <w:rPr>
          <w:rFonts w:ascii="Arial Narrow" w:hAnsi="Arial Narrow" w:cs="Arial"/>
          <w:szCs w:val="24"/>
        </w:rPr>
        <w:t>C</w:t>
      </w:r>
      <w:r w:rsidRPr="00161AD4">
        <w:rPr>
          <w:rFonts w:ascii="Arial Narrow" w:hAnsi="Arial Narrow" w:cs="Arial"/>
          <w:szCs w:val="24"/>
        </w:rPr>
        <w:t xml:space="preserve">onvenio </w:t>
      </w:r>
      <w:r>
        <w:rPr>
          <w:rFonts w:ascii="Arial Narrow" w:hAnsi="Arial Narrow" w:cs="Arial"/>
          <w:szCs w:val="24"/>
        </w:rPr>
        <w:t>G</w:t>
      </w:r>
      <w:r w:rsidRPr="00161AD4">
        <w:rPr>
          <w:rFonts w:ascii="Arial Narrow" w:hAnsi="Arial Narrow" w:cs="Arial"/>
          <w:szCs w:val="24"/>
        </w:rPr>
        <w:t xml:space="preserve">eneral de </w:t>
      </w:r>
      <w:r>
        <w:rPr>
          <w:rFonts w:ascii="Arial Narrow" w:hAnsi="Arial Narrow" w:cs="Arial"/>
          <w:szCs w:val="24"/>
        </w:rPr>
        <w:t>C</w:t>
      </w:r>
      <w:r w:rsidRPr="00161AD4">
        <w:rPr>
          <w:rFonts w:ascii="Arial Narrow" w:hAnsi="Arial Narrow" w:cs="Arial"/>
          <w:szCs w:val="24"/>
        </w:rPr>
        <w:t xml:space="preserve">oordinación, celebrado por el </w:t>
      </w:r>
      <w:r>
        <w:rPr>
          <w:rFonts w:ascii="Arial Narrow" w:hAnsi="Arial Narrow" w:cs="Arial"/>
          <w:szCs w:val="24"/>
        </w:rPr>
        <w:t>I</w:t>
      </w:r>
      <w:r w:rsidRPr="00161AD4">
        <w:rPr>
          <w:rFonts w:ascii="Arial Narrow" w:hAnsi="Arial Narrow" w:cs="Arial"/>
          <w:szCs w:val="24"/>
        </w:rPr>
        <w:t xml:space="preserve">nstituto </w:t>
      </w:r>
      <w:r>
        <w:rPr>
          <w:rFonts w:ascii="Arial Narrow" w:hAnsi="Arial Narrow" w:cs="Arial"/>
          <w:szCs w:val="24"/>
        </w:rPr>
        <w:t>N</w:t>
      </w:r>
      <w:r w:rsidRPr="00161AD4">
        <w:rPr>
          <w:rFonts w:ascii="Arial Narrow" w:hAnsi="Arial Narrow" w:cs="Arial"/>
          <w:szCs w:val="24"/>
        </w:rPr>
        <w:t xml:space="preserve">acional </w:t>
      </w:r>
      <w:r>
        <w:rPr>
          <w:rFonts w:ascii="Arial Narrow" w:hAnsi="Arial Narrow" w:cs="Arial"/>
          <w:szCs w:val="24"/>
        </w:rPr>
        <w:t>E</w:t>
      </w:r>
      <w:r w:rsidRPr="00161AD4">
        <w:rPr>
          <w:rFonts w:ascii="Arial Narrow" w:hAnsi="Arial Narrow" w:cs="Arial"/>
          <w:szCs w:val="24"/>
        </w:rPr>
        <w:t xml:space="preserve">lectoral, a través del </w:t>
      </w:r>
      <w:r>
        <w:rPr>
          <w:rFonts w:ascii="Arial Narrow" w:hAnsi="Arial Narrow" w:cs="Arial"/>
          <w:szCs w:val="24"/>
        </w:rPr>
        <w:t>C</w:t>
      </w:r>
      <w:r w:rsidRPr="00161AD4">
        <w:rPr>
          <w:rFonts w:ascii="Arial Narrow" w:hAnsi="Arial Narrow" w:cs="Arial"/>
          <w:szCs w:val="24"/>
        </w:rPr>
        <w:t xml:space="preserve">onsejo </w:t>
      </w:r>
      <w:r>
        <w:rPr>
          <w:rFonts w:ascii="Arial Narrow" w:hAnsi="Arial Narrow" w:cs="Arial"/>
          <w:szCs w:val="24"/>
        </w:rPr>
        <w:t>L</w:t>
      </w:r>
      <w:r w:rsidRPr="00161AD4">
        <w:rPr>
          <w:rFonts w:ascii="Arial Narrow" w:hAnsi="Arial Narrow" w:cs="Arial"/>
          <w:szCs w:val="24"/>
        </w:rPr>
        <w:t xml:space="preserve">ocal en el </w:t>
      </w:r>
      <w:r>
        <w:rPr>
          <w:rFonts w:ascii="Arial Narrow" w:hAnsi="Arial Narrow" w:cs="Arial"/>
          <w:szCs w:val="24"/>
        </w:rPr>
        <w:t>E</w:t>
      </w:r>
      <w:r w:rsidRPr="00161AD4">
        <w:rPr>
          <w:rFonts w:ascii="Arial Narrow" w:hAnsi="Arial Narrow" w:cs="Arial"/>
          <w:szCs w:val="24"/>
        </w:rPr>
        <w:t xml:space="preserve">stado de </w:t>
      </w:r>
      <w:r>
        <w:rPr>
          <w:rFonts w:ascii="Arial Narrow" w:hAnsi="Arial Narrow" w:cs="Arial"/>
          <w:szCs w:val="24"/>
        </w:rPr>
        <w:t>Y</w:t>
      </w:r>
      <w:r w:rsidRPr="00161AD4">
        <w:rPr>
          <w:rFonts w:ascii="Arial Narrow" w:hAnsi="Arial Narrow" w:cs="Arial"/>
          <w:szCs w:val="24"/>
        </w:rPr>
        <w:t xml:space="preserve">ucatán, y el </w:t>
      </w:r>
      <w:r>
        <w:rPr>
          <w:rFonts w:ascii="Arial Narrow" w:hAnsi="Arial Narrow" w:cs="Arial"/>
          <w:szCs w:val="24"/>
        </w:rPr>
        <w:t>I</w:t>
      </w:r>
      <w:r w:rsidRPr="00161AD4">
        <w:rPr>
          <w:rFonts w:ascii="Arial Narrow" w:hAnsi="Arial Narrow" w:cs="Arial"/>
          <w:szCs w:val="24"/>
        </w:rPr>
        <w:t xml:space="preserve">nstituto </w:t>
      </w:r>
      <w:r>
        <w:rPr>
          <w:rFonts w:ascii="Arial Narrow" w:hAnsi="Arial Narrow" w:cs="Arial"/>
          <w:szCs w:val="24"/>
        </w:rPr>
        <w:t>E</w:t>
      </w:r>
      <w:r w:rsidRPr="00161AD4">
        <w:rPr>
          <w:rFonts w:ascii="Arial Narrow" w:hAnsi="Arial Narrow" w:cs="Arial"/>
          <w:szCs w:val="24"/>
        </w:rPr>
        <w:t xml:space="preserve">lectoral y de </w:t>
      </w:r>
      <w:r>
        <w:rPr>
          <w:rFonts w:ascii="Arial Narrow" w:hAnsi="Arial Narrow" w:cs="Arial"/>
          <w:szCs w:val="24"/>
        </w:rPr>
        <w:t>P</w:t>
      </w:r>
      <w:r w:rsidRPr="00161AD4">
        <w:rPr>
          <w:rFonts w:ascii="Arial Narrow" w:hAnsi="Arial Narrow" w:cs="Arial"/>
          <w:szCs w:val="24"/>
        </w:rPr>
        <w:t xml:space="preserve">articipación </w:t>
      </w:r>
      <w:r>
        <w:rPr>
          <w:rFonts w:ascii="Arial Narrow" w:hAnsi="Arial Narrow" w:cs="Arial"/>
          <w:szCs w:val="24"/>
        </w:rPr>
        <w:t>C</w:t>
      </w:r>
      <w:r w:rsidRPr="00161AD4">
        <w:rPr>
          <w:rFonts w:ascii="Arial Narrow" w:hAnsi="Arial Narrow" w:cs="Arial"/>
          <w:szCs w:val="24"/>
        </w:rPr>
        <w:t xml:space="preserve">iudadana de </w:t>
      </w:r>
      <w:r>
        <w:rPr>
          <w:rFonts w:ascii="Arial Narrow" w:hAnsi="Arial Narrow" w:cs="Arial"/>
          <w:szCs w:val="24"/>
        </w:rPr>
        <w:t>Y</w:t>
      </w:r>
      <w:r w:rsidRPr="00161AD4">
        <w:rPr>
          <w:rFonts w:ascii="Arial Narrow" w:hAnsi="Arial Narrow" w:cs="Arial"/>
          <w:szCs w:val="24"/>
        </w:rPr>
        <w:t>ucatán.</w:t>
      </w:r>
    </w:p>
    <w:p w:rsidR="00301B0E" w:rsidRPr="00161AD4" w:rsidRDefault="00301B0E" w:rsidP="005F0B6C">
      <w:pPr>
        <w:autoSpaceDE w:val="0"/>
        <w:autoSpaceDN w:val="0"/>
        <w:adjustRightInd w:val="0"/>
        <w:spacing w:line="276" w:lineRule="auto"/>
        <w:ind w:right="-425" w:firstLine="708"/>
        <w:jc w:val="both"/>
        <w:rPr>
          <w:rFonts w:ascii="Arial Narrow" w:hAnsi="Arial Narrow" w:cs="Arial"/>
          <w:szCs w:val="24"/>
        </w:rPr>
      </w:pPr>
    </w:p>
    <w:p w:rsidR="007F7B30" w:rsidRPr="007F7B30" w:rsidRDefault="007F7B30" w:rsidP="005F0B6C">
      <w:pPr>
        <w:autoSpaceDE w:val="0"/>
        <w:autoSpaceDN w:val="0"/>
        <w:adjustRightInd w:val="0"/>
        <w:spacing w:line="276" w:lineRule="auto"/>
        <w:ind w:right="-425" w:firstLine="708"/>
        <w:jc w:val="both"/>
        <w:rPr>
          <w:rFonts w:ascii="Arial Narrow" w:hAnsi="Arial Narrow" w:cs="Arial"/>
          <w:szCs w:val="24"/>
        </w:rPr>
      </w:pPr>
      <w:r w:rsidRPr="007F7B30">
        <w:rPr>
          <w:rFonts w:ascii="Arial Narrow" w:hAnsi="Arial Narrow" w:cs="Arial"/>
          <w:szCs w:val="24"/>
        </w:rPr>
        <w:t xml:space="preserve">Acto seguido, </w:t>
      </w:r>
      <w:r w:rsidRPr="00263E06">
        <w:rPr>
          <w:rFonts w:ascii="Arial Narrow" w:hAnsi="Arial Narrow" w:cs="Arial"/>
          <w:szCs w:val="24"/>
        </w:rPr>
        <w:t>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 xml:space="preserve">18 </w:t>
      </w:r>
      <w:r>
        <w:rPr>
          <w:rFonts w:ascii="Arial Narrow" w:hAnsi="Arial Narrow" w:cs="Arial"/>
          <w:szCs w:val="24"/>
        </w:rPr>
        <w:t>del orden del día, siendo este el I</w:t>
      </w:r>
      <w:r w:rsidRPr="007F7B30">
        <w:rPr>
          <w:rFonts w:ascii="Arial Narrow" w:hAnsi="Arial Narrow" w:cs="Arial"/>
          <w:szCs w:val="24"/>
        </w:rPr>
        <w:t xml:space="preserve">nforme parcial de actividades que presenta el </w:t>
      </w:r>
      <w:r>
        <w:rPr>
          <w:rFonts w:ascii="Arial Narrow" w:hAnsi="Arial Narrow" w:cs="Arial"/>
          <w:szCs w:val="24"/>
        </w:rPr>
        <w:t>C</w:t>
      </w:r>
      <w:r w:rsidRPr="007F7B30">
        <w:rPr>
          <w:rFonts w:ascii="Arial Narrow" w:hAnsi="Arial Narrow" w:cs="Arial"/>
          <w:szCs w:val="24"/>
        </w:rPr>
        <w:t xml:space="preserve">omité </w:t>
      </w:r>
      <w:r>
        <w:rPr>
          <w:rFonts w:ascii="Arial Narrow" w:hAnsi="Arial Narrow" w:cs="Arial"/>
          <w:szCs w:val="24"/>
        </w:rPr>
        <w:t>T</w:t>
      </w:r>
      <w:r w:rsidRPr="007F7B30">
        <w:rPr>
          <w:rFonts w:ascii="Arial Narrow" w:hAnsi="Arial Narrow" w:cs="Arial"/>
          <w:szCs w:val="24"/>
        </w:rPr>
        <w:t xml:space="preserve">écnico </w:t>
      </w:r>
      <w:r>
        <w:rPr>
          <w:rFonts w:ascii="Arial Narrow" w:hAnsi="Arial Narrow" w:cs="Arial"/>
          <w:szCs w:val="24"/>
        </w:rPr>
        <w:t>A</w:t>
      </w:r>
      <w:r w:rsidRPr="007F7B30">
        <w:rPr>
          <w:rFonts w:ascii="Arial Narrow" w:hAnsi="Arial Narrow" w:cs="Arial"/>
          <w:szCs w:val="24"/>
        </w:rPr>
        <w:t xml:space="preserve">sesor del </w:t>
      </w:r>
      <w:r>
        <w:rPr>
          <w:rFonts w:ascii="Arial Narrow" w:hAnsi="Arial Narrow" w:cs="Arial"/>
          <w:szCs w:val="24"/>
        </w:rPr>
        <w:t>P</w:t>
      </w:r>
      <w:r w:rsidRPr="007F7B30">
        <w:rPr>
          <w:rFonts w:ascii="Arial Narrow" w:hAnsi="Arial Narrow" w:cs="Arial"/>
          <w:szCs w:val="24"/>
        </w:rPr>
        <w:t xml:space="preserve">rograma de </w:t>
      </w:r>
      <w:r>
        <w:rPr>
          <w:rFonts w:ascii="Arial Narrow" w:hAnsi="Arial Narrow" w:cs="Arial"/>
          <w:szCs w:val="24"/>
        </w:rPr>
        <w:t>R</w:t>
      </w:r>
      <w:r w:rsidRPr="007F7B30">
        <w:rPr>
          <w:rFonts w:ascii="Arial Narrow" w:hAnsi="Arial Narrow" w:cs="Arial"/>
          <w:szCs w:val="24"/>
        </w:rPr>
        <w:t xml:space="preserve">esultados </w:t>
      </w:r>
      <w:r>
        <w:rPr>
          <w:rFonts w:ascii="Arial Narrow" w:hAnsi="Arial Narrow" w:cs="Arial"/>
          <w:szCs w:val="24"/>
        </w:rPr>
        <w:t>E</w:t>
      </w:r>
      <w:r w:rsidRPr="007F7B30">
        <w:rPr>
          <w:rFonts w:ascii="Arial Narrow" w:hAnsi="Arial Narrow" w:cs="Arial"/>
          <w:szCs w:val="24"/>
        </w:rPr>
        <w:t xml:space="preserve">lectorales </w:t>
      </w:r>
      <w:r>
        <w:rPr>
          <w:rFonts w:ascii="Arial Narrow" w:hAnsi="Arial Narrow" w:cs="Arial"/>
          <w:szCs w:val="24"/>
        </w:rPr>
        <w:t>P</w:t>
      </w:r>
      <w:r w:rsidRPr="007F7B30">
        <w:rPr>
          <w:rFonts w:ascii="Arial Narrow" w:hAnsi="Arial Narrow" w:cs="Arial"/>
          <w:szCs w:val="24"/>
        </w:rPr>
        <w:t xml:space="preserve">reliminares en el </w:t>
      </w:r>
      <w:r>
        <w:rPr>
          <w:rFonts w:ascii="Arial Narrow" w:hAnsi="Arial Narrow" w:cs="Arial"/>
          <w:szCs w:val="24"/>
        </w:rPr>
        <w:t>E</w:t>
      </w:r>
      <w:r w:rsidRPr="007F7B30">
        <w:rPr>
          <w:rFonts w:ascii="Arial Narrow" w:hAnsi="Arial Narrow" w:cs="Arial"/>
          <w:szCs w:val="24"/>
        </w:rPr>
        <w:t xml:space="preserve">stado de </w:t>
      </w:r>
      <w:r>
        <w:rPr>
          <w:rFonts w:ascii="Arial Narrow" w:hAnsi="Arial Narrow" w:cs="Arial"/>
          <w:szCs w:val="24"/>
        </w:rPr>
        <w:t>Y</w:t>
      </w:r>
      <w:r w:rsidRPr="007F7B30">
        <w:rPr>
          <w:rFonts w:ascii="Arial Narrow" w:hAnsi="Arial Narrow" w:cs="Arial"/>
          <w:szCs w:val="24"/>
        </w:rPr>
        <w:t>ucatán del periodo diciembre 2017- enero 2018.</w:t>
      </w:r>
    </w:p>
    <w:p w:rsidR="007F7B30" w:rsidRDefault="007F7B30" w:rsidP="005F0B6C">
      <w:pPr>
        <w:pStyle w:val="Prrafodelista"/>
        <w:ind w:right="-425"/>
        <w:rPr>
          <w:rFonts w:ascii="Arial Narrow" w:hAnsi="Arial Narrow" w:cs="Arial"/>
          <w:sz w:val="24"/>
          <w:szCs w:val="24"/>
          <w:lang w:val="es-ES"/>
        </w:rPr>
      </w:pPr>
    </w:p>
    <w:p w:rsidR="00301B0E" w:rsidRPr="007F7B30" w:rsidRDefault="00301B0E" w:rsidP="005F0B6C">
      <w:pPr>
        <w:autoSpaceDE w:val="0"/>
        <w:autoSpaceDN w:val="0"/>
        <w:adjustRightInd w:val="0"/>
        <w:spacing w:line="276" w:lineRule="auto"/>
        <w:ind w:right="-425" w:firstLine="708"/>
        <w:jc w:val="both"/>
        <w:rPr>
          <w:rFonts w:ascii="Arial Narrow" w:hAnsi="Arial Narrow" w:cs="Arial"/>
          <w:szCs w:val="24"/>
        </w:rPr>
      </w:pPr>
      <w:r w:rsidRPr="00301B0E">
        <w:rPr>
          <w:rFonts w:ascii="Arial Narrow" w:hAnsi="Arial Narrow" w:cs="Arial"/>
          <w:szCs w:val="24"/>
        </w:rPr>
        <w:lastRenderedPageBreak/>
        <w:t xml:space="preserve">Se hace constar, que se hizo la entrega a todos los integrantes del Consejo General presentes, </w:t>
      </w:r>
      <w:r w:rsidRPr="006F3E8F">
        <w:rPr>
          <w:rFonts w:ascii="Arial Narrow" w:hAnsi="Arial Narrow" w:cs="Arial"/>
          <w:szCs w:val="24"/>
        </w:rPr>
        <w:t>del</w:t>
      </w:r>
      <w:r>
        <w:rPr>
          <w:rFonts w:ascii="Arial Narrow" w:hAnsi="Arial Narrow" w:cs="Arial"/>
          <w:szCs w:val="24"/>
        </w:rPr>
        <w:t xml:space="preserve"> I</w:t>
      </w:r>
      <w:r w:rsidRPr="007F7B30">
        <w:rPr>
          <w:rFonts w:ascii="Arial Narrow" w:hAnsi="Arial Narrow" w:cs="Arial"/>
          <w:szCs w:val="24"/>
        </w:rPr>
        <w:t xml:space="preserve">nforme parcial de actividades que presenta el </w:t>
      </w:r>
      <w:r>
        <w:rPr>
          <w:rFonts w:ascii="Arial Narrow" w:hAnsi="Arial Narrow" w:cs="Arial"/>
          <w:szCs w:val="24"/>
        </w:rPr>
        <w:t>C</w:t>
      </w:r>
      <w:r w:rsidRPr="007F7B30">
        <w:rPr>
          <w:rFonts w:ascii="Arial Narrow" w:hAnsi="Arial Narrow" w:cs="Arial"/>
          <w:szCs w:val="24"/>
        </w:rPr>
        <w:t xml:space="preserve">omité </w:t>
      </w:r>
      <w:r>
        <w:rPr>
          <w:rFonts w:ascii="Arial Narrow" w:hAnsi="Arial Narrow" w:cs="Arial"/>
          <w:szCs w:val="24"/>
        </w:rPr>
        <w:t>T</w:t>
      </w:r>
      <w:r w:rsidRPr="007F7B30">
        <w:rPr>
          <w:rFonts w:ascii="Arial Narrow" w:hAnsi="Arial Narrow" w:cs="Arial"/>
          <w:szCs w:val="24"/>
        </w:rPr>
        <w:t xml:space="preserve">écnico </w:t>
      </w:r>
      <w:r>
        <w:rPr>
          <w:rFonts w:ascii="Arial Narrow" w:hAnsi="Arial Narrow" w:cs="Arial"/>
          <w:szCs w:val="24"/>
        </w:rPr>
        <w:t>A</w:t>
      </w:r>
      <w:r w:rsidRPr="007F7B30">
        <w:rPr>
          <w:rFonts w:ascii="Arial Narrow" w:hAnsi="Arial Narrow" w:cs="Arial"/>
          <w:szCs w:val="24"/>
        </w:rPr>
        <w:t xml:space="preserve">sesor del </w:t>
      </w:r>
      <w:r>
        <w:rPr>
          <w:rFonts w:ascii="Arial Narrow" w:hAnsi="Arial Narrow" w:cs="Arial"/>
          <w:szCs w:val="24"/>
        </w:rPr>
        <w:t>P</w:t>
      </w:r>
      <w:r w:rsidRPr="007F7B30">
        <w:rPr>
          <w:rFonts w:ascii="Arial Narrow" w:hAnsi="Arial Narrow" w:cs="Arial"/>
          <w:szCs w:val="24"/>
        </w:rPr>
        <w:t xml:space="preserve">rograma de </w:t>
      </w:r>
      <w:r>
        <w:rPr>
          <w:rFonts w:ascii="Arial Narrow" w:hAnsi="Arial Narrow" w:cs="Arial"/>
          <w:szCs w:val="24"/>
        </w:rPr>
        <w:t>R</w:t>
      </w:r>
      <w:r w:rsidRPr="007F7B30">
        <w:rPr>
          <w:rFonts w:ascii="Arial Narrow" w:hAnsi="Arial Narrow" w:cs="Arial"/>
          <w:szCs w:val="24"/>
        </w:rPr>
        <w:t xml:space="preserve">esultados </w:t>
      </w:r>
      <w:r>
        <w:rPr>
          <w:rFonts w:ascii="Arial Narrow" w:hAnsi="Arial Narrow" w:cs="Arial"/>
          <w:szCs w:val="24"/>
        </w:rPr>
        <w:t>E</w:t>
      </w:r>
      <w:r w:rsidRPr="007F7B30">
        <w:rPr>
          <w:rFonts w:ascii="Arial Narrow" w:hAnsi="Arial Narrow" w:cs="Arial"/>
          <w:szCs w:val="24"/>
        </w:rPr>
        <w:t xml:space="preserve">lectorales </w:t>
      </w:r>
      <w:r>
        <w:rPr>
          <w:rFonts w:ascii="Arial Narrow" w:hAnsi="Arial Narrow" w:cs="Arial"/>
          <w:szCs w:val="24"/>
        </w:rPr>
        <w:t>P</w:t>
      </w:r>
      <w:r w:rsidRPr="007F7B30">
        <w:rPr>
          <w:rFonts w:ascii="Arial Narrow" w:hAnsi="Arial Narrow" w:cs="Arial"/>
          <w:szCs w:val="24"/>
        </w:rPr>
        <w:t xml:space="preserve">reliminares en el </w:t>
      </w:r>
      <w:r>
        <w:rPr>
          <w:rFonts w:ascii="Arial Narrow" w:hAnsi="Arial Narrow" w:cs="Arial"/>
          <w:szCs w:val="24"/>
        </w:rPr>
        <w:t>E</w:t>
      </w:r>
      <w:r w:rsidRPr="007F7B30">
        <w:rPr>
          <w:rFonts w:ascii="Arial Narrow" w:hAnsi="Arial Narrow" w:cs="Arial"/>
          <w:szCs w:val="24"/>
        </w:rPr>
        <w:t xml:space="preserve">stado de </w:t>
      </w:r>
      <w:r>
        <w:rPr>
          <w:rFonts w:ascii="Arial Narrow" w:hAnsi="Arial Narrow" w:cs="Arial"/>
          <w:szCs w:val="24"/>
        </w:rPr>
        <w:t>Y</w:t>
      </w:r>
      <w:r w:rsidRPr="007F7B30">
        <w:rPr>
          <w:rFonts w:ascii="Arial Narrow" w:hAnsi="Arial Narrow" w:cs="Arial"/>
          <w:szCs w:val="24"/>
        </w:rPr>
        <w:t>ucatán del periodo diciembre 2017- enero 2018.</w:t>
      </w:r>
    </w:p>
    <w:p w:rsidR="007F7B30" w:rsidRDefault="007F7B30" w:rsidP="005F0B6C">
      <w:pPr>
        <w:pStyle w:val="Prrafodelista"/>
        <w:ind w:right="-425"/>
        <w:rPr>
          <w:rFonts w:ascii="Arial Narrow" w:hAnsi="Arial Narrow" w:cs="Arial"/>
          <w:sz w:val="24"/>
          <w:szCs w:val="24"/>
          <w:lang w:val="es-ES"/>
        </w:rPr>
      </w:pPr>
    </w:p>
    <w:p w:rsidR="00BB59F1" w:rsidRPr="00B52241" w:rsidRDefault="00B52241" w:rsidP="005F0B6C">
      <w:pPr>
        <w:pStyle w:val="Prrafodelista"/>
        <w:ind w:left="0" w:right="-425" w:firstLine="709"/>
        <w:jc w:val="both"/>
        <w:rPr>
          <w:rFonts w:ascii="Arial Narrow" w:hAnsi="Arial Narrow" w:cs="Arial"/>
          <w:b/>
          <w:sz w:val="24"/>
          <w:szCs w:val="24"/>
          <w:lang w:val="es-ES"/>
        </w:rPr>
      </w:pPr>
      <w:r>
        <w:rPr>
          <w:rFonts w:ascii="Arial Narrow" w:hAnsi="Arial Narrow" w:cs="Arial"/>
          <w:sz w:val="24"/>
          <w:szCs w:val="24"/>
          <w:lang w:val="es-ES"/>
        </w:rPr>
        <w:t xml:space="preserve">Acto continuo, </w:t>
      </w:r>
      <w:r w:rsidRPr="00B52241">
        <w:rPr>
          <w:rFonts w:ascii="Arial Narrow" w:hAnsi="Arial Narrow" w:cs="Arial"/>
          <w:sz w:val="24"/>
          <w:szCs w:val="24"/>
          <w:lang w:val="es-ES"/>
        </w:rPr>
        <w:t xml:space="preserve">el </w:t>
      </w:r>
      <w:r w:rsidRPr="00B52241">
        <w:rPr>
          <w:rFonts w:ascii="Arial Narrow" w:hAnsi="Arial Narrow" w:cs="Arial"/>
          <w:b/>
          <w:sz w:val="24"/>
          <w:szCs w:val="24"/>
          <w:lang w:val="es-ES"/>
        </w:rPr>
        <w:t>Secretario Ejecutivo, Maestro Hidalgo Armando Victoria Maldonado,</w:t>
      </w:r>
      <w:r w:rsidRPr="00B52241">
        <w:rPr>
          <w:rFonts w:ascii="Arial Narrow" w:hAnsi="Arial Narrow" w:cs="Arial"/>
          <w:sz w:val="24"/>
          <w:szCs w:val="24"/>
          <w:lang w:val="es-ES"/>
        </w:rPr>
        <w:t xml:space="preserve"> continuó con el </w:t>
      </w:r>
      <w:r w:rsidRPr="00B52241">
        <w:rPr>
          <w:rFonts w:ascii="Arial Narrow" w:hAnsi="Arial Narrow" w:cs="Arial"/>
          <w:b/>
          <w:sz w:val="24"/>
          <w:szCs w:val="24"/>
          <w:lang w:val="es-ES"/>
        </w:rPr>
        <w:t>punto 1</w:t>
      </w:r>
      <w:r>
        <w:rPr>
          <w:rFonts w:ascii="Arial Narrow" w:hAnsi="Arial Narrow" w:cs="Arial"/>
          <w:b/>
          <w:sz w:val="24"/>
          <w:szCs w:val="24"/>
          <w:lang w:val="es-ES"/>
        </w:rPr>
        <w:t>9</w:t>
      </w:r>
      <w:r w:rsidRPr="00B52241">
        <w:rPr>
          <w:rFonts w:ascii="Arial Narrow" w:hAnsi="Arial Narrow" w:cs="Arial"/>
          <w:sz w:val="24"/>
          <w:szCs w:val="24"/>
          <w:lang w:val="es-ES"/>
        </w:rPr>
        <w:t xml:space="preserve"> del orden del día,</w:t>
      </w:r>
      <w:r>
        <w:rPr>
          <w:rFonts w:ascii="Arial Narrow" w:hAnsi="Arial Narrow" w:cs="Arial"/>
          <w:sz w:val="24"/>
          <w:szCs w:val="24"/>
          <w:lang w:val="es-ES"/>
        </w:rPr>
        <w:t xml:space="preserve"> siendo este </w:t>
      </w:r>
      <w:r w:rsidR="00BB59F1" w:rsidRPr="00B52241">
        <w:rPr>
          <w:rFonts w:ascii="Arial Narrow" w:hAnsi="Arial Narrow" w:cs="Arial"/>
          <w:b/>
          <w:sz w:val="24"/>
          <w:szCs w:val="24"/>
          <w:lang w:val="es-ES"/>
        </w:rPr>
        <w:t>Asuntos Generales.</w:t>
      </w:r>
    </w:p>
    <w:p w:rsidR="00BB59F1" w:rsidRDefault="00BB59F1" w:rsidP="005F0B6C">
      <w:pPr>
        <w:autoSpaceDE w:val="0"/>
        <w:autoSpaceDN w:val="0"/>
        <w:adjustRightInd w:val="0"/>
        <w:spacing w:line="276" w:lineRule="auto"/>
        <w:ind w:right="-425" w:firstLine="708"/>
        <w:jc w:val="both"/>
        <w:rPr>
          <w:rFonts w:ascii="Arial Narrow" w:hAnsi="Arial Narrow" w:cs="Arial"/>
          <w:b/>
          <w:szCs w:val="24"/>
        </w:rPr>
      </w:pPr>
    </w:p>
    <w:p w:rsidR="00F05BA7" w:rsidRDefault="00D034E9" w:rsidP="005F0B6C">
      <w:pPr>
        <w:autoSpaceDE w:val="0"/>
        <w:autoSpaceDN w:val="0"/>
        <w:adjustRightInd w:val="0"/>
        <w:spacing w:line="276" w:lineRule="auto"/>
        <w:ind w:right="-425" w:firstLine="708"/>
        <w:jc w:val="both"/>
        <w:rPr>
          <w:rFonts w:ascii="Arial Narrow" w:hAnsi="Arial Narrow"/>
          <w:szCs w:val="24"/>
          <w:lang w:val="es-MX"/>
        </w:rPr>
      </w:pPr>
      <w:r w:rsidRPr="00D034E9">
        <w:rPr>
          <w:rFonts w:ascii="Arial Narrow" w:hAnsi="Arial Narrow" w:cs="Arial"/>
          <w:szCs w:val="24"/>
        </w:rPr>
        <w:t xml:space="preserve">En una primera ronda,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D034E9">
        <w:rPr>
          <w:rFonts w:ascii="Arial Narrow" w:hAnsi="Arial Narrow" w:cs="Arial"/>
          <w:b/>
          <w:szCs w:val="24"/>
          <w:u w:val="single"/>
        </w:rPr>
        <w:t>Consejero Electoral, Licenciado Jorge Antonio Vallejo Buenfil</w:t>
      </w:r>
      <w:r>
        <w:rPr>
          <w:rFonts w:ascii="Arial Narrow" w:hAnsi="Arial Narrow" w:cs="Arial"/>
          <w:szCs w:val="24"/>
        </w:rPr>
        <w:t>, quien manifestó lo siguiente: “</w:t>
      </w:r>
      <w:r w:rsidR="00F05BA7">
        <w:rPr>
          <w:rFonts w:ascii="Arial Narrow" w:hAnsi="Arial Narrow"/>
          <w:szCs w:val="24"/>
          <w:lang w:val="es-MX"/>
        </w:rPr>
        <w:t>Muchas gracias, voy a ser breve; nada más pedir, me parece que siempre es importante que haya claridad, pero sobretodo certeza en lo que se somete a consideración, en lo que finalmente se determina por este órgano colegiado, lo planteo porque antes de que se realizara la votación del punto relativo al Acuerdo de neutralidad, yo planteo una duda muy puntual</w:t>
      </w:r>
      <w:r w:rsidR="009512CB">
        <w:rPr>
          <w:rFonts w:ascii="Arial Narrow" w:hAnsi="Arial Narrow"/>
          <w:szCs w:val="24"/>
          <w:lang w:val="es-MX"/>
        </w:rPr>
        <w:t>,</w:t>
      </w:r>
      <w:r w:rsidR="00F05BA7">
        <w:rPr>
          <w:rFonts w:ascii="Arial Narrow" w:hAnsi="Arial Narrow"/>
          <w:szCs w:val="24"/>
          <w:lang w:val="es-MX"/>
        </w:rPr>
        <w:t xml:space="preserve"> que </w:t>
      </w:r>
      <w:r w:rsidR="009512CB">
        <w:rPr>
          <w:rFonts w:ascii="Arial Narrow" w:hAnsi="Arial Narrow"/>
          <w:szCs w:val="24"/>
          <w:lang w:val="es-MX"/>
        </w:rPr>
        <w:t xml:space="preserve">por lo menos </w:t>
      </w:r>
      <w:r w:rsidR="00F05BA7">
        <w:rPr>
          <w:rFonts w:ascii="Arial Narrow" w:hAnsi="Arial Narrow"/>
          <w:szCs w:val="24"/>
          <w:lang w:val="es-MX"/>
        </w:rPr>
        <w:t xml:space="preserve">no vi interés </w:t>
      </w:r>
      <w:r w:rsidR="009512CB">
        <w:rPr>
          <w:rFonts w:ascii="Arial Narrow" w:hAnsi="Arial Narrow"/>
          <w:szCs w:val="24"/>
          <w:lang w:val="es-MX"/>
        </w:rPr>
        <w:t>en</w:t>
      </w:r>
      <w:r w:rsidR="00F05BA7">
        <w:rPr>
          <w:rFonts w:ascii="Arial Narrow" w:hAnsi="Arial Narrow"/>
          <w:szCs w:val="24"/>
          <w:lang w:val="es-MX"/>
        </w:rPr>
        <w:t xml:space="preserve"> que sea aclarada</w:t>
      </w:r>
      <w:r w:rsidR="009512CB">
        <w:rPr>
          <w:rFonts w:ascii="Arial Narrow" w:hAnsi="Arial Narrow"/>
          <w:szCs w:val="24"/>
          <w:lang w:val="es-MX"/>
        </w:rPr>
        <w:t>,</w:t>
      </w:r>
      <w:r w:rsidR="00F05BA7">
        <w:rPr>
          <w:rFonts w:ascii="Arial Narrow" w:hAnsi="Arial Narrow"/>
          <w:szCs w:val="24"/>
          <w:lang w:val="es-MX"/>
        </w:rPr>
        <w:t xml:space="preserve"> en su caso por el Secretario Ejecutivo o en su caso por quien conduce </w:t>
      </w:r>
      <w:r w:rsidR="009512CB">
        <w:rPr>
          <w:rFonts w:ascii="Arial Narrow" w:hAnsi="Arial Narrow"/>
          <w:szCs w:val="24"/>
          <w:lang w:val="es-MX"/>
        </w:rPr>
        <w:t xml:space="preserve">a </w:t>
      </w:r>
      <w:r w:rsidR="00F05BA7">
        <w:rPr>
          <w:rFonts w:ascii="Arial Narrow" w:hAnsi="Arial Narrow"/>
          <w:szCs w:val="24"/>
          <w:lang w:val="es-MX"/>
        </w:rPr>
        <w:t>este Órgano, y que deja duda, no es abrir nuevamente un discusión respecto de si un candidato o candidata que ejerce el cargo de presidente o presidenta municipal pudiera en términos de lo que se aprobó el día de hoy en el Acuerdo de neutralidad, pues podría no solo estar presente</w:t>
      </w:r>
      <w:r w:rsidR="009512CB">
        <w:rPr>
          <w:rFonts w:ascii="Arial Narrow" w:hAnsi="Arial Narrow"/>
          <w:szCs w:val="24"/>
          <w:lang w:val="es-MX"/>
        </w:rPr>
        <w:t>,</w:t>
      </w:r>
      <w:r w:rsidR="00F05BA7">
        <w:rPr>
          <w:rFonts w:ascii="Arial Narrow" w:hAnsi="Arial Narrow"/>
          <w:szCs w:val="24"/>
          <w:lang w:val="es-MX"/>
        </w:rPr>
        <w:t xml:space="preserve"> sino entregar este tipo de apoyos que como ya se ha establecido no tienen que separarse del cargo, es parte de la</w:t>
      </w:r>
      <w:r w:rsidR="009512CB">
        <w:rPr>
          <w:rFonts w:ascii="Arial Narrow" w:hAnsi="Arial Narrow"/>
          <w:szCs w:val="24"/>
          <w:lang w:val="es-MX"/>
        </w:rPr>
        <w:t xml:space="preserve"> esencia y la</w:t>
      </w:r>
      <w:r w:rsidR="00F05BA7">
        <w:rPr>
          <w:rFonts w:ascii="Arial Narrow" w:hAnsi="Arial Narrow"/>
          <w:szCs w:val="24"/>
          <w:lang w:val="es-MX"/>
        </w:rPr>
        <w:t xml:space="preserve"> naturaleza del principio de reelección y lo subrayo porque finalmente esto orient</w:t>
      </w:r>
      <w:r w:rsidR="009512CB">
        <w:rPr>
          <w:rFonts w:ascii="Arial Narrow" w:hAnsi="Arial Narrow"/>
          <w:szCs w:val="24"/>
          <w:lang w:val="es-MX"/>
        </w:rPr>
        <w:t>ó</w:t>
      </w:r>
      <w:r w:rsidR="00F05BA7">
        <w:rPr>
          <w:rFonts w:ascii="Arial Narrow" w:hAnsi="Arial Narrow"/>
          <w:szCs w:val="24"/>
          <w:lang w:val="es-MX"/>
        </w:rPr>
        <w:t xml:space="preserve"> a que yo me tuviera que manifestar en contra en el sentido de mi voto, yo quiero dejar esto asentado hace unos días asistimos a la Universidad a una conferencia de justicia abierta y ante una pregunta cuya respuesta era evidentemente obvia, pues no hay mejor espacio que estas sesiones públicas para que discutamos todo lo que se t</w:t>
      </w:r>
      <w:r w:rsidR="009512CB">
        <w:rPr>
          <w:rFonts w:ascii="Arial Narrow" w:hAnsi="Arial Narrow"/>
          <w:szCs w:val="24"/>
          <w:lang w:val="es-MX"/>
        </w:rPr>
        <w:t>enga</w:t>
      </w:r>
      <w:r w:rsidR="00F05BA7">
        <w:rPr>
          <w:rFonts w:ascii="Arial Narrow" w:hAnsi="Arial Narrow"/>
          <w:szCs w:val="24"/>
          <w:lang w:val="es-MX"/>
        </w:rPr>
        <w:t xml:space="preserve"> que discutir y precisamente para que en aras del principio de certeza</w:t>
      </w:r>
      <w:r w:rsidR="009512CB">
        <w:rPr>
          <w:rFonts w:ascii="Arial Narrow" w:hAnsi="Arial Narrow"/>
          <w:szCs w:val="24"/>
          <w:lang w:val="es-MX"/>
        </w:rPr>
        <w:t>,</w:t>
      </w:r>
      <w:r w:rsidR="00F05BA7">
        <w:rPr>
          <w:rFonts w:ascii="Arial Narrow" w:hAnsi="Arial Narrow"/>
          <w:szCs w:val="24"/>
          <w:lang w:val="es-MX"/>
        </w:rPr>
        <w:t xml:space="preserve"> pueda haber la claridad de lo que se está sometiendo a votación; yo no quiero </w:t>
      </w:r>
      <w:r w:rsidR="009512CB">
        <w:rPr>
          <w:rFonts w:ascii="Arial Narrow" w:hAnsi="Arial Narrow"/>
          <w:szCs w:val="24"/>
          <w:lang w:val="es-MX"/>
        </w:rPr>
        <w:t xml:space="preserve">dejar </w:t>
      </w:r>
      <w:r w:rsidR="00F05BA7">
        <w:rPr>
          <w:rFonts w:ascii="Arial Narrow" w:hAnsi="Arial Narrow"/>
          <w:szCs w:val="24"/>
          <w:lang w:val="es-MX"/>
        </w:rPr>
        <w:t>pasar esta oportunidad, porque por muchas reuniones de trabajo, por mucha discusión que pueda haber previo a la realización de estas sesiones</w:t>
      </w:r>
      <w:r w:rsidR="009512CB">
        <w:rPr>
          <w:rFonts w:ascii="Arial Narrow" w:hAnsi="Arial Narrow"/>
          <w:szCs w:val="24"/>
          <w:lang w:val="es-MX"/>
        </w:rPr>
        <w:t>,</w:t>
      </w:r>
      <w:r w:rsidR="00F05BA7">
        <w:rPr>
          <w:rFonts w:ascii="Arial Narrow" w:hAnsi="Arial Narrow"/>
          <w:szCs w:val="24"/>
          <w:lang w:val="es-MX"/>
        </w:rPr>
        <w:t xml:space="preserve"> vengo de una formación en la que si </w:t>
      </w:r>
      <w:r w:rsidR="009512CB">
        <w:rPr>
          <w:rFonts w:ascii="Arial Narrow" w:hAnsi="Arial Narrow"/>
          <w:szCs w:val="24"/>
          <w:lang w:val="es-MX"/>
        </w:rPr>
        <w:t>de</w:t>
      </w:r>
      <w:r w:rsidR="00F05BA7">
        <w:rPr>
          <w:rFonts w:ascii="Arial Narrow" w:hAnsi="Arial Narrow"/>
          <w:szCs w:val="24"/>
          <w:lang w:val="es-MX"/>
        </w:rPr>
        <w:t xml:space="preserve"> algo no voy a renunciar nunca, es en mi derecho a utilizar las tribunas, los espacios y los momentos propicios para discutir, para debatir y plantear válidamente mis inquietudes. Es </w:t>
      </w:r>
      <w:proofErr w:type="spellStart"/>
      <w:r w:rsidR="00F05BA7">
        <w:rPr>
          <w:rFonts w:ascii="Arial Narrow" w:hAnsi="Arial Narrow"/>
          <w:szCs w:val="24"/>
          <w:lang w:val="es-MX"/>
        </w:rPr>
        <w:t>cuanto</w:t>
      </w:r>
      <w:proofErr w:type="spellEnd"/>
      <w:r w:rsidR="00F05BA7">
        <w:rPr>
          <w:rFonts w:ascii="Arial Narrow" w:hAnsi="Arial Narrow"/>
          <w:szCs w:val="24"/>
          <w:lang w:val="es-MX"/>
        </w:rPr>
        <w:t>.</w:t>
      </w:r>
      <w:r>
        <w:rPr>
          <w:rFonts w:ascii="Arial Narrow" w:hAnsi="Arial Narrow"/>
          <w:szCs w:val="24"/>
          <w:lang w:val="es-MX"/>
        </w:rPr>
        <w:t>”</w:t>
      </w:r>
      <w:r w:rsidR="00F05BA7">
        <w:rPr>
          <w:rFonts w:ascii="Arial Narrow" w:hAnsi="Arial Narrow"/>
          <w:szCs w:val="24"/>
          <w:lang w:val="es-MX"/>
        </w:rPr>
        <w:t xml:space="preserve"> </w:t>
      </w:r>
    </w:p>
    <w:p w:rsidR="00F05BA7" w:rsidRDefault="00F05BA7" w:rsidP="005F0B6C">
      <w:pPr>
        <w:ind w:right="-425"/>
        <w:jc w:val="both"/>
        <w:rPr>
          <w:rFonts w:ascii="Arial Narrow" w:hAnsi="Arial Narrow"/>
          <w:b/>
          <w:szCs w:val="24"/>
          <w:lang w:val="es-MX"/>
        </w:rPr>
      </w:pPr>
    </w:p>
    <w:p w:rsidR="00F05BA7" w:rsidRDefault="00D034E9" w:rsidP="00744821">
      <w:pPr>
        <w:spacing w:line="276" w:lineRule="auto"/>
        <w:ind w:right="-425"/>
        <w:jc w:val="both"/>
        <w:rPr>
          <w:rFonts w:ascii="Arial Narrow" w:hAnsi="Arial Narrow"/>
          <w:szCs w:val="24"/>
          <w:lang w:val="es-MX"/>
        </w:rPr>
      </w:pPr>
      <w:r w:rsidRPr="00D034E9">
        <w:rPr>
          <w:rFonts w:ascii="Arial Narrow" w:hAnsi="Arial Narrow"/>
          <w:szCs w:val="24"/>
          <w:lang w:val="es-MX"/>
        </w:rPr>
        <w:tab/>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D034E9">
        <w:rPr>
          <w:rFonts w:ascii="Arial Narrow" w:hAnsi="Arial Narrow" w:cs="Arial"/>
          <w:b/>
          <w:szCs w:val="24"/>
          <w:u w:val="single"/>
        </w:rPr>
        <w:t>Consejero Electoral,</w:t>
      </w:r>
      <w:r>
        <w:rPr>
          <w:rFonts w:ascii="Arial Narrow" w:hAnsi="Arial Narrow" w:cs="Arial"/>
          <w:b/>
          <w:szCs w:val="24"/>
          <w:u w:val="single"/>
        </w:rPr>
        <w:t xml:space="preserve"> Doctor Jorge Miguel Valladares Sánchez, </w:t>
      </w:r>
      <w:r>
        <w:rPr>
          <w:rFonts w:ascii="Arial Narrow" w:hAnsi="Arial Narrow" w:cs="Arial"/>
          <w:szCs w:val="24"/>
        </w:rPr>
        <w:t>quien manifestó lo siguiente: “</w:t>
      </w:r>
      <w:r w:rsidR="00F05BA7">
        <w:rPr>
          <w:rFonts w:ascii="Arial Narrow" w:hAnsi="Arial Narrow"/>
          <w:szCs w:val="24"/>
          <w:lang w:val="es-MX"/>
        </w:rPr>
        <w:t>Gracias Presidente. Ciudadanos y Ciudadanas de Yucatán</w:t>
      </w:r>
      <w:r w:rsidR="009512CB">
        <w:rPr>
          <w:rFonts w:ascii="Arial Narrow" w:hAnsi="Arial Narrow"/>
          <w:szCs w:val="24"/>
          <w:lang w:val="es-MX"/>
        </w:rPr>
        <w:t>,</w:t>
      </w:r>
      <w:r w:rsidR="00F05BA7">
        <w:rPr>
          <w:rFonts w:ascii="Arial Narrow" w:hAnsi="Arial Narrow"/>
          <w:szCs w:val="24"/>
          <w:lang w:val="es-MX"/>
        </w:rPr>
        <w:t xml:space="preserve"> el ejercicio de las facultades sobre la materia electoral están claramente dividido en la Constitución y en las leyes respectivas, al Instituto Nacional Electoral le competen diversos temas en los </w:t>
      </w:r>
      <w:r w:rsidR="009512CB">
        <w:rPr>
          <w:rFonts w:ascii="Arial Narrow" w:hAnsi="Arial Narrow"/>
          <w:szCs w:val="24"/>
          <w:lang w:val="es-MX"/>
        </w:rPr>
        <w:t>cuales nosotros no tenemos mayor</w:t>
      </w:r>
      <w:r w:rsidR="00F05BA7">
        <w:rPr>
          <w:rFonts w:ascii="Arial Narrow" w:hAnsi="Arial Narrow"/>
          <w:szCs w:val="24"/>
          <w:lang w:val="es-MX"/>
        </w:rPr>
        <w:t xml:space="preserve"> in</w:t>
      </w:r>
      <w:r w:rsidR="009512CB">
        <w:rPr>
          <w:rFonts w:ascii="Arial Narrow" w:hAnsi="Arial Narrow"/>
          <w:szCs w:val="24"/>
          <w:lang w:val="es-MX"/>
        </w:rPr>
        <w:t>j</w:t>
      </w:r>
      <w:r w:rsidR="00F05BA7">
        <w:rPr>
          <w:rFonts w:ascii="Arial Narrow" w:hAnsi="Arial Narrow"/>
          <w:szCs w:val="24"/>
          <w:lang w:val="es-MX"/>
        </w:rPr>
        <w:t>erencia que ser acompañantes observadores y en su momento comunicar y tratar de hacer, llegar y atender situaciones que se puedan dar locamente; compañeros, consejeros, consejeras con derecho a voz y voto, compañeros representantes de los partidos, esto que voy a decir sé que esta fuera de la lógica habitual del manejo de lo electoral</w:t>
      </w:r>
      <w:r w:rsidR="009512CB">
        <w:rPr>
          <w:rFonts w:ascii="Arial Narrow" w:hAnsi="Arial Narrow"/>
          <w:szCs w:val="24"/>
          <w:lang w:val="es-MX"/>
        </w:rPr>
        <w:t>,</w:t>
      </w:r>
      <w:r w:rsidR="00F05BA7">
        <w:rPr>
          <w:rFonts w:ascii="Arial Narrow" w:hAnsi="Arial Narrow"/>
          <w:szCs w:val="24"/>
          <w:lang w:val="es-MX"/>
        </w:rPr>
        <w:t xml:space="preserve"> pero lo tengo que hacer y entiendo perfectamente que no está dentro de nuestra facultad el regularlo, entiendo que hay un punto de vista, el mío que voy a expresar acerca del tema y que puede haber “n”</w:t>
      </w:r>
      <w:r w:rsidR="009512CB">
        <w:rPr>
          <w:rFonts w:ascii="Arial Narrow" w:hAnsi="Arial Narrow"/>
          <w:szCs w:val="24"/>
          <w:lang w:val="es-MX"/>
        </w:rPr>
        <w:t xml:space="preserve"> número de</w:t>
      </w:r>
      <w:r w:rsidR="00F05BA7">
        <w:rPr>
          <w:rFonts w:ascii="Arial Narrow" w:hAnsi="Arial Narrow"/>
          <w:szCs w:val="24"/>
          <w:lang w:val="es-MX"/>
        </w:rPr>
        <w:t xml:space="preserve"> puntos de vista más, pero que dado </w:t>
      </w:r>
      <w:r w:rsidR="009512CB">
        <w:rPr>
          <w:rFonts w:ascii="Arial Narrow" w:hAnsi="Arial Narrow"/>
          <w:szCs w:val="24"/>
          <w:lang w:val="es-MX"/>
        </w:rPr>
        <w:t xml:space="preserve">que </w:t>
      </w:r>
      <w:r w:rsidR="00F05BA7">
        <w:rPr>
          <w:rFonts w:ascii="Arial Narrow" w:hAnsi="Arial Narrow"/>
          <w:szCs w:val="24"/>
          <w:lang w:val="es-MX"/>
        </w:rPr>
        <w:t>en algunas ocasiones he solicitado que este Consejo atienda algunas propuestas</w:t>
      </w:r>
      <w:r w:rsidR="009512CB">
        <w:rPr>
          <w:rFonts w:ascii="Arial Narrow" w:hAnsi="Arial Narrow"/>
          <w:szCs w:val="24"/>
          <w:lang w:val="es-MX"/>
        </w:rPr>
        <w:t>,</w:t>
      </w:r>
      <w:r w:rsidR="00F05BA7">
        <w:rPr>
          <w:rFonts w:ascii="Arial Narrow" w:hAnsi="Arial Narrow"/>
          <w:szCs w:val="24"/>
          <w:lang w:val="es-MX"/>
        </w:rPr>
        <w:t xml:space="preserve"> incluso parece que se han aceptado y finalmente no se corren los procedimientos para ejecutarlos, esto ha ocurrido ya como en cuatro o </w:t>
      </w:r>
      <w:r w:rsidR="00F05BA7">
        <w:rPr>
          <w:rFonts w:ascii="Arial Narrow" w:hAnsi="Arial Narrow"/>
          <w:szCs w:val="24"/>
          <w:lang w:val="es-MX"/>
        </w:rPr>
        <w:lastRenderedPageBreak/>
        <w:t>cinco ocasiones, quisiera en esta ocasión que considerara Presidente poner a votación la propuesta que voy a hacer, el día de ayer en casa viendo la televisión por fin vi, y me refiero a visualmente, un spot en el que se hace una serie de afirmaciones</w:t>
      </w:r>
      <w:r w:rsidR="009512CB">
        <w:rPr>
          <w:rFonts w:ascii="Arial Narrow" w:hAnsi="Arial Narrow"/>
          <w:szCs w:val="24"/>
          <w:lang w:val="es-MX"/>
        </w:rPr>
        <w:t>,</w:t>
      </w:r>
      <w:r w:rsidR="00F05BA7">
        <w:rPr>
          <w:rFonts w:ascii="Arial Narrow" w:hAnsi="Arial Narrow"/>
          <w:szCs w:val="24"/>
          <w:lang w:val="es-MX"/>
        </w:rPr>
        <w:t xml:space="preserve"> que a mi punto de vista</w:t>
      </w:r>
      <w:r w:rsidR="009512CB">
        <w:rPr>
          <w:rFonts w:ascii="Arial Narrow" w:hAnsi="Arial Narrow"/>
          <w:szCs w:val="24"/>
          <w:lang w:val="es-MX"/>
        </w:rPr>
        <w:t>,</w:t>
      </w:r>
      <w:r w:rsidR="00F05BA7">
        <w:rPr>
          <w:rFonts w:ascii="Arial Narrow" w:hAnsi="Arial Narrow"/>
          <w:szCs w:val="24"/>
          <w:lang w:val="es-MX"/>
        </w:rPr>
        <w:t xml:space="preserve"> rayan en una ofensa a la historia de nuestro país en un cuestionamiento que no creo que entre dentro de la certeza y la objetividad que debemos tener y que veo que tienen normalmente los partidos políticos, es un spot nacional y por tanto mi señalamiento va para el ámbito local porque ahí si tenemos competencia, no podemos regular el contenido, hay una libertad muy amplia para la expresión de ideas, pero s</w:t>
      </w:r>
      <w:r w:rsidR="009512CB">
        <w:rPr>
          <w:rFonts w:ascii="Arial Narrow" w:hAnsi="Arial Narrow"/>
          <w:szCs w:val="24"/>
          <w:lang w:val="es-MX"/>
        </w:rPr>
        <w:t>í</w:t>
      </w:r>
      <w:r w:rsidR="00F05BA7">
        <w:rPr>
          <w:rFonts w:ascii="Arial Narrow" w:hAnsi="Arial Narrow"/>
          <w:szCs w:val="24"/>
          <w:lang w:val="es-MX"/>
        </w:rPr>
        <w:t xml:space="preserve"> quiero poner a consideración que valoráramos ese spot y en su momento si encontramos en la discusión en la mesa elementos para cuestionarlo, le hiciéramos un señalamiento al INE en relación a que talvez y solo talvez, así de personal es mi punto de vista, solo talvez ese contenido no debiera estar circulando</w:t>
      </w:r>
      <w:r w:rsidR="009512CB">
        <w:rPr>
          <w:rFonts w:ascii="Arial Narrow" w:hAnsi="Arial Narrow"/>
          <w:szCs w:val="24"/>
          <w:lang w:val="es-MX"/>
        </w:rPr>
        <w:t>,</w:t>
      </w:r>
      <w:r w:rsidR="00F05BA7">
        <w:rPr>
          <w:rFonts w:ascii="Arial Narrow" w:hAnsi="Arial Narrow"/>
          <w:szCs w:val="24"/>
          <w:lang w:val="es-MX"/>
        </w:rPr>
        <w:t xml:space="preserve"> porque debiera </w:t>
      </w:r>
      <w:r w:rsidR="009512CB">
        <w:rPr>
          <w:rFonts w:ascii="Arial Narrow" w:hAnsi="Arial Narrow"/>
          <w:szCs w:val="24"/>
          <w:lang w:val="es-MX"/>
        </w:rPr>
        <w:t xml:space="preserve">estar </w:t>
      </w:r>
      <w:r w:rsidR="00F05BA7">
        <w:rPr>
          <w:rFonts w:ascii="Arial Narrow" w:hAnsi="Arial Narrow"/>
          <w:szCs w:val="24"/>
          <w:lang w:val="es-MX"/>
        </w:rPr>
        <w:t xml:space="preserve">en un claro efecto sobre la inteligencia de los ciudadanos de México, pero aún más la posibilidad de que personas que tienen y han tenido históricamente menos acceso a la educación, </w:t>
      </w:r>
      <w:r w:rsidR="009512CB">
        <w:rPr>
          <w:rFonts w:ascii="Arial Narrow" w:hAnsi="Arial Narrow"/>
          <w:szCs w:val="24"/>
          <w:lang w:val="es-MX"/>
        </w:rPr>
        <w:t xml:space="preserve">menes acceso </w:t>
      </w:r>
      <w:r w:rsidR="00F05BA7">
        <w:rPr>
          <w:rFonts w:ascii="Arial Narrow" w:hAnsi="Arial Narrow"/>
          <w:szCs w:val="24"/>
          <w:lang w:val="es-MX"/>
        </w:rPr>
        <w:t xml:space="preserve">a la información, pudieran realmente estimar de verídico la información velada que se da en él, así que aduciendo, basándome en los principios de certeza y objetividad, les propongo compañeros, compañeras que analizáramos ese spot y si encontramos en consenso elementos, pudiéramos hacer un comunicado al INE respecto a nuestra opinión. Ese spot, trate de grabarlo pero no quedo muy bien, </w:t>
      </w:r>
      <w:proofErr w:type="spellStart"/>
      <w:r w:rsidR="00F05BA7">
        <w:rPr>
          <w:rFonts w:ascii="Arial Narrow" w:hAnsi="Arial Narrow"/>
          <w:szCs w:val="24"/>
          <w:lang w:val="es-MX"/>
        </w:rPr>
        <w:t>si</w:t>
      </w:r>
      <w:proofErr w:type="spellEnd"/>
      <w:r w:rsidR="00F05BA7">
        <w:rPr>
          <w:rFonts w:ascii="Arial Narrow" w:hAnsi="Arial Narrow"/>
          <w:szCs w:val="24"/>
          <w:lang w:val="es-MX"/>
        </w:rPr>
        <w:t xml:space="preserve"> embargo</w:t>
      </w:r>
      <w:r w:rsidR="009512CB">
        <w:rPr>
          <w:rFonts w:ascii="Arial Narrow" w:hAnsi="Arial Narrow"/>
          <w:szCs w:val="24"/>
          <w:lang w:val="es-MX"/>
        </w:rPr>
        <w:t>,</w:t>
      </w:r>
      <w:r w:rsidR="00F05BA7">
        <w:rPr>
          <w:rFonts w:ascii="Arial Narrow" w:hAnsi="Arial Narrow"/>
          <w:szCs w:val="24"/>
          <w:lang w:val="es-MX"/>
        </w:rPr>
        <w:t xml:space="preserve"> veo que el diario El Universal</w:t>
      </w:r>
      <w:r w:rsidR="009512CB">
        <w:rPr>
          <w:rFonts w:ascii="Arial Narrow" w:hAnsi="Arial Narrow"/>
          <w:szCs w:val="24"/>
          <w:lang w:val="es-MX"/>
        </w:rPr>
        <w:t>,</w:t>
      </w:r>
      <w:r w:rsidR="00F05BA7">
        <w:rPr>
          <w:rFonts w:ascii="Arial Narrow" w:hAnsi="Arial Narrow"/>
          <w:szCs w:val="24"/>
          <w:lang w:val="es-MX"/>
        </w:rPr>
        <w:t xml:space="preserve"> que es de circulación nacional también se refiere a él y a la letra cita: imagina un día sin atención médica para tu familia, un día sin desayunos escolares para los niños más necesitados, sin créditos ni apoyos para la vivienda, sin maestros, escuela </w:t>
      </w:r>
      <w:r w:rsidR="009512CB">
        <w:rPr>
          <w:rFonts w:ascii="Arial Narrow" w:hAnsi="Arial Narrow"/>
          <w:szCs w:val="24"/>
          <w:lang w:val="es-MX"/>
        </w:rPr>
        <w:t>ni</w:t>
      </w:r>
      <w:r w:rsidR="00F05BA7">
        <w:rPr>
          <w:rFonts w:ascii="Arial Narrow" w:hAnsi="Arial Narrow"/>
          <w:szCs w:val="24"/>
          <w:lang w:val="es-MX"/>
        </w:rPr>
        <w:t xml:space="preserve"> educación gratuita y sigue; creo que merece un análisis ese spot, propongo que lo hagamos y tal vez yo esté equivocado y solo sea mi punto de vista particular de un ciudadano equis, pero a lo mejor hay algo allí de fondo</w:t>
      </w:r>
      <w:r w:rsidR="009512CB">
        <w:rPr>
          <w:rFonts w:ascii="Arial Narrow" w:hAnsi="Arial Narrow"/>
          <w:szCs w:val="24"/>
          <w:lang w:val="es-MX"/>
        </w:rPr>
        <w:t>,</w:t>
      </w:r>
      <w:r w:rsidR="00F05BA7">
        <w:rPr>
          <w:rFonts w:ascii="Arial Narrow" w:hAnsi="Arial Narrow"/>
          <w:szCs w:val="24"/>
          <w:lang w:val="es-MX"/>
        </w:rPr>
        <w:t xml:space="preserve"> en la cultura democrática que estamos pretendiendo impulsar y que es nuestra facultad impulsar, y en ese sentido y atendido que no es nuestra facultad, uno, ni el tema, dos, ni regular el contenido, de todas maneras creo que deberíamos pronunciarnos al respecto, ese es mi punto de vista particular, creo que es importante y humildemente les pongo a su consideración que </w:t>
      </w:r>
      <w:r w:rsidR="00D049D2">
        <w:rPr>
          <w:rFonts w:ascii="Arial Narrow" w:hAnsi="Arial Narrow"/>
          <w:szCs w:val="24"/>
          <w:lang w:val="es-MX"/>
        </w:rPr>
        <w:t>pudiéramos</w:t>
      </w:r>
      <w:r w:rsidR="00F05BA7">
        <w:rPr>
          <w:rFonts w:ascii="Arial Narrow" w:hAnsi="Arial Narrow"/>
          <w:szCs w:val="24"/>
          <w:lang w:val="es-MX"/>
        </w:rPr>
        <w:t xml:space="preserve"> estar de acuerdo o no, pero analizarlo y si no están de acuerdo pues lo entenderé, pero propongo analizarlo. Gracias. </w:t>
      </w:r>
    </w:p>
    <w:p w:rsidR="00F05BA7" w:rsidRDefault="00F05BA7" w:rsidP="005F0B6C">
      <w:pPr>
        <w:ind w:right="-425"/>
        <w:jc w:val="both"/>
        <w:rPr>
          <w:rFonts w:ascii="Arial Narrow" w:hAnsi="Arial Narrow"/>
          <w:szCs w:val="24"/>
          <w:lang w:val="es-MX"/>
        </w:rPr>
      </w:pPr>
    </w:p>
    <w:p w:rsidR="00F05BA7" w:rsidRDefault="00D034E9" w:rsidP="005F0B6C">
      <w:pPr>
        <w:autoSpaceDE w:val="0"/>
        <w:autoSpaceDN w:val="0"/>
        <w:adjustRightInd w:val="0"/>
        <w:spacing w:line="276" w:lineRule="auto"/>
        <w:ind w:right="-425" w:firstLine="708"/>
        <w:jc w:val="both"/>
        <w:rPr>
          <w:rFonts w:ascii="Arial Narrow" w:hAnsi="Arial Narrow"/>
          <w:szCs w:val="24"/>
          <w:lang w:val="es-MX"/>
        </w:rPr>
      </w:pPr>
      <w:r>
        <w:rPr>
          <w:rFonts w:ascii="Arial Narrow" w:hAnsi="Arial Narrow" w:cs="Arial"/>
          <w:szCs w:val="24"/>
        </w:rPr>
        <w:t xml:space="preserve">Seguidamente, </w:t>
      </w:r>
      <w:r w:rsidRPr="00F81448">
        <w:rPr>
          <w:rFonts w:ascii="Arial Narrow" w:hAnsi="Arial Narrow" w:cs="Arial"/>
          <w:szCs w:val="24"/>
        </w:rPr>
        <w:t>la</w:t>
      </w:r>
      <w:r w:rsidRPr="00F81448">
        <w:rPr>
          <w:rFonts w:ascii="Arial Narrow" w:hAnsi="Arial Narrow" w:cs="Arial"/>
          <w:b/>
          <w:szCs w:val="24"/>
        </w:rPr>
        <w:t xml:space="preserve"> Consejera Presidente,</w:t>
      </w:r>
      <w:r w:rsidRPr="00F81448">
        <w:rPr>
          <w:rFonts w:ascii="Arial Narrow" w:hAnsi="Arial Narrow" w:cs="Arial"/>
          <w:szCs w:val="24"/>
        </w:rPr>
        <w:t xml:space="preserve"> </w:t>
      </w:r>
      <w:r w:rsidRPr="00F81448">
        <w:rPr>
          <w:rFonts w:ascii="Arial Narrow" w:hAnsi="Arial Narrow" w:cs="Arial"/>
          <w:b/>
          <w:szCs w:val="24"/>
        </w:rPr>
        <w:t xml:space="preserve">Maestra María de Lourdes Rosas Moya, </w:t>
      </w:r>
      <w:r w:rsidRPr="00F81448">
        <w:rPr>
          <w:rFonts w:ascii="Arial Narrow" w:hAnsi="Arial Narrow" w:cs="Arial"/>
          <w:szCs w:val="24"/>
        </w:rPr>
        <w:t xml:space="preserve">le concedió el uso de la voz al </w:t>
      </w:r>
      <w:r w:rsidRPr="00D034E9">
        <w:rPr>
          <w:rFonts w:ascii="Arial Narrow" w:hAnsi="Arial Narrow" w:cs="Arial"/>
          <w:b/>
          <w:szCs w:val="24"/>
          <w:u w:val="single"/>
        </w:rPr>
        <w:t xml:space="preserve">Maestro Gaspar Daniel </w:t>
      </w:r>
      <w:proofErr w:type="spellStart"/>
      <w:r w:rsidRPr="00D034E9">
        <w:rPr>
          <w:rFonts w:ascii="Arial Narrow" w:hAnsi="Arial Narrow" w:cs="Arial"/>
          <w:b/>
          <w:szCs w:val="24"/>
          <w:u w:val="single"/>
        </w:rPr>
        <w:t>Alemañy</w:t>
      </w:r>
      <w:proofErr w:type="spellEnd"/>
      <w:r w:rsidRPr="00D034E9">
        <w:rPr>
          <w:rFonts w:ascii="Arial Narrow" w:hAnsi="Arial Narrow" w:cs="Arial"/>
          <w:b/>
          <w:szCs w:val="24"/>
          <w:u w:val="single"/>
        </w:rPr>
        <w:t xml:space="preserve"> Ortiz, Representante Propietario del Partido Revolucionario Institucional</w:t>
      </w:r>
      <w:r>
        <w:rPr>
          <w:rFonts w:ascii="Arial Narrow" w:hAnsi="Arial Narrow" w:cs="Arial"/>
          <w:b/>
          <w:szCs w:val="24"/>
        </w:rPr>
        <w:t xml:space="preserve">, </w:t>
      </w:r>
      <w:r>
        <w:rPr>
          <w:rFonts w:ascii="Arial Narrow" w:hAnsi="Arial Narrow" w:cs="Arial"/>
          <w:szCs w:val="24"/>
        </w:rPr>
        <w:t>quien manifestó lo siguiente: “</w:t>
      </w:r>
      <w:r w:rsidR="00F05BA7">
        <w:rPr>
          <w:rFonts w:ascii="Arial Narrow" w:hAnsi="Arial Narrow"/>
          <w:szCs w:val="24"/>
          <w:lang w:val="es-MX"/>
        </w:rPr>
        <w:t>Gracias Consejera. Muy rápido, con relación a quien me antecedió en la voz y su opinión; recuerdo muy bien que el día que tomaron posesión los tres consejeros que hoy forman parte ya de este Consejo, uno de ellos planteo algo que precisamente</w:t>
      </w:r>
      <w:r w:rsidR="0070054D">
        <w:rPr>
          <w:rFonts w:ascii="Arial Narrow" w:hAnsi="Arial Narrow"/>
          <w:szCs w:val="24"/>
          <w:lang w:val="es-MX"/>
        </w:rPr>
        <w:t xml:space="preserve"> yo</w:t>
      </w:r>
      <w:r w:rsidR="00F05BA7">
        <w:rPr>
          <w:rFonts w:ascii="Arial Narrow" w:hAnsi="Arial Narrow"/>
          <w:szCs w:val="24"/>
          <w:lang w:val="es-MX"/>
        </w:rPr>
        <w:t xml:space="preserve"> había querido retomar y era un intervención del Doctor Ciro Murayama en cuanto a la calidad de los consejeros, ¿porque planteo esto?, los consejeros electorales si bien no pierden su calidad de ciudadano, actúan en este órgano colegiado como autoridad, </w:t>
      </w:r>
      <w:r w:rsidR="0070054D">
        <w:rPr>
          <w:rFonts w:ascii="Arial Narrow" w:hAnsi="Arial Narrow"/>
          <w:szCs w:val="24"/>
          <w:lang w:val="es-MX"/>
        </w:rPr>
        <w:t>per</w:t>
      </w:r>
      <w:r w:rsidR="00F05BA7">
        <w:rPr>
          <w:rFonts w:ascii="Arial Narrow" w:hAnsi="Arial Narrow"/>
          <w:szCs w:val="24"/>
          <w:lang w:val="es-MX"/>
        </w:rPr>
        <w:t>ciben un sueldo y tienen derechos</w:t>
      </w:r>
      <w:r w:rsidR="0070054D">
        <w:rPr>
          <w:rFonts w:ascii="Arial Narrow" w:hAnsi="Arial Narrow"/>
          <w:szCs w:val="24"/>
          <w:lang w:val="es-MX"/>
        </w:rPr>
        <w:t xml:space="preserve"> sí,</w:t>
      </w:r>
      <w:r w:rsidR="00F05BA7">
        <w:rPr>
          <w:rFonts w:ascii="Arial Narrow" w:hAnsi="Arial Narrow"/>
          <w:szCs w:val="24"/>
          <w:lang w:val="es-MX"/>
        </w:rPr>
        <w:t xml:space="preserve"> pero también obligaciones y sobretodo tienen que sujetarse a la ley y hacer, en conformidad con el principio de legalidad, únicamente lo que la ley les permite hacer, es decir, utilizar siempre el mensaje de que somos ciudadanos, pues s</w:t>
      </w:r>
      <w:r w:rsidR="0070054D">
        <w:rPr>
          <w:rFonts w:ascii="Arial Narrow" w:hAnsi="Arial Narrow"/>
          <w:szCs w:val="24"/>
          <w:lang w:val="es-MX"/>
        </w:rPr>
        <w:t>í</w:t>
      </w:r>
      <w:r w:rsidR="00F05BA7">
        <w:rPr>
          <w:rFonts w:ascii="Arial Narrow" w:hAnsi="Arial Narrow"/>
          <w:szCs w:val="24"/>
          <w:lang w:val="es-MX"/>
        </w:rPr>
        <w:t xml:space="preserve">, si somos ciudadanos, y se ha dicho aquí también que los representantes de los partidos políticos o los partidos políticos en general, carecen </w:t>
      </w:r>
      <w:r w:rsidR="0070054D">
        <w:rPr>
          <w:rFonts w:ascii="Arial Narrow" w:hAnsi="Arial Narrow"/>
          <w:szCs w:val="24"/>
          <w:lang w:val="es-MX"/>
        </w:rPr>
        <w:t xml:space="preserve">a veces </w:t>
      </w:r>
      <w:r w:rsidR="00F05BA7">
        <w:rPr>
          <w:rFonts w:ascii="Arial Narrow" w:hAnsi="Arial Narrow"/>
          <w:szCs w:val="24"/>
          <w:lang w:val="es-MX"/>
        </w:rPr>
        <w:t xml:space="preserve">de ciertas facultades y </w:t>
      </w:r>
      <w:r w:rsidR="0070054D">
        <w:rPr>
          <w:rFonts w:ascii="Arial Narrow" w:hAnsi="Arial Narrow"/>
          <w:szCs w:val="24"/>
          <w:lang w:val="es-MX"/>
        </w:rPr>
        <w:t>esto</w:t>
      </w:r>
      <w:r w:rsidR="00F05BA7">
        <w:rPr>
          <w:rFonts w:ascii="Arial Narrow" w:hAnsi="Arial Narrow"/>
          <w:szCs w:val="24"/>
          <w:lang w:val="es-MX"/>
        </w:rPr>
        <w:t xml:space="preserve"> creo que todos hemos dicho</w:t>
      </w:r>
      <w:r w:rsidR="0064719E">
        <w:rPr>
          <w:rFonts w:ascii="Arial Narrow" w:hAnsi="Arial Narrow"/>
          <w:szCs w:val="24"/>
          <w:lang w:val="es-MX"/>
        </w:rPr>
        <w:t xml:space="preserve">, hemos discutido </w:t>
      </w:r>
      <w:r w:rsidR="00F05BA7">
        <w:rPr>
          <w:rFonts w:ascii="Arial Narrow" w:hAnsi="Arial Narrow"/>
          <w:szCs w:val="24"/>
          <w:lang w:val="es-MX"/>
        </w:rPr>
        <w:t>que</w:t>
      </w:r>
      <w:r w:rsidR="0064719E">
        <w:rPr>
          <w:rFonts w:ascii="Arial Narrow" w:hAnsi="Arial Narrow"/>
          <w:szCs w:val="24"/>
          <w:lang w:val="es-MX"/>
        </w:rPr>
        <w:t xml:space="preserve"> todos</w:t>
      </w:r>
      <w:r w:rsidR="00F05BA7">
        <w:rPr>
          <w:rFonts w:ascii="Arial Narrow" w:hAnsi="Arial Narrow"/>
          <w:szCs w:val="24"/>
          <w:lang w:val="es-MX"/>
        </w:rPr>
        <w:t xml:space="preserve"> somos ciudadanos como cualquier otro, pero cundo actuamos en nuestra calidad de representantes, pues no únicamente en mi calidad personal sino que tengo responsabilidades de acuerdo a la cuestión ideológica de mi partido y también represento a su </w:t>
      </w:r>
      <w:r w:rsidR="00F05BA7">
        <w:rPr>
          <w:rFonts w:ascii="Arial Narrow" w:hAnsi="Arial Narrow"/>
          <w:szCs w:val="24"/>
          <w:lang w:val="es-MX"/>
        </w:rPr>
        <w:lastRenderedPageBreak/>
        <w:t xml:space="preserve">militancia y por supuesto también a su dirigencia, ¿Por qué lo comento?, yo creo que es riesgoso hacer este tipo de cuestiones cuando es </w:t>
      </w:r>
      <w:r w:rsidR="005762C2">
        <w:rPr>
          <w:rFonts w:ascii="Arial Narrow" w:hAnsi="Arial Narrow"/>
          <w:szCs w:val="24"/>
          <w:lang w:val="es-MX"/>
        </w:rPr>
        <w:t>claro</w:t>
      </w:r>
      <w:r w:rsidR="00F05BA7">
        <w:rPr>
          <w:rFonts w:ascii="Arial Narrow" w:hAnsi="Arial Narrow"/>
          <w:szCs w:val="24"/>
          <w:lang w:val="es-MX"/>
        </w:rPr>
        <w:t xml:space="preserve"> que no le corresponde a este órgano, ni a sus integrantes revisar estos temas, estoy de acuerdo en que pueden haber planteamientos en que pongamos a debate algún tema, pero creo que s</w:t>
      </w:r>
      <w:r w:rsidR="005762C2">
        <w:rPr>
          <w:rFonts w:ascii="Arial Narrow" w:hAnsi="Arial Narrow"/>
          <w:szCs w:val="24"/>
          <w:lang w:val="es-MX"/>
        </w:rPr>
        <w:t>í</w:t>
      </w:r>
      <w:r w:rsidR="00F05BA7">
        <w:rPr>
          <w:rFonts w:ascii="Arial Narrow" w:hAnsi="Arial Narrow"/>
          <w:szCs w:val="24"/>
          <w:lang w:val="es-MX"/>
        </w:rPr>
        <w:t xml:space="preserve"> tiene que ser previo a un análisis de si somos o si son competentes para conocer o no; para que los partidos, cualquiera que sea se publique o se difunda o se apruebe su difusión de algún spot de radio y televisión</w:t>
      </w:r>
      <w:r w:rsidR="005762C2">
        <w:rPr>
          <w:rFonts w:ascii="Arial Narrow" w:hAnsi="Arial Narrow"/>
          <w:szCs w:val="24"/>
          <w:lang w:val="es-MX"/>
        </w:rPr>
        <w:t>,</w:t>
      </w:r>
      <w:r w:rsidR="00F05BA7">
        <w:rPr>
          <w:rFonts w:ascii="Arial Narrow" w:hAnsi="Arial Narrow"/>
          <w:szCs w:val="24"/>
          <w:lang w:val="es-MX"/>
        </w:rPr>
        <w:t xml:space="preserve"> tiene que pasar por una serie de etapas, obviamente tiene que producirse, tiene que mandarse a su comité ejecutivo o directivo nacional, como sea que se llame, nuestro órgano interno de difusión lo aprueba, este se sube a la comisión de radio y televisión del INE, la comisión de radio y televisión del INE lo aprueba  y entonces en uso de</w:t>
      </w:r>
      <w:r w:rsidR="005762C2">
        <w:rPr>
          <w:rFonts w:ascii="Arial Narrow" w:hAnsi="Arial Narrow"/>
          <w:szCs w:val="24"/>
          <w:lang w:val="es-MX"/>
        </w:rPr>
        <w:t>l</w:t>
      </w:r>
      <w:r w:rsidR="00F05BA7">
        <w:rPr>
          <w:rFonts w:ascii="Arial Narrow" w:hAnsi="Arial Narrow"/>
          <w:szCs w:val="24"/>
          <w:lang w:val="es-MX"/>
        </w:rPr>
        <w:t xml:space="preserve"> derecho que tienen los partidos políticos</w:t>
      </w:r>
      <w:r w:rsidR="005762C2">
        <w:rPr>
          <w:rFonts w:ascii="Arial Narrow" w:hAnsi="Arial Narrow"/>
          <w:szCs w:val="24"/>
          <w:lang w:val="es-MX"/>
        </w:rPr>
        <w:t>,</w:t>
      </w:r>
      <w:r w:rsidR="00F05BA7">
        <w:rPr>
          <w:rFonts w:ascii="Arial Narrow" w:hAnsi="Arial Narrow"/>
          <w:szCs w:val="24"/>
          <w:lang w:val="es-MX"/>
        </w:rPr>
        <w:t xml:space="preserve"> pues se utiliza de acuerdo a la pauta establecida a la que tiene derecho el Instituto Nacional Electoral y que divide entre todos los partidos, entonces si hay alguna contravención a alguna ley o alguna normatividad especifica o vulnere los principios de equidad o imparcialidad, pues bueno hay autoridades específicas que analizan, revisan el caso y se pronuncian respecto a si es o no contrario a la ley o por res</w:t>
      </w:r>
      <w:r w:rsidR="005762C2">
        <w:rPr>
          <w:rFonts w:ascii="Arial Narrow" w:hAnsi="Arial Narrow"/>
          <w:szCs w:val="24"/>
          <w:lang w:val="es-MX"/>
        </w:rPr>
        <w:t>peta</w:t>
      </w:r>
      <w:r w:rsidR="00F05BA7">
        <w:rPr>
          <w:rFonts w:ascii="Arial Narrow" w:hAnsi="Arial Narrow"/>
          <w:szCs w:val="24"/>
          <w:lang w:val="es-MX"/>
        </w:rPr>
        <w:t xml:space="preserve"> los límites de esta, con mucho respeto yo creo  o igual a lo mejor me equivoco, creo que este tipo de temas debieran ser previo a un análisis, después verificar si es o no esta autoridad competente, pero en el caso específico de radio y televisión, ahí s</w:t>
      </w:r>
      <w:r w:rsidR="005762C2">
        <w:rPr>
          <w:rFonts w:ascii="Arial Narrow" w:hAnsi="Arial Narrow"/>
          <w:szCs w:val="24"/>
          <w:lang w:val="es-MX"/>
        </w:rPr>
        <w:t>í</w:t>
      </w:r>
      <w:r w:rsidR="00F05BA7">
        <w:rPr>
          <w:rFonts w:ascii="Arial Narrow" w:hAnsi="Arial Narrow"/>
          <w:szCs w:val="24"/>
          <w:lang w:val="es-MX"/>
        </w:rPr>
        <w:t xml:space="preserve"> no me  queda la menor duda</w:t>
      </w:r>
      <w:r w:rsidR="005762C2">
        <w:rPr>
          <w:rFonts w:ascii="Arial Narrow" w:hAnsi="Arial Narrow"/>
          <w:szCs w:val="24"/>
          <w:lang w:val="es-MX"/>
        </w:rPr>
        <w:t>,</w:t>
      </w:r>
      <w:r w:rsidR="00F05BA7">
        <w:rPr>
          <w:rFonts w:ascii="Arial Narrow" w:hAnsi="Arial Narrow"/>
          <w:szCs w:val="24"/>
          <w:lang w:val="es-MX"/>
        </w:rPr>
        <w:t xml:space="preserve"> que la autoridad que regula esta materia es el Instituto Nacional Electoral por orden constitucional de nuestra carta magna, entonces la</w:t>
      </w:r>
      <w:r w:rsidR="005762C2">
        <w:rPr>
          <w:rFonts w:ascii="Arial Narrow" w:hAnsi="Arial Narrow"/>
          <w:szCs w:val="24"/>
          <w:lang w:val="es-MX"/>
        </w:rPr>
        <w:t>s</w:t>
      </w:r>
      <w:r w:rsidR="00F05BA7">
        <w:rPr>
          <w:rFonts w:ascii="Arial Narrow" w:hAnsi="Arial Narrow"/>
          <w:szCs w:val="24"/>
          <w:lang w:val="es-MX"/>
        </w:rPr>
        <w:t xml:space="preserve"> autoridades locales no tienen ninguna atribución respecto a la  regulación y distribución de tiempos oficiales de radio y televisión</w:t>
      </w:r>
      <w:r w:rsidR="005762C2">
        <w:rPr>
          <w:rFonts w:ascii="Arial Narrow" w:hAnsi="Arial Narrow"/>
          <w:szCs w:val="24"/>
          <w:lang w:val="es-MX"/>
        </w:rPr>
        <w:t>,</w:t>
      </w:r>
      <w:r w:rsidR="00F05BA7">
        <w:rPr>
          <w:rFonts w:ascii="Arial Narrow" w:hAnsi="Arial Narrow"/>
          <w:szCs w:val="24"/>
          <w:lang w:val="es-MX"/>
        </w:rPr>
        <w:t xml:space="preserve"> ni tampoco de sus contenidos, entonces s</w:t>
      </w:r>
      <w:r w:rsidR="005762C2">
        <w:rPr>
          <w:rFonts w:ascii="Arial Narrow" w:hAnsi="Arial Narrow"/>
          <w:szCs w:val="24"/>
          <w:lang w:val="es-MX"/>
        </w:rPr>
        <w:t>í</w:t>
      </w:r>
      <w:r w:rsidR="00F05BA7">
        <w:rPr>
          <w:rFonts w:ascii="Arial Narrow" w:hAnsi="Arial Narrow"/>
          <w:szCs w:val="24"/>
          <w:lang w:val="es-MX"/>
        </w:rPr>
        <w:t xml:space="preserve"> quería dejar claro ese tema </w:t>
      </w:r>
      <w:r w:rsidR="005762C2">
        <w:rPr>
          <w:rFonts w:ascii="Arial Narrow" w:hAnsi="Arial Narrow"/>
          <w:szCs w:val="24"/>
          <w:lang w:val="es-MX"/>
        </w:rPr>
        <w:t xml:space="preserve">para </w:t>
      </w:r>
      <w:r w:rsidR="00F05BA7">
        <w:rPr>
          <w:rFonts w:ascii="Arial Narrow" w:hAnsi="Arial Narrow"/>
          <w:szCs w:val="24"/>
          <w:lang w:val="es-MX"/>
        </w:rPr>
        <w:t>que no haya lugar a duda respecto al posicionamiento del par</w:t>
      </w:r>
      <w:r w:rsidR="00744821">
        <w:rPr>
          <w:rFonts w:ascii="Arial Narrow" w:hAnsi="Arial Narrow"/>
          <w:szCs w:val="24"/>
          <w:lang w:val="es-MX"/>
        </w:rPr>
        <w:t xml:space="preserve">tido que represento. Es </w:t>
      </w:r>
      <w:proofErr w:type="spellStart"/>
      <w:r w:rsidR="00744821">
        <w:rPr>
          <w:rFonts w:ascii="Arial Narrow" w:hAnsi="Arial Narrow"/>
          <w:szCs w:val="24"/>
          <w:lang w:val="es-MX"/>
        </w:rPr>
        <w:t>cuanto</w:t>
      </w:r>
      <w:proofErr w:type="spellEnd"/>
      <w:r w:rsidR="00744821">
        <w:rPr>
          <w:rFonts w:ascii="Arial Narrow" w:hAnsi="Arial Narrow"/>
          <w:szCs w:val="24"/>
          <w:lang w:val="es-MX"/>
        </w:rPr>
        <w:t>.”</w:t>
      </w:r>
    </w:p>
    <w:p w:rsidR="00F05BA7" w:rsidRDefault="00F05BA7" w:rsidP="005F0B6C">
      <w:pPr>
        <w:ind w:right="-425"/>
        <w:jc w:val="both"/>
        <w:rPr>
          <w:rFonts w:ascii="Arial Narrow" w:hAnsi="Arial Narrow"/>
          <w:szCs w:val="24"/>
          <w:lang w:val="es-MX"/>
        </w:rPr>
      </w:pPr>
    </w:p>
    <w:p w:rsidR="00F05BA7" w:rsidRDefault="00D034E9" w:rsidP="005762C2">
      <w:pPr>
        <w:spacing w:line="276" w:lineRule="auto"/>
        <w:ind w:right="-425" w:firstLine="708"/>
        <w:jc w:val="both"/>
        <w:rPr>
          <w:rFonts w:ascii="Arial Narrow" w:hAnsi="Arial Narrow"/>
          <w:szCs w:val="24"/>
          <w:lang w:val="es-MX"/>
        </w:rPr>
      </w:pPr>
      <w:r>
        <w:rPr>
          <w:rFonts w:ascii="Arial Narrow" w:hAnsi="Arial Narrow"/>
          <w:szCs w:val="24"/>
          <w:lang w:val="es-MX"/>
        </w:rPr>
        <w:t xml:space="preserve">Acto continuo, </w:t>
      </w:r>
      <w:r w:rsidR="00872631" w:rsidRPr="00F81448">
        <w:rPr>
          <w:rFonts w:ascii="Arial Narrow" w:hAnsi="Arial Narrow" w:cs="Arial"/>
          <w:szCs w:val="24"/>
        </w:rPr>
        <w:t>la</w:t>
      </w:r>
      <w:r w:rsidR="00872631" w:rsidRPr="00F81448">
        <w:rPr>
          <w:rFonts w:ascii="Arial Narrow" w:hAnsi="Arial Narrow" w:cs="Arial"/>
          <w:b/>
          <w:szCs w:val="24"/>
        </w:rPr>
        <w:t xml:space="preserve"> Consejera Presidente,</w:t>
      </w:r>
      <w:r w:rsidR="00872631" w:rsidRPr="00F81448">
        <w:rPr>
          <w:rFonts w:ascii="Arial Narrow" w:hAnsi="Arial Narrow" w:cs="Arial"/>
          <w:szCs w:val="24"/>
        </w:rPr>
        <w:t xml:space="preserve"> </w:t>
      </w:r>
      <w:r w:rsidR="00872631" w:rsidRPr="00F81448">
        <w:rPr>
          <w:rFonts w:ascii="Arial Narrow" w:hAnsi="Arial Narrow" w:cs="Arial"/>
          <w:b/>
          <w:szCs w:val="24"/>
        </w:rPr>
        <w:t xml:space="preserve">Maestra María de Lourdes Rosas Moya, </w:t>
      </w:r>
      <w:r w:rsidR="00872631" w:rsidRPr="00F81448">
        <w:rPr>
          <w:rFonts w:ascii="Arial Narrow" w:hAnsi="Arial Narrow" w:cs="Arial"/>
          <w:szCs w:val="24"/>
        </w:rPr>
        <w:t>le concedió el uso de la voz a</w:t>
      </w:r>
      <w:r w:rsidR="00872631">
        <w:rPr>
          <w:rFonts w:ascii="Arial Narrow" w:hAnsi="Arial Narrow" w:cs="Arial"/>
          <w:szCs w:val="24"/>
        </w:rPr>
        <w:t xml:space="preserve"> la </w:t>
      </w:r>
      <w:r w:rsidR="00872631" w:rsidRPr="00872631">
        <w:rPr>
          <w:rFonts w:ascii="Arial Narrow" w:hAnsi="Arial Narrow" w:cs="Arial"/>
          <w:b/>
          <w:szCs w:val="24"/>
          <w:u w:val="single"/>
        </w:rPr>
        <w:t>Consejera Electoral, Maestra Delta Alejandra Pacheco Puente,</w:t>
      </w:r>
      <w:r w:rsidR="00872631">
        <w:rPr>
          <w:rFonts w:ascii="Arial Narrow" w:hAnsi="Arial Narrow" w:cs="Arial"/>
          <w:szCs w:val="24"/>
        </w:rPr>
        <w:t xml:space="preserve"> quien manifestó lo siguiente: “</w:t>
      </w:r>
      <w:r w:rsidR="00F05BA7">
        <w:rPr>
          <w:rFonts w:ascii="Arial Narrow" w:hAnsi="Arial Narrow"/>
          <w:szCs w:val="24"/>
          <w:lang w:val="es-MX"/>
        </w:rPr>
        <w:t xml:space="preserve">Solo para puntualizar en este tema, dos cosas. La primera celebro que cambiemos de opinión, fui mal entendida en una mesa por pedir que lo público se discuta en lo público, me acusaron después sin decir mi nombre con los partidos, </w:t>
      </w:r>
      <w:r w:rsidR="00473E67">
        <w:rPr>
          <w:rFonts w:ascii="Arial Narrow" w:hAnsi="Arial Narrow"/>
          <w:szCs w:val="24"/>
          <w:lang w:val="es-MX"/>
        </w:rPr>
        <w:t>porque</w:t>
      </w:r>
      <w:r w:rsidR="00F05BA7">
        <w:rPr>
          <w:rFonts w:ascii="Arial Narrow" w:hAnsi="Arial Narrow"/>
          <w:szCs w:val="24"/>
          <w:lang w:val="es-MX"/>
        </w:rPr>
        <w:t xml:space="preserve"> yo ose decir que debemos llevar las cosas públicas y las controversias a lo público, gracias a Dios los magistrados del Tribunal ratificaron una respuesta obvia, así es, lo público se discute en lo público y en lo electoral todos los temas son importantes. En ese sentido solo quiero manifestar que si bien coincido como ciudadana en las posiciones críticas que debemos de tener hacia mucho de los hechos que suceden en la contienda y que a la ciudadanía le duelen y que la ciudadanía siente que abusamos en los procesos electorales, manipulamos, en otros países, en Europa lo expl</w:t>
      </w:r>
      <w:r w:rsidR="00473E67">
        <w:rPr>
          <w:rFonts w:ascii="Arial Narrow" w:hAnsi="Arial Narrow"/>
          <w:szCs w:val="24"/>
          <w:lang w:val="es-MX"/>
        </w:rPr>
        <w:t>í</w:t>
      </w:r>
      <w:r w:rsidR="00F05BA7">
        <w:rPr>
          <w:rFonts w:ascii="Arial Narrow" w:hAnsi="Arial Narrow"/>
          <w:szCs w:val="24"/>
          <w:lang w:val="es-MX"/>
        </w:rPr>
        <w:t>cito cuenta y lo implícito del mensaje también cuenta, si bien coincido en eso, s</w:t>
      </w:r>
      <w:r w:rsidR="00124568">
        <w:rPr>
          <w:rFonts w:ascii="Arial Narrow" w:hAnsi="Arial Narrow"/>
          <w:szCs w:val="24"/>
          <w:lang w:val="es-MX"/>
        </w:rPr>
        <w:t>í</w:t>
      </w:r>
      <w:r w:rsidR="00F05BA7">
        <w:rPr>
          <w:rFonts w:ascii="Arial Narrow" w:hAnsi="Arial Narrow"/>
          <w:szCs w:val="24"/>
          <w:lang w:val="es-MX"/>
        </w:rPr>
        <w:t xml:space="preserve"> quisiera precisar que no soy partidaria de que nos cobijemos en la ley para no hacer, pero si soy partidaria de que llevemos la ley hasta sus últimas consecuencias sin salirnos de ella, porque como autoridad, como bien dijo quién me antecedió, como autoridad estamos obligados a respetar un marco, pero quiero que quede claro esto, a respetar un marco en dos sentidos, no solo para hacer que se cumpla lo que estamos obligados a hacer, si no la ley protege al otro de que las autoridades actuemos arbitrariamente y abusemos de nuestra posición, en ese sentido</w:t>
      </w:r>
      <w:r w:rsidR="00124568">
        <w:rPr>
          <w:rFonts w:ascii="Arial Narrow" w:hAnsi="Arial Narrow"/>
          <w:szCs w:val="24"/>
          <w:lang w:val="es-MX"/>
        </w:rPr>
        <w:t>,</w:t>
      </w:r>
      <w:r w:rsidR="00F05BA7">
        <w:rPr>
          <w:rFonts w:ascii="Arial Narrow" w:hAnsi="Arial Narrow"/>
          <w:szCs w:val="24"/>
          <w:lang w:val="es-MX"/>
        </w:rPr>
        <w:t xml:space="preserve"> coincido con lo que dijo quién me antecede, tenemos ciertas competencia y facultades y otras no, y en ese sentido debemos proceder, siempre cuidadosos de no transgredir la ley; sin embargo, también hago la observación de que someter un punto de vista a un análisis por petición</w:t>
      </w:r>
      <w:r w:rsidR="00124568">
        <w:rPr>
          <w:rFonts w:ascii="Arial Narrow" w:hAnsi="Arial Narrow"/>
          <w:szCs w:val="24"/>
          <w:lang w:val="es-MX"/>
        </w:rPr>
        <w:t xml:space="preserve"> pues</w:t>
      </w:r>
      <w:r w:rsidR="00F05BA7">
        <w:rPr>
          <w:rFonts w:ascii="Arial Narrow" w:hAnsi="Arial Narrow"/>
          <w:szCs w:val="24"/>
          <w:lang w:val="es-MX"/>
        </w:rPr>
        <w:t xml:space="preserve"> es un derecho, así como el aceptarlo o no aceptarlo es un derecho, pero coincido </w:t>
      </w:r>
      <w:r w:rsidR="00124568">
        <w:rPr>
          <w:rFonts w:ascii="Arial Narrow" w:hAnsi="Arial Narrow"/>
          <w:szCs w:val="24"/>
          <w:lang w:val="es-MX"/>
        </w:rPr>
        <w:t xml:space="preserve">nada más </w:t>
      </w:r>
      <w:r w:rsidR="00F05BA7">
        <w:rPr>
          <w:rFonts w:ascii="Arial Narrow" w:hAnsi="Arial Narrow"/>
          <w:szCs w:val="24"/>
          <w:lang w:val="es-MX"/>
        </w:rPr>
        <w:t xml:space="preserve">en que la ciudadanía no </w:t>
      </w:r>
      <w:r w:rsidR="00F05BA7">
        <w:rPr>
          <w:rFonts w:ascii="Arial Narrow" w:hAnsi="Arial Narrow"/>
          <w:szCs w:val="24"/>
          <w:lang w:val="es-MX"/>
        </w:rPr>
        <w:lastRenderedPageBreak/>
        <w:t>crea que nos estamos cobijando en la ley para no hacer, tenemos que garantizar no exceder nuestras atribuciones de ley para ser respetuoso</w:t>
      </w:r>
      <w:r w:rsidR="00124568">
        <w:rPr>
          <w:rFonts w:ascii="Arial Narrow" w:hAnsi="Arial Narrow"/>
          <w:szCs w:val="24"/>
          <w:lang w:val="es-MX"/>
        </w:rPr>
        <w:t>s</w:t>
      </w:r>
      <w:r w:rsidR="00F05BA7">
        <w:rPr>
          <w:rFonts w:ascii="Arial Narrow" w:hAnsi="Arial Narrow"/>
          <w:szCs w:val="24"/>
          <w:lang w:val="es-MX"/>
        </w:rPr>
        <w:t xml:space="preserve"> de la democracia y de los derechos también de quienes contienden así com</w:t>
      </w:r>
      <w:r w:rsidR="00872631">
        <w:rPr>
          <w:rFonts w:ascii="Arial Narrow" w:hAnsi="Arial Narrow"/>
          <w:szCs w:val="24"/>
          <w:lang w:val="es-MX"/>
        </w:rPr>
        <w:t xml:space="preserve">o de los ciudadanos. Es </w:t>
      </w:r>
      <w:proofErr w:type="spellStart"/>
      <w:r w:rsidR="00872631">
        <w:rPr>
          <w:rFonts w:ascii="Arial Narrow" w:hAnsi="Arial Narrow"/>
          <w:szCs w:val="24"/>
          <w:lang w:val="es-MX"/>
        </w:rPr>
        <w:t>cuanto</w:t>
      </w:r>
      <w:proofErr w:type="spellEnd"/>
      <w:r w:rsidR="00872631">
        <w:rPr>
          <w:rFonts w:ascii="Arial Narrow" w:hAnsi="Arial Narrow"/>
          <w:szCs w:val="24"/>
          <w:lang w:val="es-MX"/>
        </w:rPr>
        <w:t>.”</w:t>
      </w:r>
    </w:p>
    <w:p w:rsidR="00F05BA7" w:rsidRPr="000E4FEF" w:rsidRDefault="00F05BA7" w:rsidP="005762C2">
      <w:pPr>
        <w:spacing w:line="276" w:lineRule="auto"/>
        <w:ind w:right="-425"/>
        <w:jc w:val="both"/>
        <w:rPr>
          <w:rFonts w:ascii="Arial Narrow" w:hAnsi="Arial Narrow"/>
          <w:b/>
          <w:szCs w:val="24"/>
          <w:lang w:val="es-MX"/>
        </w:rPr>
      </w:pPr>
    </w:p>
    <w:p w:rsidR="00F05BA7" w:rsidRDefault="00CF48F0" w:rsidP="005762C2">
      <w:pPr>
        <w:spacing w:line="276" w:lineRule="auto"/>
        <w:ind w:right="-425" w:firstLine="708"/>
        <w:jc w:val="both"/>
        <w:rPr>
          <w:rFonts w:ascii="Arial Narrow" w:hAnsi="Arial Narrow"/>
          <w:szCs w:val="24"/>
          <w:lang w:val="es-MX"/>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E57856">
        <w:rPr>
          <w:rFonts w:ascii="Arial Narrow" w:hAnsi="Arial Narrow" w:cs="Arial"/>
          <w:szCs w:val="24"/>
        </w:rPr>
        <w:t xml:space="preserve">le </w:t>
      </w:r>
      <w:r>
        <w:rPr>
          <w:rFonts w:ascii="Arial Narrow" w:hAnsi="Arial Narrow" w:cs="Arial"/>
          <w:szCs w:val="24"/>
        </w:rPr>
        <w:t xml:space="preserve">concedió el uso de la voz al </w:t>
      </w:r>
      <w:r w:rsidRPr="002E1BF7">
        <w:rPr>
          <w:rFonts w:ascii="Arial Narrow" w:hAnsi="Arial Narrow" w:cs="Arial"/>
          <w:b/>
          <w:szCs w:val="24"/>
          <w:u w:val="single"/>
        </w:rPr>
        <w:t>Consejero Electoral Licenciado</w:t>
      </w:r>
      <w:r w:rsidR="00C47A83" w:rsidRPr="002E1BF7">
        <w:rPr>
          <w:rFonts w:ascii="Arial Narrow" w:hAnsi="Arial Narrow" w:cs="Arial"/>
          <w:b/>
          <w:szCs w:val="24"/>
          <w:u w:val="single"/>
        </w:rPr>
        <w:t xml:space="preserve"> José Antonio Gabriel Martínez Magaña</w:t>
      </w:r>
      <w:r w:rsidR="00C47A83">
        <w:rPr>
          <w:rFonts w:ascii="Arial Narrow" w:hAnsi="Arial Narrow" w:cs="Arial"/>
          <w:b/>
          <w:szCs w:val="24"/>
        </w:rPr>
        <w:t xml:space="preserve">, </w:t>
      </w:r>
      <w:r w:rsidR="00C47A83">
        <w:rPr>
          <w:rFonts w:ascii="Arial Narrow" w:hAnsi="Arial Narrow" w:cs="Arial"/>
          <w:szCs w:val="24"/>
        </w:rPr>
        <w:t>quien manifestó lo siguiente: “</w:t>
      </w:r>
      <w:r w:rsidR="00F05BA7">
        <w:rPr>
          <w:rFonts w:ascii="Arial Narrow" w:hAnsi="Arial Narrow"/>
          <w:szCs w:val="24"/>
          <w:lang w:val="es-MX"/>
        </w:rPr>
        <w:t>Muchas gracias. En relación al voto en el extranjero, yo les pediría a los medios y a las personas presentes que nos ayudaran a seguir con la difusión y promoción del voto en el ex</w:t>
      </w:r>
      <w:r w:rsidR="007D0DAF">
        <w:rPr>
          <w:rFonts w:ascii="Arial Narrow" w:hAnsi="Arial Narrow"/>
          <w:szCs w:val="24"/>
          <w:lang w:val="es-MX"/>
        </w:rPr>
        <w:t>tranjero, tenemos hasta el día ú</w:t>
      </w:r>
      <w:r w:rsidR="00F05BA7">
        <w:rPr>
          <w:rFonts w:ascii="Arial Narrow" w:hAnsi="Arial Narrow"/>
          <w:szCs w:val="24"/>
          <w:lang w:val="es-MX"/>
        </w:rPr>
        <w:t>ltimo de marzo para que los connacionales, los yucatecos sobretodo, puedan solicitar ya sea su inscripción a la lista n</w:t>
      </w:r>
      <w:r w:rsidR="007D0DAF">
        <w:rPr>
          <w:rFonts w:ascii="Arial Narrow" w:hAnsi="Arial Narrow"/>
          <w:szCs w:val="24"/>
          <w:lang w:val="es-MX"/>
        </w:rPr>
        <w:t>ominal</w:t>
      </w:r>
      <w:r w:rsidR="00F05BA7">
        <w:rPr>
          <w:rFonts w:ascii="Arial Narrow" w:hAnsi="Arial Narrow"/>
          <w:szCs w:val="24"/>
          <w:lang w:val="es-MX"/>
        </w:rPr>
        <w:t xml:space="preserve"> de electores, activar su credencial o en algunos casos que no tengan puedan solicitar su credencial en el extranjero, con todo gusto tenemos en la página del Instituto, </w:t>
      </w:r>
      <w:r w:rsidR="00B30FB8">
        <w:rPr>
          <w:rFonts w:ascii="Arial Narrow" w:hAnsi="Arial Narrow"/>
          <w:szCs w:val="24"/>
          <w:lang w:val="es-MX"/>
        </w:rPr>
        <w:t xml:space="preserve">y en </w:t>
      </w:r>
      <w:r w:rsidR="00F05BA7">
        <w:rPr>
          <w:rFonts w:ascii="Arial Narrow" w:hAnsi="Arial Narrow"/>
          <w:szCs w:val="24"/>
          <w:lang w:val="es-MX"/>
        </w:rPr>
        <w:t>nuestra</w:t>
      </w:r>
      <w:r w:rsidR="00B30FB8">
        <w:rPr>
          <w:rFonts w:ascii="Arial Narrow" w:hAnsi="Arial Narrow"/>
          <w:szCs w:val="24"/>
          <w:lang w:val="es-MX"/>
        </w:rPr>
        <w:t>s</w:t>
      </w:r>
      <w:r w:rsidR="00F05BA7">
        <w:rPr>
          <w:rFonts w:ascii="Arial Narrow" w:hAnsi="Arial Narrow"/>
          <w:szCs w:val="24"/>
          <w:lang w:val="es-MX"/>
        </w:rPr>
        <w:t xml:space="preserve"> redes, la información correspondiente y estaríamos atentos </w:t>
      </w:r>
      <w:r w:rsidR="00B30FB8">
        <w:rPr>
          <w:rFonts w:ascii="Arial Narrow" w:hAnsi="Arial Narrow"/>
          <w:szCs w:val="24"/>
          <w:lang w:val="es-MX"/>
        </w:rPr>
        <w:t xml:space="preserve">para </w:t>
      </w:r>
      <w:r w:rsidR="00F05BA7">
        <w:rPr>
          <w:rFonts w:ascii="Arial Narrow" w:hAnsi="Arial Narrow"/>
          <w:szCs w:val="24"/>
          <w:lang w:val="es-MX"/>
        </w:rPr>
        <w:t xml:space="preserve">si hubiera alguna duda en todo esto, la petición es muy formal de que a todos los integrantes de este consejo nos ayuden en la difusión para que los yucatecos que viven fuera </w:t>
      </w:r>
      <w:r w:rsidR="00B30FB8">
        <w:rPr>
          <w:rFonts w:ascii="Arial Narrow" w:hAnsi="Arial Narrow"/>
          <w:szCs w:val="24"/>
          <w:lang w:val="es-MX"/>
        </w:rPr>
        <w:t>del país</w:t>
      </w:r>
      <w:r w:rsidR="00F05BA7">
        <w:rPr>
          <w:rFonts w:ascii="Arial Narrow" w:hAnsi="Arial Narrow"/>
          <w:szCs w:val="24"/>
          <w:lang w:val="es-MX"/>
        </w:rPr>
        <w:t>, puedan ejercer este derecho fundamental y además de manera inédita, porque es la primera ocasión que ellos van a poder votar por su gobernador o gobernadora, en ese sentido</w:t>
      </w:r>
      <w:r w:rsidR="00B30FB8">
        <w:rPr>
          <w:rFonts w:ascii="Arial Narrow" w:hAnsi="Arial Narrow"/>
          <w:szCs w:val="24"/>
          <w:lang w:val="es-MX"/>
        </w:rPr>
        <w:t>,</w:t>
      </w:r>
      <w:r w:rsidR="00F05BA7">
        <w:rPr>
          <w:rFonts w:ascii="Arial Narrow" w:hAnsi="Arial Narrow"/>
          <w:szCs w:val="24"/>
          <w:lang w:val="es-MX"/>
        </w:rPr>
        <w:t xml:space="preserve"> pues la petición es</w:t>
      </w:r>
      <w:r w:rsidR="00B30FB8">
        <w:rPr>
          <w:rFonts w:ascii="Arial Narrow" w:hAnsi="Arial Narrow"/>
          <w:szCs w:val="24"/>
          <w:lang w:val="es-MX"/>
        </w:rPr>
        <w:t xml:space="preserve"> esa</w:t>
      </w:r>
      <w:r w:rsidR="00F05BA7">
        <w:rPr>
          <w:rFonts w:ascii="Arial Narrow" w:hAnsi="Arial Narrow"/>
          <w:szCs w:val="24"/>
          <w:lang w:val="es-MX"/>
        </w:rPr>
        <w:t xml:space="preserve"> que nos ayuden en la difusión, tenemos hasta el treinta y uno de marzo para poder hacer la solicitud y manifestar la intención de poder votar por la gubernatura</w:t>
      </w:r>
      <w:r w:rsidR="007A77DF">
        <w:rPr>
          <w:rFonts w:ascii="Arial Narrow" w:hAnsi="Arial Narrow"/>
          <w:szCs w:val="24"/>
          <w:lang w:val="es-MX"/>
        </w:rPr>
        <w:t xml:space="preserve"> de Yucatán. Gracias.”</w:t>
      </w:r>
    </w:p>
    <w:p w:rsidR="00F05BA7" w:rsidRDefault="00F05BA7" w:rsidP="005762C2">
      <w:pPr>
        <w:spacing w:line="276" w:lineRule="auto"/>
        <w:ind w:right="-425"/>
        <w:jc w:val="both"/>
        <w:rPr>
          <w:rFonts w:ascii="Arial Narrow" w:hAnsi="Arial Narrow"/>
          <w:szCs w:val="24"/>
          <w:lang w:val="es-MX"/>
        </w:rPr>
      </w:pPr>
    </w:p>
    <w:p w:rsidR="00F05BA7" w:rsidRDefault="00A8176F" w:rsidP="005762C2">
      <w:pPr>
        <w:spacing w:line="276" w:lineRule="auto"/>
        <w:ind w:right="-425"/>
        <w:jc w:val="both"/>
        <w:rPr>
          <w:rFonts w:ascii="Arial Narrow" w:hAnsi="Arial Narrow"/>
          <w:szCs w:val="24"/>
          <w:lang w:val="es-MX"/>
        </w:rPr>
      </w:pPr>
      <w:r>
        <w:rPr>
          <w:rFonts w:ascii="Arial Narrow" w:hAnsi="Arial Narrow"/>
          <w:szCs w:val="24"/>
          <w:lang w:val="es-MX"/>
        </w:rPr>
        <w:tab/>
        <w:t xml:space="preserve">Seguidamente, </w:t>
      </w:r>
      <w:r w:rsidRPr="001B50B4">
        <w:rPr>
          <w:rFonts w:ascii="Arial Narrow" w:hAnsi="Arial Narrow" w:cs="Arial"/>
          <w:szCs w:val="24"/>
        </w:rPr>
        <w:t>la</w:t>
      </w:r>
      <w:r w:rsidRPr="001B50B4">
        <w:rPr>
          <w:rFonts w:ascii="Arial Narrow" w:hAnsi="Arial Narrow" w:cs="Arial"/>
          <w:b/>
          <w:szCs w:val="24"/>
        </w:rPr>
        <w:t xml:space="preserve"> </w:t>
      </w:r>
      <w:r w:rsidRPr="00A8176F">
        <w:rPr>
          <w:rFonts w:ascii="Arial Narrow" w:hAnsi="Arial Narrow" w:cs="Arial"/>
          <w:b/>
          <w:szCs w:val="24"/>
          <w:u w:val="single"/>
        </w:rPr>
        <w:t>Consejera Presidente,</w:t>
      </w:r>
      <w:r w:rsidRPr="00A8176F">
        <w:rPr>
          <w:rFonts w:ascii="Arial Narrow" w:hAnsi="Arial Narrow" w:cs="Arial"/>
          <w:szCs w:val="24"/>
          <w:u w:val="single"/>
        </w:rPr>
        <w:t xml:space="preserve"> </w:t>
      </w:r>
      <w:r w:rsidRPr="00A8176F">
        <w:rPr>
          <w:rFonts w:ascii="Arial Narrow" w:hAnsi="Arial Narrow" w:cs="Arial"/>
          <w:b/>
          <w:szCs w:val="24"/>
          <w:u w:val="single"/>
        </w:rPr>
        <w:t>Maestra María de Lourdes Rosas Moya,</w:t>
      </w:r>
      <w:r>
        <w:rPr>
          <w:rFonts w:ascii="Arial Narrow" w:hAnsi="Arial Narrow" w:cs="Arial"/>
          <w:b/>
          <w:szCs w:val="24"/>
        </w:rPr>
        <w:t xml:space="preserve"> </w:t>
      </w:r>
      <w:r w:rsidRPr="00E57856">
        <w:rPr>
          <w:rFonts w:ascii="Arial Narrow" w:hAnsi="Arial Narrow" w:cs="Arial"/>
          <w:szCs w:val="24"/>
        </w:rPr>
        <w:t>e</w:t>
      </w:r>
      <w:r>
        <w:rPr>
          <w:rFonts w:ascii="Arial Narrow" w:hAnsi="Arial Narrow" w:cs="Arial"/>
          <w:szCs w:val="24"/>
        </w:rPr>
        <w:t>n uso de la voz manifestó lo siguiente: “</w:t>
      </w:r>
      <w:r w:rsidR="00F05BA7">
        <w:rPr>
          <w:rFonts w:ascii="Arial Narrow" w:hAnsi="Arial Narrow"/>
          <w:szCs w:val="24"/>
          <w:lang w:val="es-MX"/>
        </w:rPr>
        <w:t xml:space="preserve">Quisiera hacer un reconocimiento a los partidos </w:t>
      </w:r>
      <w:r w:rsidR="00B30FB8">
        <w:rPr>
          <w:rFonts w:ascii="Arial Narrow" w:hAnsi="Arial Narrow"/>
          <w:szCs w:val="24"/>
          <w:lang w:val="es-MX"/>
        </w:rPr>
        <w:t xml:space="preserve">políticos </w:t>
      </w:r>
      <w:r w:rsidR="00F05BA7">
        <w:rPr>
          <w:rFonts w:ascii="Arial Narrow" w:hAnsi="Arial Narrow"/>
          <w:szCs w:val="24"/>
          <w:lang w:val="es-MX"/>
        </w:rPr>
        <w:t xml:space="preserve">que participaron en la precampaña y que de acuerdo al Acuerdo que aprobamos el nueve de febrero, cumplieron  informando respecto  la ubicación, tipo y características de la propaganda electoral que contrataron para el periodo de precampañas, recordar que el veintiocho de febrero nos deben entregar el segundo reporte, y la idea es que ya no quede nada de esta propaganda electoral en esta etapa de </w:t>
      </w:r>
      <w:proofErr w:type="spellStart"/>
      <w:r w:rsidR="00F05BA7">
        <w:rPr>
          <w:rFonts w:ascii="Arial Narrow" w:hAnsi="Arial Narrow"/>
          <w:szCs w:val="24"/>
          <w:lang w:val="es-MX"/>
        </w:rPr>
        <w:t>intercampaña</w:t>
      </w:r>
      <w:proofErr w:type="spellEnd"/>
      <w:r w:rsidR="00F05BA7">
        <w:rPr>
          <w:rFonts w:ascii="Arial Narrow" w:hAnsi="Arial Narrow"/>
          <w:szCs w:val="24"/>
          <w:lang w:val="es-MX"/>
        </w:rPr>
        <w:t>, es nada más un reconocimiento y un recordatorio a la vez.</w:t>
      </w:r>
      <w:r>
        <w:rPr>
          <w:rFonts w:ascii="Arial Narrow" w:hAnsi="Arial Narrow"/>
          <w:szCs w:val="24"/>
          <w:lang w:val="es-MX"/>
        </w:rPr>
        <w:t>”</w:t>
      </w:r>
    </w:p>
    <w:p w:rsidR="00744821" w:rsidRDefault="00744821" w:rsidP="005762C2">
      <w:pPr>
        <w:spacing w:line="276" w:lineRule="auto"/>
        <w:ind w:right="-425" w:firstLine="708"/>
        <w:jc w:val="both"/>
        <w:rPr>
          <w:rFonts w:ascii="Arial Narrow" w:hAnsi="Arial Narrow" w:cs="Arial"/>
          <w:szCs w:val="24"/>
        </w:rPr>
      </w:pPr>
    </w:p>
    <w:p w:rsidR="00F05BA7" w:rsidRDefault="00796AC2" w:rsidP="005762C2">
      <w:pPr>
        <w:spacing w:line="276" w:lineRule="auto"/>
        <w:ind w:right="-425" w:firstLine="708"/>
        <w:jc w:val="both"/>
        <w:rPr>
          <w:rFonts w:ascii="Arial Narrow" w:hAnsi="Arial Narrow"/>
          <w:szCs w:val="24"/>
          <w:lang w:val="es-MX"/>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E57856">
        <w:rPr>
          <w:rFonts w:ascii="Arial Narrow" w:hAnsi="Arial Narrow" w:cs="Arial"/>
          <w:szCs w:val="24"/>
        </w:rPr>
        <w:t xml:space="preserve">le </w:t>
      </w:r>
      <w:r>
        <w:rPr>
          <w:rFonts w:ascii="Arial Narrow" w:hAnsi="Arial Narrow" w:cs="Arial"/>
          <w:szCs w:val="24"/>
        </w:rPr>
        <w:t xml:space="preserve">concedió el uso de la voz al </w:t>
      </w:r>
      <w:r w:rsidRPr="00BE4059">
        <w:rPr>
          <w:rFonts w:ascii="Arial Narrow" w:hAnsi="Arial Narrow" w:cs="Arial"/>
          <w:b/>
          <w:szCs w:val="24"/>
          <w:u w:val="single"/>
        </w:rPr>
        <w:t>Secretario Ejecutivo, Maestro Hidalgo Armando Victoria Maldonado</w:t>
      </w:r>
      <w:r>
        <w:rPr>
          <w:rFonts w:ascii="Arial Narrow" w:hAnsi="Arial Narrow" w:cs="Arial"/>
          <w:szCs w:val="24"/>
        </w:rPr>
        <w:t>, quien manifestó lo siguiente: “</w:t>
      </w:r>
      <w:r w:rsidR="00F05BA7">
        <w:rPr>
          <w:rFonts w:ascii="Arial Narrow" w:hAnsi="Arial Narrow"/>
          <w:szCs w:val="24"/>
          <w:lang w:val="es-MX"/>
        </w:rPr>
        <w:t xml:space="preserve">Muchas gracias Consejera Presidente. Quiero también decir que </w:t>
      </w:r>
      <w:r w:rsidR="00B30FB8">
        <w:rPr>
          <w:rFonts w:ascii="Arial Narrow" w:hAnsi="Arial Narrow"/>
          <w:szCs w:val="24"/>
          <w:lang w:val="es-MX"/>
        </w:rPr>
        <w:t xml:space="preserve">desde </w:t>
      </w:r>
      <w:r w:rsidR="00F05BA7">
        <w:rPr>
          <w:rFonts w:ascii="Arial Narrow" w:hAnsi="Arial Narrow"/>
          <w:szCs w:val="24"/>
          <w:lang w:val="es-MX"/>
        </w:rPr>
        <w:t xml:space="preserve">esta Secretaria Ejecutiva, reconocer y agradecer la participación de cada uno de los integrantes del Consejo General, el que ha hecho posible que exactamente a la mitad del proceso, </w:t>
      </w:r>
      <w:r w:rsidR="00B30FB8">
        <w:rPr>
          <w:rFonts w:ascii="Arial Narrow" w:hAnsi="Arial Narrow"/>
          <w:szCs w:val="24"/>
          <w:lang w:val="es-MX"/>
        </w:rPr>
        <w:t xml:space="preserve">que </w:t>
      </w:r>
      <w:r w:rsidR="00F05BA7">
        <w:rPr>
          <w:rFonts w:ascii="Arial Narrow" w:hAnsi="Arial Narrow"/>
          <w:szCs w:val="24"/>
          <w:lang w:val="es-MX"/>
        </w:rPr>
        <w:t xml:space="preserve">llevamos seis meses en esta organización del proceso, nos faltan seis meses por delante, hemos logrado actualizar una buena parte de la normatividad electoral conforme al calendario que se ha planteado en los términos en que la discusión, en los diálogos, las reuniones, el proceso de construcción de cada uno de los acuerdos y lineamientos se ha dado, a veces en forma muy sencilla, </w:t>
      </w:r>
      <w:r w:rsidR="00B30FB8">
        <w:rPr>
          <w:rFonts w:ascii="Arial Narrow" w:hAnsi="Arial Narrow"/>
          <w:szCs w:val="24"/>
          <w:lang w:val="es-MX"/>
        </w:rPr>
        <w:t xml:space="preserve">en forma </w:t>
      </w:r>
      <w:r w:rsidR="00F05BA7">
        <w:rPr>
          <w:rFonts w:ascii="Arial Narrow" w:hAnsi="Arial Narrow"/>
          <w:szCs w:val="24"/>
          <w:lang w:val="es-MX"/>
        </w:rPr>
        <w:t xml:space="preserve">muy consensada, otras veces en discusiones positivas que se puedan polarizar y finalmente aterrizan en algún acuerdo; agradecer de nuevo, pocas veces se hace, el trabajo de la Dirección Jurídica, que han estado en los tiempos, a veces a altas horas de la madrugada enviando los proyectos de Acuerdo que son revisados, analizados, aclaradas las dudas, pero que finalmente nos permite llegar a una sesión de Consejo con un Acuerdo previamente consensado, y que refleja el fruto de las observaciones, esto es lo que se plantea; entre otros se ha </w:t>
      </w:r>
      <w:r w:rsidR="00F05BA7">
        <w:rPr>
          <w:rFonts w:ascii="Arial Narrow" w:hAnsi="Arial Narrow"/>
          <w:szCs w:val="24"/>
          <w:lang w:val="es-MX"/>
        </w:rPr>
        <w:lastRenderedPageBreak/>
        <w:t xml:space="preserve">podido revisar también nuestro </w:t>
      </w:r>
      <w:r w:rsidR="00B30FB8">
        <w:rPr>
          <w:rFonts w:ascii="Arial Narrow" w:hAnsi="Arial Narrow"/>
          <w:szCs w:val="24"/>
          <w:lang w:val="es-MX"/>
        </w:rPr>
        <w:t>R</w:t>
      </w:r>
      <w:r w:rsidR="00F05BA7">
        <w:rPr>
          <w:rFonts w:ascii="Arial Narrow" w:hAnsi="Arial Narrow"/>
          <w:szCs w:val="24"/>
          <w:lang w:val="es-MX"/>
        </w:rPr>
        <w:t xml:space="preserve">eglamento de </w:t>
      </w:r>
      <w:r w:rsidR="00B30FB8">
        <w:rPr>
          <w:rFonts w:ascii="Arial Narrow" w:hAnsi="Arial Narrow"/>
          <w:szCs w:val="24"/>
          <w:lang w:val="es-MX"/>
        </w:rPr>
        <w:t>S</w:t>
      </w:r>
      <w:r w:rsidR="00F05BA7">
        <w:rPr>
          <w:rFonts w:ascii="Arial Narrow" w:hAnsi="Arial Narrow"/>
          <w:szCs w:val="24"/>
          <w:lang w:val="es-MX"/>
        </w:rPr>
        <w:t>esiones, que establece etapas muy claras de cómo va a ser la participación de cada uno de los integrantes del Consejo y como ustedes se habrán percatado en cada una de las sesiones se abren varias rondas de oradores en cada uno de los temas, inclusive cuando es necesario como el día de hoy</w:t>
      </w:r>
      <w:r w:rsidR="00B30FB8">
        <w:rPr>
          <w:rFonts w:ascii="Arial Narrow" w:hAnsi="Arial Narrow"/>
          <w:szCs w:val="24"/>
          <w:lang w:val="es-MX"/>
        </w:rPr>
        <w:t>,</w:t>
      </w:r>
      <w:r w:rsidR="00F05BA7">
        <w:rPr>
          <w:rFonts w:ascii="Arial Narrow" w:hAnsi="Arial Narrow"/>
          <w:szCs w:val="24"/>
          <w:lang w:val="es-MX"/>
        </w:rPr>
        <w:t xml:space="preserve"> ante dos propuestas de integrantes de este Consejo, se plantearon algunas modificaciones, lamentablemente de uno de esos que había planteado la duda, pues surgió la duda cuando ya estábamos en proceso de votación del Consejo y</w:t>
      </w:r>
      <w:r w:rsidR="00B30FB8">
        <w:rPr>
          <w:rFonts w:ascii="Arial Narrow" w:hAnsi="Arial Narrow"/>
          <w:szCs w:val="24"/>
          <w:lang w:val="es-MX"/>
        </w:rPr>
        <w:t xml:space="preserve"> ahora sí</w:t>
      </w:r>
      <w:r w:rsidR="00F05BA7">
        <w:rPr>
          <w:rFonts w:ascii="Arial Narrow" w:hAnsi="Arial Narrow"/>
          <w:szCs w:val="24"/>
          <w:lang w:val="es-MX"/>
        </w:rPr>
        <w:t xml:space="preserve"> de acuerdo a esa normatividad aplicable, hay tiempos, hay momentos y cuando es votación pues ya hay que someter a votación, </w:t>
      </w:r>
      <w:r w:rsidR="00B30FB8">
        <w:rPr>
          <w:rFonts w:ascii="Arial Narrow" w:hAnsi="Arial Narrow"/>
          <w:szCs w:val="24"/>
          <w:lang w:val="es-MX"/>
        </w:rPr>
        <w:t>ojalá</w:t>
      </w:r>
      <w:r w:rsidR="00F05BA7">
        <w:rPr>
          <w:rFonts w:ascii="Arial Narrow" w:hAnsi="Arial Narrow"/>
          <w:szCs w:val="24"/>
          <w:lang w:val="es-MX"/>
        </w:rPr>
        <w:t xml:space="preserve"> todo este consenso, toda esta buena voluntad por sacar adelante los procesos, por conjuntar las siguientes visiones, pues se vaya reforzando de aquí al segundo periodo o la segunda mitad de este proceso, la cual se van elevando los requerimientos tanto de los actores políticos de los partidos y por supuesto la función de la autoridad en aplicar estrictamente lo que señala la norma, y aprovecho también comentarles que una solicitud que se hizo al Instituto Nacional Electoral, en el sentido de  que nos informe que se realiza en términos del turismo electoral que plantearon varios de ustedes, la Presidenta hizo la solicitud a la Junta Local del INE, ya se recibió una respuesta de las acciones preventivas y correctivas en su caso, se las vamos a circular, esto como una muestra de que se da puntual seguimiento a lo que se plantea en el Consejo General. Gracias.</w:t>
      </w:r>
      <w:r w:rsidR="00BE4059">
        <w:rPr>
          <w:rFonts w:ascii="Arial Narrow" w:hAnsi="Arial Narrow"/>
          <w:szCs w:val="24"/>
          <w:lang w:val="es-MX"/>
        </w:rPr>
        <w:t>”</w:t>
      </w:r>
    </w:p>
    <w:p w:rsidR="006D1CB3" w:rsidRDefault="006D1CB3" w:rsidP="005762C2">
      <w:pPr>
        <w:spacing w:line="276" w:lineRule="auto"/>
        <w:ind w:right="-425" w:firstLine="708"/>
        <w:jc w:val="both"/>
        <w:rPr>
          <w:rFonts w:ascii="Arial Narrow" w:hAnsi="Arial Narrow"/>
          <w:szCs w:val="24"/>
          <w:lang w:val="es-MX"/>
        </w:rPr>
      </w:pPr>
    </w:p>
    <w:p w:rsidR="006B39E4" w:rsidRDefault="006D1CB3" w:rsidP="005762C2">
      <w:pPr>
        <w:spacing w:line="276" w:lineRule="auto"/>
        <w:ind w:right="-425" w:firstLine="708"/>
        <w:jc w:val="both"/>
        <w:rPr>
          <w:rFonts w:ascii="Arial Narrow" w:hAnsi="Arial Narrow" w:cs="Calibri"/>
          <w:iCs/>
          <w:color w:val="000000"/>
        </w:rPr>
      </w:pPr>
      <w:r>
        <w:rPr>
          <w:rFonts w:ascii="Arial Narrow" w:hAnsi="Arial Narrow"/>
          <w:szCs w:val="24"/>
          <w:lang w:val="es-MX"/>
        </w:rPr>
        <w:t xml:space="preserve">En segunda ronda,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D034E9">
        <w:rPr>
          <w:rFonts w:ascii="Arial Narrow" w:hAnsi="Arial Narrow" w:cs="Arial"/>
          <w:b/>
          <w:szCs w:val="24"/>
          <w:u w:val="single"/>
        </w:rPr>
        <w:t>Consejero Electoral, Licenciado Jorge Antonio Vallejo Buenfil</w:t>
      </w:r>
      <w:r>
        <w:rPr>
          <w:rFonts w:ascii="Arial Narrow" w:hAnsi="Arial Narrow" w:cs="Arial"/>
          <w:szCs w:val="24"/>
        </w:rPr>
        <w:t>, quien manifestó lo siguiente: “</w:t>
      </w:r>
      <w:r w:rsidR="006B39E4">
        <w:rPr>
          <w:rFonts w:ascii="Arial Narrow" w:hAnsi="Arial Narrow" w:cs="Calibri"/>
          <w:iCs/>
          <w:color w:val="000000"/>
        </w:rPr>
        <w:t xml:space="preserve">Nada más por lo que se acaba de mencionar, yo insisto no se había formulado la solicitud de </w:t>
      </w:r>
      <w:r w:rsidR="00224DF1">
        <w:rPr>
          <w:rFonts w:ascii="Arial Narrow" w:hAnsi="Arial Narrow" w:cs="Calibri"/>
          <w:iCs/>
          <w:color w:val="000000"/>
        </w:rPr>
        <w:t>votación</w:t>
      </w:r>
      <w:r w:rsidR="006B39E4">
        <w:rPr>
          <w:rFonts w:ascii="Arial Narrow" w:hAnsi="Arial Narrow" w:cs="Calibri"/>
          <w:iCs/>
          <w:color w:val="000000"/>
        </w:rPr>
        <w:t xml:space="preserve"> cuando hice la observación, s</w:t>
      </w:r>
      <w:r w:rsidR="00224DF1">
        <w:rPr>
          <w:rFonts w:ascii="Arial Narrow" w:hAnsi="Arial Narrow" w:cs="Calibri"/>
          <w:iCs/>
          <w:color w:val="000000"/>
        </w:rPr>
        <w:t>e</w:t>
      </w:r>
      <w:r w:rsidR="006B39E4">
        <w:rPr>
          <w:rFonts w:ascii="Arial Narrow" w:hAnsi="Arial Narrow" w:cs="Calibri"/>
          <w:iCs/>
          <w:color w:val="000000"/>
        </w:rPr>
        <w:t xml:space="preserve"> puede revisar la grabación de esta sesión, si alguien gusta hacerlo. En segundo lugar y para que no estemos en un diálogo de sordos, me parecería importante que el Consejero Jorge Valladares, si tiene a bien, concretar la propuesta que pretende que se someta a votación, no sé si en este momento o en otro para tener</w:t>
      </w:r>
      <w:r w:rsidR="00224DF1">
        <w:rPr>
          <w:rFonts w:ascii="Arial Narrow" w:hAnsi="Arial Narrow" w:cs="Calibri"/>
          <w:iCs/>
          <w:color w:val="000000"/>
        </w:rPr>
        <w:t xml:space="preserve"> puntualmente cuá</w:t>
      </w:r>
      <w:r w:rsidR="006B39E4">
        <w:rPr>
          <w:rFonts w:ascii="Arial Narrow" w:hAnsi="Arial Narrow" w:cs="Calibri"/>
          <w:iCs/>
          <w:color w:val="000000"/>
        </w:rPr>
        <w:t>l sería el objeto de análisis que está planteando y esto pues que en su momento se discuta, si es de tomarse en consideración; entiendo que había una propuesta de análisis de un spot ya hay expresiones a las que yo me sumo en el sentido de que no somos autoridad competente</w:t>
      </w:r>
      <w:r w:rsidR="00224DF1">
        <w:rPr>
          <w:rFonts w:ascii="Arial Narrow" w:hAnsi="Arial Narrow" w:cs="Calibri"/>
          <w:iCs/>
          <w:color w:val="000000"/>
        </w:rPr>
        <w:t>,</w:t>
      </w:r>
      <w:r w:rsidR="006B39E4">
        <w:rPr>
          <w:rFonts w:ascii="Arial Narrow" w:hAnsi="Arial Narrow" w:cs="Calibri"/>
          <w:iCs/>
          <w:color w:val="000000"/>
        </w:rPr>
        <w:t xml:space="preserve"> pero pues e</w:t>
      </w:r>
      <w:r w:rsidR="00224DF1">
        <w:rPr>
          <w:rFonts w:ascii="Arial Narrow" w:hAnsi="Arial Narrow" w:cs="Calibri"/>
          <w:iCs/>
          <w:color w:val="000000"/>
        </w:rPr>
        <w:t>n su momento, si gusta insistir</w:t>
      </w:r>
      <w:r w:rsidR="006B39E4">
        <w:rPr>
          <w:rFonts w:ascii="Arial Narrow" w:hAnsi="Arial Narrow" w:cs="Calibri"/>
          <w:iCs/>
          <w:color w:val="000000"/>
        </w:rPr>
        <w:t xml:space="preserve"> en su planteamiento</w:t>
      </w:r>
      <w:r w:rsidR="00224DF1">
        <w:rPr>
          <w:rFonts w:ascii="Arial Narrow" w:hAnsi="Arial Narrow" w:cs="Calibri"/>
          <w:iCs/>
          <w:color w:val="000000"/>
        </w:rPr>
        <w:t>,</w:t>
      </w:r>
      <w:r w:rsidR="006B39E4">
        <w:rPr>
          <w:rFonts w:ascii="Arial Narrow" w:hAnsi="Arial Narrow" w:cs="Calibri"/>
          <w:iCs/>
          <w:color w:val="000000"/>
        </w:rPr>
        <w:t xml:space="preserve"> pues que se someta a consideración de estos integrantes con derecho a voz y voto”.</w:t>
      </w:r>
    </w:p>
    <w:p w:rsidR="006B39E4" w:rsidRDefault="006B39E4" w:rsidP="005762C2">
      <w:pPr>
        <w:spacing w:line="276" w:lineRule="auto"/>
        <w:ind w:right="-425"/>
        <w:jc w:val="both"/>
        <w:rPr>
          <w:rFonts w:ascii="Arial Narrow" w:hAnsi="Arial Narrow" w:cstheme="minorBidi"/>
          <w:b/>
        </w:rPr>
      </w:pPr>
    </w:p>
    <w:p w:rsidR="006B39E4" w:rsidRDefault="00985B0B" w:rsidP="005762C2">
      <w:pPr>
        <w:spacing w:line="276" w:lineRule="auto"/>
        <w:ind w:right="-425" w:firstLine="708"/>
        <w:jc w:val="both"/>
        <w:rPr>
          <w:rFonts w:ascii="Arial Narrow" w:hAnsi="Arial Narrow"/>
        </w:rPr>
      </w:pPr>
      <w:r>
        <w:rPr>
          <w:rFonts w:ascii="Arial Narrow" w:hAnsi="Arial Narrow"/>
          <w:szCs w:val="24"/>
          <w:lang w:val="es-MX"/>
        </w:rPr>
        <w:t xml:space="preserve">Seguidamente, </w:t>
      </w:r>
      <w:r w:rsidRPr="001B50B4">
        <w:rPr>
          <w:rFonts w:ascii="Arial Narrow" w:hAnsi="Arial Narrow" w:cs="Arial"/>
          <w:szCs w:val="24"/>
        </w:rPr>
        <w:t>la</w:t>
      </w:r>
      <w:r w:rsidRPr="001B50B4">
        <w:rPr>
          <w:rFonts w:ascii="Arial Narrow" w:hAnsi="Arial Narrow" w:cs="Arial"/>
          <w:b/>
          <w:szCs w:val="24"/>
        </w:rPr>
        <w:t xml:space="preserve"> </w:t>
      </w:r>
      <w:r w:rsidRPr="00A8176F">
        <w:rPr>
          <w:rFonts w:ascii="Arial Narrow" w:hAnsi="Arial Narrow" w:cs="Arial"/>
          <w:b/>
          <w:szCs w:val="24"/>
          <w:u w:val="single"/>
        </w:rPr>
        <w:t>Consejera Presidente,</w:t>
      </w:r>
      <w:r w:rsidRPr="00A8176F">
        <w:rPr>
          <w:rFonts w:ascii="Arial Narrow" w:hAnsi="Arial Narrow" w:cs="Arial"/>
          <w:szCs w:val="24"/>
          <w:u w:val="single"/>
        </w:rPr>
        <w:t xml:space="preserve"> </w:t>
      </w:r>
      <w:r w:rsidRPr="00A8176F">
        <w:rPr>
          <w:rFonts w:ascii="Arial Narrow" w:hAnsi="Arial Narrow" w:cs="Arial"/>
          <w:b/>
          <w:szCs w:val="24"/>
          <w:u w:val="single"/>
        </w:rPr>
        <w:t>Maestra María de Lourdes Rosas Moya,</w:t>
      </w:r>
      <w:r>
        <w:rPr>
          <w:rFonts w:ascii="Arial Narrow" w:hAnsi="Arial Narrow" w:cs="Arial"/>
          <w:b/>
          <w:szCs w:val="24"/>
        </w:rPr>
        <w:t xml:space="preserve"> </w:t>
      </w:r>
      <w:r w:rsidRPr="00E57856">
        <w:rPr>
          <w:rFonts w:ascii="Arial Narrow" w:hAnsi="Arial Narrow" w:cs="Arial"/>
          <w:szCs w:val="24"/>
        </w:rPr>
        <w:t>e</w:t>
      </w:r>
      <w:r>
        <w:rPr>
          <w:rFonts w:ascii="Arial Narrow" w:hAnsi="Arial Narrow" w:cs="Arial"/>
          <w:szCs w:val="24"/>
        </w:rPr>
        <w:t>n uso de la voz manifestó lo siguiente: “</w:t>
      </w:r>
      <w:r w:rsidR="006B39E4">
        <w:rPr>
          <w:rFonts w:ascii="Arial Narrow" w:hAnsi="Arial Narrow"/>
        </w:rPr>
        <w:t>Señor consejero, yo si le solicitaría si pudiera aclarar específicamente cual es la propuesta que trae a este Consejo General.</w:t>
      </w:r>
      <w:r>
        <w:rPr>
          <w:rFonts w:ascii="Arial Narrow" w:hAnsi="Arial Narrow"/>
        </w:rPr>
        <w:t>”</w:t>
      </w:r>
    </w:p>
    <w:p w:rsidR="006B39E4" w:rsidRDefault="006B39E4" w:rsidP="005762C2">
      <w:pPr>
        <w:spacing w:line="276" w:lineRule="auto"/>
        <w:ind w:right="-425"/>
        <w:jc w:val="both"/>
        <w:rPr>
          <w:rFonts w:ascii="Arial Narrow" w:hAnsi="Arial Narrow"/>
        </w:rPr>
      </w:pPr>
    </w:p>
    <w:p w:rsidR="006B39E4" w:rsidRDefault="00985B0B" w:rsidP="005762C2">
      <w:pPr>
        <w:autoSpaceDE w:val="0"/>
        <w:autoSpaceDN w:val="0"/>
        <w:adjustRightInd w:val="0"/>
        <w:spacing w:line="276" w:lineRule="auto"/>
        <w:ind w:right="-425" w:firstLine="708"/>
        <w:jc w:val="both"/>
        <w:rPr>
          <w:rFonts w:ascii="Arial Narrow" w:hAnsi="Arial Narrow"/>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A5633B">
        <w:rPr>
          <w:rFonts w:ascii="Arial Narrow" w:hAnsi="Arial Narrow" w:cs="Arial"/>
          <w:b/>
          <w:szCs w:val="24"/>
          <w:u w:val="single"/>
        </w:rPr>
        <w:t>Consejero Electoral Doctor Jorge Miguel Valladares Sánchez</w:t>
      </w:r>
      <w:r w:rsidRPr="00643F6B">
        <w:rPr>
          <w:rFonts w:ascii="Arial Narrow" w:hAnsi="Arial Narrow" w:cs="Arial"/>
          <w:b/>
          <w:szCs w:val="24"/>
        </w:rPr>
        <w:t>,</w:t>
      </w:r>
      <w:r>
        <w:rPr>
          <w:rFonts w:ascii="Arial Narrow" w:hAnsi="Arial Narrow" w:cs="Arial"/>
          <w:szCs w:val="24"/>
        </w:rPr>
        <w:t xml:space="preserve"> quien manifestó lo siguiente: “</w:t>
      </w:r>
      <w:r w:rsidR="006B39E4">
        <w:rPr>
          <w:rFonts w:ascii="Arial Narrow" w:hAnsi="Arial Narrow"/>
        </w:rPr>
        <w:t>Claro, con gusto reitero, la petición de que pudiéramos aprobar en este momento que en una mesa de trabajo, se analice el spot referido para revisar si cumple con los principios democráticos que son nuestra facultad proteger en el Estado de Yucatán, en caso de que no, quede asentado de que no hubo mayor  tema, en caso de que s</w:t>
      </w:r>
      <w:r w:rsidR="00B261F5">
        <w:rPr>
          <w:rFonts w:ascii="Arial Narrow" w:hAnsi="Arial Narrow"/>
        </w:rPr>
        <w:t>í</w:t>
      </w:r>
      <w:r w:rsidR="006B39E4">
        <w:rPr>
          <w:rFonts w:ascii="Arial Narrow" w:hAnsi="Arial Narrow"/>
        </w:rPr>
        <w:t xml:space="preserve"> hubiera algo que observar, dirigiéramos al Instituto Nacional Electoral una observación al respecto.</w:t>
      </w:r>
      <w:r>
        <w:rPr>
          <w:rFonts w:ascii="Arial Narrow" w:hAnsi="Arial Narrow"/>
        </w:rPr>
        <w:t>”</w:t>
      </w:r>
    </w:p>
    <w:p w:rsidR="00A5633B" w:rsidRDefault="00A5633B" w:rsidP="005F0B6C">
      <w:pPr>
        <w:autoSpaceDE w:val="0"/>
        <w:autoSpaceDN w:val="0"/>
        <w:adjustRightInd w:val="0"/>
        <w:spacing w:line="276" w:lineRule="auto"/>
        <w:ind w:right="-425" w:firstLine="708"/>
        <w:jc w:val="both"/>
        <w:rPr>
          <w:rFonts w:ascii="Arial Narrow" w:hAnsi="Arial Narrow"/>
        </w:rPr>
      </w:pPr>
    </w:p>
    <w:p w:rsidR="00A5633B" w:rsidRDefault="00A5633B" w:rsidP="005F0B6C">
      <w:pPr>
        <w:autoSpaceDE w:val="0"/>
        <w:autoSpaceDN w:val="0"/>
        <w:adjustRightInd w:val="0"/>
        <w:spacing w:line="276" w:lineRule="auto"/>
        <w:ind w:right="-425" w:firstLine="708"/>
        <w:jc w:val="both"/>
        <w:rPr>
          <w:rFonts w:ascii="Arial Narrow" w:hAnsi="Arial Narrow"/>
          <w:szCs w:val="24"/>
        </w:rPr>
      </w:pPr>
      <w:r>
        <w:rPr>
          <w:rFonts w:ascii="Arial Narrow" w:hAnsi="Arial Narrow"/>
        </w:rPr>
        <w:lastRenderedPageBreak/>
        <w:t xml:space="preserve">En tercera ronda,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D034E9">
        <w:rPr>
          <w:rFonts w:ascii="Arial Narrow" w:hAnsi="Arial Narrow" w:cs="Arial"/>
          <w:b/>
          <w:szCs w:val="24"/>
          <w:u w:val="single"/>
        </w:rPr>
        <w:t>Consejero Electoral, Licenciado Jorge Antonio Vallejo Buenfil</w:t>
      </w:r>
      <w:r>
        <w:rPr>
          <w:rFonts w:ascii="Arial Narrow" w:hAnsi="Arial Narrow" w:cs="Arial"/>
          <w:szCs w:val="24"/>
        </w:rPr>
        <w:t>, quien manifestó lo siguiente:</w:t>
      </w:r>
      <w:r>
        <w:rPr>
          <w:rFonts w:ascii="Arial Narrow" w:hAnsi="Arial Narrow"/>
          <w:szCs w:val="24"/>
        </w:rPr>
        <w:t xml:space="preserve"> </w:t>
      </w:r>
      <w:r w:rsidRPr="00A5633B">
        <w:rPr>
          <w:rFonts w:ascii="Arial Narrow" w:hAnsi="Arial Narrow"/>
          <w:szCs w:val="24"/>
        </w:rPr>
        <w:t xml:space="preserve">“Yo creo que, en todo caso, para darle orden y atender al planteamiento que está haciendo el Consejero que me antecedió en el uso de la palabra, la votación tendría que tomarse en el sentido si es de tomarse en consideración la propuesta para ser votada o no; porque me parece que no cabe, digo que eso, si quieren abrimos la discusión del punto en concreto de la propuesta en concreto, pero no es dable votar sobre algo que evidentemente no está dentro de las competencias. La propuesta tendría que someterse en el sentido de si es de tomarse en consideración para efecto de que pueda ser discutido y votada en su oportunidad”. </w:t>
      </w:r>
    </w:p>
    <w:p w:rsidR="00A5633B" w:rsidRPr="00A5633B" w:rsidRDefault="00A5633B" w:rsidP="005F0B6C">
      <w:pPr>
        <w:autoSpaceDE w:val="0"/>
        <w:autoSpaceDN w:val="0"/>
        <w:adjustRightInd w:val="0"/>
        <w:spacing w:line="276" w:lineRule="auto"/>
        <w:ind w:right="-425" w:firstLine="708"/>
        <w:jc w:val="both"/>
        <w:rPr>
          <w:rFonts w:ascii="Arial Narrow" w:hAnsi="Arial Narrow"/>
          <w:szCs w:val="24"/>
        </w:rPr>
      </w:pPr>
    </w:p>
    <w:p w:rsidR="00A5633B" w:rsidRDefault="00A5633B" w:rsidP="005F0B6C">
      <w:pPr>
        <w:autoSpaceDE w:val="0"/>
        <w:autoSpaceDN w:val="0"/>
        <w:adjustRightInd w:val="0"/>
        <w:spacing w:line="276" w:lineRule="auto"/>
        <w:ind w:right="-425" w:firstLine="708"/>
        <w:jc w:val="both"/>
        <w:rPr>
          <w:rFonts w:ascii="Arial Narrow" w:hAnsi="Arial Narrow"/>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E57856">
        <w:rPr>
          <w:rFonts w:ascii="Arial Narrow" w:hAnsi="Arial Narrow" w:cs="Arial"/>
          <w:szCs w:val="24"/>
        </w:rPr>
        <w:t xml:space="preserve">le </w:t>
      </w:r>
      <w:r>
        <w:rPr>
          <w:rFonts w:ascii="Arial Narrow" w:hAnsi="Arial Narrow" w:cs="Arial"/>
          <w:szCs w:val="24"/>
        </w:rPr>
        <w:t xml:space="preserve">concedió el uso de la voz al </w:t>
      </w:r>
      <w:r w:rsidRPr="00BE4059">
        <w:rPr>
          <w:rFonts w:ascii="Arial Narrow" w:hAnsi="Arial Narrow" w:cs="Arial"/>
          <w:b/>
          <w:szCs w:val="24"/>
          <w:u w:val="single"/>
        </w:rPr>
        <w:t>Secretario Ejecutivo, Maestro Hidalgo Armando Victoria Maldonado</w:t>
      </w:r>
      <w:r>
        <w:rPr>
          <w:rFonts w:ascii="Arial Narrow" w:hAnsi="Arial Narrow" w:cs="Arial"/>
          <w:szCs w:val="24"/>
        </w:rPr>
        <w:t xml:space="preserve">, quien manifestó lo siguiente: </w:t>
      </w:r>
      <w:r w:rsidRPr="00A5633B">
        <w:rPr>
          <w:rFonts w:ascii="Arial Narrow" w:hAnsi="Arial Narrow"/>
          <w:szCs w:val="24"/>
        </w:rPr>
        <w:t>“Me permito dar lectura, señalar que en términos del Reglamento de Sesiones a</w:t>
      </w:r>
      <w:r w:rsidR="00B261F5">
        <w:rPr>
          <w:rFonts w:ascii="Arial Narrow" w:hAnsi="Arial Narrow"/>
          <w:szCs w:val="24"/>
        </w:rPr>
        <w:t>l</w:t>
      </w:r>
      <w:r w:rsidRPr="00A5633B">
        <w:rPr>
          <w:rFonts w:ascii="Arial Narrow" w:hAnsi="Arial Narrow"/>
          <w:szCs w:val="24"/>
        </w:rPr>
        <w:t xml:space="preserve"> que hizo referencia hace un momento, para el caso de Asuntos Generales; señala que pueden hacerse manifestaciones, etcétera; pero que para someter algo a votación se debe conocer previamente los documentos relativos a este tema; aquí entiendo que se habla de un spot y que habría que revisar en otro momento, o inclusive en la mesa de trabajo que señalaban el Consejero pero </w:t>
      </w:r>
      <w:r w:rsidR="001673B4">
        <w:rPr>
          <w:rFonts w:ascii="Arial Narrow" w:hAnsi="Arial Narrow"/>
          <w:szCs w:val="24"/>
        </w:rPr>
        <w:t xml:space="preserve">no </w:t>
      </w:r>
      <w:r w:rsidRPr="00A5633B">
        <w:rPr>
          <w:rFonts w:ascii="Arial Narrow" w:hAnsi="Arial Narrow"/>
          <w:szCs w:val="24"/>
        </w:rPr>
        <w:t>precisamente como propuesta formal ante el Consejo y si la mesa lo considera traerlo en una propuesta formal al Consejo”.</w:t>
      </w:r>
    </w:p>
    <w:p w:rsidR="00A5633B" w:rsidRDefault="00A5633B" w:rsidP="005F0B6C">
      <w:pPr>
        <w:autoSpaceDE w:val="0"/>
        <w:autoSpaceDN w:val="0"/>
        <w:adjustRightInd w:val="0"/>
        <w:spacing w:line="276" w:lineRule="auto"/>
        <w:ind w:right="-425" w:firstLine="708"/>
        <w:jc w:val="both"/>
        <w:rPr>
          <w:rFonts w:ascii="Arial Narrow" w:hAnsi="Arial Narrow"/>
          <w:szCs w:val="24"/>
        </w:rPr>
      </w:pPr>
    </w:p>
    <w:p w:rsidR="00A5633B" w:rsidRDefault="00A5633B" w:rsidP="005F0B6C">
      <w:pPr>
        <w:autoSpaceDE w:val="0"/>
        <w:autoSpaceDN w:val="0"/>
        <w:adjustRightInd w:val="0"/>
        <w:spacing w:line="276" w:lineRule="auto"/>
        <w:ind w:right="-425" w:firstLine="708"/>
        <w:jc w:val="both"/>
        <w:rPr>
          <w:rFonts w:ascii="Arial Narrow" w:hAnsi="Arial Narrow"/>
          <w:i/>
          <w:szCs w:val="24"/>
        </w:rPr>
      </w:pPr>
      <w:r>
        <w:rPr>
          <w:rFonts w:ascii="Arial Narrow" w:hAnsi="Arial Narrow"/>
          <w:szCs w:val="24"/>
          <w:lang w:val="es-MX"/>
        </w:rPr>
        <w:t xml:space="preserve">Seguidamente, </w:t>
      </w:r>
      <w:r w:rsidRPr="001B50B4">
        <w:rPr>
          <w:rFonts w:ascii="Arial Narrow" w:hAnsi="Arial Narrow" w:cs="Arial"/>
          <w:szCs w:val="24"/>
        </w:rPr>
        <w:t>la</w:t>
      </w:r>
      <w:r w:rsidRPr="001B50B4">
        <w:rPr>
          <w:rFonts w:ascii="Arial Narrow" w:hAnsi="Arial Narrow" w:cs="Arial"/>
          <w:b/>
          <w:szCs w:val="24"/>
        </w:rPr>
        <w:t xml:space="preserve"> </w:t>
      </w:r>
      <w:r w:rsidRPr="00A8176F">
        <w:rPr>
          <w:rFonts w:ascii="Arial Narrow" w:hAnsi="Arial Narrow" w:cs="Arial"/>
          <w:b/>
          <w:szCs w:val="24"/>
          <w:u w:val="single"/>
        </w:rPr>
        <w:t>Consejera Presidente,</w:t>
      </w:r>
      <w:r w:rsidRPr="00A8176F">
        <w:rPr>
          <w:rFonts w:ascii="Arial Narrow" w:hAnsi="Arial Narrow" w:cs="Arial"/>
          <w:szCs w:val="24"/>
          <w:u w:val="single"/>
        </w:rPr>
        <w:t xml:space="preserve"> </w:t>
      </w:r>
      <w:r w:rsidRPr="00A8176F">
        <w:rPr>
          <w:rFonts w:ascii="Arial Narrow" w:hAnsi="Arial Narrow" w:cs="Arial"/>
          <w:b/>
          <w:szCs w:val="24"/>
          <w:u w:val="single"/>
        </w:rPr>
        <w:t>Maestra María de Lourdes Rosas Moya,</w:t>
      </w:r>
      <w:r>
        <w:rPr>
          <w:rFonts w:ascii="Arial Narrow" w:hAnsi="Arial Narrow" w:cs="Arial"/>
          <w:b/>
          <w:szCs w:val="24"/>
        </w:rPr>
        <w:t xml:space="preserve"> </w:t>
      </w:r>
      <w:r w:rsidRPr="00E57856">
        <w:rPr>
          <w:rFonts w:ascii="Arial Narrow" w:hAnsi="Arial Narrow" w:cs="Arial"/>
          <w:szCs w:val="24"/>
        </w:rPr>
        <w:t>e</w:t>
      </w:r>
      <w:r>
        <w:rPr>
          <w:rFonts w:ascii="Arial Narrow" w:hAnsi="Arial Narrow" w:cs="Arial"/>
          <w:szCs w:val="24"/>
        </w:rPr>
        <w:t>n uso de la voz manifestó lo siguiente:</w:t>
      </w:r>
      <w:r>
        <w:rPr>
          <w:rFonts w:ascii="Arial Narrow" w:hAnsi="Arial Narrow"/>
          <w:szCs w:val="24"/>
        </w:rPr>
        <w:t xml:space="preserve"> </w:t>
      </w:r>
      <w:r w:rsidRPr="00A5633B">
        <w:rPr>
          <w:rFonts w:ascii="Arial Narrow" w:hAnsi="Arial Narrow"/>
          <w:szCs w:val="24"/>
        </w:rPr>
        <w:t xml:space="preserve">“La propuesta sería toda vez que, como estamos en Asuntos Generales y someter a votación algo que no está previamente circulado, no se conoce y no está regulado en el Reglamento de Sesiones; sin embargo, me parece que es, que se puede atender esto, meter este punto en reunión de Consejeros para hacer el análisis de este spot y posteriormente, de acuerdo a lo que podamos platicar, subirlo a </w:t>
      </w:r>
      <w:r w:rsidR="001673B4">
        <w:rPr>
          <w:rFonts w:ascii="Arial Narrow" w:hAnsi="Arial Narrow"/>
          <w:szCs w:val="24"/>
        </w:rPr>
        <w:t>S</w:t>
      </w:r>
      <w:r w:rsidRPr="00A5633B">
        <w:rPr>
          <w:rFonts w:ascii="Arial Narrow" w:hAnsi="Arial Narrow"/>
          <w:szCs w:val="24"/>
        </w:rPr>
        <w:t>esión de Consejo General. Esa ser</w:t>
      </w:r>
      <w:r w:rsidR="001673B4">
        <w:rPr>
          <w:rFonts w:ascii="Arial Narrow" w:hAnsi="Arial Narrow"/>
          <w:szCs w:val="24"/>
        </w:rPr>
        <w:t>í</w:t>
      </w:r>
      <w:r w:rsidRPr="00A5633B">
        <w:rPr>
          <w:rFonts w:ascii="Arial Narrow" w:hAnsi="Arial Narrow"/>
          <w:szCs w:val="24"/>
        </w:rPr>
        <w:t>a, me comprometería para hacer así, no estoy en ningún, no me parece mal, me parece que debemos de atenderlo, debemos analizarlo, pero para no meterlo aquí en Asuntos Generales”</w:t>
      </w:r>
      <w:r>
        <w:rPr>
          <w:rFonts w:ascii="Arial Narrow" w:hAnsi="Arial Narrow"/>
          <w:i/>
          <w:szCs w:val="24"/>
        </w:rPr>
        <w:t>.</w:t>
      </w:r>
    </w:p>
    <w:p w:rsidR="00A5633B" w:rsidRDefault="00A5633B" w:rsidP="005F0B6C">
      <w:pPr>
        <w:autoSpaceDE w:val="0"/>
        <w:autoSpaceDN w:val="0"/>
        <w:adjustRightInd w:val="0"/>
        <w:spacing w:line="276" w:lineRule="auto"/>
        <w:ind w:right="-425" w:firstLine="708"/>
        <w:jc w:val="both"/>
        <w:rPr>
          <w:rFonts w:ascii="Arial Narrow" w:hAnsi="Arial Narrow"/>
          <w:i/>
          <w:szCs w:val="24"/>
        </w:rPr>
      </w:pPr>
    </w:p>
    <w:p w:rsidR="00A5633B" w:rsidRPr="002E1BF7" w:rsidRDefault="002E1BF7" w:rsidP="005F0B6C">
      <w:pPr>
        <w:autoSpaceDE w:val="0"/>
        <w:autoSpaceDN w:val="0"/>
        <w:adjustRightInd w:val="0"/>
        <w:spacing w:line="276" w:lineRule="auto"/>
        <w:ind w:right="-425" w:firstLine="709"/>
        <w:jc w:val="both"/>
        <w:rPr>
          <w:rFonts w:ascii="Arial Narrow" w:hAnsi="Arial Narrow"/>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2E1BF7">
        <w:rPr>
          <w:rFonts w:ascii="Arial Narrow" w:hAnsi="Arial Narrow" w:cs="Arial"/>
          <w:b/>
          <w:szCs w:val="24"/>
          <w:u w:val="single"/>
        </w:rPr>
        <w:t>Consejero Electoral Doctor Jorge Miguel Valladares Sánchez</w:t>
      </w:r>
      <w:r w:rsidRPr="00643F6B">
        <w:rPr>
          <w:rFonts w:ascii="Arial Narrow" w:hAnsi="Arial Narrow" w:cs="Arial"/>
          <w:b/>
          <w:szCs w:val="24"/>
        </w:rPr>
        <w:t>,</w:t>
      </w:r>
      <w:r>
        <w:rPr>
          <w:rFonts w:ascii="Arial Narrow" w:hAnsi="Arial Narrow" w:cs="Arial"/>
          <w:szCs w:val="24"/>
        </w:rPr>
        <w:t xml:space="preserve"> quien manifestó lo siguiente: </w:t>
      </w:r>
      <w:r w:rsidR="00A5633B">
        <w:rPr>
          <w:rFonts w:ascii="Arial Narrow" w:hAnsi="Arial Narrow"/>
          <w:szCs w:val="24"/>
        </w:rPr>
        <w:t xml:space="preserve"> </w:t>
      </w:r>
      <w:r w:rsidR="00A5633B" w:rsidRPr="002E1BF7">
        <w:rPr>
          <w:rFonts w:ascii="Arial Narrow" w:hAnsi="Arial Narrow"/>
          <w:szCs w:val="24"/>
        </w:rPr>
        <w:t xml:space="preserve">“Escucho eso como una aceptación al planteamiento clave concreto que he hecho, que se pueda analizar, no sé si están difícil de entender la petición de que se analice un tema que pudiera ser importante para la democracia en el Estado y bueno, dado el señalamiento del Secretario, que fue una mención general de cómo funcionan las sesiones, es prácticamente el reformular lo que era una propuesta, </w:t>
      </w:r>
      <w:r w:rsidR="00982427">
        <w:rPr>
          <w:rFonts w:ascii="Arial Narrow" w:hAnsi="Arial Narrow"/>
          <w:szCs w:val="24"/>
        </w:rPr>
        <w:t xml:space="preserve">a </w:t>
      </w:r>
      <w:r w:rsidR="00A5633B" w:rsidRPr="002E1BF7">
        <w:rPr>
          <w:rFonts w:ascii="Arial Narrow" w:hAnsi="Arial Narrow"/>
          <w:szCs w:val="24"/>
        </w:rPr>
        <w:t>simplemente una pregunta de si estarían de acuerdo a discutirlo y quien guste contestar, que lo conteste y quien no guste, pues que no lo haga”.</w:t>
      </w:r>
    </w:p>
    <w:p w:rsidR="00A5633B" w:rsidRDefault="00A5633B" w:rsidP="005F0B6C">
      <w:pPr>
        <w:spacing w:line="276" w:lineRule="auto"/>
        <w:ind w:right="-425"/>
        <w:jc w:val="both"/>
        <w:rPr>
          <w:rFonts w:ascii="Arial Narrow" w:hAnsi="Arial Narrow"/>
          <w:szCs w:val="24"/>
        </w:rPr>
      </w:pPr>
    </w:p>
    <w:p w:rsidR="00A5633B" w:rsidRDefault="00121A40" w:rsidP="00744821">
      <w:pPr>
        <w:spacing w:line="276" w:lineRule="auto"/>
        <w:ind w:right="-425" w:firstLine="708"/>
        <w:contextualSpacing/>
        <w:jc w:val="both"/>
        <w:rPr>
          <w:rFonts w:ascii="Arial Narrow" w:hAnsi="Arial Narrow"/>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E57856">
        <w:rPr>
          <w:rFonts w:ascii="Arial Narrow" w:hAnsi="Arial Narrow" w:cs="Arial"/>
          <w:szCs w:val="24"/>
        </w:rPr>
        <w:t xml:space="preserve">le </w:t>
      </w:r>
      <w:r w:rsidRPr="00121A40">
        <w:rPr>
          <w:rFonts w:ascii="Arial Narrow" w:hAnsi="Arial Narrow" w:cs="Arial"/>
          <w:szCs w:val="24"/>
        </w:rPr>
        <w:t xml:space="preserve">concedió el uso de la voz al </w:t>
      </w:r>
      <w:r w:rsidRPr="00121A40">
        <w:rPr>
          <w:rFonts w:ascii="Arial Narrow" w:hAnsi="Arial Narrow" w:cs="Arial"/>
          <w:b/>
          <w:szCs w:val="24"/>
          <w:u w:val="single"/>
        </w:rPr>
        <w:t>Consejero Electoral Licenciado José Antonio Gabriel Martínez Magaña</w:t>
      </w:r>
      <w:r w:rsidRPr="00121A40">
        <w:rPr>
          <w:rFonts w:ascii="Arial Narrow" w:hAnsi="Arial Narrow" w:cs="Arial"/>
          <w:b/>
          <w:szCs w:val="24"/>
        </w:rPr>
        <w:t xml:space="preserve">, </w:t>
      </w:r>
      <w:r w:rsidRPr="00121A40">
        <w:rPr>
          <w:rFonts w:ascii="Arial Narrow" w:hAnsi="Arial Narrow" w:cs="Arial"/>
          <w:szCs w:val="24"/>
        </w:rPr>
        <w:t>quien manifestó lo siguiente:</w:t>
      </w:r>
      <w:r w:rsidR="00982427">
        <w:rPr>
          <w:rFonts w:ascii="Arial Narrow" w:hAnsi="Arial Narrow" w:cs="Arial"/>
          <w:szCs w:val="24"/>
        </w:rPr>
        <w:t xml:space="preserve"> </w:t>
      </w:r>
      <w:r w:rsidR="00A5633B" w:rsidRPr="00121A40">
        <w:rPr>
          <w:rFonts w:ascii="Arial Narrow" w:hAnsi="Arial Narrow"/>
          <w:szCs w:val="24"/>
        </w:rPr>
        <w:t>“Yo diría que, para cerrar el punto, lo que se está solicitando es que se</w:t>
      </w:r>
      <w:r w:rsidR="00982427">
        <w:rPr>
          <w:rFonts w:ascii="Arial Narrow" w:hAnsi="Arial Narrow"/>
          <w:szCs w:val="24"/>
        </w:rPr>
        <w:t xml:space="preserve"> </w:t>
      </w:r>
      <w:r w:rsidR="00A5633B" w:rsidRPr="00121A40">
        <w:rPr>
          <w:rFonts w:ascii="Arial Narrow" w:hAnsi="Arial Narrow"/>
          <w:szCs w:val="24"/>
        </w:rPr>
        <w:t xml:space="preserve">plantee una reunión de trabajo y entiendo, que con los integrantes del Consejo para que se discuta el tema; entonces, prácticamente lo que se está solicitando es una reunión de trabajo para analizar este tema; entonces, yo no tendría ningún problema, solo </w:t>
      </w:r>
      <w:r w:rsidR="00A5633B" w:rsidRPr="00121A40">
        <w:rPr>
          <w:rFonts w:ascii="Arial Narrow" w:hAnsi="Arial Narrow"/>
          <w:szCs w:val="24"/>
        </w:rPr>
        <w:lastRenderedPageBreak/>
        <w:t>que, en ese sentido, ser</w:t>
      </w:r>
      <w:r w:rsidR="00982427">
        <w:rPr>
          <w:rFonts w:ascii="Arial Narrow" w:hAnsi="Arial Narrow"/>
          <w:szCs w:val="24"/>
        </w:rPr>
        <w:t>í</w:t>
      </w:r>
      <w:r w:rsidR="00A5633B" w:rsidRPr="00121A40">
        <w:rPr>
          <w:rFonts w:ascii="Arial Narrow" w:hAnsi="Arial Narrow"/>
          <w:szCs w:val="24"/>
        </w:rPr>
        <w:t>a cuando se convoque, ya sea que la Presidenta pueda convocar la reunión de trabajo con el Consejo y se plantea el tema con todos los elementos para poder hacer la discusión, yo no le veo mayor problema a esto y cerrar el tema”.</w:t>
      </w:r>
    </w:p>
    <w:p w:rsidR="00121A40" w:rsidRDefault="00121A40" w:rsidP="005F0B6C">
      <w:pPr>
        <w:spacing w:line="276" w:lineRule="auto"/>
        <w:ind w:right="-425"/>
        <w:contextualSpacing/>
        <w:jc w:val="both"/>
        <w:rPr>
          <w:rFonts w:ascii="Arial Narrow" w:hAnsi="Arial Narrow"/>
          <w:szCs w:val="24"/>
        </w:rPr>
      </w:pPr>
    </w:p>
    <w:p w:rsidR="00A5633B" w:rsidRPr="00417272" w:rsidRDefault="00417272" w:rsidP="005F0B6C">
      <w:pPr>
        <w:spacing w:line="276" w:lineRule="auto"/>
        <w:ind w:right="-425" w:firstLine="708"/>
        <w:contextualSpacing/>
        <w:jc w:val="both"/>
        <w:rPr>
          <w:rFonts w:ascii="Arial Narrow" w:hAnsi="Arial Narrow"/>
          <w:szCs w:val="24"/>
        </w:rPr>
      </w:pPr>
      <w:r>
        <w:rPr>
          <w:rFonts w:ascii="Arial Narrow" w:hAnsi="Arial Narrow" w:cs="Arial"/>
          <w:szCs w:val="24"/>
        </w:rPr>
        <w:t xml:space="preserve">Seguidamente, </w:t>
      </w:r>
      <w:r w:rsidRPr="00F81448">
        <w:rPr>
          <w:rFonts w:ascii="Arial Narrow" w:hAnsi="Arial Narrow" w:cs="Arial"/>
          <w:szCs w:val="24"/>
        </w:rPr>
        <w:t>la</w:t>
      </w:r>
      <w:r w:rsidRPr="00F81448">
        <w:rPr>
          <w:rFonts w:ascii="Arial Narrow" w:hAnsi="Arial Narrow" w:cs="Arial"/>
          <w:b/>
          <w:szCs w:val="24"/>
        </w:rPr>
        <w:t xml:space="preserve"> Consejera Presidente,</w:t>
      </w:r>
      <w:r w:rsidRPr="00F81448">
        <w:rPr>
          <w:rFonts w:ascii="Arial Narrow" w:hAnsi="Arial Narrow" w:cs="Arial"/>
          <w:szCs w:val="24"/>
        </w:rPr>
        <w:t xml:space="preserve"> </w:t>
      </w:r>
      <w:r w:rsidRPr="00F81448">
        <w:rPr>
          <w:rFonts w:ascii="Arial Narrow" w:hAnsi="Arial Narrow" w:cs="Arial"/>
          <w:b/>
          <w:szCs w:val="24"/>
        </w:rPr>
        <w:t xml:space="preserve">Maestra María de Lourdes Rosas Moya, </w:t>
      </w:r>
      <w:r w:rsidRPr="00F81448">
        <w:rPr>
          <w:rFonts w:ascii="Arial Narrow" w:hAnsi="Arial Narrow" w:cs="Arial"/>
          <w:szCs w:val="24"/>
        </w:rPr>
        <w:t xml:space="preserve">le concedió el uso de la voz al </w:t>
      </w:r>
      <w:r w:rsidRPr="00D034E9">
        <w:rPr>
          <w:rFonts w:ascii="Arial Narrow" w:hAnsi="Arial Narrow" w:cs="Arial"/>
          <w:b/>
          <w:szCs w:val="24"/>
          <w:u w:val="single"/>
        </w:rPr>
        <w:t xml:space="preserve">Maestro Gaspar Daniel </w:t>
      </w:r>
      <w:proofErr w:type="spellStart"/>
      <w:r w:rsidRPr="00D034E9">
        <w:rPr>
          <w:rFonts w:ascii="Arial Narrow" w:hAnsi="Arial Narrow" w:cs="Arial"/>
          <w:b/>
          <w:szCs w:val="24"/>
          <w:u w:val="single"/>
        </w:rPr>
        <w:t>Alemañy</w:t>
      </w:r>
      <w:proofErr w:type="spellEnd"/>
      <w:r w:rsidRPr="00D034E9">
        <w:rPr>
          <w:rFonts w:ascii="Arial Narrow" w:hAnsi="Arial Narrow" w:cs="Arial"/>
          <w:b/>
          <w:szCs w:val="24"/>
          <w:u w:val="single"/>
        </w:rPr>
        <w:t xml:space="preserve"> Ortiz, Representante Propietario del Partido Revolucionario Institucional</w:t>
      </w:r>
      <w:r>
        <w:rPr>
          <w:rFonts w:ascii="Arial Narrow" w:hAnsi="Arial Narrow" w:cs="Arial"/>
          <w:b/>
          <w:szCs w:val="24"/>
        </w:rPr>
        <w:t xml:space="preserve">, </w:t>
      </w:r>
      <w:r>
        <w:rPr>
          <w:rFonts w:ascii="Arial Narrow" w:hAnsi="Arial Narrow" w:cs="Arial"/>
          <w:szCs w:val="24"/>
        </w:rPr>
        <w:t xml:space="preserve">quien manifestó lo siguiente: </w:t>
      </w:r>
      <w:r w:rsidR="00A5633B" w:rsidRPr="00417272">
        <w:rPr>
          <w:rFonts w:ascii="Arial Narrow" w:hAnsi="Arial Narrow"/>
          <w:szCs w:val="24"/>
        </w:rPr>
        <w:t>“Digo la alusión del Consejero y lo comento porque, pues precisamente es un spot que está difundiéndose, se refiere a un spot del Partido Revolucionario Institucional y yo no estaría de acuerdo que lo revise este Consejo porque no es una atribución de esta autoridad, si algún otro partido se siente agredido o siente que hay alguna violación a la equidad de la contienda pues digo que está en libertad de exponerlo ante la autoridad competente; pero no entiendo cuál sería el resolutivo o el punto final, tendrían que primero analizar principios constitucionales, la Ley, hacer un estudio de si puede vulnerar o no los principios electorales y finalmente su ámbito de difusión</w:t>
      </w:r>
      <w:r w:rsidR="00DD3467">
        <w:rPr>
          <w:rFonts w:ascii="Arial Narrow" w:hAnsi="Arial Narrow"/>
          <w:szCs w:val="24"/>
        </w:rPr>
        <w:t>,</w:t>
      </w:r>
      <w:r w:rsidR="00A5633B" w:rsidRPr="00417272">
        <w:rPr>
          <w:rFonts w:ascii="Arial Narrow" w:hAnsi="Arial Narrow"/>
          <w:szCs w:val="24"/>
        </w:rPr>
        <w:t xml:space="preserve"> para partir de ahí a una decisión que no encuentro sentido; entonces, si como integrante de este Consejo </w:t>
      </w:r>
      <w:r w:rsidR="00DD3467">
        <w:rPr>
          <w:rFonts w:ascii="Arial Narrow" w:hAnsi="Arial Narrow"/>
          <w:szCs w:val="24"/>
        </w:rPr>
        <w:t xml:space="preserve">si a mí </w:t>
      </w:r>
      <w:r w:rsidR="00A5633B" w:rsidRPr="00417272">
        <w:rPr>
          <w:rFonts w:ascii="Arial Narrow" w:hAnsi="Arial Narrow"/>
          <w:szCs w:val="24"/>
        </w:rPr>
        <w:t>me preguntan si cabe la posibilidad de analizarlo pues la verdad, es que no y esa sería mi postura; obviamente, porque pues se centra en un spot del partido al que represento, entonces definitivamente no, porque esta autoridad no está facultada aun cuando pudiera decirse que es una cuestión democrática y no porque tendría que ser un análisis jurídico y no tiene nada que ver con el tema del fomento de la democracia</w:t>
      </w:r>
      <w:r w:rsidR="00DD3467">
        <w:rPr>
          <w:rFonts w:ascii="Arial Narrow" w:hAnsi="Arial Narrow"/>
          <w:szCs w:val="24"/>
        </w:rPr>
        <w:t>,</w:t>
      </w:r>
      <w:r w:rsidR="00A5633B" w:rsidRPr="00417272">
        <w:rPr>
          <w:rFonts w:ascii="Arial Narrow" w:hAnsi="Arial Narrow"/>
          <w:szCs w:val="24"/>
        </w:rPr>
        <w:t xml:space="preserve"> porque además los spots y toda la campaña o las campañas de difusión de los partidos en </w:t>
      </w:r>
      <w:proofErr w:type="spellStart"/>
      <w:r w:rsidR="00A5633B" w:rsidRPr="00417272">
        <w:rPr>
          <w:rFonts w:ascii="Arial Narrow" w:hAnsi="Arial Narrow"/>
          <w:szCs w:val="24"/>
        </w:rPr>
        <w:t>intercampaña</w:t>
      </w:r>
      <w:proofErr w:type="spellEnd"/>
      <w:r w:rsidR="00A5633B" w:rsidRPr="00417272">
        <w:rPr>
          <w:rFonts w:ascii="Arial Narrow" w:hAnsi="Arial Narrow"/>
          <w:szCs w:val="24"/>
        </w:rPr>
        <w:t xml:space="preserve"> tienen que ver con la difusión ideológica qu</w:t>
      </w:r>
      <w:r w:rsidR="00DD3467">
        <w:rPr>
          <w:rFonts w:ascii="Arial Narrow" w:hAnsi="Arial Narrow"/>
          <w:szCs w:val="24"/>
        </w:rPr>
        <w:t>é</w:t>
      </w:r>
      <w:r w:rsidR="00A5633B" w:rsidRPr="00417272">
        <w:rPr>
          <w:rFonts w:ascii="Arial Narrow" w:hAnsi="Arial Narrow"/>
          <w:szCs w:val="24"/>
        </w:rPr>
        <w:t xml:space="preserve"> consideramos que debe seguir y qu</w:t>
      </w:r>
      <w:r w:rsidR="00DD3467">
        <w:rPr>
          <w:rFonts w:ascii="Arial Narrow" w:hAnsi="Arial Narrow"/>
          <w:szCs w:val="24"/>
        </w:rPr>
        <w:t>é</w:t>
      </w:r>
      <w:r w:rsidR="00A5633B" w:rsidRPr="00417272">
        <w:rPr>
          <w:rFonts w:ascii="Arial Narrow" w:hAnsi="Arial Narrow"/>
          <w:szCs w:val="24"/>
        </w:rPr>
        <w:t xml:space="preserve"> no, política pública, etcétera; entonces, como considero que está ajustado a derecho, pues no le veo ninguna posibilidad de que se pueda discutir en una instancia que no tiene competencia para regular ese tema, es cuanto”.</w:t>
      </w:r>
    </w:p>
    <w:p w:rsidR="00EE4154" w:rsidRDefault="00EE4154" w:rsidP="005F0B6C">
      <w:pPr>
        <w:spacing w:line="360" w:lineRule="auto"/>
        <w:ind w:right="-425"/>
        <w:jc w:val="both"/>
        <w:rPr>
          <w:rFonts w:ascii="Arial Narrow" w:hAnsi="Arial Narrow"/>
          <w:b/>
          <w:szCs w:val="24"/>
        </w:rPr>
      </w:pPr>
    </w:p>
    <w:p w:rsidR="00A5633B" w:rsidRDefault="00EE4154" w:rsidP="005F0B6C">
      <w:pPr>
        <w:autoSpaceDE w:val="0"/>
        <w:autoSpaceDN w:val="0"/>
        <w:adjustRightInd w:val="0"/>
        <w:spacing w:line="276" w:lineRule="auto"/>
        <w:ind w:right="-425" w:firstLine="708"/>
        <w:jc w:val="both"/>
        <w:rPr>
          <w:rFonts w:ascii="Arial Narrow" w:hAnsi="Arial Narrow"/>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643F6B">
        <w:rPr>
          <w:rFonts w:ascii="Arial Narrow" w:hAnsi="Arial Narrow" w:cs="Arial"/>
          <w:b/>
          <w:szCs w:val="24"/>
        </w:rPr>
        <w:t>Consejer</w:t>
      </w:r>
      <w:r>
        <w:rPr>
          <w:rFonts w:ascii="Arial Narrow" w:hAnsi="Arial Narrow" w:cs="Arial"/>
          <w:b/>
          <w:szCs w:val="24"/>
        </w:rPr>
        <w:t>a</w:t>
      </w:r>
      <w:r w:rsidRPr="00643F6B">
        <w:rPr>
          <w:rFonts w:ascii="Arial Narrow" w:hAnsi="Arial Narrow" w:cs="Arial"/>
          <w:b/>
          <w:szCs w:val="24"/>
        </w:rPr>
        <w:t xml:space="preserve"> Electoral</w:t>
      </w:r>
      <w:r>
        <w:rPr>
          <w:rFonts w:ascii="Arial Narrow" w:hAnsi="Arial Narrow" w:cs="Arial"/>
          <w:b/>
          <w:szCs w:val="24"/>
        </w:rPr>
        <w:t xml:space="preserve"> Maestra María del Mar Trejo Pérez, </w:t>
      </w:r>
      <w:r>
        <w:rPr>
          <w:rFonts w:ascii="Arial Narrow" w:hAnsi="Arial Narrow" w:cs="Arial"/>
          <w:szCs w:val="24"/>
        </w:rPr>
        <w:t xml:space="preserve">quien manifestó lo siguiente: </w:t>
      </w:r>
      <w:r w:rsidR="00A5633B">
        <w:rPr>
          <w:rFonts w:ascii="Arial Narrow" w:hAnsi="Arial Narrow"/>
          <w:szCs w:val="24"/>
        </w:rPr>
        <w:t xml:space="preserve"> </w:t>
      </w:r>
      <w:r w:rsidR="00A5633B" w:rsidRPr="00EE4154">
        <w:rPr>
          <w:rFonts w:ascii="Arial Narrow" w:hAnsi="Arial Narrow"/>
          <w:szCs w:val="24"/>
        </w:rPr>
        <w:t>“Solo un breve recordatorio a los ciudadanos y a las ciudadanas que nos estén viendo a través de la transmisión en vivo para decirles que el 31 de mayo se termina el plazo para acreditarse como Observador u Observadora Electoral, entonces los invitamos a participar, a que vean como es el Proceso Electoral y a darle mayor certeza a este Proceso, gracias”.</w:t>
      </w:r>
    </w:p>
    <w:p w:rsidR="00EE4154" w:rsidRDefault="00EE4154" w:rsidP="005F0B6C">
      <w:pPr>
        <w:autoSpaceDE w:val="0"/>
        <w:autoSpaceDN w:val="0"/>
        <w:adjustRightInd w:val="0"/>
        <w:spacing w:line="276" w:lineRule="auto"/>
        <w:ind w:right="-425" w:firstLine="708"/>
        <w:jc w:val="both"/>
        <w:rPr>
          <w:rFonts w:ascii="Arial Narrow" w:hAnsi="Arial Narrow"/>
          <w:szCs w:val="24"/>
        </w:rPr>
      </w:pPr>
    </w:p>
    <w:p w:rsidR="00A5633B" w:rsidRPr="005F0B6C" w:rsidRDefault="005F0B6C" w:rsidP="005F0B6C">
      <w:pPr>
        <w:autoSpaceDE w:val="0"/>
        <w:autoSpaceDN w:val="0"/>
        <w:adjustRightInd w:val="0"/>
        <w:spacing w:line="276" w:lineRule="auto"/>
        <w:ind w:right="-425" w:firstLine="708"/>
        <w:jc w:val="both"/>
        <w:rPr>
          <w:rFonts w:ascii="Arial Narrow" w:hAnsi="Arial Narrow"/>
          <w:szCs w:val="24"/>
        </w:rPr>
      </w:pPr>
      <w:r>
        <w:rPr>
          <w:rFonts w:ascii="Arial Narrow" w:hAnsi="Arial Narrow"/>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5F0B6C">
        <w:rPr>
          <w:rFonts w:ascii="Arial Narrow" w:hAnsi="Arial Narrow" w:cs="Arial"/>
          <w:b/>
          <w:szCs w:val="24"/>
          <w:u w:val="single"/>
        </w:rPr>
        <w:t>Ingeniero Reyes Francisco Leo Ley, Representante Propietario</w:t>
      </w:r>
      <w:r w:rsidRPr="005F0B6C">
        <w:rPr>
          <w:rFonts w:ascii="Arial Narrow" w:hAnsi="Arial Narrow"/>
          <w:b/>
          <w:szCs w:val="24"/>
          <w:u w:val="single"/>
        </w:rPr>
        <w:t xml:space="preserve"> del Partido Nueva Alianza</w:t>
      </w:r>
      <w:r>
        <w:rPr>
          <w:rFonts w:ascii="Arial Narrow" w:hAnsi="Arial Narrow"/>
          <w:szCs w:val="24"/>
        </w:rPr>
        <w:t>, quien manifestó lo siguiente: “</w:t>
      </w:r>
      <w:r w:rsidR="00A5633B" w:rsidRPr="005F0B6C">
        <w:rPr>
          <w:rFonts w:ascii="Arial Narrow" w:hAnsi="Arial Narrow"/>
          <w:szCs w:val="24"/>
        </w:rPr>
        <w:t>Solamente va a ser breve, buenas tardes a todos con el permiso de la Presidencia, no me tardaré ni tres horas. Con el permiso de todos, pero me atreví a hablar porque el día viernes tuve la oportunidad de asistir a una conferencia de justicia abierta y yo decía que hacer ese tipo de ejercicios pues era llevar sangre al rio</w:t>
      </w:r>
      <w:r w:rsidR="00DD3467">
        <w:rPr>
          <w:rFonts w:ascii="Arial Narrow" w:hAnsi="Arial Narrow"/>
          <w:szCs w:val="24"/>
        </w:rPr>
        <w:t>,</w:t>
      </w:r>
      <w:r w:rsidR="00A5633B" w:rsidRPr="005F0B6C">
        <w:rPr>
          <w:rFonts w:ascii="Arial Narrow" w:hAnsi="Arial Narrow"/>
          <w:szCs w:val="24"/>
        </w:rPr>
        <w:t xml:space="preserve"> pero</w:t>
      </w:r>
      <w:r w:rsidR="00D1239E">
        <w:rPr>
          <w:rFonts w:ascii="Arial Narrow" w:hAnsi="Arial Narrow"/>
          <w:szCs w:val="24"/>
        </w:rPr>
        <w:t xml:space="preserve"> veo</w:t>
      </w:r>
      <w:r w:rsidR="00A5633B" w:rsidRPr="005F0B6C">
        <w:rPr>
          <w:rFonts w:ascii="Arial Narrow" w:hAnsi="Arial Narrow"/>
          <w:szCs w:val="24"/>
        </w:rPr>
        <w:t xml:space="preserve"> con muchísimo agrado y mucho gusto ver que en este Consejo General existe la civilidad, todos tenemos en el derecho de externar nuestras opiniones, el derecho de defender nuestras posiciones</w:t>
      </w:r>
      <w:r w:rsidR="00D1239E">
        <w:rPr>
          <w:rFonts w:ascii="Arial Narrow" w:hAnsi="Arial Narrow"/>
          <w:szCs w:val="24"/>
        </w:rPr>
        <w:t>,</w:t>
      </w:r>
      <w:r w:rsidR="00A5633B" w:rsidRPr="005F0B6C">
        <w:rPr>
          <w:rFonts w:ascii="Arial Narrow" w:hAnsi="Arial Narrow"/>
          <w:szCs w:val="24"/>
        </w:rPr>
        <w:t xml:space="preserve"> pero también tenemos el derecho de escuchar, y veo que con mucho agrado que aquí se están dando las dos cosas y no nada más estamos viendo que tengamos nosotros juntas de trabajo previas y ahí planchas todo y no se haga del dominio del público y creo que todos nosotros </w:t>
      </w:r>
      <w:r w:rsidR="00D1239E">
        <w:rPr>
          <w:rFonts w:ascii="Arial Narrow" w:hAnsi="Arial Narrow"/>
          <w:szCs w:val="24"/>
        </w:rPr>
        <w:t xml:space="preserve">nos </w:t>
      </w:r>
      <w:r w:rsidR="00A5633B" w:rsidRPr="005F0B6C">
        <w:rPr>
          <w:rFonts w:ascii="Arial Narrow" w:hAnsi="Arial Narrow"/>
          <w:szCs w:val="24"/>
        </w:rPr>
        <w:t xml:space="preserve">debemos a la ciudadanía, que este bien </w:t>
      </w:r>
      <w:r w:rsidR="00A5633B" w:rsidRPr="005F0B6C">
        <w:rPr>
          <w:rFonts w:ascii="Arial Narrow" w:hAnsi="Arial Narrow"/>
          <w:szCs w:val="24"/>
        </w:rPr>
        <w:lastRenderedPageBreak/>
        <w:t>informada</w:t>
      </w:r>
      <w:r w:rsidR="00D1239E">
        <w:rPr>
          <w:rFonts w:ascii="Arial Narrow" w:hAnsi="Arial Narrow"/>
          <w:szCs w:val="24"/>
        </w:rPr>
        <w:t>,</w:t>
      </w:r>
      <w:r w:rsidR="00A5633B" w:rsidRPr="005F0B6C">
        <w:rPr>
          <w:rFonts w:ascii="Arial Narrow" w:hAnsi="Arial Narrow"/>
          <w:szCs w:val="24"/>
        </w:rPr>
        <w:t xml:space="preserve"> pero que se está tratando, lo que se está haciendo en este Consejo General. Yo felicito, en verdad, de manera personal, a mis compañeros y compañeras, representantes de partido, a las Consej</w:t>
      </w:r>
      <w:r w:rsidR="00D1239E">
        <w:rPr>
          <w:rFonts w:ascii="Arial Narrow" w:hAnsi="Arial Narrow"/>
          <w:szCs w:val="24"/>
        </w:rPr>
        <w:t xml:space="preserve">eras, a los Consejeros, porque </w:t>
      </w:r>
      <w:r w:rsidR="00A5633B" w:rsidRPr="005F0B6C">
        <w:rPr>
          <w:rFonts w:ascii="Arial Narrow" w:hAnsi="Arial Narrow"/>
          <w:szCs w:val="24"/>
        </w:rPr>
        <w:t xml:space="preserve">sí se está haciendo un pequeño ejercicio, en este momento, de lo que yo escuché el viernes y que dije que estaba medio canijo que se dé </w:t>
      </w:r>
      <w:r w:rsidR="00D1239E">
        <w:rPr>
          <w:rFonts w:ascii="Arial Narrow" w:hAnsi="Arial Narrow"/>
          <w:szCs w:val="24"/>
        </w:rPr>
        <w:t>y</w:t>
      </w:r>
      <w:r w:rsidR="00A5633B" w:rsidRPr="005F0B6C">
        <w:rPr>
          <w:rFonts w:ascii="Arial Narrow" w:hAnsi="Arial Narrow"/>
          <w:szCs w:val="24"/>
        </w:rPr>
        <w:t xml:space="preserve"> s</w:t>
      </w:r>
      <w:r w:rsidR="00D1239E">
        <w:rPr>
          <w:rFonts w:ascii="Arial Narrow" w:hAnsi="Arial Narrow"/>
          <w:szCs w:val="24"/>
        </w:rPr>
        <w:t>í</w:t>
      </w:r>
      <w:r w:rsidR="00A5633B" w:rsidRPr="005F0B6C">
        <w:rPr>
          <w:rFonts w:ascii="Arial Narrow" w:hAnsi="Arial Narrow"/>
          <w:szCs w:val="24"/>
        </w:rPr>
        <w:t xml:space="preserve"> se puede dar, esta es una muestra, gracias”.</w:t>
      </w:r>
    </w:p>
    <w:p w:rsidR="006D1CB3" w:rsidRDefault="006D1CB3" w:rsidP="005F0B6C">
      <w:pPr>
        <w:ind w:right="-425" w:firstLine="708"/>
        <w:jc w:val="both"/>
        <w:rPr>
          <w:rFonts w:ascii="Arial Narrow" w:hAnsi="Arial Narrow" w:cs="Arial"/>
          <w:szCs w:val="24"/>
        </w:rPr>
      </w:pPr>
    </w:p>
    <w:p w:rsidR="00D2454F" w:rsidRDefault="00D2454F"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w:t>
      </w:r>
      <w:r>
        <w:rPr>
          <w:rFonts w:ascii="Arial Narrow" w:hAnsi="Arial Narrow" w:cs="Arial"/>
          <w:szCs w:val="24"/>
        </w:rPr>
        <w:t xml:space="preserve"> al no haber más intervenciones,</w:t>
      </w:r>
      <w:r w:rsidRPr="001B50B4">
        <w:rPr>
          <w:rFonts w:ascii="Arial Narrow" w:hAnsi="Arial Narrow" w:cs="Arial"/>
          <w:szCs w:val="24"/>
        </w:rPr>
        <w:t xml:space="preserve">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C563E0" w:rsidRDefault="00C563E0" w:rsidP="005F0B6C">
      <w:pPr>
        <w:autoSpaceDE w:val="0"/>
        <w:autoSpaceDN w:val="0"/>
        <w:adjustRightInd w:val="0"/>
        <w:spacing w:line="276" w:lineRule="auto"/>
        <w:ind w:right="-425" w:firstLine="708"/>
        <w:jc w:val="both"/>
        <w:rPr>
          <w:rFonts w:ascii="Arial Narrow" w:hAnsi="Arial Narrow" w:cs="Arial"/>
          <w:szCs w:val="24"/>
        </w:rPr>
      </w:pPr>
    </w:p>
    <w:p w:rsidR="002F5F7C" w:rsidRPr="00BA3FEA" w:rsidRDefault="0032081B"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5A281E">
        <w:rPr>
          <w:rFonts w:ascii="Arial Narrow" w:hAnsi="Arial Narrow" w:cs="Arial"/>
          <w:b/>
          <w:szCs w:val="24"/>
        </w:rPr>
        <w:t>20</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2F5F7C" w:rsidRDefault="002F5F7C" w:rsidP="005F0B6C">
      <w:pPr>
        <w:spacing w:line="276" w:lineRule="auto"/>
        <w:ind w:right="-425"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5A281E">
        <w:rPr>
          <w:rFonts w:ascii="Arial Narrow" w:hAnsi="Arial Narrow" w:cs="Arial"/>
          <w:b/>
          <w:bCs/>
          <w:color w:val="000000"/>
          <w:szCs w:val="24"/>
        </w:rPr>
        <w:t>21</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sidR="004B53CE">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004B06CA" w:rsidRPr="004B06CA">
        <w:rPr>
          <w:rFonts w:ascii="Arial Narrow" w:hAnsi="Arial Narrow" w:cs="Arial"/>
          <w:b/>
          <w:szCs w:val="24"/>
        </w:rPr>
        <w:t>Maestra</w:t>
      </w:r>
      <w:r w:rsidR="004B06CA">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BA3FEA">
        <w:rPr>
          <w:rFonts w:ascii="Arial Narrow" w:hAnsi="Arial Narrow" w:cs="Arial"/>
          <w:bCs/>
          <w:color w:val="000000"/>
          <w:szCs w:val="24"/>
        </w:rPr>
        <w:t xml:space="preserve"> del día </w:t>
      </w:r>
      <w:r w:rsidR="0035271A">
        <w:rPr>
          <w:rFonts w:ascii="Arial Narrow" w:hAnsi="Arial Narrow" w:cs="Arial"/>
          <w:bCs/>
          <w:color w:val="000000"/>
          <w:szCs w:val="24"/>
        </w:rPr>
        <w:t>lunes</w:t>
      </w:r>
      <w:r w:rsidR="00342F3E">
        <w:rPr>
          <w:rFonts w:ascii="Arial Narrow" w:hAnsi="Arial Narrow" w:cs="Arial"/>
          <w:bCs/>
          <w:color w:val="000000"/>
          <w:szCs w:val="24"/>
        </w:rPr>
        <w:t xml:space="preserve"> veinti</w:t>
      </w:r>
      <w:r w:rsidR="005A281E">
        <w:rPr>
          <w:rFonts w:ascii="Arial Narrow" w:hAnsi="Arial Narrow" w:cs="Arial"/>
          <w:bCs/>
          <w:color w:val="000000"/>
          <w:szCs w:val="24"/>
        </w:rPr>
        <w:t>séis</w:t>
      </w:r>
      <w:r w:rsidR="00342F3E">
        <w:rPr>
          <w:rFonts w:ascii="Arial Narrow" w:hAnsi="Arial Narrow" w:cs="Arial"/>
          <w:bCs/>
          <w:color w:val="000000"/>
          <w:szCs w:val="24"/>
        </w:rPr>
        <w:t xml:space="preserve"> de </w:t>
      </w:r>
      <w:r w:rsidR="005A281E">
        <w:rPr>
          <w:rFonts w:ascii="Arial Narrow" w:hAnsi="Arial Narrow" w:cs="Arial"/>
          <w:bCs/>
          <w:color w:val="000000"/>
          <w:szCs w:val="24"/>
        </w:rPr>
        <w:t xml:space="preserve">febrero </w:t>
      </w:r>
      <w:r w:rsidRPr="00BA3FEA">
        <w:rPr>
          <w:rFonts w:ascii="Arial Narrow" w:hAnsi="Arial Narrow" w:cs="Arial"/>
          <w:bCs/>
          <w:color w:val="000000"/>
          <w:szCs w:val="24"/>
        </w:rPr>
        <w:t>de</w:t>
      </w:r>
      <w:r w:rsidR="00605E81">
        <w:rPr>
          <w:rFonts w:ascii="Arial Narrow" w:hAnsi="Arial Narrow" w:cs="Arial"/>
          <w:bCs/>
          <w:color w:val="000000"/>
          <w:szCs w:val="24"/>
        </w:rPr>
        <w:t>l</w:t>
      </w:r>
      <w:r w:rsidRPr="00BA3FEA">
        <w:rPr>
          <w:rFonts w:ascii="Arial Narrow" w:hAnsi="Arial Narrow" w:cs="Arial"/>
          <w:bCs/>
          <w:color w:val="000000"/>
          <w:szCs w:val="24"/>
        </w:rPr>
        <w:t xml:space="preserve"> dos mil </w:t>
      </w:r>
      <w:r w:rsidR="00BA275B">
        <w:rPr>
          <w:rFonts w:ascii="Arial Narrow" w:hAnsi="Arial Narrow" w:cs="Arial"/>
          <w:bCs/>
          <w:color w:val="000000"/>
          <w:szCs w:val="24"/>
        </w:rPr>
        <w:t>dieci</w:t>
      </w:r>
      <w:r w:rsidR="0035271A">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2A4AF9">
        <w:rPr>
          <w:rFonts w:ascii="Arial Narrow" w:hAnsi="Arial Narrow" w:cs="Arial"/>
          <w:bCs/>
          <w:color w:val="000000"/>
          <w:szCs w:val="24"/>
        </w:rPr>
        <w:t>quince horas</w:t>
      </w:r>
      <w:r w:rsidR="0035271A">
        <w:rPr>
          <w:rFonts w:ascii="Arial Narrow" w:hAnsi="Arial Narrow" w:cs="Arial"/>
          <w:bCs/>
          <w:color w:val="000000"/>
          <w:szCs w:val="24"/>
        </w:rPr>
        <w:t xml:space="preserve"> </w:t>
      </w:r>
      <w:r>
        <w:rPr>
          <w:rFonts w:ascii="Arial Narrow" w:hAnsi="Arial Narrow" w:cs="Arial"/>
          <w:bCs/>
          <w:color w:val="000000"/>
          <w:szCs w:val="24"/>
        </w:rPr>
        <w:t xml:space="preserve">con </w:t>
      </w:r>
      <w:r w:rsidR="002A4AF9">
        <w:rPr>
          <w:rFonts w:ascii="Arial Narrow" w:hAnsi="Arial Narrow" w:cs="Arial"/>
          <w:bCs/>
          <w:color w:val="000000"/>
          <w:szCs w:val="24"/>
        </w:rPr>
        <w:t xml:space="preserve">cuarenta y cuatro </w:t>
      </w:r>
      <w:r w:rsidRPr="00BA3FEA">
        <w:rPr>
          <w:rFonts w:ascii="Arial Narrow" w:hAnsi="Arial Narrow" w:cs="Arial"/>
          <w:bCs/>
          <w:color w:val="000000"/>
          <w:szCs w:val="24"/>
        </w:rPr>
        <w:t xml:space="preserve">minutos;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sidR="002D5BC2">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sidR="003C477B">
        <w:rPr>
          <w:rFonts w:ascii="Arial Narrow" w:hAnsi="Arial Narrow" w:cs="Arial"/>
          <w:bCs/>
          <w:color w:val="000000"/>
          <w:szCs w:val="24"/>
        </w:rPr>
        <w:t xml:space="preserve"> </w:t>
      </w:r>
      <w:r w:rsidR="005A281E">
        <w:rPr>
          <w:rFonts w:ascii="Arial Narrow" w:hAnsi="Arial Narrow" w:cs="Arial"/>
          <w:bCs/>
          <w:color w:val="000000"/>
          <w:szCs w:val="24"/>
        </w:rPr>
        <w:t>21</w:t>
      </w:r>
      <w:r w:rsidR="000F7BFC"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del orden del día, siendo las </w:t>
      </w:r>
      <w:r w:rsidR="002A4AF9">
        <w:rPr>
          <w:rFonts w:ascii="Arial Narrow" w:hAnsi="Arial Narrow" w:cs="Arial"/>
          <w:bCs/>
          <w:color w:val="000000"/>
          <w:szCs w:val="24"/>
        </w:rPr>
        <w:t>quince</w:t>
      </w:r>
      <w:r w:rsidR="0035271A">
        <w:rPr>
          <w:rFonts w:ascii="Arial Narrow" w:hAnsi="Arial Narrow" w:cs="Arial"/>
          <w:bCs/>
          <w:color w:val="000000"/>
          <w:szCs w:val="24"/>
        </w:rPr>
        <w:t xml:space="preserve"> horas con </w:t>
      </w:r>
      <w:r w:rsidR="002A4AF9">
        <w:rPr>
          <w:rFonts w:ascii="Arial Narrow" w:hAnsi="Arial Narrow" w:cs="Arial"/>
          <w:bCs/>
          <w:color w:val="000000"/>
          <w:szCs w:val="24"/>
        </w:rPr>
        <w:t>cuarenta y cuatro</w:t>
      </w:r>
      <w:r w:rsidR="00754D0B">
        <w:rPr>
          <w:rFonts w:ascii="Arial Narrow" w:hAnsi="Arial Narrow" w:cs="Arial"/>
          <w:bCs/>
          <w:color w:val="000000"/>
          <w:szCs w:val="24"/>
        </w:rPr>
        <w:t xml:space="preserve"> </w:t>
      </w:r>
      <w:r w:rsidRPr="00614F0B">
        <w:rPr>
          <w:rFonts w:ascii="Arial Narrow" w:hAnsi="Arial Narrow" w:cs="Arial"/>
          <w:bCs/>
          <w:color w:val="000000"/>
          <w:szCs w:val="24"/>
        </w:rPr>
        <w:t xml:space="preserve">minutos, </w:t>
      </w:r>
      <w:r w:rsidR="00D344AD">
        <w:rPr>
          <w:rFonts w:ascii="Arial Narrow" w:hAnsi="Arial Narrow" w:cs="Arial"/>
          <w:bCs/>
          <w:color w:val="000000"/>
          <w:szCs w:val="24"/>
        </w:rPr>
        <w:t>del día</w:t>
      </w:r>
      <w:r w:rsidR="007271EE">
        <w:rPr>
          <w:rFonts w:ascii="Arial Narrow" w:hAnsi="Arial Narrow" w:cs="Arial"/>
          <w:bCs/>
          <w:color w:val="000000"/>
          <w:szCs w:val="24"/>
        </w:rPr>
        <w:t xml:space="preserve"> </w:t>
      </w:r>
      <w:r w:rsidR="0035271A">
        <w:rPr>
          <w:rFonts w:ascii="Arial Narrow" w:hAnsi="Arial Narrow" w:cs="Arial"/>
          <w:bCs/>
          <w:color w:val="000000"/>
          <w:szCs w:val="24"/>
        </w:rPr>
        <w:t>lunes</w:t>
      </w:r>
      <w:r w:rsidR="00EF58AC">
        <w:rPr>
          <w:rFonts w:ascii="Arial Narrow" w:hAnsi="Arial Narrow" w:cs="Arial"/>
          <w:bCs/>
          <w:color w:val="000000"/>
          <w:szCs w:val="24"/>
        </w:rPr>
        <w:t xml:space="preserve"> </w:t>
      </w:r>
      <w:r w:rsidR="00342F3E">
        <w:rPr>
          <w:rFonts w:ascii="Arial Narrow" w:hAnsi="Arial Narrow" w:cs="Arial"/>
          <w:bCs/>
          <w:color w:val="000000"/>
          <w:szCs w:val="24"/>
        </w:rPr>
        <w:t>veinti</w:t>
      </w:r>
      <w:r w:rsidR="005A281E">
        <w:rPr>
          <w:rFonts w:ascii="Arial Narrow" w:hAnsi="Arial Narrow" w:cs="Arial"/>
          <w:bCs/>
          <w:color w:val="000000"/>
          <w:szCs w:val="24"/>
        </w:rPr>
        <w:t>séis</w:t>
      </w:r>
      <w:r w:rsidR="00342F3E">
        <w:rPr>
          <w:rFonts w:ascii="Arial Narrow" w:hAnsi="Arial Narrow" w:cs="Arial"/>
          <w:bCs/>
          <w:color w:val="000000"/>
          <w:szCs w:val="24"/>
        </w:rPr>
        <w:t xml:space="preserve"> de </w:t>
      </w:r>
      <w:r w:rsidR="005A281E">
        <w:rPr>
          <w:rFonts w:ascii="Arial Narrow" w:hAnsi="Arial Narrow" w:cs="Arial"/>
          <w:bCs/>
          <w:color w:val="000000"/>
          <w:szCs w:val="24"/>
        </w:rPr>
        <w:t>febrero</w:t>
      </w:r>
      <w:r w:rsidR="008B6210">
        <w:rPr>
          <w:rFonts w:ascii="Arial Narrow" w:hAnsi="Arial Narrow" w:cs="Arial"/>
          <w:bCs/>
          <w:color w:val="000000"/>
          <w:szCs w:val="24"/>
        </w:rPr>
        <w:t xml:space="preserve"> </w:t>
      </w:r>
      <w:r w:rsidR="00D344AD">
        <w:rPr>
          <w:rFonts w:ascii="Arial Narrow" w:hAnsi="Arial Narrow" w:cs="Arial"/>
          <w:bCs/>
          <w:color w:val="000000"/>
          <w:szCs w:val="24"/>
        </w:rPr>
        <w:t>del dos mil dieci</w:t>
      </w:r>
      <w:r w:rsidR="0035271A">
        <w:rPr>
          <w:rFonts w:ascii="Arial Narrow" w:hAnsi="Arial Narrow" w:cs="Arial"/>
          <w:bCs/>
          <w:color w:val="000000"/>
          <w:szCs w:val="24"/>
        </w:rPr>
        <w:t>ocho</w:t>
      </w:r>
      <w:r w:rsidR="00D344AD">
        <w:rPr>
          <w:rFonts w:ascii="Arial Narrow" w:hAnsi="Arial Narrow" w:cs="Arial"/>
          <w:bCs/>
          <w:color w:val="000000"/>
          <w:szCs w:val="24"/>
        </w:rPr>
        <w:t xml:space="preserve">, </w:t>
      </w:r>
      <w:r w:rsidRPr="00614F0B">
        <w:rPr>
          <w:rFonts w:ascii="Arial Narrow" w:hAnsi="Arial Narrow" w:cs="Arial"/>
          <w:bCs/>
          <w:color w:val="000000"/>
          <w:szCs w:val="24"/>
        </w:rPr>
        <w:t xml:space="preserve">declaro clausurada la presente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614F0B">
        <w:rPr>
          <w:rFonts w:ascii="Arial Narrow" w:hAnsi="Arial Narrow" w:cs="Arial"/>
          <w:bCs/>
          <w:color w:val="000000"/>
          <w:szCs w:val="24"/>
        </w:rPr>
        <w:t>, agradezco la honorable asistencia de las señoras y los señore</w:t>
      </w:r>
      <w:r w:rsidR="008B6210">
        <w:rPr>
          <w:rFonts w:ascii="Arial Narrow" w:hAnsi="Arial Narrow" w:cs="Arial"/>
          <w:bCs/>
          <w:color w:val="000000"/>
          <w:szCs w:val="24"/>
        </w:rPr>
        <w:t>s Consejeros Electorales, de la</w:t>
      </w:r>
      <w:r w:rsidR="00FF067E">
        <w:rPr>
          <w:rFonts w:ascii="Arial Narrow" w:hAnsi="Arial Narrow" w:cs="Arial"/>
          <w:bCs/>
          <w:color w:val="000000"/>
          <w:szCs w:val="24"/>
        </w:rPr>
        <w:t>s</w:t>
      </w:r>
      <w:r w:rsidR="008B6210">
        <w:rPr>
          <w:rFonts w:ascii="Arial Narrow" w:hAnsi="Arial Narrow" w:cs="Arial"/>
          <w:bCs/>
          <w:color w:val="000000"/>
          <w:szCs w:val="24"/>
        </w:rPr>
        <w:t xml:space="preserve"> y los</w:t>
      </w:r>
      <w:r w:rsidRPr="00614F0B">
        <w:rPr>
          <w:rFonts w:ascii="Arial Narrow" w:hAnsi="Arial Narrow" w:cs="Arial"/>
          <w:bCs/>
          <w:color w:val="000000"/>
          <w:szCs w:val="24"/>
        </w:rPr>
        <w:t xml:space="preserve"> representantes de los Partidos Políticos, </w:t>
      </w:r>
      <w:r w:rsidR="008B6210">
        <w:rPr>
          <w:rFonts w:ascii="Arial Narrow" w:hAnsi="Arial Narrow" w:cs="Arial"/>
          <w:bCs/>
          <w:color w:val="000000"/>
          <w:szCs w:val="24"/>
        </w:rPr>
        <w:t xml:space="preserve">de los medios de comunicación, </w:t>
      </w:r>
      <w:r w:rsidRPr="00614F0B">
        <w:rPr>
          <w:rFonts w:ascii="Arial Narrow" w:hAnsi="Arial Narrow" w:cs="Arial"/>
          <w:bCs/>
          <w:color w:val="000000"/>
          <w:szCs w:val="24"/>
        </w:rPr>
        <w:t>y del público en general</w:t>
      </w:r>
      <w:r w:rsidR="002A7D06">
        <w:rPr>
          <w:rFonts w:ascii="Arial Narrow" w:hAnsi="Arial Narrow" w:cs="Arial"/>
          <w:bCs/>
          <w:color w:val="000000"/>
          <w:szCs w:val="24"/>
        </w:rPr>
        <w:t xml:space="preserve">. </w:t>
      </w:r>
      <w:r w:rsidR="008B6210">
        <w:rPr>
          <w:rFonts w:ascii="Arial Narrow" w:hAnsi="Arial Narrow" w:cs="Arial"/>
          <w:bCs/>
          <w:color w:val="000000"/>
          <w:szCs w:val="24"/>
        </w:rPr>
        <w:t>Muy buenas tardes</w:t>
      </w:r>
      <w:r w:rsidRPr="00614F0B">
        <w:rPr>
          <w:rFonts w:ascii="Arial Narrow" w:hAnsi="Arial Narrow" w:cs="Arial"/>
          <w:bCs/>
          <w:color w:val="000000"/>
          <w:szCs w:val="24"/>
        </w:rPr>
        <w:t>”.</w:t>
      </w:r>
    </w:p>
    <w:p w:rsidR="00360BAC" w:rsidRDefault="00360BAC" w:rsidP="005F0B6C">
      <w:pPr>
        <w:spacing w:line="276" w:lineRule="auto"/>
        <w:ind w:right="-425" w:firstLine="708"/>
        <w:jc w:val="both"/>
        <w:rPr>
          <w:rFonts w:ascii="Arial Narrow" w:hAnsi="Arial Narrow" w:cs="Arial"/>
          <w:bCs/>
          <w:color w:val="000000"/>
          <w:szCs w:val="24"/>
        </w:rPr>
      </w:pPr>
    </w:p>
    <w:tbl>
      <w:tblPr>
        <w:tblW w:w="10350" w:type="dxa"/>
        <w:tblInd w:w="-459" w:type="dxa"/>
        <w:tblLook w:val="04A0" w:firstRow="1" w:lastRow="0" w:firstColumn="1" w:lastColumn="0" w:noHBand="0" w:noVBand="1"/>
      </w:tblPr>
      <w:tblGrid>
        <w:gridCol w:w="10128"/>
        <w:gridCol w:w="222"/>
      </w:tblGrid>
      <w:tr w:rsidR="002F5F7C" w:rsidRPr="008102BA" w:rsidTr="00360BAC">
        <w:trPr>
          <w:trHeight w:val="650"/>
        </w:trPr>
        <w:tc>
          <w:tcPr>
            <w:tcW w:w="10128" w:type="dxa"/>
          </w:tcPr>
          <w:p w:rsidR="002F5F7C" w:rsidRPr="00890CB5" w:rsidRDefault="002F5F7C" w:rsidP="005F0B6C">
            <w:pPr>
              <w:ind w:right="-425"/>
              <w:jc w:val="center"/>
              <w:rPr>
                <w:rFonts w:ascii="Arial Narrow" w:hAnsi="Arial Narrow" w:cs="Arial"/>
                <w:b/>
                <w:bCs/>
                <w:color w:val="000000"/>
                <w:sz w:val="20"/>
              </w:rPr>
            </w:pPr>
          </w:p>
        </w:tc>
        <w:tc>
          <w:tcPr>
            <w:tcW w:w="222" w:type="dxa"/>
          </w:tcPr>
          <w:p w:rsidR="002F5F7C" w:rsidRPr="00890CB5" w:rsidRDefault="002F5F7C" w:rsidP="005F0B6C">
            <w:pPr>
              <w:ind w:left="-108" w:right="-425"/>
              <w:jc w:val="center"/>
              <w:rPr>
                <w:rFonts w:ascii="Arial Narrow" w:hAnsi="Arial Narrow" w:cs="Arial"/>
                <w:b/>
                <w:bCs/>
                <w:color w:val="000000"/>
                <w:sz w:val="20"/>
              </w:rPr>
            </w:pPr>
          </w:p>
        </w:tc>
      </w:tr>
      <w:tr w:rsidR="002F5F7C" w:rsidRPr="008102BA" w:rsidTr="00360BAC">
        <w:trPr>
          <w:trHeight w:val="994"/>
        </w:trPr>
        <w:tc>
          <w:tcPr>
            <w:tcW w:w="10128" w:type="dxa"/>
          </w:tcPr>
          <w:tbl>
            <w:tblPr>
              <w:tblW w:w="9912" w:type="dxa"/>
              <w:tblLook w:val="04A0" w:firstRow="1" w:lastRow="0" w:firstColumn="1" w:lastColumn="0" w:noHBand="0" w:noVBand="1"/>
            </w:tblPr>
            <w:tblGrid>
              <w:gridCol w:w="4962"/>
              <w:gridCol w:w="4950"/>
            </w:tblGrid>
            <w:tr w:rsidR="006711C7" w:rsidRPr="00890CB5" w:rsidTr="0029311E">
              <w:trPr>
                <w:trHeight w:val="650"/>
              </w:trPr>
              <w:tc>
                <w:tcPr>
                  <w:tcW w:w="4962" w:type="dxa"/>
                </w:tcPr>
                <w:p w:rsidR="006711C7" w:rsidRPr="00890CB5" w:rsidRDefault="006711C7" w:rsidP="005F0B6C">
                  <w:pPr>
                    <w:ind w:right="-425"/>
                    <w:jc w:val="center"/>
                    <w:rPr>
                      <w:rFonts w:ascii="Arial Narrow" w:hAnsi="Arial Narrow" w:cs="Arial"/>
                      <w:b/>
                      <w:sz w:val="20"/>
                    </w:rPr>
                  </w:pPr>
                </w:p>
                <w:p w:rsidR="006711C7" w:rsidRPr="00890CB5" w:rsidRDefault="00437907" w:rsidP="005F0B6C">
                  <w:pPr>
                    <w:ind w:right="-425"/>
                    <w:jc w:val="center"/>
                    <w:rPr>
                      <w:rFonts w:ascii="Arial Narrow" w:hAnsi="Arial Narrow" w:cs="Arial"/>
                      <w:b/>
                      <w:sz w:val="20"/>
                    </w:rPr>
                  </w:pPr>
                  <w:r>
                    <w:rPr>
                      <w:rFonts w:ascii="Arial Narrow" w:hAnsi="Arial Narrow" w:cs="Arial"/>
                      <w:b/>
                      <w:sz w:val="20"/>
                    </w:rPr>
                    <w:t>M</w:t>
                  </w:r>
                  <w:r w:rsidR="006711C7">
                    <w:rPr>
                      <w:rFonts w:ascii="Arial Narrow" w:hAnsi="Arial Narrow" w:cs="Arial"/>
                      <w:b/>
                      <w:sz w:val="20"/>
                    </w:rPr>
                    <w:t>TRA.</w:t>
                  </w:r>
                  <w:r w:rsidR="006711C7" w:rsidRPr="00890CB5">
                    <w:rPr>
                      <w:rFonts w:ascii="Arial Narrow" w:hAnsi="Arial Narrow" w:cs="Arial"/>
                      <w:b/>
                      <w:sz w:val="20"/>
                    </w:rPr>
                    <w:t xml:space="preserve"> MARÍA DE LOURDES ROSAS MOYA</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6711C7" w:rsidRPr="00890CB5" w:rsidRDefault="006711C7" w:rsidP="005F0B6C">
                  <w:pPr>
                    <w:ind w:right="-425"/>
                    <w:jc w:val="center"/>
                    <w:rPr>
                      <w:rFonts w:ascii="Arial Narrow" w:hAnsi="Arial Narrow" w:cs="Arial"/>
                      <w:b/>
                      <w:bCs/>
                      <w:color w:val="000000"/>
                      <w:sz w:val="20"/>
                    </w:rPr>
                  </w:pPr>
                </w:p>
              </w:tc>
              <w:tc>
                <w:tcPr>
                  <w:tcW w:w="4950" w:type="dxa"/>
                </w:tcPr>
                <w:p w:rsidR="006711C7" w:rsidRPr="00890CB5" w:rsidRDefault="006711C7" w:rsidP="005F0B6C">
                  <w:pPr>
                    <w:ind w:left="-108" w:right="-425"/>
                    <w:jc w:val="center"/>
                    <w:rPr>
                      <w:rFonts w:ascii="Arial Narrow" w:hAnsi="Arial Narrow" w:cs="Arial"/>
                      <w:b/>
                      <w:sz w:val="20"/>
                    </w:rPr>
                  </w:pPr>
                </w:p>
                <w:p w:rsidR="006711C7" w:rsidRPr="00890CB5" w:rsidRDefault="006711C7" w:rsidP="005F0B6C">
                  <w:pPr>
                    <w:ind w:left="-108" w:right="-425"/>
                    <w:jc w:val="center"/>
                    <w:rPr>
                      <w:rFonts w:ascii="Arial Narrow" w:hAnsi="Arial Narrow" w:cs="Arial"/>
                      <w:b/>
                      <w:sz w:val="20"/>
                    </w:rPr>
                  </w:pPr>
                  <w:r>
                    <w:rPr>
                      <w:rFonts w:ascii="Arial Narrow" w:hAnsi="Arial Narrow" w:cs="Arial"/>
                      <w:b/>
                      <w:sz w:val="20"/>
                    </w:rPr>
                    <w:t>MTRO. HIDALGO ARMANDO VICTORIA MALDONADO</w:t>
                  </w:r>
                </w:p>
                <w:p w:rsidR="006711C7" w:rsidRPr="00890CB5" w:rsidRDefault="006711C7" w:rsidP="005F0B6C">
                  <w:pPr>
                    <w:ind w:left="-108" w:right="-425"/>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6711C7" w:rsidRPr="00890CB5" w:rsidTr="0029311E">
              <w:trPr>
                <w:trHeight w:val="994"/>
              </w:trPr>
              <w:tc>
                <w:tcPr>
                  <w:tcW w:w="4962" w:type="dxa"/>
                </w:tcPr>
                <w:p w:rsidR="006711C7"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LIC. JOSÉ ANTONIO GABRIEL MARTÍNEZ MAGAÑA</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CONSEJERO ELECTORAL</w:t>
                  </w:r>
                </w:p>
                <w:p w:rsidR="006711C7" w:rsidRDefault="006711C7" w:rsidP="005F0B6C">
                  <w:pPr>
                    <w:ind w:right="-425"/>
                    <w:jc w:val="center"/>
                    <w:rPr>
                      <w:rFonts w:ascii="Arial Narrow" w:hAnsi="Arial Narrow" w:cs="Arial"/>
                      <w:b/>
                      <w:bCs/>
                      <w:color w:val="000000"/>
                      <w:sz w:val="20"/>
                    </w:rPr>
                  </w:pPr>
                </w:p>
                <w:p w:rsidR="00360BAC" w:rsidRDefault="00360BAC" w:rsidP="005F0B6C">
                  <w:pPr>
                    <w:ind w:right="-425"/>
                    <w:jc w:val="center"/>
                    <w:rPr>
                      <w:rFonts w:ascii="Arial Narrow" w:hAnsi="Arial Narrow" w:cs="Arial"/>
                      <w:b/>
                      <w:bCs/>
                      <w:color w:val="000000"/>
                      <w:sz w:val="20"/>
                    </w:rPr>
                  </w:pPr>
                </w:p>
                <w:p w:rsidR="006711C7" w:rsidRDefault="006711C7" w:rsidP="005F0B6C">
                  <w:pPr>
                    <w:ind w:right="-425"/>
                    <w:jc w:val="center"/>
                    <w:rPr>
                      <w:rFonts w:ascii="Arial Narrow" w:hAnsi="Arial Narrow" w:cs="Arial"/>
                      <w:b/>
                      <w:bCs/>
                      <w:color w:val="000000"/>
                      <w:sz w:val="20"/>
                    </w:rPr>
                  </w:pPr>
                </w:p>
                <w:p w:rsidR="00360BAC" w:rsidRPr="00890CB5" w:rsidRDefault="00360BAC" w:rsidP="005F0B6C">
                  <w:pPr>
                    <w:ind w:right="-425"/>
                    <w:jc w:val="center"/>
                    <w:rPr>
                      <w:rFonts w:ascii="Arial Narrow" w:hAnsi="Arial Narrow" w:cs="Arial"/>
                      <w:b/>
                      <w:bCs/>
                      <w:color w:val="000000"/>
                      <w:sz w:val="20"/>
                    </w:rPr>
                  </w:pPr>
                </w:p>
              </w:tc>
              <w:tc>
                <w:tcPr>
                  <w:tcW w:w="4950" w:type="dxa"/>
                </w:tcPr>
                <w:p w:rsidR="006711C7"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p>
                <w:p w:rsidR="006711C7" w:rsidRPr="00890CB5" w:rsidRDefault="00B85C3A" w:rsidP="005F0B6C">
                  <w:pPr>
                    <w:ind w:right="-425"/>
                    <w:jc w:val="center"/>
                    <w:rPr>
                      <w:rFonts w:ascii="Arial Narrow" w:hAnsi="Arial Narrow" w:cs="Arial"/>
                      <w:b/>
                      <w:sz w:val="20"/>
                    </w:rPr>
                  </w:pPr>
                  <w:r>
                    <w:rPr>
                      <w:rFonts w:ascii="Arial Narrow" w:hAnsi="Arial Narrow" w:cs="Arial"/>
                      <w:b/>
                      <w:sz w:val="20"/>
                    </w:rPr>
                    <w:t>MTRO</w:t>
                  </w:r>
                  <w:r w:rsidR="006711C7" w:rsidRPr="00890CB5">
                    <w:rPr>
                      <w:rFonts w:ascii="Arial Narrow" w:hAnsi="Arial Narrow" w:cs="Arial"/>
                      <w:b/>
                      <w:sz w:val="20"/>
                    </w:rPr>
                    <w:t xml:space="preserve">. ANTONIO IGNACIO MATUTE GONZÁLEZ </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CONSEJERO ELECTORAL</w:t>
                  </w:r>
                </w:p>
                <w:p w:rsidR="006711C7" w:rsidRPr="00890CB5"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bCs/>
                      <w:color w:val="000000"/>
                      <w:sz w:val="20"/>
                    </w:rPr>
                  </w:pPr>
                </w:p>
              </w:tc>
            </w:tr>
            <w:tr w:rsidR="006711C7" w:rsidRPr="00890CB5" w:rsidTr="0029311E">
              <w:trPr>
                <w:trHeight w:val="1239"/>
              </w:trPr>
              <w:tc>
                <w:tcPr>
                  <w:tcW w:w="4962" w:type="dxa"/>
                </w:tcPr>
                <w:p w:rsidR="006711C7" w:rsidRDefault="006711C7" w:rsidP="005F0B6C">
                  <w:pPr>
                    <w:ind w:right="-425"/>
                    <w:jc w:val="center"/>
                    <w:rPr>
                      <w:rFonts w:ascii="Arial Narrow" w:hAnsi="Arial Narrow" w:cs="Arial"/>
                      <w:b/>
                      <w:sz w:val="20"/>
                    </w:rPr>
                  </w:pPr>
                  <w:r>
                    <w:rPr>
                      <w:rFonts w:ascii="Arial Narrow" w:hAnsi="Arial Narrow" w:cs="Arial"/>
                      <w:b/>
                      <w:sz w:val="20"/>
                    </w:rPr>
                    <w:t>DR. JORGE MIGUEL VALLADARES SÁNCHEZ</w:t>
                  </w:r>
                </w:p>
                <w:p w:rsidR="006711C7" w:rsidRPr="00890CB5" w:rsidRDefault="006711C7" w:rsidP="005F0B6C">
                  <w:pPr>
                    <w:ind w:right="-425"/>
                    <w:jc w:val="center"/>
                    <w:rPr>
                      <w:rFonts w:ascii="Arial Narrow" w:hAnsi="Arial Narrow" w:cs="Arial"/>
                      <w:b/>
                      <w:sz w:val="20"/>
                    </w:rPr>
                  </w:pPr>
                  <w:r>
                    <w:rPr>
                      <w:rFonts w:ascii="Arial Narrow" w:hAnsi="Arial Narrow" w:cs="Arial"/>
                      <w:b/>
                      <w:sz w:val="20"/>
                    </w:rPr>
                    <w:t>CONSEJERO ELECTORAL</w:t>
                  </w:r>
                </w:p>
                <w:p w:rsidR="006711C7" w:rsidRDefault="006711C7" w:rsidP="005F0B6C">
                  <w:pPr>
                    <w:ind w:right="-425"/>
                    <w:jc w:val="center"/>
                    <w:rPr>
                      <w:rFonts w:ascii="Arial Narrow" w:hAnsi="Arial Narrow" w:cs="Arial"/>
                      <w:b/>
                      <w:sz w:val="20"/>
                    </w:rPr>
                  </w:pPr>
                </w:p>
                <w:p w:rsidR="00360BAC" w:rsidRDefault="00360BAC" w:rsidP="005F0B6C">
                  <w:pPr>
                    <w:ind w:right="-425"/>
                    <w:jc w:val="center"/>
                    <w:rPr>
                      <w:rFonts w:ascii="Arial Narrow" w:hAnsi="Arial Narrow" w:cs="Arial"/>
                      <w:b/>
                      <w:sz w:val="20"/>
                    </w:rPr>
                  </w:pPr>
                </w:p>
                <w:p w:rsidR="00360BAC" w:rsidRPr="00890CB5" w:rsidRDefault="00360BAC"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p>
                <w:p w:rsidR="006711C7" w:rsidRPr="00890CB5" w:rsidRDefault="00EF58AC" w:rsidP="005F0B6C">
                  <w:pPr>
                    <w:ind w:right="-425"/>
                    <w:jc w:val="center"/>
                    <w:rPr>
                      <w:rFonts w:ascii="Arial Narrow" w:hAnsi="Arial Narrow" w:cs="Arial"/>
                      <w:b/>
                      <w:sz w:val="20"/>
                    </w:rPr>
                  </w:pPr>
                  <w:r>
                    <w:rPr>
                      <w:rFonts w:ascii="Arial Narrow" w:hAnsi="Arial Narrow" w:cs="Arial"/>
                      <w:b/>
                      <w:sz w:val="20"/>
                    </w:rPr>
                    <w:t>MTRA. DELTA ALEJANDRA PACHECO PUENTE</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CONSEJERA ELECTORAL</w:t>
                  </w:r>
                </w:p>
                <w:p w:rsidR="006711C7" w:rsidRDefault="006711C7" w:rsidP="005F0B6C">
                  <w:pPr>
                    <w:ind w:right="-425"/>
                    <w:jc w:val="center"/>
                    <w:rPr>
                      <w:rFonts w:ascii="Arial Narrow" w:hAnsi="Arial Narrow" w:cs="Arial"/>
                      <w:b/>
                      <w:sz w:val="20"/>
                    </w:rPr>
                  </w:pPr>
                </w:p>
                <w:p w:rsidR="006711C7" w:rsidRDefault="006711C7" w:rsidP="005F0B6C">
                  <w:pPr>
                    <w:ind w:right="-425"/>
                    <w:jc w:val="center"/>
                    <w:rPr>
                      <w:rFonts w:ascii="Arial Narrow" w:hAnsi="Arial Narrow" w:cs="Arial"/>
                      <w:b/>
                      <w:sz w:val="20"/>
                    </w:rPr>
                  </w:pPr>
                </w:p>
                <w:p w:rsidR="00360BAC" w:rsidRDefault="00360BAC" w:rsidP="005F0B6C">
                  <w:pPr>
                    <w:ind w:right="-425"/>
                    <w:jc w:val="center"/>
                    <w:rPr>
                      <w:rFonts w:ascii="Arial Narrow" w:hAnsi="Arial Narrow" w:cs="Arial"/>
                      <w:b/>
                      <w:sz w:val="20"/>
                    </w:rPr>
                  </w:pPr>
                </w:p>
                <w:p w:rsidR="00360BAC" w:rsidRDefault="00360BAC" w:rsidP="005F0B6C">
                  <w:pPr>
                    <w:ind w:right="-425"/>
                    <w:jc w:val="center"/>
                    <w:rPr>
                      <w:rFonts w:ascii="Arial Narrow" w:hAnsi="Arial Narrow" w:cs="Arial"/>
                      <w:b/>
                      <w:sz w:val="20"/>
                    </w:rPr>
                  </w:pPr>
                </w:p>
                <w:p w:rsidR="00E949C1" w:rsidRDefault="00E949C1" w:rsidP="005F0B6C">
                  <w:pPr>
                    <w:ind w:right="-425"/>
                    <w:jc w:val="center"/>
                    <w:rPr>
                      <w:rFonts w:ascii="Arial Narrow" w:hAnsi="Arial Narrow" w:cs="Arial"/>
                      <w:b/>
                      <w:sz w:val="20"/>
                      <w:lang w:val="es-MX"/>
                    </w:rPr>
                  </w:pPr>
                </w:p>
                <w:p w:rsidR="00360BAC" w:rsidRDefault="00360BAC" w:rsidP="005F0B6C">
                  <w:pPr>
                    <w:ind w:right="-425"/>
                    <w:jc w:val="center"/>
                    <w:rPr>
                      <w:rFonts w:ascii="Arial Narrow" w:hAnsi="Arial Narrow" w:cs="Arial"/>
                      <w:b/>
                      <w:sz w:val="20"/>
                      <w:lang w:val="es-MX"/>
                    </w:rPr>
                  </w:pPr>
                </w:p>
                <w:p w:rsidR="00360BAC" w:rsidRPr="00E949C1" w:rsidRDefault="00360BAC" w:rsidP="005F0B6C">
                  <w:pPr>
                    <w:ind w:right="-425"/>
                    <w:jc w:val="center"/>
                    <w:rPr>
                      <w:rFonts w:ascii="Arial Narrow" w:hAnsi="Arial Narrow" w:cs="Arial"/>
                      <w:b/>
                      <w:sz w:val="20"/>
                      <w:lang w:val="es-MX"/>
                    </w:rPr>
                  </w:pPr>
                </w:p>
                <w:p w:rsidR="002A4AF9" w:rsidRDefault="002A4AF9" w:rsidP="002A4AF9">
                  <w:pPr>
                    <w:tabs>
                      <w:tab w:val="left" w:pos="555"/>
                      <w:tab w:val="center" w:pos="2233"/>
                    </w:tabs>
                    <w:ind w:right="-425"/>
                    <w:jc w:val="center"/>
                    <w:rPr>
                      <w:rFonts w:ascii="Arial Narrow" w:hAnsi="Arial Narrow" w:cs="Arial"/>
                      <w:b/>
                      <w:sz w:val="20"/>
                    </w:rPr>
                  </w:pPr>
                  <w:r>
                    <w:rPr>
                      <w:rFonts w:ascii="Arial Narrow" w:hAnsi="Arial Narrow" w:cs="Arial"/>
                      <w:b/>
                      <w:sz w:val="20"/>
                    </w:rPr>
                    <w:t xml:space="preserve">MTRO. GASPAR DANIEL </w:t>
                  </w:r>
                  <w:proofErr w:type="spellStart"/>
                  <w:r>
                    <w:rPr>
                      <w:rFonts w:ascii="Arial Narrow" w:hAnsi="Arial Narrow" w:cs="Arial"/>
                      <w:b/>
                      <w:sz w:val="20"/>
                    </w:rPr>
                    <w:t>ALEMAÑY</w:t>
                  </w:r>
                  <w:proofErr w:type="spellEnd"/>
                  <w:r>
                    <w:rPr>
                      <w:rFonts w:ascii="Arial Narrow" w:hAnsi="Arial Narrow" w:cs="Arial"/>
                      <w:b/>
                      <w:sz w:val="20"/>
                    </w:rPr>
                    <w:t xml:space="preserve"> ORTIZ</w:t>
                  </w:r>
                </w:p>
                <w:p w:rsidR="002A4AF9" w:rsidRPr="00890CB5" w:rsidRDefault="002A4AF9" w:rsidP="002A4AF9">
                  <w:pPr>
                    <w:tabs>
                      <w:tab w:val="left" w:pos="555"/>
                      <w:tab w:val="center" w:pos="2233"/>
                    </w:tabs>
                    <w:ind w:right="-425"/>
                    <w:jc w:val="center"/>
                    <w:rPr>
                      <w:rFonts w:ascii="Arial Narrow" w:hAnsi="Arial Narrow" w:cs="Arial"/>
                      <w:b/>
                      <w:sz w:val="20"/>
                    </w:rPr>
                  </w:pPr>
                  <w:r>
                    <w:rPr>
                      <w:rFonts w:ascii="Arial Narrow" w:hAnsi="Arial Narrow" w:cs="Arial"/>
                      <w:b/>
                      <w:sz w:val="20"/>
                    </w:rPr>
                    <w:t>PARTIDO REVOLUCIONARIO INSTITUCIONAL</w:t>
                  </w:r>
                </w:p>
                <w:p w:rsidR="00E949C1" w:rsidRDefault="00E949C1" w:rsidP="005F0B6C">
                  <w:pPr>
                    <w:ind w:right="-425"/>
                    <w:jc w:val="center"/>
                    <w:rPr>
                      <w:rFonts w:ascii="Arial Narrow" w:hAnsi="Arial Narrow" w:cs="Arial"/>
                      <w:b/>
                      <w:sz w:val="20"/>
                      <w:lang w:val="es-MX"/>
                    </w:rPr>
                  </w:pPr>
                </w:p>
                <w:p w:rsidR="0076469E" w:rsidRDefault="0076469E" w:rsidP="005F0B6C">
                  <w:pPr>
                    <w:ind w:right="-425"/>
                    <w:jc w:val="center"/>
                    <w:rPr>
                      <w:rFonts w:ascii="Arial Narrow" w:hAnsi="Arial Narrow" w:cs="Arial"/>
                      <w:b/>
                      <w:sz w:val="20"/>
                      <w:lang w:val="es-MX"/>
                    </w:rPr>
                  </w:pPr>
                </w:p>
                <w:p w:rsidR="00360BAC" w:rsidRDefault="00360BAC" w:rsidP="005F0B6C">
                  <w:pPr>
                    <w:ind w:right="-425"/>
                    <w:jc w:val="center"/>
                    <w:rPr>
                      <w:rFonts w:ascii="Arial Narrow" w:hAnsi="Arial Narrow" w:cs="Arial"/>
                      <w:b/>
                      <w:sz w:val="20"/>
                      <w:lang w:val="es-MX"/>
                    </w:rPr>
                  </w:pPr>
                </w:p>
                <w:p w:rsidR="00360BAC" w:rsidRDefault="00360BAC" w:rsidP="005F0B6C">
                  <w:pPr>
                    <w:ind w:right="-425"/>
                    <w:jc w:val="center"/>
                    <w:rPr>
                      <w:rFonts w:ascii="Arial Narrow" w:hAnsi="Arial Narrow" w:cs="Arial"/>
                      <w:b/>
                      <w:sz w:val="20"/>
                      <w:lang w:val="es-MX"/>
                    </w:rPr>
                  </w:pPr>
                </w:p>
                <w:p w:rsidR="002A4AF9" w:rsidRDefault="002A4AF9" w:rsidP="002A4AF9">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C. FRANCISCO ROSAS VILLAVICENCIO</w:t>
                  </w:r>
                </w:p>
                <w:p w:rsidR="002A4AF9" w:rsidRPr="006711C7" w:rsidRDefault="002A4AF9" w:rsidP="002A4AF9">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DEL TRABAJO</w:t>
                  </w:r>
                </w:p>
                <w:p w:rsidR="00E949C1" w:rsidRDefault="00E949C1" w:rsidP="005F0B6C">
                  <w:pPr>
                    <w:ind w:right="-425"/>
                    <w:jc w:val="center"/>
                    <w:rPr>
                      <w:rFonts w:ascii="Arial Narrow" w:hAnsi="Arial Narrow" w:cs="Arial"/>
                      <w:b/>
                      <w:sz w:val="20"/>
                      <w:lang w:val="es-MX"/>
                    </w:rPr>
                  </w:pPr>
                </w:p>
                <w:p w:rsidR="002E61AD" w:rsidRDefault="002E61AD" w:rsidP="005F0B6C">
                  <w:pPr>
                    <w:ind w:right="-425"/>
                    <w:jc w:val="center"/>
                    <w:rPr>
                      <w:rFonts w:ascii="Arial Narrow" w:hAnsi="Arial Narrow" w:cs="Arial"/>
                      <w:b/>
                      <w:sz w:val="20"/>
                      <w:lang w:val="es-MX"/>
                    </w:rPr>
                  </w:pPr>
                </w:p>
                <w:p w:rsidR="00360BAC" w:rsidRDefault="00360BAC" w:rsidP="005F0B6C">
                  <w:pPr>
                    <w:ind w:right="-425"/>
                    <w:jc w:val="center"/>
                    <w:rPr>
                      <w:rFonts w:ascii="Arial Narrow" w:hAnsi="Arial Narrow" w:cs="Arial"/>
                      <w:b/>
                      <w:sz w:val="20"/>
                      <w:lang w:val="es-MX"/>
                    </w:rPr>
                  </w:pPr>
                </w:p>
                <w:p w:rsidR="002A4AF9" w:rsidRDefault="002A4AF9" w:rsidP="005F0B6C">
                  <w:pPr>
                    <w:ind w:right="-425"/>
                    <w:jc w:val="center"/>
                    <w:rPr>
                      <w:rFonts w:ascii="Arial Narrow" w:hAnsi="Arial Narrow" w:cs="Arial"/>
                      <w:b/>
                      <w:sz w:val="20"/>
                      <w:lang w:val="es-MX"/>
                    </w:rPr>
                  </w:pPr>
                </w:p>
                <w:p w:rsidR="002A4AF9" w:rsidRDefault="002A4AF9" w:rsidP="002A4AF9">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2A4AF9" w:rsidRPr="006711C7" w:rsidRDefault="002A4AF9" w:rsidP="002A4AF9">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2A4AF9" w:rsidRDefault="002A4AF9" w:rsidP="002A4AF9">
                  <w:pPr>
                    <w:tabs>
                      <w:tab w:val="left" w:pos="555"/>
                      <w:tab w:val="center" w:pos="2233"/>
                    </w:tabs>
                    <w:ind w:right="-425"/>
                    <w:jc w:val="center"/>
                    <w:rPr>
                      <w:rFonts w:ascii="Arial Narrow" w:hAnsi="Arial Narrow" w:cs="Arial"/>
                      <w:b/>
                      <w:bCs/>
                      <w:color w:val="000000"/>
                      <w:sz w:val="20"/>
                    </w:rPr>
                  </w:pPr>
                </w:p>
                <w:p w:rsidR="002A4AF9" w:rsidRDefault="002A4AF9" w:rsidP="002A4AF9">
                  <w:pPr>
                    <w:tabs>
                      <w:tab w:val="left" w:pos="555"/>
                      <w:tab w:val="center" w:pos="2233"/>
                    </w:tabs>
                    <w:ind w:right="-425"/>
                    <w:jc w:val="center"/>
                    <w:rPr>
                      <w:rFonts w:ascii="Arial Narrow" w:hAnsi="Arial Narrow" w:cs="Arial"/>
                      <w:b/>
                      <w:bCs/>
                      <w:color w:val="000000"/>
                      <w:sz w:val="20"/>
                    </w:rPr>
                  </w:pPr>
                </w:p>
                <w:p w:rsidR="00360BAC" w:rsidRDefault="00360BAC" w:rsidP="002A4AF9">
                  <w:pPr>
                    <w:tabs>
                      <w:tab w:val="left" w:pos="555"/>
                      <w:tab w:val="center" w:pos="2233"/>
                    </w:tabs>
                    <w:ind w:right="-425"/>
                    <w:jc w:val="center"/>
                    <w:rPr>
                      <w:rFonts w:ascii="Arial Narrow" w:hAnsi="Arial Narrow" w:cs="Arial"/>
                      <w:b/>
                      <w:bCs/>
                      <w:color w:val="000000"/>
                      <w:sz w:val="20"/>
                    </w:rPr>
                  </w:pPr>
                </w:p>
                <w:p w:rsidR="00360BAC" w:rsidRDefault="00360BAC" w:rsidP="002A4AF9">
                  <w:pPr>
                    <w:tabs>
                      <w:tab w:val="left" w:pos="555"/>
                      <w:tab w:val="center" w:pos="2233"/>
                    </w:tabs>
                    <w:ind w:right="-425"/>
                    <w:jc w:val="center"/>
                    <w:rPr>
                      <w:rFonts w:ascii="Arial Narrow" w:hAnsi="Arial Narrow" w:cs="Arial"/>
                      <w:b/>
                      <w:bCs/>
                      <w:color w:val="000000"/>
                      <w:sz w:val="20"/>
                    </w:rPr>
                  </w:pPr>
                </w:p>
                <w:p w:rsidR="00627226" w:rsidRDefault="00627226" w:rsidP="005F0B6C">
                  <w:pPr>
                    <w:tabs>
                      <w:tab w:val="left" w:pos="555"/>
                      <w:tab w:val="center" w:pos="2233"/>
                    </w:tabs>
                    <w:ind w:right="-425"/>
                    <w:jc w:val="center"/>
                    <w:rPr>
                      <w:rFonts w:ascii="Arial Narrow" w:hAnsi="Arial Narrow" w:cs="Arial"/>
                      <w:b/>
                      <w:sz w:val="20"/>
                    </w:rPr>
                  </w:pPr>
                </w:p>
                <w:p w:rsidR="002A4AF9" w:rsidRDefault="002A4AF9" w:rsidP="002A4AF9">
                  <w:pPr>
                    <w:tabs>
                      <w:tab w:val="left" w:pos="555"/>
                      <w:tab w:val="center" w:pos="2233"/>
                    </w:tabs>
                    <w:ind w:right="-425"/>
                    <w:jc w:val="center"/>
                    <w:rPr>
                      <w:rFonts w:ascii="Arial Narrow" w:hAnsi="Arial Narrow" w:cs="Arial"/>
                      <w:b/>
                      <w:bCs/>
                      <w:color w:val="000000"/>
                      <w:sz w:val="20"/>
                    </w:rPr>
                  </w:pPr>
                  <w:r>
                    <w:rPr>
                      <w:rFonts w:ascii="Arial Narrow" w:hAnsi="Arial Narrow" w:cs="Arial"/>
                      <w:b/>
                      <w:bCs/>
                      <w:color w:val="000000"/>
                      <w:sz w:val="20"/>
                    </w:rPr>
                    <w:t>C. ELVIRA MORENO CORZO</w:t>
                  </w:r>
                </w:p>
                <w:p w:rsidR="002A4AF9" w:rsidRPr="00890CB5" w:rsidRDefault="002A4AF9" w:rsidP="002A4AF9">
                  <w:pPr>
                    <w:tabs>
                      <w:tab w:val="left" w:pos="555"/>
                      <w:tab w:val="center" w:pos="2233"/>
                    </w:tabs>
                    <w:ind w:right="-425"/>
                    <w:jc w:val="center"/>
                    <w:rPr>
                      <w:rFonts w:ascii="Arial Narrow" w:hAnsi="Arial Narrow" w:cs="Arial"/>
                      <w:b/>
                      <w:bCs/>
                      <w:color w:val="000000"/>
                      <w:sz w:val="20"/>
                    </w:rPr>
                  </w:pPr>
                  <w:r>
                    <w:rPr>
                      <w:rFonts w:ascii="Arial Narrow" w:hAnsi="Arial Narrow" w:cs="Arial"/>
                      <w:b/>
                      <w:bCs/>
                      <w:color w:val="000000"/>
                      <w:sz w:val="20"/>
                    </w:rPr>
                    <w:t>PARTIDO MORENA</w:t>
                  </w:r>
                </w:p>
                <w:p w:rsidR="00627226" w:rsidRDefault="00627226" w:rsidP="005F0B6C">
                  <w:pPr>
                    <w:tabs>
                      <w:tab w:val="left" w:pos="555"/>
                      <w:tab w:val="center" w:pos="2233"/>
                    </w:tabs>
                    <w:ind w:right="-425"/>
                    <w:jc w:val="center"/>
                    <w:rPr>
                      <w:rFonts w:ascii="Arial Narrow" w:hAnsi="Arial Narrow" w:cs="Arial"/>
                      <w:b/>
                      <w:bCs/>
                      <w:color w:val="000000"/>
                      <w:sz w:val="20"/>
                      <w:lang w:val="es-MX"/>
                    </w:rPr>
                  </w:pPr>
                </w:p>
                <w:p w:rsidR="00627226" w:rsidRDefault="00627226" w:rsidP="005F0B6C">
                  <w:pPr>
                    <w:tabs>
                      <w:tab w:val="left" w:pos="555"/>
                      <w:tab w:val="center" w:pos="2233"/>
                    </w:tabs>
                    <w:ind w:right="-425"/>
                    <w:jc w:val="center"/>
                    <w:rPr>
                      <w:rFonts w:ascii="Arial Narrow" w:hAnsi="Arial Narrow" w:cs="Arial"/>
                      <w:b/>
                      <w:bCs/>
                      <w:color w:val="000000"/>
                      <w:sz w:val="20"/>
                      <w:lang w:val="es-MX"/>
                    </w:rPr>
                  </w:pPr>
                </w:p>
                <w:p w:rsidR="0073070D" w:rsidRDefault="0073070D" w:rsidP="005F0B6C">
                  <w:pPr>
                    <w:tabs>
                      <w:tab w:val="left" w:pos="555"/>
                      <w:tab w:val="center" w:pos="2233"/>
                    </w:tabs>
                    <w:ind w:right="-425"/>
                    <w:jc w:val="center"/>
                    <w:rPr>
                      <w:rFonts w:ascii="Arial Narrow" w:hAnsi="Arial Narrow" w:cs="Arial"/>
                      <w:b/>
                      <w:sz w:val="20"/>
                    </w:rPr>
                  </w:pPr>
                </w:p>
                <w:p w:rsidR="002E61AD" w:rsidRPr="00E949C1" w:rsidRDefault="002E61AD" w:rsidP="005F0B6C">
                  <w:pPr>
                    <w:ind w:right="-425"/>
                    <w:jc w:val="center"/>
                    <w:rPr>
                      <w:rFonts w:ascii="Arial Narrow" w:hAnsi="Arial Narrow" w:cs="Arial"/>
                      <w:b/>
                      <w:sz w:val="20"/>
                      <w:lang w:val="es-MX"/>
                    </w:rPr>
                  </w:pPr>
                </w:p>
                <w:p w:rsidR="00F6543B" w:rsidRPr="00890CB5" w:rsidRDefault="00F6543B" w:rsidP="005F0B6C">
                  <w:pPr>
                    <w:tabs>
                      <w:tab w:val="left" w:pos="555"/>
                      <w:tab w:val="center" w:pos="2233"/>
                    </w:tabs>
                    <w:ind w:right="-425"/>
                    <w:jc w:val="center"/>
                    <w:rPr>
                      <w:rFonts w:ascii="Arial Narrow" w:hAnsi="Arial Narrow" w:cs="Arial"/>
                      <w:b/>
                      <w:bCs/>
                      <w:color w:val="000000"/>
                      <w:sz w:val="20"/>
                    </w:rPr>
                  </w:pPr>
                </w:p>
                <w:p w:rsidR="006711C7" w:rsidRPr="00E949C1" w:rsidRDefault="006711C7" w:rsidP="005F0B6C">
                  <w:pPr>
                    <w:tabs>
                      <w:tab w:val="left" w:pos="555"/>
                      <w:tab w:val="center" w:pos="2233"/>
                    </w:tabs>
                    <w:ind w:right="-425"/>
                    <w:jc w:val="center"/>
                    <w:rPr>
                      <w:rFonts w:ascii="Arial Narrow" w:hAnsi="Arial Narrow" w:cs="Arial"/>
                      <w:b/>
                      <w:sz w:val="20"/>
                    </w:rPr>
                  </w:pPr>
                </w:p>
                <w:p w:rsidR="006711C7" w:rsidRPr="00E949C1" w:rsidRDefault="006711C7" w:rsidP="005F0B6C">
                  <w:pPr>
                    <w:tabs>
                      <w:tab w:val="left" w:pos="555"/>
                      <w:tab w:val="center" w:pos="2233"/>
                    </w:tabs>
                    <w:ind w:right="-425"/>
                    <w:jc w:val="center"/>
                    <w:rPr>
                      <w:rFonts w:ascii="Arial Narrow" w:hAnsi="Arial Narrow" w:cs="Arial"/>
                      <w:b/>
                      <w:sz w:val="20"/>
                      <w:lang w:val="es-MX"/>
                    </w:rPr>
                  </w:pPr>
                </w:p>
                <w:p w:rsidR="00E949C1" w:rsidRPr="00890CB5" w:rsidRDefault="00E949C1" w:rsidP="005F0B6C">
                  <w:pPr>
                    <w:tabs>
                      <w:tab w:val="left" w:pos="555"/>
                      <w:tab w:val="center" w:pos="2233"/>
                    </w:tabs>
                    <w:ind w:right="-425"/>
                    <w:jc w:val="center"/>
                    <w:rPr>
                      <w:rFonts w:ascii="Arial Narrow" w:hAnsi="Arial Narrow" w:cs="Arial"/>
                      <w:b/>
                      <w:sz w:val="20"/>
                    </w:rPr>
                  </w:pPr>
                </w:p>
              </w:tc>
              <w:tc>
                <w:tcPr>
                  <w:tcW w:w="4950" w:type="dxa"/>
                </w:tcPr>
                <w:p w:rsidR="006711C7" w:rsidRPr="00890CB5" w:rsidRDefault="00EF58AC" w:rsidP="005F0B6C">
                  <w:pPr>
                    <w:ind w:right="-425"/>
                    <w:jc w:val="center"/>
                    <w:rPr>
                      <w:rFonts w:ascii="Arial Narrow" w:hAnsi="Arial Narrow" w:cs="Arial"/>
                      <w:b/>
                      <w:sz w:val="20"/>
                    </w:rPr>
                  </w:pPr>
                  <w:r>
                    <w:rPr>
                      <w:rFonts w:ascii="Arial Narrow" w:hAnsi="Arial Narrow" w:cs="Arial"/>
                      <w:b/>
                      <w:sz w:val="20"/>
                    </w:rPr>
                    <w:lastRenderedPageBreak/>
                    <w:t>LIC. JORGE ANTONIO VALLEJO BUENFIL</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CONSEJERO ELECTORAL</w:t>
                  </w:r>
                </w:p>
                <w:p w:rsidR="006711C7" w:rsidRDefault="006711C7" w:rsidP="005F0B6C">
                  <w:pPr>
                    <w:ind w:right="-425"/>
                    <w:jc w:val="center"/>
                    <w:rPr>
                      <w:rFonts w:ascii="Arial Narrow" w:hAnsi="Arial Narrow" w:cs="Arial"/>
                      <w:b/>
                      <w:sz w:val="20"/>
                    </w:rPr>
                  </w:pPr>
                </w:p>
                <w:p w:rsidR="00360BAC" w:rsidRDefault="00360BAC" w:rsidP="005F0B6C">
                  <w:pPr>
                    <w:ind w:right="-425"/>
                    <w:jc w:val="center"/>
                    <w:rPr>
                      <w:rFonts w:ascii="Arial Narrow" w:hAnsi="Arial Narrow" w:cs="Arial"/>
                      <w:b/>
                      <w:sz w:val="20"/>
                    </w:rPr>
                  </w:pPr>
                </w:p>
                <w:p w:rsidR="00360BAC" w:rsidRDefault="00360BAC" w:rsidP="005F0B6C">
                  <w:pPr>
                    <w:ind w:right="-425"/>
                    <w:jc w:val="center"/>
                    <w:rPr>
                      <w:rFonts w:ascii="Arial Narrow" w:hAnsi="Arial Narrow" w:cs="Arial"/>
                      <w:b/>
                      <w:sz w:val="20"/>
                    </w:rPr>
                  </w:pPr>
                </w:p>
                <w:p w:rsidR="00EF58AC" w:rsidRDefault="00EF58AC" w:rsidP="005F0B6C">
                  <w:pPr>
                    <w:ind w:right="-425"/>
                    <w:jc w:val="center"/>
                    <w:rPr>
                      <w:rFonts w:ascii="Arial Narrow" w:hAnsi="Arial Narrow" w:cs="Arial"/>
                      <w:b/>
                      <w:sz w:val="20"/>
                    </w:rPr>
                  </w:pPr>
                </w:p>
                <w:p w:rsidR="00EF58AC" w:rsidRDefault="00EF58AC" w:rsidP="005F0B6C">
                  <w:pPr>
                    <w:ind w:right="-425"/>
                    <w:jc w:val="center"/>
                    <w:rPr>
                      <w:rFonts w:ascii="Arial Narrow" w:hAnsi="Arial Narrow" w:cs="Arial"/>
                      <w:b/>
                      <w:sz w:val="20"/>
                    </w:rPr>
                  </w:pPr>
                  <w:r>
                    <w:rPr>
                      <w:rFonts w:ascii="Arial Narrow" w:hAnsi="Arial Narrow" w:cs="Arial"/>
                      <w:b/>
                      <w:sz w:val="20"/>
                    </w:rPr>
                    <w:t>MTRA. MARÍA DEL MAR TREJO PÉREZ</w:t>
                  </w:r>
                </w:p>
                <w:p w:rsidR="00EF58AC" w:rsidRPr="00890CB5" w:rsidRDefault="00EF58AC" w:rsidP="005F0B6C">
                  <w:pPr>
                    <w:ind w:right="-425"/>
                    <w:jc w:val="center"/>
                    <w:rPr>
                      <w:rFonts w:ascii="Arial Narrow" w:hAnsi="Arial Narrow" w:cs="Arial"/>
                      <w:b/>
                      <w:sz w:val="20"/>
                    </w:rPr>
                  </w:pPr>
                  <w:r w:rsidRPr="00890CB5">
                    <w:rPr>
                      <w:rFonts w:ascii="Arial Narrow" w:hAnsi="Arial Narrow" w:cs="Arial"/>
                      <w:b/>
                      <w:sz w:val="20"/>
                    </w:rPr>
                    <w:t>CONSEJERA ELECTORAL</w:t>
                  </w:r>
                </w:p>
                <w:p w:rsidR="00EF58AC" w:rsidRDefault="00EF58AC" w:rsidP="005F0B6C">
                  <w:pPr>
                    <w:ind w:right="-425"/>
                    <w:jc w:val="center"/>
                    <w:rPr>
                      <w:rFonts w:ascii="Arial Narrow" w:hAnsi="Arial Narrow" w:cs="Arial"/>
                      <w:b/>
                      <w:sz w:val="20"/>
                    </w:rPr>
                  </w:pPr>
                </w:p>
                <w:p w:rsidR="006711C7" w:rsidRDefault="006711C7" w:rsidP="005F0B6C">
                  <w:pPr>
                    <w:tabs>
                      <w:tab w:val="left" w:pos="555"/>
                      <w:tab w:val="center" w:pos="2233"/>
                    </w:tabs>
                    <w:ind w:right="-425"/>
                    <w:jc w:val="center"/>
                    <w:rPr>
                      <w:rFonts w:ascii="Arial Narrow" w:hAnsi="Arial Narrow" w:cs="Arial"/>
                      <w:b/>
                      <w:sz w:val="20"/>
                    </w:rPr>
                  </w:pPr>
                </w:p>
                <w:p w:rsidR="00360BAC" w:rsidRDefault="00360BAC" w:rsidP="005F0B6C">
                  <w:pPr>
                    <w:tabs>
                      <w:tab w:val="left" w:pos="555"/>
                      <w:tab w:val="center" w:pos="2233"/>
                    </w:tabs>
                    <w:ind w:right="-425"/>
                    <w:jc w:val="center"/>
                    <w:rPr>
                      <w:rFonts w:ascii="Arial Narrow" w:hAnsi="Arial Narrow" w:cs="Arial"/>
                      <w:b/>
                      <w:sz w:val="20"/>
                    </w:rPr>
                  </w:pPr>
                </w:p>
                <w:p w:rsidR="00360BAC" w:rsidRDefault="00360BAC" w:rsidP="005F0B6C">
                  <w:pPr>
                    <w:tabs>
                      <w:tab w:val="left" w:pos="555"/>
                      <w:tab w:val="center" w:pos="2233"/>
                    </w:tabs>
                    <w:ind w:right="-425"/>
                    <w:jc w:val="center"/>
                    <w:rPr>
                      <w:rFonts w:ascii="Arial Narrow" w:hAnsi="Arial Narrow" w:cs="Arial"/>
                      <w:b/>
                      <w:sz w:val="20"/>
                    </w:rPr>
                  </w:pPr>
                </w:p>
                <w:p w:rsidR="00360BAC" w:rsidRDefault="00360BAC" w:rsidP="005F0B6C">
                  <w:pPr>
                    <w:tabs>
                      <w:tab w:val="left" w:pos="555"/>
                      <w:tab w:val="center" w:pos="2233"/>
                    </w:tabs>
                    <w:ind w:right="-425"/>
                    <w:jc w:val="center"/>
                    <w:rPr>
                      <w:rFonts w:ascii="Arial Narrow" w:hAnsi="Arial Narrow" w:cs="Arial"/>
                      <w:b/>
                      <w:sz w:val="20"/>
                    </w:rPr>
                  </w:pPr>
                </w:p>
                <w:p w:rsidR="00360BAC" w:rsidRDefault="00360BAC" w:rsidP="005F0B6C">
                  <w:pPr>
                    <w:tabs>
                      <w:tab w:val="left" w:pos="555"/>
                      <w:tab w:val="center" w:pos="2233"/>
                    </w:tabs>
                    <w:ind w:right="-425"/>
                    <w:jc w:val="center"/>
                    <w:rPr>
                      <w:rFonts w:ascii="Arial Narrow" w:hAnsi="Arial Narrow" w:cs="Arial"/>
                      <w:b/>
                      <w:sz w:val="20"/>
                    </w:rPr>
                  </w:pPr>
                </w:p>
                <w:p w:rsidR="002A4AF9" w:rsidRDefault="002A4AF9" w:rsidP="005F0B6C">
                  <w:pPr>
                    <w:tabs>
                      <w:tab w:val="left" w:pos="555"/>
                      <w:tab w:val="center" w:pos="2233"/>
                    </w:tabs>
                    <w:ind w:right="-425"/>
                    <w:jc w:val="center"/>
                    <w:rPr>
                      <w:rFonts w:ascii="Arial Narrow" w:hAnsi="Arial Narrow" w:cs="Arial"/>
                      <w:b/>
                      <w:sz w:val="20"/>
                    </w:rPr>
                  </w:pPr>
                </w:p>
                <w:p w:rsidR="002A4AF9" w:rsidRDefault="002A4AF9" w:rsidP="002A4AF9">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C. LUIS JESÚS MANZANERO VILLANUEVA</w:t>
                  </w:r>
                </w:p>
                <w:p w:rsidR="002A4AF9" w:rsidRDefault="002A4AF9" w:rsidP="002A4AF9">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2A4AF9" w:rsidRDefault="002A4AF9" w:rsidP="002A4AF9">
                  <w:pPr>
                    <w:ind w:right="-425"/>
                    <w:jc w:val="center"/>
                    <w:rPr>
                      <w:rFonts w:ascii="Arial Narrow" w:hAnsi="Arial Narrow" w:cs="Arial"/>
                      <w:b/>
                      <w:sz w:val="20"/>
                      <w:lang w:val="es-MX"/>
                    </w:rPr>
                  </w:pPr>
                </w:p>
                <w:p w:rsidR="00360BAC" w:rsidRDefault="00360BAC" w:rsidP="002A4AF9">
                  <w:pPr>
                    <w:ind w:right="-425"/>
                    <w:jc w:val="center"/>
                    <w:rPr>
                      <w:rFonts w:ascii="Arial Narrow" w:hAnsi="Arial Narrow" w:cs="Arial"/>
                      <w:b/>
                      <w:sz w:val="20"/>
                      <w:lang w:val="es-MX"/>
                    </w:rPr>
                  </w:pPr>
                </w:p>
                <w:p w:rsidR="00360BAC" w:rsidRPr="00E949C1" w:rsidRDefault="00360BAC" w:rsidP="002A4AF9">
                  <w:pPr>
                    <w:ind w:right="-425"/>
                    <w:jc w:val="center"/>
                    <w:rPr>
                      <w:rFonts w:ascii="Arial Narrow" w:hAnsi="Arial Narrow" w:cs="Arial"/>
                      <w:b/>
                      <w:sz w:val="20"/>
                      <w:lang w:val="es-MX"/>
                    </w:rPr>
                  </w:pPr>
                </w:p>
                <w:p w:rsidR="002A4AF9" w:rsidRDefault="002A4AF9" w:rsidP="005F0B6C">
                  <w:pPr>
                    <w:tabs>
                      <w:tab w:val="left" w:pos="555"/>
                      <w:tab w:val="center" w:pos="2233"/>
                    </w:tabs>
                    <w:ind w:right="-425"/>
                    <w:jc w:val="center"/>
                    <w:rPr>
                      <w:rFonts w:ascii="Arial Narrow" w:hAnsi="Arial Narrow" w:cs="Arial"/>
                      <w:b/>
                      <w:sz w:val="20"/>
                    </w:rPr>
                  </w:pPr>
                </w:p>
                <w:p w:rsidR="002A4AF9" w:rsidRDefault="002A4AF9" w:rsidP="002A4AF9">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C. CARLOS MIGUEL PÉREZ ANCONA</w:t>
                  </w:r>
                </w:p>
                <w:p w:rsidR="002A4AF9" w:rsidRDefault="002A4AF9" w:rsidP="002A4AF9">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 xml:space="preserve">PARTIDO VERDE ECOLOGISTA DE </w:t>
                  </w:r>
                  <w:proofErr w:type="spellStart"/>
                  <w:r>
                    <w:rPr>
                      <w:rFonts w:ascii="Arial Narrow" w:hAnsi="Arial Narrow" w:cs="Arial"/>
                      <w:b/>
                      <w:bCs/>
                      <w:color w:val="000000"/>
                      <w:sz w:val="20"/>
                      <w:lang w:val="es-MX"/>
                    </w:rPr>
                    <w:t>MEXICO</w:t>
                  </w:r>
                  <w:proofErr w:type="spellEnd"/>
                </w:p>
                <w:p w:rsidR="002A4AF9" w:rsidRDefault="002A4AF9" w:rsidP="005F0B6C">
                  <w:pPr>
                    <w:tabs>
                      <w:tab w:val="left" w:pos="555"/>
                      <w:tab w:val="center" w:pos="2233"/>
                    </w:tabs>
                    <w:ind w:right="-425"/>
                    <w:jc w:val="center"/>
                    <w:rPr>
                      <w:rFonts w:ascii="Arial Narrow" w:hAnsi="Arial Narrow" w:cs="Arial"/>
                      <w:b/>
                      <w:sz w:val="20"/>
                    </w:rPr>
                  </w:pPr>
                </w:p>
                <w:p w:rsidR="00B32FED" w:rsidRDefault="00B32FED" w:rsidP="005F0B6C">
                  <w:pPr>
                    <w:ind w:right="-425"/>
                    <w:jc w:val="center"/>
                    <w:rPr>
                      <w:rFonts w:ascii="Arial Narrow" w:hAnsi="Arial Narrow" w:cs="Arial"/>
                      <w:b/>
                      <w:sz w:val="20"/>
                      <w:lang w:val="es-MX"/>
                    </w:rPr>
                  </w:pPr>
                </w:p>
                <w:p w:rsidR="00360BAC" w:rsidRDefault="00360BAC" w:rsidP="005F0B6C">
                  <w:pPr>
                    <w:ind w:right="-425"/>
                    <w:jc w:val="center"/>
                    <w:rPr>
                      <w:rFonts w:ascii="Arial Narrow" w:hAnsi="Arial Narrow" w:cs="Arial"/>
                      <w:b/>
                      <w:sz w:val="20"/>
                      <w:lang w:val="es-MX"/>
                    </w:rPr>
                  </w:pPr>
                </w:p>
                <w:p w:rsidR="002A4AF9" w:rsidRDefault="002A4AF9" w:rsidP="005F0B6C">
                  <w:pPr>
                    <w:ind w:right="-425"/>
                    <w:jc w:val="center"/>
                    <w:rPr>
                      <w:rFonts w:ascii="Arial Narrow" w:hAnsi="Arial Narrow" w:cs="Arial"/>
                      <w:b/>
                      <w:sz w:val="20"/>
                      <w:lang w:val="es-MX"/>
                    </w:rPr>
                  </w:pPr>
                </w:p>
                <w:p w:rsidR="002A4AF9" w:rsidRDefault="002A4AF9" w:rsidP="002A4AF9">
                  <w:pPr>
                    <w:tabs>
                      <w:tab w:val="left" w:pos="555"/>
                      <w:tab w:val="center" w:pos="2233"/>
                    </w:tabs>
                    <w:ind w:right="-425"/>
                    <w:jc w:val="center"/>
                    <w:rPr>
                      <w:rFonts w:ascii="Arial Narrow" w:hAnsi="Arial Narrow" w:cs="Arial"/>
                      <w:b/>
                      <w:sz w:val="20"/>
                    </w:rPr>
                  </w:pPr>
                  <w:r>
                    <w:rPr>
                      <w:rFonts w:ascii="Arial Narrow" w:hAnsi="Arial Narrow" w:cs="Arial"/>
                      <w:b/>
                      <w:sz w:val="20"/>
                    </w:rPr>
                    <w:t>C. REYES FRANCISCO LEO LEY</w:t>
                  </w:r>
                </w:p>
                <w:p w:rsidR="002A4AF9" w:rsidRDefault="002A4AF9" w:rsidP="002A4AF9">
                  <w:pPr>
                    <w:tabs>
                      <w:tab w:val="left" w:pos="555"/>
                      <w:tab w:val="center" w:pos="2233"/>
                    </w:tabs>
                    <w:ind w:right="-425"/>
                    <w:jc w:val="center"/>
                    <w:rPr>
                      <w:rFonts w:ascii="Arial Narrow" w:hAnsi="Arial Narrow" w:cs="Arial"/>
                      <w:b/>
                      <w:sz w:val="20"/>
                    </w:rPr>
                  </w:pPr>
                  <w:r>
                    <w:rPr>
                      <w:rFonts w:ascii="Arial Narrow" w:hAnsi="Arial Narrow" w:cs="Arial"/>
                      <w:b/>
                      <w:sz w:val="20"/>
                    </w:rPr>
                    <w:t>PARTIDO NUEVA ALIANZA</w:t>
                  </w:r>
                </w:p>
                <w:p w:rsidR="002A4AF9" w:rsidRDefault="002A4AF9" w:rsidP="005F0B6C">
                  <w:pPr>
                    <w:ind w:right="-425"/>
                    <w:jc w:val="center"/>
                    <w:rPr>
                      <w:rFonts w:ascii="Arial Narrow" w:hAnsi="Arial Narrow" w:cs="Arial"/>
                      <w:b/>
                      <w:sz w:val="20"/>
                      <w:lang w:val="es-MX"/>
                    </w:rPr>
                  </w:pPr>
                </w:p>
                <w:p w:rsidR="002A4AF9" w:rsidRDefault="002A4AF9" w:rsidP="005F0B6C">
                  <w:pPr>
                    <w:ind w:right="-425"/>
                    <w:jc w:val="center"/>
                    <w:rPr>
                      <w:rFonts w:ascii="Arial Narrow" w:hAnsi="Arial Narrow" w:cs="Arial"/>
                      <w:b/>
                      <w:sz w:val="20"/>
                      <w:lang w:val="es-MX"/>
                    </w:rPr>
                  </w:pPr>
                </w:p>
                <w:p w:rsidR="00360BAC" w:rsidRDefault="00360BAC" w:rsidP="005F0B6C">
                  <w:pPr>
                    <w:ind w:right="-425"/>
                    <w:jc w:val="center"/>
                    <w:rPr>
                      <w:rFonts w:ascii="Arial Narrow" w:hAnsi="Arial Narrow" w:cs="Arial"/>
                      <w:b/>
                      <w:sz w:val="20"/>
                      <w:lang w:val="es-MX"/>
                    </w:rPr>
                  </w:pPr>
                </w:p>
                <w:p w:rsidR="002A4AF9" w:rsidRDefault="002A4AF9" w:rsidP="005F0B6C">
                  <w:pPr>
                    <w:ind w:right="-425"/>
                    <w:jc w:val="center"/>
                    <w:rPr>
                      <w:rFonts w:ascii="Arial Narrow" w:hAnsi="Arial Narrow" w:cs="Arial"/>
                      <w:b/>
                      <w:sz w:val="20"/>
                      <w:lang w:val="es-MX"/>
                    </w:rPr>
                  </w:pPr>
                </w:p>
                <w:p w:rsidR="00360BAC" w:rsidRDefault="00360BAC" w:rsidP="005F0B6C">
                  <w:pPr>
                    <w:ind w:right="-425"/>
                    <w:jc w:val="center"/>
                    <w:rPr>
                      <w:rFonts w:ascii="Arial Narrow" w:hAnsi="Arial Narrow" w:cs="Arial"/>
                      <w:b/>
                      <w:sz w:val="20"/>
                      <w:lang w:val="es-MX"/>
                    </w:rPr>
                  </w:pPr>
                </w:p>
                <w:p w:rsidR="002A4AF9" w:rsidRDefault="002A4AF9" w:rsidP="002A4AF9">
                  <w:pPr>
                    <w:tabs>
                      <w:tab w:val="left" w:pos="555"/>
                      <w:tab w:val="center" w:pos="2233"/>
                    </w:tabs>
                    <w:ind w:right="-425"/>
                    <w:jc w:val="center"/>
                    <w:rPr>
                      <w:rFonts w:ascii="Arial Narrow" w:hAnsi="Arial Narrow" w:cs="Arial"/>
                      <w:b/>
                      <w:sz w:val="20"/>
                    </w:rPr>
                  </w:pPr>
                  <w:r>
                    <w:rPr>
                      <w:rFonts w:ascii="Arial Narrow" w:hAnsi="Arial Narrow" w:cs="Arial"/>
                      <w:b/>
                      <w:sz w:val="20"/>
                    </w:rPr>
                    <w:t>C. HUMBERTO ALEJANDRO RODRÍGUEZ GARCÍA</w:t>
                  </w:r>
                </w:p>
                <w:p w:rsidR="002A4AF9" w:rsidRDefault="002A4AF9" w:rsidP="002A4AF9">
                  <w:pPr>
                    <w:tabs>
                      <w:tab w:val="left" w:pos="555"/>
                      <w:tab w:val="center" w:pos="2233"/>
                    </w:tabs>
                    <w:ind w:right="-425"/>
                    <w:jc w:val="center"/>
                    <w:rPr>
                      <w:rFonts w:ascii="Arial Narrow" w:hAnsi="Arial Narrow" w:cs="Arial"/>
                      <w:b/>
                      <w:sz w:val="20"/>
                    </w:rPr>
                  </w:pPr>
                  <w:r>
                    <w:rPr>
                      <w:rFonts w:ascii="Arial Narrow" w:hAnsi="Arial Narrow" w:cs="Arial"/>
                      <w:b/>
                      <w:sz w:val="20"/>
                    </w:rPr>
                    <w:t>PARTIDO ENCUENTRO SOCIAL</w:t>
                  </w:r>
                </w:p>
                <w:p w:rsidR="00A21259" w:rsidRDefault="00A21259" w:rsidP="005F0B6C">
                  <w:pPr>
                    <w:tabs>
                      <w:tab w:val="left" w:pos="555"/>
                      <w:tab w:val="center" w:pos="2233"/>
                    </w:tabs>
                    <w:ind w:right="-425"/>
                    <w:jc w:val="center"/>
                    <w:rPr>
                      <w:rFonts w:ascii="Arial Narrow" w:hAnsi="Arial Narrow" w:cs="Arial"/>
                      <w:b/>
                      <w:bCs/>
                      <w:color w:val="000000"/>
                      <w:sz w:val="20"/>
                      <w:lang w:val="es-MX"/>
                    </w:rPr>
                  </w:pPr>
                </w:p>
                <w:p w:rsidR="00B85C3A" w:rsidRDefault="00B85C3A" w:rsidP="005F0B6C">
                  <w:pPr>
                    <w:tabs>
                      <w:tab w:val="left" w:pos="555"/>
                      <w:tab w:val="center" w:pos="2233"/>
                    </w:tabs>
                    <w:ind w:right="-425"/>
                    <w:jc w:val="center"/>
                    <w:rPr>
                      <w:rFonts w:ascii="Arial Narrow" w:hAnsi="Arial Narrow" w:cs="Arial"/>
                      <w:b/>
                      <w:sz w:val="20"/>
                    </w:rPr>
                  </w:pPr>
                </w:p>
                <w:p w:rsidR="002E61AD" w:rsidRDefault="002E61AD" w:rsidP="005F0B6C">
                  <w:pPr>
                    <w:tabs>
                      <w:tab w:val="left" w:pos="555"/>
                      <w:tab w:val="center" w:pos="2233"/>
                    </w:tabs>
                    <w:ind w:right="-425"/>
                    <w:jc w:val="center"/>
                    <w:rPr>
                      <w:rFonts w:ascii="Arial Narrow" w:hAnsi="Arial Narrow" w:cs="Arial"/>
                      <w:b/>
                      <w:sz w:val="20"/>
                    </w:rPr>
                  </w:pPr>
                </w:p>
                <w:p w:rsidR="00627226" w:rsidRDefault="00627226" w:rsidP="005F0B6C">
                  <w:pPr>
                    <w:tabs>
                      <w:tab w:val="left" w:pos="555"/>
                      <w:tab w:val="center" w:pos="2233"/>
                    </w:tabs>
                    <w:ind w:right="-425"/>
                    <w:jc w:val="center"/>
                    <w:rPr>
                      <w:rFonts w:ascii="Arial Narrow" w:hAnsi="Arial Narrow" w:cs="Arial"/>
                      <w:b/>
                      <w:sz w:val="20"/>
                    </w:rPr>
                  </w:pPr>
                </w:p>
                <w:p w:rsidR="00627226" w:rsidRDefault="00627226" w:rsidP="005F0B6C">
                  <w:pPr>
                    <w:tabs>
                      <w:tab w:val="left" w:pos="555"/>
                      <w:tab w:val="center" w:pos="2233"/>
                    </w:tabs>
                    <w:ind w:right="-425"/>
                    <w:jc w:val="center"/>
                    <w:rPr>
                      <w:rFonts w:ascii="Arial Narrow" w:hAnsi="Arial Narrow" w:cs="Arial"/>
                      <w:b/>
                      <w:sz w:val="20"/>
                    </w:rPr>
                  </w:pPr>
                </w:p>
                <w:p w:rsidR="00F6543B" w:rsidRDefault="00F6543B" w:rsidP="005F0B6C">
                  <w:pPr>
                    <w:tabs>
                      <w:tab w:val="left" w:pos="555"/>
                      <w:tab w:val="center" w:pos="2233"/>
                    </w:tabs>
                    <w:ind w:right="-425"/>
                    <w:jc w:val="center"/>
                    <w:rPr>
                      <w:rFonts w:ascii="Arial Narrow" w:hAnsi="Arial Narrow" w:cs="Arial"/>
                      <w:b/>
                      <w:sz w:val="20"/>
                    </w:rPr>
                  </w:pPr>
                </w:p>
                <w:p w:rsidR="0073070D" w:rsidRDefault="0073070D" w:rsidP="005F0B6C">
                  <w:pPr>
                    <w:tabs>
                      <w:tab w:val="left" w:pos="555"/>
                      <w:tab w:val="center" w:pos="2233"/>
                    </w:tabs>
                    <w:ind w:right="-425"/>
                    <w:jc w:val="center"/>
                    <w:rPr>
                      <w:rFonts w:ascii="Arial Narrow" w:hAnsi="Arial Narrow" w:cs="Arial"/>
                      <w:b/>
                      <w:sz w:val="20"/>
                    </w:rPr>
                  </w:pPr>
                </w:p>
                <w:p w:rsidR="002E61AD" w:rsidRPr="006711C7" w:rsidRDefault="002E61AD" w:rsidP="005F0B6C">
                  <w:pPr>
                    <w:tabs>
                      <w:tab w:val="left" w:pos="555"/>
                      <w:tab w:val="center" w:pos="2233"/>
                    </w:tabs>
                    <w:ind w:right="-425"/>
                    <w:jc w:val="center"/>
                    <w:rPr>
                      <w:rFonts w:ascii="Arial Narrow" w:hAnsi="Arial Narrow" w:cs="Arial"/>
                      <w:b/>
                      <w:sz w:val="20"/>
                    </w:rPr>
                  </w:pPr>
                </w:p>
                <w:p w:rsidR="006711C7" w:rsidRPr="00890CB5" w:rsidRDefault="006711C7" w:rsidP="005F0B6C">
                  <w:pPr>
                    <w:tabs>
                      <w:tab w:val="left" w:pos="555"/>
                      <w:tab w:val="center" w:pos="2233"/>
                    </w:tabs>
                    <w:ind w:right="-425"/>
                    <w:jc w:val="center"/>
                    <w:rPr>
                      <w:rFonts w:ascii="Arial Narrow" w:hAnsi="Arial Narrow" w:cs="Arial"/>
                      <w:b/>
                      <w:bCs/>
                      <w:color w:val="000000"/>
                      <w:sz w:val="20"/>
                    </w:rPr>
                  </w:pPr>
                </w:p>
              </w:tc>
            </w:tr>
          </w:tbl>
          <w:p w:rsidR="00490B97" w:rsidRPr="00890CB5" w:rsidRDefault="00490B97" w:rsidP="005F0B6C">
            <w:pPr>
              <w:ind w:right="-425"/>
              <w:jc w:val="center"/>
              <w:rPr>
                <w:rFonts w:ascii="Arial Narrow" w:hAnsi="Arial Narrow" w:cs="Arial"/>
                <w:b/>
                <w:bCs/>
                <w:color w:val="000000"/>
                <w:sz w:val="20"/>
              </w:rPr>
            </w:pPr>
          </w:p>
        </w:tc>
        <w:tc>
          <w:tcPr>
            <w:tcW w:w="222" w:type="dxa"/>
          </w:tcPr>
          <w:p w:rsidR="002F5F7C" w:rsidRPr="00890CB5" w:rsidRDefault="002F5F7C" w:rsidP="005F0B6C">
            <w:pPr>
              <w:ind w:right="-425"/>
              <w:jc w:val="center"/>
              <w:rPr>
                <w:rFonts w:ascii="Arial Narrow" w:hAnsi="Arial Narrow" w:cs="Arial"/>
                <w:b/>
                <w:bCs/>
                <w:color w:val="000000"/>
                <w:sz w:val="20"/>
              </w:rPr>
            </w:pPr>
          </w:p>
        </w:tc>
      </w:tr>
    </w:tbl>
    <w:p w:rsidR="00B41DDB" w:rsidRDefault="00B41DDB" w:rsidP="005F0B6C">
      <w:pPr>
        <w:spacing w:line="360" w:lineRule="auto"/>
        <w:ind w:right="-425"/>
        <w:jc w:val="both"/>
        <w:rPr>
          <w:rFonts w:ascii="Arial Narrow" w:hAnsi="Arial Narrow" w:cs="Arial"/>
          <w:b/>
          <w:sz w:val="20"/>
        </w:rPr>
      </w:pPr>
    </w:p>
    <w:p w:rsidR="00B41DDB" w:rsidRDefault="00B41DDB" w:rsidP="005F0B6C">
      <w:pPr>
        <w:spacing w:line="360" w:lineRule="auto"/>
        <w:ind w:right="-425"/>
        <w:jc w:val="both"/>
        <w:rPr>
          <w:rFonts w:ascii="Arial Narrow" w:hAnsi="Arial Narrow" w:cs="Arial"/>
          <w:b/>
          <w:sz w:val="20"/>
        </w:rPr>
      </w:pPr>
    </w:p>
    <w:p w:rsidR="00B41DDB" w:rsidRDefault="00B41DDB" w:rsidP="005F0B6C">
      <w:pPr>
        <w:spacing w:line="360" w:lineRule="auto"/>
        <w:ind w:right="-425"/>
        <w:jc w:val="both"/>
        <w:rPr>
          <w:rFonts w:ascii="Arial Narrow" w:hAnsi="Arial Narrow" w:cs="Arial"/>
          <w:b/>
          <w:sz w:val="20"/>
        </w:rPr>
      </w:pPr>
    </w:p>
    <w:p w:rsidR="00360BAC" w:rsidRDefault="00360BAC" w:rsidP="005F0B6C">
      <w:pPr>
        <w:spacing w:line="360" w:lineRule="auto"/>
        <w:ind w:right="-425"/>
        <w:jc w:val="both"/>
        <w:rPr>
          <w:rFonts w:ascii="Arial Narrow" w:hAnsi="Arial Narrow" w:cs="Arial"/>
          <w:b/>
          <w:sz w:val="20"/>
        </w:rPr>
      </w:pPr>
    </w:p>
    <w:p w:rsidR="00360BAC" w:rsidRDefault="00360BAC" w:rsidP="005F0B6C">
      <w:pPr>
        <w:spacing w:line="360" w:lineRule="auto"/>
        <w:ind w:right="-425"/>
        <w:jc w:val="both"/>
        <w:rPr>
          <w:rFonts w:ascii="Arial Narrow" w:hAnsi="Arial Narrow" w:cs="Arial"/>
          <w:b/>
          <w:sz w:val="20"/>
        </w:rPr>
      </w:pPr>
      <w:bookmarkStart w:id="0" w:name="_GoBack"/>
      <w:bookmarkEnd w:id="0"/>
    </w:p>
    <w:p w:rsidR="00B41DDB" w:rsidRDefault="00B41DDB" w:rsidP="005F0B6C">
      <w:pPr>
        <w:spacing w:line="360" w:lineRule="auto"/>
        <w:ind w:right="-425"/>
        <w:jc w:val="both"/>
        <w:rPr>
          <w:rFonts w:ascii="Arial Narrow" w:hAnsi="Arial Narrow" w:cs="Arial"/>
          <w:b/>
          <w:sz w:val="20"/>
        </w:rPr>
      </w:pPr>
    </w:p>
    <w:p w:rsidR="00B41DDB" w:rsidRPr="001B50B4" w:rsidRDefault="002A4AF9" w:rsidP="005F0B6C">
      <w:pPr>
        <w:spacing w:line="276" w:lineRule="auto"/>
        <w:ind w:right="-425"/>
        <w:jc w:val="both"/>
        <w:rPr>
          <w:rFonts w:ascii="Arial Narrow" w:hAnsi="Arial Narrow"/>
          <w:b/>
          <w:szCs w:val="24"/>
        </w:rPr>
      </w:pPr>
      <w:r>
        <w:rPr>
          <w:rFonts w:ascii="Arial Narrow" w:hAnsi="Arial Narrow"/>
          <w:szCs w:val="24"/>
        </w:rPr>
        <w:t>H</w:t>
      </w:r>
      <w:r w:rsidR="00B41DDB">
        <w:rPr>
          <w:rFonts w:ascii="Arial Narrow" w:hAnsi="Arial Narrow"/>
          <w:szCs w:val="24"/>
        </w:rPr>
        <w:t xml:space="preserve">OJA DE FIRMAS DEL </w:t>
      </w:r>
      <w:r w:rsidR="00B41DDB" w:rsidRPr="001B50B4">
        <w:rPr>
          <w:rFonts w:ascii="Arial Narrow" w:hAnsi="Arial Narrow"/>
          <w:szCs w:val="24"/>
        </w:rPr>
        <w:t xml:space="preserve">ACTA DE LA </w:t>
      </w:r>
      <w:r w:rsidR="00B41DDB" w:rsidRPr="001B50B4">
        <w:rPr>
          <w:rFonts w:ascii="Arial Narrow" w:hAnsi="Arial Narrow"/>
          <w:b/>
          <w:szCs w:val="24"/>
        </w:rPr>
        <w:t xml:space="preserve">SESIÓN </w:t>
      </w:r>
      <w:r w:rsidR="00B41DDB">
        <w:rPr>
          <w:rFonts w:ascii="Arial Narrow" w:hAnsi="Arial Narrow"/>
          <w:b/>
          <w:szCs w:val="24"/>
        </w:rPr>
        <w:t>ORDINARIA</w:t>
      </w:r>
      <w:r w:rsidR="00B41DDB" w:rsidRPr="001B50B4">
        <w:rPr>
          <w:rFonts w:ascii="Arial Narrow" w:hAnsi="Arial Narrow"/>
          <w:szCs w:val="24"/>
        </w:rPr>
        <w:t xml:space="preserve"> CELEBRADA POR EL CONSEJO GENERAL DEL INSTITUTO ELECTORAL Y DE PARTICIPACIÓN CIUDADANA DE YUCATÁN, </w:t>
      </w:r>
      <w:r w:rsidR="00891A6C">
        <w:rPr>
          <w:rFonts w:ascii="Arial Narrow" w:hAnsi="Arial Narrow"/>
          <w:b/>
          <w:szCs w:val="24"/>
        </w:rPr>
        <w:t xml:space="preserve">DE FECHA </w:t>
      </w:r>
      <w:r w:rsidR="00EB74B1">
        <w:rPr>
          <w:rFonts w:ascii="Arial Narrow" w:hAnsi="Arial Narrow"/>
          <w:b/>
          <w:szCs w:val="24"/>
        </w:rPr>
        <w:t>VEINTISÉIS</w:t>
      </w:r>
      <w:r w:rsidR="00891A6C">
        <w:rPr>
          <w:rFonts w:ascii="Arial Narrow" w:hAnsi="Arial Narrow"/>
          <w:b/>
          <w:szCs w:val="24"/>
        </w:rPr>
        <w:t xml:space="preserve"> DE </w:t>
      </w:r>
      <w:r>
        <w:rPr>
          <w:rFonts w:ascii="Arial Narrow" w:hAnsi="Arial Narrow"/>
          <w:b/>
          <w:szCs w:val="24"/>
        </w:rPr>
        <w:t>FEBRERO</w:t>
      </w:r>
      <w:r w:rsidR="00B41DDB">
        <w:rPr>
          <w:rFonts w:ascii="Arial Narrow" w:hAnsi="Arial Narrow"/>
          <w:b/>
          <w:szCs w:val="24"/>
        </w:rPr>
        <w:t xml:space="preserve"> </w:t>
      </w:r>
      <w:r w:rsidR="00B41DDB" w:rsidRPr="001B50B4">
        <w:rPr>
          <w:rFonts w:ascii="Arial Narrow" w:hAnsi="Arial Narrow"/>
          <w:b/>
          <w:szCs w:val="24"/>
        </w:rPr>
        <w:t xml:space="preserve">DEL AÑO DOS MIL </w:t>
      </w:r>
      <w:r w:rsidR="00B41DDB">
        <w:rPr>
          <w:rFonts w:ascii="Arial Narrow" w:hAnsi="Arial Narrow"/>
          <w:b/>
          <w:szCs w:val="24"/>
        </w:rPr>
        <w:t>DIECI</w:t>
      </w:r>
      <w:r>
        <w:rPr>
          <w:rFonts w:ascii="Arial Narrow" w:hAnsi="Arial Narrow"/>
          <w:b/>
          <w:szCs w:val="24"/>
        </w:rPr>
        <w:t>OCHO</w:t>
      </w:r>
      <w:r w:rsidR="00B41DDB" w:rsidRPr="001B50B4">
        <w:rPr>
          <w:rFonts w:ascii="Arial Narrow" w:hAnsi="Arial Narrow"/>
          <w:b/>
          <w:szCs w:val="24"/>
        </w:rPr>
        <w:t>.</w:t>
      </w:r>
    </w:p>
    <w:p w:rsidR="00B41DDB" w:rsidRDefault="00B41DDB" w:rsidP="005F0B6C">
      <w:pPr>
        <w:spacing w:line="360" w:lineRule="auto"/>
        <w:ind w:right="-425"/>
        <w:jc w:val="both"/>
        <w:rPr>
          <w:rFonts w:ascii="Arial Narrow" w:hAnsi="Arial Narrow" w:cs="Arial"/>
          <w:b/>
          <w:sz w:val="20"/>
        </w:rPr>
      </w:pPr>
    </w:p>
    <w:sectPr w:rsidR="00B41DDB" w:rsidSect="0030600A">
      <w:headerReference w:type="even" r:id="rId8"/>
      <w:headerReference w:type="default" r:id="rId9"/>
      <w:footerReference w:type="default" r:id="rId10"/>
      <w:headerReference w:type="first" r:id="rId11"/>
      <w:pgSz w:w="12240" w:h="15840"/>
      <w:pgMar w:top="1843" w:right="1608" w:bottom="1560" w:left="1276"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77" w:rsidRDefault="00470E77">
      <w:r>
        <w:separator/>
      </w:r>
    </w:p>
  </w:endnote>
  <w:endnote w:type="continuationSeparator" w:id="0">
    <w:p w:rsidR="00470E77" w:rsidRDefault="0047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0A" w:rsidRPr="00EE3ABB" w:rsidRDefault="0030600A" w:rsidP="000D4233">
    <w:pPr>
      <w:pStyle w:val="Piedepgina"/>
      <w:jc w:val="center"/>
      <w:rPr>
        <w:sz w:val="24"/>
      </w:rPr>
    </w:pPr>
  </w:p>
  <w:sdt>
    <w:sdtPr>
      <w:id w:val="1254397929"/>
      <w:docPartObj>
        <w:docPartGallery w:val="Page Numbers (Bottom of Page)"/>
        <w:docPartUnique/>
      </w:docPartObj>
    </w:sdtPr>
    <w:sdtContent>
      <w:sdt>
        <w:sdtPr>
          <w:id w:val="829489800"/>
          <w:docPartObj>
            <w:docPartGallery w:val="Page Numbers (Top of Page)"/>
            <w:docPartUnique/>
          </w:docPartObj>
        </w:sdtPr>
        <w:sdtContent>
          <w:p w:rsidR="0030600A" w:rsidRDefault="0030600A"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724E7">
              <w:rPr>
                <w:b/>
                <w:bCs/>
                <w:noProof/>
              </w:rPr>
              <w:t>46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724E7">
              <w:rPr>
                <w:b/>
                <w:bCs/>
                <w:noProof/>
              </w:rPr>
              <w:t>47</w:t>
            </w:r>
            <w:r>
              <w:rPr>
                <w:b/>
                <w:bCs/>
                <w:sz w:val="24"/>
                <w:szCs w:val="24"/>
              </w:rPr>
              <w:fldChar w:fldCharType="end"/>
            </w:r>
          </w:p>
        </w:sdtContent>
      </w:sdt>
    </w:sdtContent>
  </w:sdt>
  <w:p w:rsidR="0030600A" w:rsidRDefault="0030600A"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77" w:rsidRDefault="00470E77">
      <w:r>
        <w:separator/>
      </w:r>
    </w:p>
  </w:footnote>
  <w:footnote w:type="continuationSeparator" w:id="0">
    <w:p w:rsidR="00470E77" w:rsidRDefault="00470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0A" w:rsidRDefault="0030600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0A" w:rsidRDefault="0030600A"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7024FF19" wp14:editId="565B65A8">
          <wp:simplePos x="0" y="0"/>
          <wp:positionH relativeFrom="page">
            <wp:align>center</wp:align>
          </wp:positionH>
          <wp:positionV relativeFrom="paragraph">
            <wp:posOffset>-162560</wp:posOffset>
          </wp:positionV>
          <wp:extent cx="6988175" cy="9439275"/>
          <wp:effectExtent l="0" t="0" r="3175" b="952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9439275"/>
                  </a:xfrm>
                  <a:prstGeom prst="rect">
                    <a:avLst/>
                  </a:prstGeom>
                </pic:spPr>
              </pic:pic>
            </a:graphicData>
          </a:graphic>
          <wp14:sizeRelH relativeFrom="margin">
            <wp14:pctWidth>0</wp14:pctWidth>
          </wp14:sizeRelH>
          <wp14:sizeRelV relativeFrom="margin">
            <wp14:pctHeight>0</wp14:pctHeight>
          </wp14:sizeRelV>
        </wp:anchor>
      </w:drawing>
    </w:r>
  </w:p>
  <w:p w:rsidR="0030600A" w:rsidRDefault="0030600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0A" w:rsidRDefault="0030600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9"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8767F"/>
    <w:multiLevelType w:val="hybridMultilevel"/>
    <w:tmpl w:val="F1760630"/>
    <w:lvl w:ilvl="0" w:tplc="D7AA1A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F66061"/>
    <w:multiLevelType w:val="hybridMultilevel"/>
    <w:tmpl w:val="77B611CC"/>
    <w:lvl w:ilvl="0" w:tplc="080A0013">
      <w:start w:val="1"/>
      <w:numFmt w:val="upperRoman"/>
      <w:lvlText w:val="%1."/>
      <w:lvlJc w:val="righ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6"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508243D7"/>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5E301493"/>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117A29"/>
    <w:multiLevelType w:val="hybridMultilevel"/>
    <w:tmpl w:val="7FA68774"/>
    <w:lvl w:ilvl="0" w:tplc="182CD5CE">
      <w:start w:val="1"/>
      <w:numFmt w:val="decimal"/>
      <w:lvlText w:val="%1."/>
      <w:lvlJc w:val="left"/>
      <w:pPr>
        <w:ind w:left="144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CA4AA9"/>
    <w:multiLevelType w:val="hybridMultilevel"/>
    <w:tmpl w:val="C13EF52A"/>
    <w:lvl w:ilvl="0" w:tplc="021C3C1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19"/>
  </w:num>
  <w:num w:numId="3">
    <w:abstractNumId w:val="14"/>
  </w:num>
  <w:num w:numId="4">
    <w:abstractNumId w:val="10"/>
  </w:num>
  <w:num w:numId="5">
    <w:abstractNumId w:val="7"/>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6"/>
  </w:num>
  <w:num w:numId="10">
    <w:abstractNumId w:val="17"/>
  </w:num>
  <w:num w:numId="11">
    <w:abstractNumId w:val="2"/>
  </w:num>
  <w:num w:numId="12">
    <w:abstractNumId w:val="21"/>
  </w:num>
  <w:num w:numId="13">
    <w:abstractNumId w:val="8"/>
  </w:num>
  <w:num w:numId="14">
    <w:abstractNumId w:val="28"/>
  </w:num>
  <w:num w:numId="15">
    <w:abstractNumId w:val="0"/>
  </w:num>
  <w:num w:numId="16">
    <w:abstractNumId w:val="29"/>
  </w:num>
  <w:num w:numId="17">
    <w:abstractNumId w:val="12"/>
  </w:num>
  <w:num w:numId="18">
    <w:abstractNumId w:val="31"/>
  </w:num>
  <w:num w:numId="19">
    <w:abstractNumId w:val="30"/>
  </w:num>
  <w:num w:numId="20">
    <w:abstractNumId w:val="27"/>
  </w:num>
  <w:num w:numId="21">
    <w:abstractNumId w:val="18"/>
  </w:num>
  <w:num w:numId="22">
    <w:abstractNumId w:val="20"/>
  </w:num>
  <w:num w:numId="23">
    <w:abstractNumId w:val="16"/>
  </w:num>
  <w:num w:numId="24">
    <w:abstractNumId w:val="23"/>
  </w:num>
  <w:num w:numId="25">
    <w:abstractNumId w:val="1"/>
  </w:num>
  <w:num w:numId="26">
    <w:abstractNumId w:val="4"/>
  </w:num>
  <w:num w:numId="27">
    <w:abstractNumId w:val="9"/>
  </w:num>
  <w:num w:numId="28">
    <w:abstractNumId w:val="5"/>
  </w:num>
  <w:num w:numId="29">
    <w:abstractNumId w:val="13"/>
  </w:num>
  <w:num w:numId="30">
    <w:abstractNumId w:val="22"/>
  </w:num>
  <w:num w:numId="31">
    <w:abstractNumId w:val="24"/>
  </w:num>
  <w:num w:numId="32">
    <w:abstractNumId w:val="25"/>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5C"/>
    <w:rsid w:val="00001762"/>
    <w:rsid w:val="0000191B"/>
    <w:rsid w:val="000022A4"/>
    <w:rsid w:val="0000284B"/>
    <w:rsid w:val="000043C6"/>
    <w:rsid w:val="000044D5"/>
    <w:rsid w:val="00004F0C"/>
    <w:rsid w:val="0000513F"/>
    <w:rsid w:val="00005499"/>
    <w:rsid w:val="00012055"/>
    <w:rsid w:val="000133F4"/>
    <w:rsid w:val="0001378F"/>
    <w:rsid w:val="0001456D"/>
    <w:rsid w:val="00015B01"/>
    <w:rsid w:val="00015E4B"/>
    <w:rsid w:val="000170C6"/>
    <w:rsid w:val="00017498"/>
    <w:rsid w:val="00022194"/>
    <w:rsid w:val="00022475"/>
    <w:rsid w:val="00022625"/>
    <w:rsid w:val="00022749"/>
    <w:rsid w:val="000229E6"/>
    <w:rsid w:val="000249AC"/>
    <w:rsid w:val="00025D13"/>
    <w:rsid w:val="000266BA"/>
    <w:rsid w:val="00030424"/>
    <w:rsid w:val="000311F2"/>
    <w:rsid w:val="00033967"/>
    <w:rsid w:val="00033DE2"/>
    <w:rsid w:val="0003435E"/>
    <w:rsid w:val="00034A6E"/>
    <w:rsid w:val="00035775"/>
    <w:rsid w:val="000359A9"/>
    <w:rsid w:val="00036D4B"/>
    <w:rsid w:val="00040066"/>
    <w:rsid w:val="00040EA9"/>
    <w:rsid w:val="00041DD3"/>
    <w:rsid w:val="0004409B"/>
    <w:rsid w:val="0004502F"/>
    <w:rsid w:val="0004627A"/>
    <w:rsid w:val="00046375"/>
    <w:rsid w:val="000501AA"/>
    <w:rsid w:val="00050D61"/>
    <w:rsid w:val="00050D6C"/>
    <w:rsid w:val="000519FD"/>
    <w:rsid w:val="00052755"/>
    <w:rsid w:val="00052A5B"/>
    <w:rsid w:val="00052BA3"/>
    <w:rsid w:val="00053439"/>
    <w:rsid w:val="00053C42"/>
    <w:rsid w:val="000559DD"/>
    <w:rsid w:val="00057CAB"/>
    <w:rsid w:val="00061B6D"/>
    <w:rsid w:val="00061F9E"/>
    <w:rsid w:val="00062248"/>
    <w:rsid w:val="000627D3"/>
    <w:rsid w:val="000628E3"/>
    <w:rsid w:val="00063222"/>
    <w:rsid w:val="00064944"/>
    <w:rsid w:val="00064FCF"/>
    <w:rsid w:val="00065A5D"/>
    <w:rsid w:val="00065A7A"/>
    <w:rsid w:val="000679B7"/>
    <w:rsid w:val="0007030C"/>
    <w:rsid w:val="00070377"/>
    <w:rsid w:val="00074939"/>
    <w:rsid w:val="00074ACE"/>
    <w:rsid w:val="00074E49"/>
    <w:rsid w:val="00074F1C"/>
    <w:rsid w:val="00075300"/>
    <w:rsid w:val="00076622"/>
    <w:rsid w:val="00080995"/>
    <w:rsid w:val="00080D5E"/>
    <w:rsid w:val="00081A17"/>
    <w:rsid w:val="0008291E"/>
    <w:rsid w:val="000830DC"/>
    <w:rsid w:val="00084438"/>
    <w:rsid w:val="0008575C"/>
    <w:rsid w:val="00085B41"/>
    <w:rsid w:val="000912B2"/>
    <w:rsid w:val="00092FD8"/>
    <w:rsid w:val="00094A3E"/>
    <w:rsid w:val="000955FB"/>
    <w:rsid w:val="0009684D"/>
    <w:rsid w:val="00097801"/>
    <w:rsid w:val="00097AE9"/>
    <w:rsid w:val="000A1329"/>
    <w:rsid w:val="000A16E8"/>
    <w:rsid w:val="000A1926"/>
    <w:rsid w:val="000A2D7E"/>
    <w:rsid w:val="000A2EEB"/>
    <w:rsid w:val="000A2F22"/>
    <w:rsid w:val="000A4AF5"/>
    <w:rsid w:val="000A659E"/>
    <w:rsid w:val="000A6DB2"/>
    <w:rsid w:val="000A772F"/>
    <w:rsid w:val="000A780F"/>
    <w:rsid w:val="000A7C7D"/>
    <w:rsid w:val="000B044E"/>
    <w:rsid w:val="000B0CED"/>
    <w:rsid w:val="000B33BF"/>
    <w:rsid w:val="000B45A7"/>
    <w:rsid w:val="000B47E9"/>
    <w:rsid w:val="000B4E4F"/>
    <w:rsid w:val="000B6932"/>
    <w:rsid w:val="000B7782"/>
    <w:rsid w:val="000C0788"/>
    <w:rsid w:val="000C07B7"/>
    <w:rsid w:val="000C1109"/>
    <w:rsid w:val="000C162E"/>
    <w:rsid w:val="000C1D94"/>
    <w:rsid w:val="000C2389"/>
    <w:rsid w:val="000C244B"/>
    <w:rsid w:val="000C4667"/>
    <w:rsid w:val="000C49AF"/>
    <w:rsid w:val="000C5002"/>
    <w:rsid w:val="000C5997"/>
    <w:rsid w:val="000C6DB0"/>
    <w:rsid w:val="000C724D"/>
    <w:rsid w:val="000C7802"/>
    <w:rsid w:val="000D0F60"/>
    <w:rsid w:val="000D2BFB"/>
    <w:rsid w:val="000D3DD5"/>
    <w:rsid w:val="000D4233"/>
    <w:rsid w:val="000D4BB7"/>
    <w:rsid w:val="000D4FD0"/>
    <w:rsid w:val="000D6259"/>
    <w:rsid w:val="000D6300"/>
    <w:rsid w:val="000D6CAA"/>
    <w:rsid w:val="000D727A"/>
    <w:rsid w:val="000D7754"/>
    <w:rsid w:val="000D7AF7"/>
    <w:rsid w:val="000E0020"/>
    <w:rsid w:val="000E0214"/>
    <w:rsid w:val="000E0376"/>
    <w:rsid w:val="000E0551"/>
    <w:rsid w:val="000E11E1"/>
    <w:rsid w:val="000E241B"/>
    <w:rsid w:val="000E24C3"/>
    <w:rsid w:val="000E3074"/>
    <w:rsid w:val="000E3321"/>
    <w:rsid w:val="000E4724"/>
    <w:rsid w:val="000E4C24"/>
    <w:rsid w:val="000E6864"/>
    <w:rsid w:val="000E793B"/>
    <w:rsid w:val="000E7FE0"/>
    <w:rsid w:val="000F0533"/>
    <w:rsid w:val="000F108A"/>
    <w:rsid w:val="000F3D09"/>
    <w:rsid w:val="000F4315"/>
    <w:rsid w:val="000F5782"/>
    <w:rsid w:val="000F597F"/>
    <w:rsid w:val="000F5AA5"/>
    <w:rsid w:val="000F6255"/>
    <w:rsid w:val="000F650B"/>
    <w:rsid w:val="000F6AE4"/>
    <w:rsid w:val="000F7BFC"/>
    <w:rsid w:val="0010113C"/>
    <w:rsid w:val="00101E1D"/>
    <w:rsid w:val="00102BEB"/>
    <w:rsid w:val="00103C68"/>
    <w:rsid w:val="00103D10"/>
    <w:rsid w:val="001058C4"/>
    <w:rsid w:val="00107008"/>
    <w:rsid w:val="00107A7B"/>
    <w:rsid w:val="0011012C"/>
    <w:rsid w:val="00111A5E"/>
    <w:rsid w:val="00111B09"/>
    <w:rsid w:val="00112E7D"/>
    <w:rsid w:val="0011356E"/>
    <w:rsid w:val="00113F22"/>
    <w:rsid w:val="001142EF"/>
    <w:rsid w:val="00114F88"/>
    <w:rsid w:val="001156AF"/>
    <w:rsid w:val="00115DCB"/>
    <w:rsid w:val="00115EBA"/>
    <w:rsid w:val="00117F98"/>
    <w:rsid w:val="00121A40"/>
    <w:rsid w:val="00122194"/>
    <w:rsid w:val="001227DA"/>
    <w:rsid w:val="00123028"/>
    <w:rsid w:val="001234F3"/>
    <w:rsid w:val="00124568"/>
    <w:rsid w:val="00125713"/>
    <w:rsid w:val="00126411"/>
    <w:rsid w:val="00126715"/>
    <w:rsid w:val="001270ED"/>
    <w:rsid w:val="00140360"/>
    <w:rsid w:val="00140F09"/>
    <w:rsid w:val="00141B1C"/>
    <w:rsid w:val="00141BDB"/>
    <w:rsid w:val="00142834"/>
    <w:rsid w:val="0014291D"/>
    <w:rsid w:val="001433FE"/>
    <w:rsid w:val="00143C06"/>
    <w:rsid w:val="00143F76"/>
    <w:rsid w:val="001458E8"/>
    <w:rsid w:val="00145ABB"/>
    <w:rsid w:val="00147DE6"/>
    <w:rsid w:val="0015083C"/>
    <w:rsid w:val="001518D4"/>
    <w:rsid w:val="00151C3B"/>
    <w:rsid w:val="00153FEE"/>
    <w:rsid w:val="001542BB"/>
    <w:rsid w:val="00154868"/>
    <w:rsid w:val="001550D4"/>
    <w:rsid w:val="0015656F"/>
    <w:rsid w:val="0015753B"/>
    <w:rsid w:val="001606D4"/>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C"/>
    <w:rsid w:val="00165D32"/>
    <w:rsid w:val="001662AE"/>
    <w:rsid w:val="001664EE"/>
    <w:rsid w:val="00166508"/>
    <w:rsid w:val="00166A81"/>
    <w:rsid w:val="001673B4"/>
    <w:rsid w:val="001673D6"/>
    <w:rsid w:val="00170400"/>
    <w:rsid w:val="001705D0"/>
    <w:rsid w:val="001723EB"/>
    <w:rsid w:val="00172F07"/>
    <w:rsid w:val="0017724E"/>
    <w:rsid w:val="00180755"/>
    <w:rsid w:val="001807F7"/>
    <w:rsid w:val="00180FF0"/>
    <w:rsid w:val="00181E2C"/>
    <w:rsid w:val="00183931"/>
    <w:rsid w:val="00184586"/>
    <w:rsid w:val="00184E1A"/>
    <w:rsid w:val="001857DD"/>
    <w:rsid w:val="00186B55"/>
    <w:rsid w:val="001918E7"/>
    <w:rsid w:val="001920B0"/>
    <w:rsid w:val="00192439"/>
    <w:rsid w:val="001931DE"/>
    <w:rsid w:val="00195B41"/>
    <w:rsid w:val="00195CDF"/>
    <w:rsid w:val="00196F24"/>
    <w:rsid w:val="001972C1"/>
    <w:rsid w:val="001972C9"/>
    <w:rsid w:val="0019736F"/>
    <w:rsid w:val="00197407"/>
    <w:rsid w:val="001978C4"/>
    <w:rsid w:val="001A0D6D"/>
    <w:rsid w:val="001A0DF1"/>
    <w:rsid w:val="001A200C"/>
    <w:rsid w:val="001A2E96"/>
    <w:rsid w:val="001A3277"/>
    <w:rsid w:val="001A34AE"/>
    <w:rsid w:val="001A3ABB"/>
    <w:rsid w:val="001A3EFF"/>
    <w:rsid w:val="001A7B1C"/>
    <w:rsid w:val="001A7C68"/>
    <w:rsid w:val="001B033C"/>
    <w:rsid w:val="001B0600"/>
    <w:rsid w:val="001B0D75"/>
    <w:rsid w:val="001B3E9E"/>
    <w:rsid w:val="001B4740"/>
    <w:rsid w:val="001B50B4"/>
    <w:rsid w:val="001B553C"/>
    <w:rsid w:val="001B58DB"/>
    <w:rsid w:val="001B5E58"/>
    <w:rsid w:val="001B5F5B"/>
    <w:rsid w:val="001B69BE"/>
    <w:rsid w:val="001B6E20"/>
    <w:rsid w:val="001B7620"/>
    <w:rsid w:val="001C03AE"/>
    <w:rsid w:val="001C14D4"/>
    <w:rsid w:val="001C17EB"/>
    <w:rsid w:val="001C3FAA"/>
    <w:rsid w:val="001C5A5F"/>
    <w:rsid w:val="001C697F"/>
    <w:rsid w:val="001C743C"/>
    <w:rsid w:val="001C7497"/>
    <w:rsid w:val="001C785C"/>
    <w:rsid w:val="001D08D4"/>
    <w:rsid w:val="001D1B7D"/>
    <w:rsid w:val="001D36A3"/>
    <w:rsid w:val="001D69DD"/>
    <w:rsid w:val="001D6AE1"/>
    <w:rsid w:val="001D6EDD"/>
    <w:rsid w:val="001D7C2B"/>
    <w:rsid w:val="001E0BDD"/>
    <w:rsid w:val="001E1B22"/>
    <w:rsid w:val="001E25B6"/>
    <w:rsid w:val="001E579F"/>
    <w:rsid w:val="001E6EA7"/>
    <w:rsid w:val="001E7BE3"/>
    <w:rsid w:val="001E7C17"/>
    <w:rsid w:val="001F1671"/>
    <w:rsid w:val="001F2F52"/>
    <w:rsid w:val="001F328E"/>
    <w:rsid w:val="001F4116"/>
    <w:rsid w:val="001F5DD6"/>
    <w:rsid w:val="001F71A6"/>
    <w:rsid w:val="001F7953"/>
    <w:rsid w:val="0020023D"/>
    <w:rsid w:val="00200673"/>
    <w:rsid w:val="002027F0"/>
    <w:rsid w:val="00202F9F"/>
    <w:rsid w:val="00203706"/>
    <w:rsid w:val="00203902"/>
    <w:rsid w:val="0020442E"/>
    <w:rsid w:val="00206158"/>
    <w:rsid w:val="00207065"/>
    <w:rsid w:val="0021037B"/>
    <w:rsid w:val="002104CA"/>
    <w:rsid w:val="00210F85"/>
    <w:rsid w:val="00210FA7"/>
    <w:rsid w:val="0021133C"/>
    <w:rsid w:val="0021167C"/>
    <w:rsid w:val="00211BDE"/>
    <w:rsid w:val="00211EE7"/>
    <w:rsid w:val="00212028"/>
    <w:rsid w:val="002122A0"/>
    <w:rsid w:val="002125F8"/>
    <w:rsid w:val="00214389"/>
    <w:rsid w:val="00215B57"/>
    <w:rsid w:val="00216865"/>
    <w:rsid w:val="00216954"/>
    <w:rsid w:val="00220FE2"/>
    <w:rsid w:val="002213B4"/>
    <w:rsid w:val="00223AC3"/>
    <w:rsid w:val="002242A9"/>
    <w:rsid w:val="0022469A"/>
    <w:rsid w:val="00224DF1"/>
    <w:rsid w:val="002256B0"/>
    <w:rsid w:val="002315B6"/>
    <w:rsid w:val="00233210"/>
    <w:rsid w:val="00233332"/>
    <w:rsid w:val="00234134"/>
    <w:rsid w:val="002349DD"/>
    <w:rsid w:val="00240732"/>
    <w:rsid w:val="00240AAE"/>
    <w:rsid w:val="00240D5E"/>
    <w:rsid w:val="00240DEA"/>
    <w:rsid w:val="00243865"/>
    <w:rsid w:val="00244FEB"/>
    <w:rsid w:val="0024598A"/>
    <w:rsid w:val="002461D6"/>
    <w:rsid w:val="002467D0"/>
    <w:rsid w:val="002503A5"/>
    <w:rsid w:val="002509E2"/>
    <w:rsid w:val="0025137C"/>
    <w:rsid w:val="00252DC6"/>
    <w:rsid w:val="00253A61"/>
    <w:rsid w:val="00253FFB"/>
    <w:rsid w:val="0025445B"/>
    <w:rsid w:val="002545ED"/>
    <w:rsid w:val="00257666"/>
    <w:rsid w:val="0025770C"/>
    <w:rsid w:val="00257DD3"/>
    <w:rsid w:val="002601B8"/>
    <w:rsid w:val="002605AC"/>
    <w:rsid w:val="00261CEF"/>
    <w:rsid w:val="0026203E"/>
    <w:rsid w:val="002621C8"/>
    <w:rsid w:val="00262F8C"/>
    <w:rsid w:val="00263A67"/>
    <w:rsid w:val="00263D7D"/>
    <w:rsid w:val="00263E06"/>
    <w:rsid w:val="002658AE"/>
    <w:rsid w:val="002658C9"/>
    <w:rsid w:val="0026646C"/>
    <w:rsid w:val="00267B16"/>
    <w:rsid w:val="00270479"/>
    <w:rsid w:val="00270552"/>
    <w:rsid w:val="00270785"/>
    <w:rsid w:val="00270BDA"/>
    <w:rsid w:val="00271038"/>
    <w:rsid w:val="00272632"/>
    <w:rsid w:val="002732C4"/>
    <w:rsid w:val="00273D8C"/>
    <w:rsid w:val="00274135"/>
    <w:rsid w:val="00274584"/>
    <w:rsid w:val="0027461C"/>
    <w:rsid w:val="002747CD"/>
    <w:rsid w:val="002806B4"/>
    <w:rsid w:val="00281018"/>
    <w:rsid w:val="0028181D"/>
    <w:rsid w:val="00281F84"/>
    <w:rsid w:val="00285073"/>
    <w:rsid w:val="00286B16"/>
    <w:rsid w:val="00286ECA"/>
    <w:rsid w:val="00287E0D"/>
    <w:rsid w:val="002910F4"/>
    <w:rsid w:val="00291CDA"/>
    <w:rsid w:val="00293017"/>
    <w:rsid w:val="0029311E"/>
    <w:rsid w:val="00293C90"/>
    <w:rsid w:val="002944BE"/>
    <w:rsid w:val="00295685"/>
    <w:rsid w:val="00295AA0"/>
    <w:rsid w:val="00296D2C"/>
    <w:rsid w:val="00297D07"/>
    <w:rsid w:val="002A05BD"/>
    <w:rsid w:val="002A1612"/>
    <w:rsid w:val="002A37F1"/>
    <w:rsid w:val="002A3DCD"/>
    <w:rsid w:val="002A44F2"/>
    <w:rsid w:val="002A4AF6"/>
    <w:rsid w:val="002A4AF9"/>
    <w:rsid w:val="002A4B94"/>
    <w:rsid w:val="002A7D06"/>
    <w:rsid w:val="002B034D"/>
    <w:rsid w:val="002B146C"/>
    <w:rsid w:val="002B2183"/>
    <w:rsid w:val="002B2278"/>
    <w:rsid w:val="002B249D"/>
    <w:rsid w:val="002B2678"/>
    <w:rsid w:val="002B310F"/>
    <w:rsid w:val="002B31F0"/>
    <w:rsid w:val="002B5DF9"/>
    <w:rsid w:val="002B6726"/>
    <w:rsid w:val="002B6DE0"/>
    <w:rsid w:val="002C0097"/>
    <w:rsid w:val="002C087C"/>
    <w:rsid w:val="002C0C92"/>
    <w:rsid w:val="002C3104"/>
    <w:rsid w:val="002C508D"/>
    <w:rsid w:val="002C545F"/>
    <w:rsid w:val="002C6BAD"/>
    <w:rsid w:val="002C7299"/>
    <w:rsid w:val="002C748D"/>
    <w:rsid w:val="002C7533"/>
    <w:rsid w:val="002D008A"/>
    <w:rsid w:val="002D1E23"/>
    <w:rsid w:val="002D3B80"/>
    <w:rsid w:val="002D44BF"/>
    <w:rsid w:val="002D5BC2"/>
    <w:rsid w:val="002D64C6"/>
    <w:rsid w:val="002D7047"/>
    <w:rsid w:val="002D7901"/>
    <w:rsid w:val="002D7AB3"/>
    <w:rsid w:val="002D7D09"/>
    <w:rsid w:val="002E0258"/>
    <w:rsid w:val="002E0B4B"/>
    <w:rsid w:val="002E1146"/>
    <w:rsid w:val="002E1BF7"/>
    <w:rsid w:val="002E1EBB"/>
    <w:rsid w:val="002E2815"/>
    <w:rsid w:val="002E412A"/>
    <w:rsid w:val="002E515D"/>
    <w:rsid w:val="002E5890"/>
    <w:rsid w:val="002E61AD"/>
    <w:rsid w:val="002E7E37"/>
    <w:rsid w:val="002F09BE"/>
    <w:rsid w:val="002F0C8D"/>
    <w:rsid w:val="002F0F1B"/>
    <w:rsid w:val="002F160B"/>
    <w:rsid w:val="002F3524"/>
    <w:rsid w:val="002F3533"/>
    <w:rsid w:val="002F5F7C"/>
    <w:rsid w:val="002F7CB5"/>
    <w:rsid w:val="002F7F94"/>
    <w:rsid w:val="002F7FED"/>
    <w:rsid w:val="003011CD"/>
    <w:rsid w:val="0030136E"/>
    <w:rsid w:val="00301618"/>
    <w:rsid w:val="003016AF"/>
    <w:rsid w:val="00301873"/>
    <w:rsid w:val="00301B0E"/>
    <w:rsid w:val="00303548"/>
    <w:rsid w:val="00303A18"/>
    <w:rsid w:val="0030586F"/>
    <w:rsid w:val="0030600A"/>
    <w:rsid w:val="00307450"/>
    <w:rsid w:val="00307FC1"/>
    <w:rsid w:val="00313FE1"/>
    <w:rsid w:val="00314819"/>
    <w:rsid w:val="00314BFC"/>
    <w:rsid w:val="0031515F"/>
    <w:rsid w:val="00315885"/>
    <w:rsid w:val="00315A27"/>
    <w:rsid w:val="003164F3"/>
    <w:rsid w:val="00316D51"/>
    <w:rsid w:val="00317814"/>
    <w:rsid w:val="0032081B"/>
    <w:rsid w:val="003208AD"/>
    <w:rsid w:val="003225AE"/>
    <w:rsid w:val="0032354A"/>
    <w:rsid w:val="003241AE"/>
    <w:rsid w:val="003243B6"/>
    <w:rsid w:val="003243BC"/>
    <w:rsid w:val="00324683"/>
    <w:rsid w:val="00324802"/>
    <w:rsid w:val="00325401"/>
    <w:rsid w:val="00325E4A"/>
    <w:rsid w:val="00327288"/>
    <w:rsid w:val="00327A3A"/>
    <w:rsid w:val="003306CF"/>
    <w:rsid w:val="003315F0"/>
    <w:rsid w:val="00334185"/>
    <w:rsid w:val="00334389"/>
    <w:rsid w:val="00334FE8"/>
    <w:rsid w:val="0033508F"/>
    <w:rsid w:val="0033668C"/>
    <w:rsid w:val="00341CC5"/>
    <w:rsid w:val="00342F3E"/>
    <w:rsid w:val="00344C97"/>
    <w:rsid w:val="00344FCD"/>
    <w:rsid w:val="00350080"/>
    <w:rsid w:val="0035032E"/>
    <w:rsid w:val="0035271A"/>
    <w:rsid w:val="00352CB1"/>
    <w:rsid w:val="00353CC0"/>
    <w:rsid w:val="0035675E"/>
    <w:rsid w:val="0036017F"/>
    <w:rsid w:val="00360BAC"/>
    <w:rsid w:val="003615D6"/>
    <w:rsid w:val="003620AE"/>
    <w:rsid w:val="003660D2"/>
    <w:rsid w:val="00366358"/>
    <w:rsid w:val="003664A1"/>
    <w:rsid w:val="003707D2"/>
    <w:rsid w:val="00370DF9"/>
    <w:rsid w:val="00371C41"/>
    <w:rsid w:val="00372445"/>
    <w:rsid w:val="003726BB"/>
    <w:rsid w:val="00373FC3"/>
    <w:rsid w:val="0037503E"/>
    <w:rsid w:val="00375777"/>
    <w:rsid w:val="003804F0"/>
    <w:rsid w:val="003830C7"/>
    <w:rsid w:val="00384F3A"/>
    <w:rsid w:val="0038509A"/>
    <w:rsid w:val="00385F2C"/>
    <w:rsid w:val="003867C4"/>
    <w:rsid w:val="0038705B"/>
    <w:rsid w:val="00387763"/>
    <w:rsid w:val="003877B7"/>
    <w:rsid w:val="00390A14"/>
    <w:rsid w:val="00390A70"/>
    <w:rsid w:val="00391799"/>
    <w:rsid w:val="00393047"/>
    <w:rsid w:val="003935FE"/>
    <w:rsid w:val="003946B6"/>
    <w:rsid w:val="00395AD1"/>
    <w:rsid w:val="00396B47"/>
    <w:rsid w:val="0039703A"/>
    <w:rsid w:val="003977AB"/>
    <w:rsid w:val="00397951"/>
    <w:rsid w:val="00397C6D"/>
    <w:rsid w:val="003A0287"/>
    <w:rsid w:val="003A0C23"/>
    <w:rsid w:val="003A0D83"/>
    <w:rsid w:val="003A1D53"/>
    <w:rsid w:val="003A2D6D"/>
    <w:rsid w:val="003A3BB7"/>
    <w:rsid w:val="003A3C6D"/>
    <w:rsid w:val="003A5755"/>
    <w:rsid w:val="003A6664"/>
    <w:rsid w:val="003A68B2"/>
    <w:rsid w:val="003A7F69"/>
    <w:rsid w:val="003B00DD"/>
    <w:rsid w:val="003B02F9"/>
    <w:rsid w:val="003B0F27"/>
    <w:rsid w:val="003B1416"/>
    <w:rsid w:val="003B1A3E"/>
    <w:rsid w:val="003B21EE"/>
    <w:rsid w:val="003B29C0"/>
    <w:rsid w:val="003B3278"/>
    <w:rsid w:val="003B36AE"/>
    <w:rsid w:val="003B3B35"/>
    <w:rsid w:val="003B40B0"/>
    <w:rsid w:val="003B41FC"/>
    <w:rsid w:val="003B5A15"/>
    <w:rsid w:val="003B7AFD"/>
    <w:rsid w:val="003C0DCC"/>
    <w:rsid w:val="003C10E3"/>
    <w:rsid w:val="003C130C"/>
    <w:rsid w:val="003C14C0"/>
    <w:rsid w:val="003C15F9"/>
    <w:rsid w:val="003C1FDE"/>
    <w:rsid w:val="003C2BF9"/>
    <w:rsid w:val="003C2F5C"/>
    <w:rsid w:val="003C477B"/>
    <w:rsid w:val="003C4FDD"/>
    <w:rsid w:val="003C53FD"/>
    <w:rsid w:val="003C7064"/>
    <w:rsid w:val="003D0259"/>
    <w:rsid w:val="003D2176"/>
    <w:rsid w:val="003D32D1"/>
    <w:rsid w:val="003D46E3"/>
    <w:rsid w:val="003D4E8B"/>
    <w:rsid w:val="003D5FB6"/>
    <w:rsid w:val="003D77AE"/>
    <w:rsid w:val="003E18BE"/>
    <w:rsid w:val="003E2154"/>
    <w:rsid w:val="003E366B"/>
    <w:rsid w:val="003E45DD"/>
    <w:rsid w:val="003E4EDE"/>
    <w:rsid w:val="003E654C"/>
    <w:rsid w:val="003E6A83"/>
    <w:rsid w:val="003E71EE"/>
    <w:rsid w:val="003F1E2F"/>
    <w:rsid w:val="003F22F3"/>
    <w:rsid w:val="003F270D"/>
    <w:rsid w:val="003F2E5E"/>
    <w:rsid w:val="003F3102"/>
    <w:rsid w:val="003F38E8"/>
    <w:rsid w:val="003F392D"/>
    <w:rsid w:val="003F4119"/>
    <w:rsid w:val="003F458D"/>
    <w:rsid w:val="003F4C47"/>
    <w:rsid w:val="003F54E4"/>
    <w:rsid w:val="00400269"/>
    <w:rsid w:val="0040147C"/>
    <w:rsid w:val="004021C8"/>
    <w:rsid w:val="00402E37"/>
    <w:rsid w:val="00403C34"/>
    <w:rsid w:val="004064F7"/>
    <w:rsid w:val="004078D4"/>
    <w:rsid w:val="00407B1D"/>
    <w:rsid w:val="00411503"/>
    <w:rsid w:val="00412BC1"/>
    <w:rsid w:val="004132FB"/>
    <w:rsid w:val="0041368C"/>
    <w:rsid w:val="00414598"/>
    <w:rsid w:val="00415D93"/>
    <w:rsid w:val="00415EEA"/>
    <w:rsid w:val="00417272"/>
    <w:rsid w:val="00417611"/>
    <w:rsid w:val="00420BFA"/>
    <w:rsid w:val="004217B0"/>
    <w:rsid w:val="00421886"/>
    <w:rsid w:val="00421EEF"/>
    <w:rsid w:val="00424151"/>
    <w:rsid w:val="004250CD"/>
    <w:rsid w:val="00425927"/>
    <w:rsid w:val="00425C6F"/>
    <w:rsid w:val="0042659D"/>
    <w:rsid w:val="004268F3"/>
    <w:rsid w:val="00427148"/>
    <w:rsid w:val="004279E9"/>
    <w:rsid w:val="00431665"/>
    <w:rsid w:val="00431671"/>
    <w:rsid w:val="00431828"/>
    <w:rsid w:val="004351F5"/>
    <w:rsid w:val="004352AC"/>
    <w:rsid w:val="00435EF5"/>
    <w:rsid w:val="00436AEF"/>
    <w:rsid w:val="00437907"/>
    <w:rsid w:val="00437BFA"/>
    <w:rsid w:val="00441984"/>
    <w:rsid w:val="00441AA4"/>
    <w:rsid w:val="004425A1"/>
    <w:rsid w:val="00443D21"/>
    <w:rsid w:val="0044403E"/>
    <w:rsid w:val="00446A80"/>
    <w:rsid w:val="00447AA5"/>
    <w:rsid w:val="0045326B"/>
    <w:rsid w:val="004532E3"/>
    <w:rsid w:val="00454B81"/>
    <w:rsid w:val="0045799D"/>
    <w:rsid w:val="00457A14"/>
    <w:rsid w:val="00463096"/>
    <w:rsid w:val="00463C99"/>
    <w:rsid w:val="004648CD"/>
    <w:rsid w:val="004649F5"/>
    <w:rsid w:val="00465856"/>
    <w:rsid w:val="00466D4E"/>
    <w:rsid w:val="00467934"/>
    <w:rsid w:val="004700BC"/>
    <w:rsid w:val="004704A2"/>
    <w:rsid w:val="00470E77"/>
    <w:rsid w:val="00470ED8"/>
    <w:rsid w:val="004719F8"/>
    <w:rsid w:val="00471F40"/>
    <w:rsid w:val="00472936"/>
    <w:rsid w:val="00473E67"/>
    <w:rsid w:val="004747F9"/>
    <w:rsid w:val="00474C16"/>
    <w:rsid w:val="00475C86"/>
    <w:rsid w:val="0047653F"/>
    <w:rsid w:val="004775EC"/>
    <w:rsid w:val="004777B9"/>
    <w:rsid w:val="0048144B"/>
    <w:rsid w:val="004832D8"/>
    <w:rsid w:val="00483F85"/>
    <w:rsid w:val="004849DC"/>
    <w:rsid w:val="00486687"/>
    <w:rsid w:val="00490B97"/>
    <w:rsid w:val="0049170B"/>
    <w:rsid w:val="00492676"/>
    <w:rsid w:val="00492FC1"/>
    <w:rsid w:val="004954B5"/>
    <w:rsid w:val="00496AA2"/>
    <w:rsid w:val="0049797F"/>
    <w:rsid w:val="004A00B8"/>
    <w:rsid w:val="004A04EA"/>
    <w:rsid w:val="004A058C"/>
    <w:rsid w:val="004A14D8"/>
    <w:rsid w:val="004A35FA"/>
    <w:rsid w:val="004A3F34"/>
    <w:rsid w:val="004A7AD8"/>
    <w:rsid w:val="004B009D"/>
    <w:rsid w:val="004B06CA"/>
    <w:rsid w:val="004B1034"/>
    <w:rsid w:val="004B105E"/>
    <w:rsid w:val="004B2AB3"/>
    <w:rsid w:val="004B395B"/>
    <w:rsid w:val="004B4903"/>
    <w:rsid w:val="004B4C78"/>
    <w:rsid w:val="004B4D49"/>
    <w:rsid w:val="004B53CE"/>
    <w:rsid w:val="004B5AB6"/>
    <w:rsid w:val="004B686A"/>
    <w:rsid w:val="004B6D94"/>
    <w:rsid w:val="004B77A2"/>
    <w:rsid w:val="004B7BAB"/>
    <w:rsid w:val="004C1205"/>
    <w:rsid w:val="004C18D3"/>
    <w:rsid w:val="004C1C40"/>
    <w:rsid w:val="004C345C"/>
    <w:rsid w:val="004C3696"/>
    <w:rsid w:val="004C3858"/>
    <w:rsid w:val="004C41BA"/>
    <w:rsid w:val="004C4AB2"/>
    <w:rsid w:val="004C5249"/>
    <w:rsid w:val="004C65A9"/>
    <w:rsid w:val="004C66BC"/>
    <w:rsid w:val="004C67D1"/>
    <w:rsid w:val="004C6D11"/>
    <w:rsid w:val="004D0E6B"/>
    <w:rsid w:val="004D1AA5"/>
    <w:rsid w:val="004D1BF2"/>
    <w:rsid w:val="004D1C30"/>
    <w:rsid w:val="004D1EDE"/>
    <w:rsid w:val="004D2AFE"/>
    <w:rsid w:val="004D3333"/>
    <w:rsid w:val="004D3643"/>
    <w:rsid w:val="004D4CC4"/>
    <w:rsid w:val="004D716D"/>
    <w:rsid w:val="004E0C98"/>
    <w:rsid w:val="004E1029"/>
    <w:rsid w:val="004E1D02"/>
    <w:rsid w:val="004E1F48"/>
    <w:rsid w:val="004E27A0"/>
    <w:rsid w:val="004E2E68"/>
    <w:rsid w:val="004E331D"/>
    <w:rsid w:val="004E5087"/>
    <w:rsid w:val="004E63E4"/>
    <w:rsid w:val="004E699F"/>
    <w:rsid w:val="004F035F"/>
    <w:rsid w:val="004F0616"/>
    <w:rsid w:val="004F0BB0"/>
    <w:rsid w:val="004F2375"/>
    <w:rsid w:val="004F3139"/>
    <w:rsid w:val="004F37C0"/>
    <w:rsid w:val="004F55F5"/>
    <w:rsid w:val="004F7B69"/>
    <w:rsid w:val="00500219"/>
    <w:rsid w:val="00500778"/>
    <w:rsid w:val="00501637"/>
    <w:rsid w:val="00501A24"/>
    <w:rsid w:val="0050351C"/>
    <w:rsid w:val="00505FC1"/>
    <w:rsid w:val="00506569"/>
    <w:rsid w:val="00506E01"/>
    <w:rsid w:val="0050758D"/>
    <w:rsid w:val="005101EF"/>
    <w:rsid w:val="005103C4"/>
    <w:rsid w:val="00510986"/>
    <w:rsid w:val="0051190D"/>
    <w:rsid w:val="00513557"/>
    <w:rsid w:val="00514124"/>
    <w:rsid w:val="005143A6"/>
    <w:rsid w:val="00514F18"/>
    <w:rsid w:val="00514F20"/>
    <w:rsid w:val="0051508D"/>
    <w:rsid w:val="005155B4"/>
    <w:rsid w:val="00515698"/>
    <w:rsid w:val="00516B31"/>
    <w:rsid w:val="00516C5E"/>
    <w:rsid w:val="00517DAD"/>
    <w:rsid w:val="00521A9B"/>
    <w:rsid w:val="0052213C"/>
    <w:rsid w:val="0052291B"/>
    <w:rsid w:val="00524394"/>
    <w:rsid w:val="00524FCF"/>
    <w:rsid w:val="005257E5"/>
    <w:rsid w:val="00526745"/>
    <w:rsid w:val="00526F6D"/>
    <w:rsid w:val="00530836"/>
    <w:rsid w:val="00530AEF"/>
    <w:rsid w:val="00532386"/>
    <w:rsid w:val="00532BA2"/>
    <w:rsid w:val="00534735"/>
    <w:rsid w:val="00534CD7"/>
    <w:rsid w:val="00534D26"/>
    <w:rsid w:val="00535AA9"/>
    <w:rsid w:val="00540268"/>
    <w:rsid w:val="0054185B"/>
    <w:rsid w:val="00541F50"/>
    <w:rsid w:val="00542285"/>
    <w:rsid w:val="00542912"/>
    <w:rsid w:val="0054366C"/>
    <w:rsid w:val="005436CD"/>
    <w:rsid w:val="005449D2"/>
    <w:rsid w:val="00545EC3"/>
    <w:rsid w:val="005478A4"/>
    <w:rsid w:val="00551083"/>
    <w:rsid w:val="00553FD8"/>
    <w:rsid w:val="00555A6E"/>
    <w:rsid w:val="005562C3"/>
    <w:rsid w:val="00556BF5"/>
    <w:rsid w:val="00557A91"/>
    <w:rsid w:val="00557EB1"/>
    <w:rsid w:val="0056067F"/>
    <w:rsid w:val="00560A40"/>
    <w:rsid w:val="005616F4"/>
    <w:rsid w:val="00561720"/>
    <w:rsid w:val="005618E0"/>
    <w:rsid w:val="00561929"/>
    <w:rsid w:val="005628A3"/>
    <w:rsid w:val="00564957"/>
    <w:rsid w:val="00564D92"/>
    <w:rsid w:val="00565DAD"/>
    <w:rsid w:val="00566641"/>
    <w:rsid w:val="00566F0D"/>
    <w:rsid w:val="00567C66"/>
    <w:rsid w:val="005707A6"/>
    <w:rsid w:val="005722BA"/>
    <w:rsid w:val="00572581"/>
    <w:rsid w:val="005738B0"/>
    <w:rsid w:val="00573921"/>
    <w:rsid w:val="00573D33"/>
    <w:rsid w:val="0057492B"/>
    <w:rsid w:val="00574ACE"/>
    <w:rsid w:val="00574AD1"/>
    <w:rsid w:val="0057579A"/>
    <w:rsid w:val="005762C2"/>
    <w:rsid w:val="00576CED"/>
    <w:rsid w:val="005811CA"/>
    <w:rsid w:val="00582D93"/>
    <w:rsid w:val="00583DB6"/>
    <w:rsid w:val="005848D4"/>
    <w:rsid w:val="005873A0"/>
    <w:rsid w:val="00590644"/>
    <w:rsid w:val="00591039"/>
    <w:rsid w:val="00593782"/>
    <w:rsid w:val="00594395"/>
    <w:rsid w:val="005943BC"/>
    <w:rsid w:val="005951DD"/>
    <w:rsid w:val="00596100"/>
    <w:rsid w:val="005963B4"/>
    <w:rsid w:val="00597015"/>
    <w:rsid w:val="005970FF"/>
    <w:rsid w:val="005A1307"/>
    <w:rsid w:val="005A15B6"/>
    <w:rsid w:val="005A281E"/>
    <w:rsid w:val="005A292A"/>
    <w:rsid w:val="005A2BA0"/>
    <w:rsid w:val="005A3AF9"/>
    <w:rsid w:val="005A44E3"/>
    <w:rsid w:val="005A62E7"/>
    <w:rsid w:val="005A705F"/>
    <w:rsid w:val="005A7385"/>
    <w:rsid w:val="005B0161"/>
    <w:rsid w:val="005B0592"/>
    <w:rsid w:val="005B0CC2"/>
    <w:rsid w:val="005B1FE1"/>
    <w:rsid w:val="005B226E"/>
    <w:rsid w:val="005B22CF"/>
    <w:rsid w:val="005B3399"/>
    <w:rsid w:val="005B37B7"/>
    <w:rsid w:val="005B3F3F"/>
    <w:rsid w:val="005B52EE"/>
    <w:rsid w:val="005B5399"/>
    <w:rsid w:val="005B5E9D"/>
    <w:rsid w:val="005C1442"/>
    <w:rsid w:val="005C14D0"/>
    <w:rsid w:val="005C1C1D"/>
    <w:rsid w:val="005C29F5"/>
    <w:rsid w:val="005C324D"/>
    <w:rsid w:val="005C45B2"/>
    <w:rsid w:val="005C4CF0"/>
    <w:rsid w:val="005C57D4"/>
    <w:rsid w:val="005C5DBD"/>
    <w:rsid w:val="005C5F4A"/>
    <w:rsid w:val="005C6DC9"/>
    <w:rsid w:val="005C6ED5"/>
    <w:rsid w:val="005C72FF"/>
    <w:rsid w:val="005D0350"/>
    <w:rsid w:val="005D060F"/>
    <w:rsid w:val="005D1B24"/>
    <w:rsid w:val="005D29FA"/>
    <w:rsid w:val="005D2C48"/>
    <w:rsid w:val="005D44E5"/>
    <w:rsid w:val="005D5524"/>
    <w:rsid w:val="005D5A41"/>
    <w:rsid w:val="005D60B1"/>
    <w:rsid w:val="005D70C6"/>
    <w:rsid w:val="005E0DE2"/>
    <w:rsid w:val="005E12E5"/>
    <w:rsid w:val="005E3C51"/>
    <w:rsid w:val="005E51E0"/>
    <w:rsid w:val="005E5F70"/>
    <w:rsid w:val="005E6B29"/>
    <w:rsid w:val="005E7603"/>
    <w:rsid w:val="005F0B6C"/>
    <w:rsid w:val="005F208E"/>
    <w:rsid w:val="005F25AB"/>
    <w:rsid w:val="005F2C48"/>
    <w:rsid w:val="005F3246"/>
    <w:rsid w:val="005F3512"/>
    <w:rsid w:val="005F4ACE"/>
    <w:rsid w:val="005F4C06"/>
    <w:rsid w:val="005F5F12"/>
    <w:rsid w:val="005F67D3"/>
    <w:rsid w:val="005F7A01"/>
    <w:rsid w:val="0060093F"/>
    <w:rsid w:val="00600957"/>
    <w:rsid w:val="00601121"/>
    <w:rsid w:val="00601BA8"/>
    <w:rsid w:val="00602321"/>
    <w:rsid w:val="00604078"/>
    <w:rsid w:val="0060456C"/>
    <w:rsid w:val="00604B3B"/>
    <w:rsid w:val="00605982"/>
    <w:rsid w:val="00605E81"/>
    <w:rsid w:val="00607BE3"/>
    <w:rsid w:val="00607E9E"/>
    <w:rsid w:val="00610D37"/>
    <w:rsid w:val="00610DDA"/>
    <w:rsid w:val="00611805"/>
    <w:rsid w:val="00612CE1"/>
    <w:rsid w:val="00612F72"/>
    <w:rsid w:val="006132DC"/>
    <w:rsid w:val="006133A4"/>
    <w:rsid w:val="00614F0B"/>
    <w:rsid w:val="006151EC"/>
    <w:rsid w:val="00615CF4"/>
    <w:rsid w:val="0061625B"/>
    <w:rsid w:val="006165B6"/>
    <w:rsid w:val="00616F3C"/>
    <w:rsid w:val="00620F72"/>
    <w:rsid w:val="00621C6D"/>
    <w:rsid w:val="00622143"/>
    <w:rsid w:val="006222DA"/>
    <w:rsid w:val="0062385C"/>
    <w:rsid w:val="00624437"/>
    <w:rsid w:val="006251EF"/>
    <w:rsid w:val="0062573B"/>
    <w:rsid w:val="00626057"/>
    <w:rsid w:val="006269FE"/>
    <w:rsid w:val="00627226"/>
    <w:rsid w:val="006304CE"/>
    <w:rsid w:val="00630889"/>
    <w:rsid w:val="00630D11"/>
    <w:rsid w:val="00631610"/>
    <w:rsid w:val="006318E1"/>
    <w:rsid w:val="0063259F"/>
    <w:rsid w:val="00633AE4"/>
    <w:rsid w:val="0063483C"/>
    <w:rsid w:val="00635547"/>
    <w:rsid w:val="006358A8"/>
    <w:rsid w:val="00636BF9"/>
    <w:rsid w:val="006373BB"/>
    <w:rsid w:val="00641664"/>
    <w:rsid w:val="00642443"/>
    <w:rsid w:val="0064326F"/>
    <w:rsid w:val="00643F6B"/>
    <w:rsid w:val="00644826"/>
    <w:rsid w:val="006448F5"/>
    <w:rsid w:val="0064542C"/>
    <w:rsid w:val="0064719E"/>
    <w:rsid w:val="006478A9"/>
    <w:rsid w:val="00647F61"/>
    <w:rsid w:val="00650CEE"/>
    <w:rsid w:val="00652755"/>
    <w:rsid w:val="0065293B"/>
    <w:rsid w:val="00652D7F"/>
    <w:rsid w:val="006536EB"/>
    <w:rsid w:val="00656407"/>
    <w:rsid w:val="00656750"/>
    <w:rsid w:val="0065758E"/>
    <w:rsid w:val="00657AA1"/>
    <w:rsid w:val="006606A9"/>
    <w:rsid w:val="00662691"/>
    <w:rsid w:val="0066314B"/>
    <w:rsid w:val="0066328D"/>
    <w:rsid w:val="0066392E"/>
    <w:rsid w:val="00664843"/>
    <w:rsid w:val="00664E01"/>
    <w:rsid w:val="00664E24"/>
    <w:rsid w:val="00665F06"/>
    <w:rsid w:val="006711C7"/>
    <w:rsid w:val="00671C65"/>
    <w:rsid w:val="006724E7"/>
    <w:rsid w:val="0067547C"/>
    <w:rsid w:val="006756E7"/>
    <w:rsid w:val="00676AA3"/>
    <w:rsid w:val="006778E7"/>
    <w:rsid w:val="0068108E"/>
    <w:rsid w:val="006818BB"/>
    <w:rsid w:val="00683FF2"/>
    <w:rsid w:val="00684240"/>
    <w:rsid w:val="0068424C"/>
    <w:rsid w:val="00684CAD"/>
    <w:rsid w:val="00684E33"/>
    <w:rsid w:val="0068505C"/>
    <w:rsid w:val="006852EE"/>
    <w:rsid w:val="00686CED"/>
    <w:rsid w:val="00687CEB"/>
    <w:rsid w:val="00690DD4"/>
    <w:rsid w:val="006921D3"/>
    <w:rsid w:val="006925D9"/>
    <w:rsid w:val="0069331C"/>
    <w:rsid w:val="006940CC"/>
    <w:rsid w:val="00694800"/>
    <w:rsid w:val="00694805"/>
    <w:rsid w:val="00695897"/>
    <w:rsid w:val="00695A50"/>
    <w:rsid w:val="006962CA"/>
    <w:rsid w:val="006964D2"/>
    <w:rsid w:val="00697762"/>
    <w:rsid w:val="006A00CB"/>
    <w:rsid w:val="006A0327"/>
    <w:rsid w:val="006A0928"/>
    <w:rsid w:val="006A0CEE"/>
    <w:rsid w:val="006A1150"/>
    <w:rsid w:val="006A46DF"/>
    <w:rsid w:val="006A4BF3"/>
    <w:rsid w:val="006A62C6"/>
    <w:rsid w:val="006A6594"/>
    <w:rsid w:val="006A6649"/>
    <w:rsid w:val="006A747E"/>
    <w:rsid w:val="006A79D7"/>
    <w:rsid w:val="006A7F68"/>
    <w:rsid w:val="006B39E4"/>
    <w:rsid w:val="006B4654"/>
    <w:rsid w:val="006B5CE7"/>
    <w:rsid w:val="006B6B7C"/>
    <w:rsid w:val="006B786B"/>
    <w:rsid w:val="006C089F"/>
    <w:rsid w:val="006C10C2"/>
    <w:rsid w:val="006C2426"/>
    <w:rsid w:val="006C264C"/>
    <w:rsid w:val="006C343D"/>
    <w:rsid w:val="006C381A"/>
    <w:rsid w:val="006C3CB4"/>
    <w:rsid w:val="006C4057"/>
    <w:rsid w:val="006C54AC"/>
    <w:rsid w:val="006C72FE"/>
    <w:rsid w:val="006C7632"/>
    <w:rsid w:val="006C7E84"/>
    <w:rsid w:val="006D1BD4"/>
    <w:rsid w:val="006D1CB3"/>
    <w:rsid w:val="006D328C"/>
    <w:rsid w:val="006D3822"/>
    <w:rsid w:val="006D38C7"/>
    <w:rsid w:val="006D4F24"/>
    <w:rsid w:val="006D5CE2"/>
    <w:rsid w:val="006D6501"/>
    <w:rsid w:val="006D749D"/>
    <w:rsid w:val="006D7564"/>
    <w:rsid w:val="006D7BB4"/>
    <w:rsid w:val="006E03EE"/>
    <w:rsid w:val="006E09ED"/>
    <w:rsid w:val="006E1D08"/>
    <w:rsid w:val="006E278D"/>
    <w:rsid w:val="006E2800"/>
    <w:rsid w:val="006E5B92"/>
    <w:rsid w:val="006E6B70"/>
    <w:rsid w:val="006E7134"/>
    <w:rsid w:val="006F18B1"/>
    <w:rsid w:val="006F254B"/>
    <w:rsid w:val="006F386B"/>
    <w:rsid w:val="006F3E8F"/>
    <w:rsid w:val="006F47DF"/>
    <w:rsid w:val="006F602F"/>
    <w:rsid w:val="006F6EEA"/>
    <w:rsid w:val="006F7EEF"/>
    <w:rsid w:val="0070054D"/>
    <w:rsid w:val="00700DE6"/>
    <w:rsid w:val="00702FA8"/>
    <w:rsid w:val="0070367F"/>
    <w:rsid w:val="00704550"/>
    <w:rsid w:val="0070522C"/>
    <w:rsid w:val="007059B2"/>
    <w:rsid w:val="007062FD"/>
    <w:rsid w:val="00710FBD"/>
    <w:rsid w:val="00711730"/>
    <w:rsid w:val="00711EF8"/>
    <w:rsid w:val="0071323F"/>
    <w:rsid w:val="00716AD3"/>
    <w:rsid w:val="00716CA7"/>
    <w:rsid w:val="0071784D"/>
    <w:rsid w:val="00717897"/>
    <w:rsid w:val="00717E8D"/>
    <w:rsid w:val="0072192F"/>
    <w:rsid w:val="00721B45"/>
    <w:rsid w:val="00723229"/>
    <w:rsid w:val="00723B88"/>
    <w:rsid w:val="00723CCA"/>
    <w:rsid w:val="0072485C"/>
    <w:rsid w:val="0072543D"/>
    <w:rsid w:val="00726C66"/>
    <w:rsid w:val="007271EE"/>
    <w:rsid w:val="0073070D"/>
    <w:rsid w:val="007317B1"/>
    <w:rsid w:val="00731A56"/>
    <w:rsid w:val="00731A69"/>
    <w:rsid w:val="00732110"/>
    <w:rsid w:val="007322D0"/>
    <w:rsid w:val="00732AAE"/>
    <w:rsid w:val="00732B3A"/>
    <w:rsid w:val="00733819"/>
    <w:rsid w:val="00734D85"/>
    <w:rsid w:val="0073583F"/>
    <w:rsid w:val="0073717E"/>
    <w:rsid w:val="00737464"/>
    <w:rsid w:val="00737F0A"/>
    <w:rsid w:val="007408A1"/>
    <w:rsid w:val="007410E3"/>
    <w:rsid w:val="00742431"/>
    <w:rsid w:val="00743A06"/>
    <w:rsid w:val="007443C6"/>
    <w:rsid w:val="007447A1"/>
    <w:rsid w:val="00744821"/>
    <w:rsid w:val="00744B58"/>
    <w:rsid w:val="00744C16"/>
    <w:rsid w:val="00744CA5"/>
    <w:rsid w:val="007454BA"/>
    <w:rsid w:val="007457DA"/>
    <w:rsid w:val="00745EF3"/>
    <w:rsid w:val="00747B93"/>
    <w:rsid w:val="00747F49"/>
    <w:rsid w:val="0075102A"/>
    <w:rsid w:val="007515E3"/>
    <w:rsid w:val="0075178B"/>
    <w:rsid w:val="00754404"/>
    <w:rsid w:val="00754C1B"/>
    <w:rsid w:val="00754D0B"/>
    <w:rsid w:val="00755486"/>
    <w:rsid w:val="00755836"/>
    <w:rsid w:val="00760073"/>
    <w:rsid w:val="00760544"/>
    <w:rsid w:val="00761811"/>
    <w:rsid w:val="007640B3"/>
    <w:rsid w:val="0076469E"/>
    <w:rsid w:val="00764756"/>
    <w:rsid w:val="00764A81"/>
    <w:rsid w:val="00765E6B"/>
    <w:rsid w:val="007669A2"/>
    <w:rsid w:val="0076730D"/>
    <w:rsid w:val="007674EA"/>
    <w:rsid w:val="00767F08"/>
    <w:rsid w:val="007708EE"/>
    <w:rsid w:val="00770D66"/>
    <w:rsid w:val="00771A45"/>
    <w:rsid w:val="00771E12"/>
    <w:rsid w:val="007723A9"/>
    <w:rsid w:val="0077460F"/>
    <w:rsid w:val="00774CAB"/>
    <w:rsid w:val="00774CFE"/>
    <w:rsid w:val="00775738"/>
    <w:rsid w:val="00776242"/>
    <w:rsid w:val="00777FA2"/>
    <w:rsid w:val="00780D53"/>
    <w:rsid w:val="00780E03"/>
    <w:rsid w:val="0078282F"/>
    <w:rsid w:val="00784711"/>
    <w:rsid w:val="007861F0"/>
    <w:rsid w:val="00786F5A"/>
    <w:rsid w:val="0078734E"/>
    <w:rsid w:val="007875AD"/>
    <w:rsid w:val="00787612"/>
    <w:rsid w:val="007912BC"/>
    <w:rsid w:val="00792628"/>
    <w:rsid w:val="00793586"/>
    <w:rsid w:val="00796AC2"/>
    <w:rsid w:val="007978E2"/>
    <w:rsid w:val="007A03EC"/>
    <w:rsid w:val="007A0D3E"/>
    <w:rsid w:val="007A115D"/>
    <w:rsid w:val="007A16B5"/>
    <w:rsid w:val="007A1AD1"/>
    <w:rsid w:val="007A3C68"/>
    <w:rsid w:val="007A3F15"/>
    <w:rsid w:val="007A54AE"/>
    <w:rsid w:val="007A5730"/>
    <w:rsid w:val="007A6C28"/>
    <w:rsid w:val="007A77DF"/>
    <w:rsid w:val="007A7EED"/>
    <w:rsid w:val="007B024B"/>
    <w:rsid w:val="007B11C8"/>
    <w:rsid w:val="007B11FB"/>
    <w:rsid w:val="007B1353"/>
    <w:rsid w:val="007B1403"/>
    <w:rsid w:val="007B244D"/>
    <w:rsid w:val="007B2620"/>
    <w:rsid w:val="007B264C"/>
    <w:rsid w:val="007B5385"/>
    <w:rsid w:val="007B5E36"/>
    <w:rsid w:val="007B632F"/>
    <w:rsid w:val="007B7EE8"/>
    <w:rsid w:val="007C0110"/>
    <w:rsid w:val="007C0FEE"/>
    <w:rsid w:val="007C28A6"/>
    <w:rsid w:val="007C2B2C"/>
    <w:rsid w:val="007C2B8A"/>
    <w:rsid w:val="007C2FCF"/>
    <w:rsid w:val="007C3D08"/>
    <w:rsid w:val="007C6224"/>
    <w:rsid w:val="007C62CA"/>
    <w:rsid w:val="007C66CA"/>
    <w:rsid w:val="007C71E8"/>
    <w:rsid w:val="007C7290"/>
    <w:rsid w:val="007C7412"/>
    <w:rsid w:val="007C7C8C"/>
    <w:rsid w:val="007C7CA4"/>
    <w:rsid w:val="007D0419"/>
    <w:rsid w:val="007D0DAF"/>
    <w:rsid w:val="007D1807"/>
    <w:rsid w:val="007D1FCC"/>
    <w:rsid w:val="007D2262"/>
    <w:rsid w:val="007D256F"/>
    <w:rsid w:val="007D2D5E"/>
    <w:rsid w:val="007D59F0"/>
    <w:rsid w:val="007D6076"/>
    <w:rsid w:val="007D73A3"/>
    <w:rsid w:val="007D78BE"/>
    <w:rsid w:val="007E0174"/>
    <w:rsid w:val="007E066B"/>
    <w:rsid w:val="007E1A0E"/>
    <w:rsid w:val="007E1DAB"/>
    <w:rsid w:val="007E2B4F"/>
    <w:rsid w:val="007E311F"/>
    <w:rsid w:val="007E3AFC"/>
    <w:rsid w:val="007E42D7"/>
    <w:rsid w:val="007E4466"/>
    <w:rsid w:val="007E7B8A"/>
    <w:rsid w:val="007E7FA6"/>
    <w:rsid w:val="007F0A7C"/>
    <w:rsid w:val="007F1112"/>
    <w:rsid w:val="007F129F"/>
    <w:rsid w:val="007F2F6C"/>
    <w:rsid w:val="007F4F16"/>
    <w:rsid w:val="007F5AE0"/>
    <w:rsid w:val="007F7B30"/>
    <w:rsid w:val="007F7B81"/>
    <w:rsid w:val="00800676"/>
    <w:rsid w:val="00800A9A"/>
    <w:rsid w:val="00801133"/>
    <w:rsid w:val="00801224"/>
    <w:rsid w:val="008022AD"/>
    <w:rsid w:val="0080366E"/>
    <w:rsid w:val="0080660C"/>
    <w:rsid w:val="00806AAF"/>
    <w:rsid w:val="008106B8"/>
    <w:rsid w:val="0081152E"/>
    <w:rsid w:val="00811A36"/>
    <w:rsid w:val="00812FEB"/>
    <w:rsid w:val="00813CD4"/>
    <w:rsid w:val="00815761"/>
    <w:rsid w:val="00816CF3"/>
    <w:rsid w:val="00817233"/>
    <w:rsid w:val="008201FE"/>
    <w:rsid w:val="00820389"/>
    <w:rsid w:val="00820CB4"/>
    <w:rsid w:val="008219AA"/>
    <w:rsid w:val="00821B8F"/>
    <w:rsid w:val="00822049"/>
    <w:rsid w:val="00823014"/>
    <w:rsid w:val="0082343F"/>
    <w:rsid w:val="00823918"/>
    <w:rsid w:val="00823A08"/>
    <w:rsid w:val="00823F09"/>
    <w:rsid w:val="0082421C"/>
    <w:rsid w:val="0082451D"/>
    <w:rsid w:val="0082497E"/>
    <w:rsid w:val="00824AEE"/>
    <w:rsid w:val="00825B16"/>
    <w:rsid w:val="00827B2E"/>
    <w:rsid w:val="00827E3C"/>
    <w:rsid w:val="00830B95"/>
    <w:rsid w:val="0083322E"/>
    <w:rsid w:val="00833D5B"/>
    <w:rsid w:val="00834868"/>
    <w:rsid w:val="00834A4B"/>
    <w:rsid w:val="00836681"/>
    <w:rsid w:val="00840037"/>
    <w:rsid w:val="008425F0"/>
    <w:rsid w:val="00843D79"/>
    <w:rsid w:val="00844145"/>
    <w:rsid w:val="00844D68"/>
    <w:rsid w:val="008461EF"/>
    <w:rsid w:val="0084638F"/>
    <w:rsid w:val="00846474"/>
    <w:rsid w:val="00846C73"/>
    <w:rsid w:val="00846CED"/>
    <w:rsid w:val="008471AC"/>
    <w:rsid w:val="00850849"/>
    <w:rsid w:val="00850C11"/>
    <w:rsid w:val="00851059"/>
    <w:rsid w:val="0085191B"/>
    <w:rsid w:val="00851D50"/>
    <w:rsid w:val="008522C3"/>
    <w:rsid w:val="00852FA5"/>
    <w:rsid w:val="00853A9D"/>
    <w:rsid w:val="0085423A"/>
    <w:rsid w:val="0085580B"/>
    <w:rsid w:val="008558C5"/>
    <w:rsid w:val="008604C3"/>
    <w:rsid w:val="00860F86"/>
    <w:rsid w:val="008611E6"/>
    <w:rsid w:val="008614A2"/>
    <w:rsid w:val="00861640"/>
    <w:rsid w:val="0086187D"/>
    <w:rsid w:val="00862306"/>
    <w:rsid w:val="00863236"/>
    <w:rsid w:val="00863FEE"/>
    <w:rsid w:val="0086514F"/>
    <w:rsid w:val="008658BF"/>
    <w:rsid w:val="0086621A"/>
    <w:rsid w:val="008707A1"/>
    <w:rsid w:val="008718E8"/>
    <w:rsid w:val="008722FC"/>
    <w:rsid w:val="00872331"/>
    <w:rsid w:val="00872631"/>
    <w:rsid w:val="00873B38"/>
    <w:rsid w:val="00874F8D"/>
    <w:rsid w:val="00875847"/>
    <w:rsid w:val="00875FEC"/>
    <w:rsid w:val="00880101"/>
    <w:rsid w:val="00880604"/>
    <w:rsid w:val="0088194E"/>
    <w:rsid w:val="0088238C"/>
    <w:rsid w:val="008834F2"/>
    <w:rsid w:val="00884200"/>
    <w:rsid w:val="00884B82"/>
    <w:rsid w:val="0088516E"/>
    <w:rsid w:val="008853A1"/>
    <w:rsid w:val="008860D9"/>
    <w:rsid w:val="008863C1"/>
    <w:rsid w:val="00887C8C"/>
    <w:rsid w:val="008905EC"/>
    <w:rsid w:val="00890760"/>
    <w:rsid w:val="00890CB5"/>
    <w:rsid w:val="00890CE7"/>
    <w:rsid w:val="00891A6C"/>
    <w:rsid w:val="00891F91"/>
    <w:rsid w:val="00892797"/>
    <w:rsid w:val="00893302"/>
    <w:rsid w:val="00893EF8"/>
    <w:rsid w:val="00895033"/>
    <w:rsid w:val="00895462"/>
    <w:rsid w:val="00895DED"/>
    <w:rsid w:val="00896293"/>
    <w:rsid w:val="008969E0"/>
    <w:rsid w:val="008975BD"/>
    <w:rsid w:val="008A03B8"/>
    <w:rsid w:val="008A1267"/>
    <w:rsid w:val="008A1443"/>
    <w:rsid w:val="008A1E55"/>
    <w:rsid w:val="008A20D4"/>
    <w:rsid w:val="008A2EBF"/>
    <w:rsid w:val="008A3A1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C0128"/>
    <w:rsid w:val="008C1094"/>
    <w:rsid w:val="008C33FB"/>
    <w:rsid w:val="008C390A"/>
    <w:rsid w:val="008C4029"/>
    <w:rsid w:val="008C71A2"/>
    <w:rsid w:val="008D0D81"/>
    <w:rsid w:val="008D105D"/>
    <w:rsid w:val="008D20B6"/>
    <w:rsid w:val="008D22BB"/>
    <w:rsid w:val="008D3F4E"/>
    <w:rsid w:val="008D5750"/>
    <w:rsid w:val="008D6373"/>
    <w:rsid w:val="008D7F28"/>
    <w:rsid w:val="008E1A42"/>
    <w:rsid w:val="008E29B6"/>
    <w:rsid w:val="008E4683"/>
    <w:rsid w:val="008E470C"/>
    <w:rsid w:val="008E6A7C"/>
    <w:rsid w:val="008E7546"/>
    <w:rsid w:val="008E7B1C"/>
    <w:rsid w:val="008E7B54"/>
    <w:rsid w:val="008F3007"/>
    <w:rsid w:val="008F31AD"/>
    <w:rsid w:val="008F3C34"/>
    <w:rsid w:val="008F4D4E"/>
    <w:rsid w:val="008F58EF"/>
    <w:rsid w:val="008F60D0"/>
    <w:rsid w:val="00900CDC"/>
    <w:rsid w:val="00901C08"/>
    <w:rsid w:val="00903376"/>
    <w:rsid w:val="00903417"/>
    <w:rsid w:val="009035FE"/>
    <w:rsid w:val="00904854"/>
    <w:rsid w:val="00904F99"/>
    <w:rsid w:val="00905311"/>
    <w:rsid w:val="0090562D"/>
    <w:rsid w:val="00906472"/>
    <w:rsid w:val="00906E8B"/>
    <w:rsid w:val="009072FC"/>
    <w:rsid w:val="009077E4"/>
    <w:rsid w:val="00910500"/>
    <w:rsid w:val="009107C7"/>
    <w:rsid w:val="009133D6"/>
    <w:rsid w:val="00913879"/>
    <w:rsid w:val="00916443"/>
    <w:rsid w:val="00916B15"/>
    <w:rsid w:val="0091792B"/>
    <w:rsid w:val="00917D56"/>
    <w:rsid w:val="00920AC7"/>
    <w:rsid w:val="00922CF9"/>
    <w:rsid w:val="00922D22"/>
    <w:rsid w:val="00926025"/>
    <w:rsid w:val="009270D5"/>
    <w:rsid w:val="00927B66"/>
    <w:rsid w:val="009309DA"/>
    <w:rsid w:val="00933F9A"/>
    <w:rsid w:val="00935959"/>
    <w:rsid w:val="009363F8"/>
    <w:rsid w:val="009370DC"/>
    <w:rsid w:val="00937384"/>
    <w:rsid w:val="0093755A"/>
    <w:rsid w:val="00942310"/>
    <w:rsid w:val="009432D3"/>
    <w:rsid w:val="00943455"/>
    <w:rsid w:val="0094402C"/>
    <w:rsid w:val="009446DF"/>
    <w:rsid w:val="00945C6C"/>
    <w:rsid w:val="00946753"/>
    <w:rsid w:val="00947785"/>
    <w:rsid w:val="00947FA7"/>
    <w:rsid w:val="00950ACC"/>
    <w:rsid w:val="00950CF7"/>
    <w:rsid w:val="009512CB"/>
    <w:rsid w:val="00951827"/>
    <w:rsid w:val="00951EA2"/>
    <w:rsid w:val="00952B6F"/>
    <w:rsid w:val="00953DD7"/>
    <w:rsid w:val="00954810"/>
    <w:rsid w:val="009552EF"/>
    <w:rsid w:val="009560BC"/>
    <w:rsid w:val="00957168"/>
    <w:rsid w:val="0095778C"/>
    <w:rsid w:val="0095790B"/>
    <w:rsid w:val="009604F9"/>
    <w:rsid w:val="0096054A"/>
    <w:rsid w:val="009612FD"/>
    <w:rsid w:val="00962162"/>
    <w:rsid w:val="00962E02"/>
    <w:rsid w:val="00963875"/>
    <w:rsid w:val="009638DB"/>
    <w:rsid w:val="0096390F"/>
    <w:rsid w:val="00963FE0"/>
    <w:rsid w:val="009642AA"/>
    <w:rsid w:val="00964E2D"/>
    <w:rsid w:val="00970D70"/>
    <w:rsid w:val="009710C0"/>
    <w:rsid w:val="00971BA2"/>
    <w:rsid w:val="00973311"/>
    <w:rsid w:val="009741FE"/>
    <w:rsid w:val="00975E9E"/>
    <w:rsid w:val="0097659A"/>
    <w:rsid w:val="0097799B"/>
    <w:rsid w:val="0098140F"/>
    <w:rsid w:val="00981E19"/>
    <w:rsid w:val="009822D6"/>
    <w:rsid w:val="00982427"/>
    <w:rsid w:val="00982576"/>
    <w:rsid w:val="009834DA"/>
    <w:rsid w:val="00984ECD"/>
    <w:rsid w:val="00985B0B"/>
    <w:rsid w:val="00985FBD"/>
    <w:rsid w:val="00987713"/>
    <w:rsid w:val="00987A5C"/>
    <w:rsid w:val="00987DB6"/>
    <w:rsid w:val="00990ADE"/>
    <w:rsid w:val="00990C6E"/>
    <w:rsid w:val="009910E7"/>
    <w:rsid w:val="009910FD"/>
    <w:rsid w:val="00991CA6"/>
    <w:rsid w:val="00992C45"/>
    <w:rsid w:val="00992DF8"/>
    <w:rsid w:val="00992ECF"/>
    <w:rsid w:val="00993A32"/>
    <w:rsid w:val="00994D1A"/>
    <w:rsid w:val="00995D3A"/>
    <w:rsid w:val="009960E2"/>
    <w:rsid w:val="00996EC5"/>
    <w:rsid w:val="00997B7F"/>
    <w:rsid w:val="00997CD1"/>
    <w:rsid w:val="009A06E9"/>
    <w:rsid w:val="009A1152"/>
    <w:rsid w:val="009A343A"/>
    <w:rsid w:val="009A47B1"/>
    <w:rsid w:val="009A5E55"/>
    <w:rsid w:val="009A60DE"/>
    <w:rsid w:val="009A67A4"/>
    <w:rsid w:val="009A71ED"/>
    <w:rsid w:val="009B0012"/>
    <w:rsid w:val="009B008A"/>
    <w:rsid w:val="009B00B4"/>
    <w:rsid w:val="009B1666"/>
    <w:rsid w:val="009B1EA3"/>
    <w:rsid w:val="009B2553"/>
    <w:rsid w:val="009B2ABE"/>
    <w:rsid w:val="009B2C24"/>
    <w:rsid w:val="009B36B1"/>
    <w:rsid w:val="009B5AB1"/>
    <w:rsid w:val="009B6629"/>
    <w:rsid w:val="009B778E"/>
    <w:rsid w:val="009C0AE2"/>
    <w:rsid w:val="009C1225"/>
    <w:rsid w:val="009C14AD"/>
    <w:rsid w:val="009C22A6"/>
    <w:rsid w:val="009C3454"/>
    <w:rsid w:val="009C7A2E"/>
    <w:rsid w:val="009D08BE"/>
    <w:rsid w:val="009D0EFB"/>
    <w:rsid w:val="009D2873"/>
    <w:rsid w:val="009D3B9F"/>
    <w:rsid w:val="009D527E"/>
    <w:rsid w:val="009E101C"/>
    <w:rsid w:val="009E11D5"/>
    <w:rsid w:val="009E1CFE"/>
    <w:rsid w:val="009E1D4C"/>
    <w:rsid w:val="009E1DA9"/>
    <w:rsid w:val="009E1E9D"/>
    <w:rsid w:val="009E405A"/>
    <w:rsid w:val="009E46A1"/>
    <w:rsid w:val="009E49D7"/>
    <w:rsid w:val="009E5EEC"/>
    <w:rsid w:val="009F10E0"/>
    <w:rsid w:val="009F1724"/>
    <w:rsid w:val="009F2152"/>
    <w:rsid w:val="009F2C17"/>
    <w:rsid w:val="009F2D87"/>
    <w:rsid w:val="009F35E6"/>
    <w:rsid w:val="009F36B4"/>
    <w:rsid w:val="009F37BC"/>
    <w:rsid w:val="009F3B59"/>
    <w:rsid w:val="009F6940"/>
    <w:rsid w:val="00A00C87"/>
    <w:rsid w:val="00A00CDE"/>
    <w:rsid w:val="00A0198A"/>
    <w:rsid w:val="00A01B5A"/>
    <w:rsid w:val="00A01F6A"/>
    <w:rsid w:val="00A02474"/>
    <w:rsid w:val="00A0307F"/>
    <w:rsid w:val="00A03CF8"/>
    <w:rsid w:val="00A04385"/>
    <w:rsid w:val="00A049CE"/>
    <w:rsid w:val="00A04C20"/>
    <w:rsid w:val="00A054D3"/>
    <w:rsid w:val="00A058CB"/>
    <w:rsid w:val="00A07355"/>
    <w:rsid w:val="00A10C92"/>
    <w:rsid w:val="00A12B95"/>
    <w:rsid w:val="00A1306F"/>
    <w:rsid w:val="00A13A96"/>
    <w:rsid w:val="00A13E6F"/>
    <w:rsid w:val="00A13EEC"/>
    <w:rsid w:val="00A15D67"/>
    <w:rsid w:val="00A16D70"/>
    <w:rsid w:val="00A16D73"/>
    <w:rsid w:val="00A20A3C"/>
    <w:rsid w:val="00A21259"/>
    <w:rsid w:val="00A218AC"/>
    <w:rsid w:val="00A221FC"/>
    <w:rsid w:val="00A234A6"/>
    <w:rsid w:val="00A23FBB"/>
    <w:rsid w:val="00A24DD1"/>
    <w:rsid w:val="00A26FE4"/>
    <w:rsid w:val="00A27D6E"/>
    <w:rsid w:val="00A31180"/>
    <w:rsid w:val="00A32DD9"/>
    <w:rsid w:val="00A33546"/>
    <w:rsid w:val="00A33B1F"/>
    <w:rsid w:val="00A33BE5"/>
    <w:rsid w:val="00A34B39"/>
    <w:rsid w:val="00A35257"/>
    <w:rsid w:val="00A363C1"/>
    <w:rsid w:val="00A36917"/>
    <w:rsid w:val="00A37579"/>
    <w:rsid w:val="00A37C4C"/>
    <w:rsid w:val="00A37E8B"/>
    <w:rsid w:val="00A400D7"/>
    <w:rsid w:val="00A40B62"/>
    <w:rsid w:val="00A40D1B"/>
    <w:rsid w:val="00A40D9F"/>
    <w:rsid w:val="00A4180E"/>
    <w:rsid w:val="00A42FF1"/>
    <w:rsid w:val="00A4330A"/>
    <w:rsid w:val="00A43965"/>
    <w:rsid w:val="00A43CC2"/>
    <w:rsid w:val="00A44062"/>
    <w:rsid w:val="00A457FC"/>
    <w:rsid w:val="00A46068"/>
    <w:rsid w:val="00A46090"/>
    <w:rsid w:val="00A46424"/>
    <w:rsid w:val="00A46939"/>
    <w:rsid w:val="00A47319"/>
    <w:rsid w:val="00A50759"/>
    <w:rsid w:val="00A51968"/>
    <w:rsid w:val="00A52164"/>
    <w:rsid w:val="00A524F4"/>
    <w:rsid w:val="00A554C1"/>
    <w:rsid w:val="00A557D5"/>
    <w:rsid w:val="00A5633B"/>
    <w:rsid w:val="00A62969"/>
    <w:rsid w:val="00A64F84"/>
    <w:rsid w:val="00A6561F"/>
    <w:rsid w:val="00A66F24"/>
    <w:rsid w:val="00A67A8E"/>
    <w:rsid w:val="00A722ED"/>
    <w:rsid w:val="00A72F3A"/>
    <w:rsid w:val="00A746B1"/>
    <w:rsid w:val="00A75532"/>
    <w:rsid w:val="00A764E9"/>
    <w:rsid w:val="00A7703F"/>
    <w:rsid w:val="00A771AD"/>
    <w:rsid w:val="00A77E13"/>
    <w:rsid w:val="00A8176F"/>
    <w:rsid w:val="00A82652"/>
    <w:rsid w:val="00A82EA6"/>
    <w:rsid w:val="00A83286"/>
    <w:rsid w:val="00A83C73"/>
    <w:rsid w:val="00A8408F"/>
    <w:rsid w:val="00A84E74"/>
    <w:rsid w:val="00A87C49"/>
    <w:rsid w:val="00A9068B"/>
    <w:rsid w:val="00A90D78"/>
    <w:rsid w:val="00A91516"/>
    <w:rsid w:val="00A91C49"/>
    <w:rsid w:val="00A92D6C"/>
    <w:rsid w:val="00A94A69"/>
    <w:rsid w:val="00A95FA3"/>
    <w:rsid w:val="00A96FAD"/>
    <w:rsid w:val="00AA026A"/>
    <w:rsid w:val="00AA1E60"/>
    <w:rsid w:val="00AA1F63"/>
    <w:rsid w:val="00AA21A6"/>
    <w:rsid w:val="00AA253C"/>
    <w:rsid w:val="00AA3310"/>
    <w:rsid w:val="00AA3459"/>
    <w:rsid w:val="00AA3C31"/>
    <w:rsid w:val="00AA4B2A"/>
    <w:rsid w:val="00AA51C4"/>
    <w:rsid w:val="00AA617C"/>
    <w:rsid w:val="00AB019A"/>
    <w:rsid w:val="00AB0E1C"/>
    <w:rsid w:val="00AB180A"/>
    <w:rsid w:val="00AB366B"/>
    <w:rsid w:val="00AB3966"/>
    <w:rsid w:val="00AB3E50"/>
    <w:rsid w:val="00AB42D6"/>
    <w:rsid w:val="00AB4FCA"/>
    <w:rsid w:val="00AB508D"/>
    <w:rsid w:val="00AB6078"/>
    <w:rsid w:val="00AB73A4"/>
    <w:rsid w:val="00AB782D"/>
    <w:rsid w:val="00AB7885"/>
    <w:rsid w:val="00AC06D6"/>
    <w:rsid w:val="00AC28A4"/>
    <w:rsid w:val="00AC485C"/>
    <w:rsid w:val="00AC4F6D"/>
    <w:rsid w:val="00AC600A"/>
    <w:rsid w:val="00AC655C"/>
    <w:rsid w:val="00AC6D92"/>
    <w:rsid w:val="00AC70EF"/>
    <w:rsid w:val="00AC75F3"/>
    <w:rsid w:val="00AC789E"/>
    <w:rsid w:val="00AD0178"/>
    <w:rsid w:val="00AD0F72"/>
    <w:rsid w:val="00AD1325"/>
    <w:rsid w:val="00AD2527"/>
    <w:rsid w:val="00AD313D"/>
    <w:rsid w:val="00AD3571"/>
    <w:rsid w:val="00AD47F4"/>
    <w:rsid w:val="00AD4B18"/>
    <w:rsid w:val="00AD73D5"/>
    <w:rsid w:val="00AD78F4"/>
    <w:rsid w:val="00AE06DE"/>
    <w:rsid w:val="00AE0844"/>
    <w:rsid w:val="00AE0DE4"/>
    <w:rsid w:val="00AE2091"/>
    <w:rsid w:val="00AE236A"/>
    <w:rsid w:val="00AE4806"/>
    <w:rsid w:val="00AE51F0"/>
    <w:rsid w:val="00AE5FC0"/>
    <w:rsid w:val="00AF2BFE"/>
    <w:rsid w:val="00AF3382"/>
    <w:rsid w:val="00AF3971"/>
    <w:rsid w:val="00AF411D"/>
    <w:rsid w:val="00AF5FFD"/>
    <w:rsid w:val="00AF7612"/>
    <w:rsid w:val="00AF795E"/>
    <w:rsid w:val="00B00B2A"/>
    <w:rsid w:val="00B00B5E"/>
    <w:rsid w:val="00B00B92"/>
    <w:rsid w:val="00B01293"/>
    <w:rsid w:val="00B019C7"/>
    <w:rsid w:val="00B01EB9"/>
    <w:rsid w:val="00B02A01"/>
    <w:rsid w:val="00B031BC"/>
    <w:rsid w:val="00B043EE"/>
    <w:rsid w:val="00B06F53"/>
    <w:rsid w:val="00B100CF"/>
    <w:rsid w:val="00B1352A"/>
    <w:rsid w:val="00B147FF"/>
    <w:rsid w:val="00B156A6"/>
    <w:rsid w:val="00B15A40"/>
    <w:rsid w:val="00B15D7A"/>
    <w:rsid w:val="00B16E3E"/>
    <w:rsid w:val="00B16EAD"/>
    <w:rsid w:val="00B171AA"/>
    <w:rsid w:val="00B176FC"/>
    <w:rsid w:val="00B20572"/>
    <w:rsid w:val="00B20997"/>
    <w:rsid w:val="00B20B44"/>
    <w:rsid w:val="00B217C8"/>
    <w:rsid w:val="00B22B2C"/>
    <w:rsid w:val="00B22CD8"/>
    <w:rsid w:val="00B2325D"/>
    <w:rsid w:val="00B261F5"/>
    <w:rsid w:val="00B2646F"/>
    <w:rsid w:val="00B26EC9"/>
    <w:rsid w:val="00B27737"/>
    <w:rsid w:val="00B27DCF"/>
    <w:rsid w:val="00B30A5E"/>
    <w:rsid w:val="00B30FB8"/>
    <w:rsid w:val="00B32012"/>
    <w:rsid w:val="00B323C9"/>
    <w:rsid w:val="00B32FED"/>
    <w:rsid w:val="00B34A28"/>
    <w:rsid w:val="00B354E4"/>
    <w:rsid w:val="00B35DA6"/>
    <w:rsid w:val="00B3749F"/>
    <w:rsid w:val="00B3773D"/>
    <w:rsid w:val="00B37744"/>
    <w:rsid w:val="00B401D8"/>
    <w:rsid w:val="00B407FA"/>
    <w:rsid w:val="00B410B0"/>
    <w:rsid w:val="00B412EC"/>
    <w:rsid w:val="00B41DDB"/>
    <w:rsid w:val="00B42D2E"/>
    <w:rsid w:val="00B43973"/>
    <w:rsid w:val="00B43E0E"/>
    <w:rsid w:val="00B45F25"/>
    <w:rsid w:val="00B465D8"/>
    <w:rsid w:val="00B46EA7"/>
    <w:rsid w:val="00B4741E"/>
    <w:rsid w:val="00B476CC"/>
    <w:rsid w:val="00B5025E"/>
    <w:rsid w:val="00B5105E"/>
    <w:rsid w:val="00B52241"/>
    <w:rsid w:val="00B52C2B"/>
    <w:rsid w:val="00B53871"/>
    <w:rsid w:val="00B53E6D"/>
    <w:rsid w:val="00B54B21"/>
    <w:rsid w:val="00B54B96"/>
    <w:rsid w:val="00B54ED5"/>
    <w:rsid w:val="00B553DD"/>
    <w:rsid w:val="00B55BAA"/>
    <w:rsid w:val="00B567AE"/>
    <w:rsid w:val="00B60791"/>
    <w:rsid w:val="00B60FDA"/>
    <w:rsid w:val="00B617B2"/>
    <w:rsid w:val="00B61C54"/>
    <w:rsid w:val="00B62BBB"/>
    <w:rsid w:val="00B63C57"/>
    <w:rsid w:val="00B655FD"/>
    <w:rsid w:val="00B6624C"/>
    <w:rsid w:val="00B674A7"/>
    <w:rsid w:val="00B67F24"/>
    <w:rsid w:val="00B71D71"/>
    <w:rsid w:val="00B7206C"/>
    <w:rsid w:val="00B720C4"/>
    <w:rsid w:val="00B72130"/>
    <w:rsid w:val="00B72224"/>
    <w:rsid w:val="00B72E0A"/>
    <w:rsid w:val="00B73476"/>
    <w:rsid w:val="00B742BA"/>
    <w:rsid w:val="00B74467"/>
    <w:rsid w:val="00B75458"/>
    <w:rsid w:val="00B763CB"/>
    <w:rsid w:val="00B76A48"/>
    <w:rsid w:val="00B77369"/>
    <w:rsid w:val="00B774F0"/>
    <w:rsid w:val="00B81200"/>
    <w:rsid w:val="00B83B60"/>
    <w:rsid w:val="00B83D3F"/>
    <w:rsid w:val="00B842AB"/>
    <w:rsid w:val="00B84CDE"/>
    <w:rsid w:val="00B857DD"/>
    <w:rsid w:val="00B85C3A"/>
    <w:rsid w:val="00B8647F"/>
    <w:rsid w:val="00B86AF7"/>
    <w:rsid w:val="00B87856"/>
    <w:rsid w:val="00B90CE9"/>
    <w:rsid w:val="00B90EE1"/>
    <w:rsid w:val="00B91150"/>
    <w:rsid w:val="00B911A4"/>
    <w:rsid w:val="00B9160F"/>
    <w:rsid w:val="00B9374D"/>
    <w:rsid w:val="00B96390"/>
    <w:rsid w:val="00B968CC"/>
    <w:rsid w:val="00B97C8E"/>
    <w:rsid w:val="00BA0269"/>
    <w:rsid w:val="00BA1A01"/>
    <w:rsid w:val="00BA1CB2"/>
    <w:rsid w:val="00BA1D11"/>
    <w:rsid w:val="00BA2649"/>
    <w:rsid w:val="00BA275B"/>
    <w:rsid w:val="00BA2A6E"/>
    <w:rsid w:val="00BA38CF"/>
    <w:rsid w:val="00BA3FEA"/>
    <w:rsid w:val="00BA570E"/>
    <w:rsid w:val="00BA579B"/>
    <w:rsid w:val="00BA5B6C"/>
    <w:rsid w:val="00BA6961"/>
    <w:rsid w:val="00BA6A64"/>
    <w:rsid w:val="00BA7393"/>
    <w:rsid w:val="00BA7CF7"/>
    <w:rsid w:val="00BB2118"/>
    <w:rsid w:val="00BB22F7"/>
    <w:rsid w:val="00BB247F"/>
    <w:rsid w:val="00BB270B"/>
    <w:rsid w:val="00BB2978"/>
    <w:rsid w:val="00BB2C24"/>
    <w:rsid w:val="00BB34D4"/>
    <w:rsid w:val="00BB430E"/>
    <w:rsid w:val="00BB47D6"/>
    <w:rsid w:val="00BB4B48"/>
    <w:rsid w:val="00BB59F1"/>
    <w:rsid w:val="00BB5E9C"/>
    <w:rsid w:val="00BC038F"/>
    <w:rsid w:val="00BC18A1"/>
    <w:rsid w:val="00BC1FB2"/>
    <w:rsid w:val="00BC35B8"/>
    <w:rsid w:val="00BD021A"/>
    <w:rsid w:val="00BD2856"/>
    <w:rsid w:val="00BD4921"/>
    <w:rsid w:val="00BD5DCC"/>
    <w:rsid w:val="00BD6242"/>
    <w:rsid w:val="00BD785C"/>
    <w:rsid w:val="00BE1344"/>
    <w:rsid w:val="00BE1A9F"/>
    <w:rsid w:val="00BE1DCC"/>
    <w:rsid w:val="00BE2402"/>
    <w:rsid w:val="00BE2993"/>
    <w:rsid w:val="00BE31AB"/>
    <w:rsid w:val="00BE36BD"/>
    <w:rsid w:val="00BE4059"/>
    <w:rsid w:val="00BE4A44"/>
    <w:rsid w:val="00BE531A"/>
    <w:rsid w:val="00BE5A44"/>
    <w:rsid w:val="00BE61FD"/>
    <w:rsid w:val="00BE6263"/>
    <w:rsid w:val="00BE643C"/>
    <w:rsid w:val="00BE6518"/>
    <w:rsid w:val="00BE7002"/>
    <w:rsid w:val="00BE7B04"/>
    <w:rsid w:val="00BE7D4C"/>
    <w:rsid w:val="00BF0FBC"/>
    <w:rsid w:val="00BF2B46"/>
    <w:rsid w:val="00BF2B4F"/>
    <w:rsid w:val="00BF2DF6"/>
    <w:rsid w:val="00BF3316"/>
    <w:rsid w:val="00BF41C7"/>
    <w:rsid w:val="00BF4737"/>
    <w:rsid w:val="00BF56EB"/>
    <w:rsid w:val="00BF5CC5"/>
    <w:rsid w:val="00BF6D40"/>
    <w:rsid w:val="00BF7ADD"/>
    <w:rsid w:val="00BF7B33"/>
    <w:rsid w:val="00C00189"/>
    <w:rsid w:val="00C00CC1"/>
    <w:rsid w:val="00C0151C"/>
    <w:rsid w:val="00C0279C"/>
    <w:rsid w:val="00C0446C"/>
    <w:rsid w:val="00C04AC1"/>
    <w:rsid w:val="00C1188E"/>
    <w:rsid w:val="00C1237A"/>
    <w:rsid w:val="00C12B21"/>
    <w:rsid w:val="00C15ABC"/>
    <w:rsid w:val="00C15F70"/>
    <w:rsid w:val="00C162A5"/>
    <w:rsid w:val="00C1758D"/>
    <w:rsid w:val="00C202C2"/>
    <w:rsid w:val="00C2070C"/>
    <w:rsid w:val="00C2073A"/>
    <w:rsid w:val="00C22828"/>
    <w:rsid w:val="00C23352"/>
    <w:rsid w:val="00C23D35"/>
    <w:rsid w:val="00C265B8"/>
    <w:rsid w:val="00C26935"/>
    <w:rsid w:val="00C27A6E"/>
    <w:rsid w:val="00C30B2E"/>
    <w:rsid w:val="00C31075"/>
    <w:rsid w:val="00C343FF"/>
    <w:rsid w:val="00C34DB6"/>
    <w:rsid w:val="00C36FB1"/>
    <w:rsid w:val="00C40ED6"/>
    <w:rsid w:val="00C4151D"/>
    <w:rsid w:val="00C42BB1"/>
    <w:rsid w:val="00C452D2"/>
    <w:rsid w:val="00C4755C"/>
    <w:rsid w:val="00C47A83"/>
    <w:rsid w:val="00C50D54"/>
    <w:rsid w:val="00C50F92"/>
    <w:rsid w:val="00C54257"/>
    <w:rsid w:val="00C54777"/>
    <w:rsid w:val="00C54B7D"/>
    <w:rsid w:val="00C553BB"/>
    <w:rsid w:val="00C563E0"/>
    <w:rsid w:val="00C5697F"/>
    <w:rsid w:val="00C610A1"/>
    <w:rsid w:val="00C61277"/>
    <w:rsid w:val="00C62223"/>
    <w:rsid w:val="00C62793"/>
    <w:rsid w:val="00C628F3"/>
    <w:rsid w:val="00C63E26"/>
    <w:rsid w:val="00C64456"/>
    <w:rsid w:val="00C6461F"/>
    <w:rsid w:val="00C64D48"/>
    <w:rsid w:val="00C66609"/>
    <w:rsid w:val="00C66A41"/>
    <w:rsid w:val="00C70148"/>
    <w:rsid w:val="00C711EF"/>
    <w:rsid w:val="00C71B36"/>
    <w:rsid w:val="00C725B8"/>
    <w:rsid w:val="00C72E15"/>
    <w:rsid w:val="00C739B5"/>
    <w:rsid w:val="00C75846"/>
    <w:rsid w:val="00C75ACB"/>
    <w:rsid w:val="00C76B5F"/>
    <w:rsid w:val="00C76F58"/>
    <w:rsid w:val="00C77A00"/>
    <w:rsid w:val="00C77C00"/>
    <w:rsid w:val="00C80F9D"/>
    <w:rsid w:val="00C8196F"/>
    <w:rsid w:val="00C81A32"/>
    <w:rsid w:val="00C81E2A"/>
    <w:rsid w:val="00C8385D"/>
    <w:rsid w:val="00C84975"/>
    <w:rsid w:val="00C84D18"/>
    <w:rsid w:val="00C85504"/>
    <w:rsid w:val="00C85967"/>
    <w:rsid w:val="00C86C17"/>
    <w:rsid w:val="00C878EF"/>
    <w:rsid w:val="00C87D4E"/>
    <w:rsid w:val="00C9022A"/>
    <w:rsid w:val="00C90C85"/>
    <w:rsid w:val="00C91306"/>
    <w:rsid w:val="00C9268F"/>
    <w:rsid w:val="00C94064"/>
    <w:rsid w:val="00C95BD3"/>
    <w:rsid w:val="00C95F99"/>
    <w:rsid w:val="00C9718B"/>
    <w:rsid w:val="00CA0566"/>
    <w:rsid w:val="00CA0BB6"/>
    <w:rsid w:val="00CA1999"/>
    <w:rsid w:val="00CA1FF5"/>
    <w:rsid w:val="00CA21E0"/>
    <w:rsid w:val="00CA3E04"/>
    <w:rsid w:val="00CA7D59"/>
    <w:rsid w:val="00CB121C"/>
    <w:rsid w:val="00CB1DB2"/>
    <w:rsid w:val="00CB5563"/>
    <w:rsid w:val="00CB5EB0"/>
    <w:rsid w:val="00CB6224"/>
    <w:rsid w:val="00CC2299"/>
    <w:rsid w:val="00CC529E"/>
    <w:rsid w:val="00CC53BA"/>
    <w:rsid w:val="00CC5624"/>
    <w:rsid w:val="00CC60B3"/>
    <w:rsid w:val="00CC6D72"/>
    <w:rsid w:val="00CD04E1"/>
    <w:rsid w:val="00CD1D9D"/>
    <w:rsid w:val="00CD2448"/>
    <w:rsid w:val="00CD390F"/>
    <w:rsid w:val="00CD3D4B"/>
    <w:rsid w:val="00CD543C"/>
    <w:rsid w:val="00CD6192"/>
    <w:rsid w:val="00CD662C"/>
    <w:rsid w:val="00CD6D43"/>
    <w:rsid w:val="00CD7413"/>
    <w:rsid w:val="00CE006F"/>
    <w:rsid w:val="00CE1A60"/>
    <w:rsid w:val="00CE2270"/>
    <w:rsid w:val="00CE2776"/>
    <w:rsid w:val="00CE3E9C"/>
    <w:rsid w:val="00CE49ED"/>
    <w:rsid w:val="00CE5255"/>
    <w:rsid w:val="00CE5C08"/>
    <w:rsid w:val="00CE5C91"/>
    <w:rsid w:val="00CF2543"/>
    <w:rsid w:val="00CF2A6C"/>
    <w:rsid w:val="00CF2F77"/>
    <w:rsid w:val="00CF3211"/>
    <w:rsid w:val="00CF3361"/>
    <w:rsid w:val="00CF3962"/>
    <w:rsid w:val="00CF48F0"/>
    <w:rsid w:val="00CF4CAD"/>
    <w:rsid w:val="00CF5EA0"/>
    <w:rsid w:val="00CF6C62"/>
    <w:rsid w:val="00CF7695"/>
    <w:rsid w:val="00CF77BD"/>
    <w:rsid w:val="00CF78B8"/>
    <w:rsid w:val="00CF7933"/>
    <w:rsid w:val="00CF7EDA"/>
    <w:rsid w:val="00D00310"/>
    <w:rsid w:val="00D00381"/>
    <w:rsid w:val="00D0158F"/>
    <w:rsid w:val="00D01FD5"/>
    <w:rsid w:val="00D023B9"/>
    <w:rsid w:val="00D034E9"/>
    <w:rsid w:val="00D04162"/>
    <w:rsid w:val="00D046A3"/>
    <w:rsid w:val="00D049D2"/>
    <w:rsid w:val="00D05958"/>
    <w:rsid w:val="00D06515"/>
    <w:rsid w:val="00D06EB8"/>
    <w:rsid w:val="00D07C0F"/>
    <w:rsid w:val="00D10209"/>
    <w:rsid w:val="00D108F2"/>
    <w:rsid w:val="00D11122"/>
    <w:rsid w:val="00D1198F"/>
    <w:rsid w:val="00D119EA"/>
    <w:rsid w:val="00D1239E"/>
    <w:rsid w:val="00D12B3B"/>
    <w:rsid w:val="00D12F23"/>
    <w:rsid w:val="00D134C2"/>
    <w:rsid w:val="00D14434"/>
    <w:rsid w:val="00D144B3"/>
    <w:rsid w:val="00D15660"/>
    <w:rsid w:val="00D15E25"/>
    <w:rsid w:val="00D1691E"/>
    <w:rsid w:val="00D17E02"/>
    <w:rsid w:val="00D211AE"/>
    <w:rsid w:val="00D22C1C"/>
    <w:rsid w:val="00D22C81"/>
    <w:rsid w:val="00D22DEC"/>
    <w:rsid w:val="00D23626"/>
    <w:rsid w:val="00D2454F"/>
    <w:rsid w:val="00D25516"/>
    <w:rsid w:val="00D26456"/>
    <w:rsid w:val="00D269A5"/>
    <w:rsid w:val="00D269BC"/>
    <w:rsid w:val="00D270AC"/>
    <w:rsid w:val="00D27227"/>
    <w:rsid w:val="00D272DA"/>
    <w:rsid w:val="00D2754C"/>
    <w:rsid w:val="00D30377"/>
    <w:rsid w:val="00D313BE"/>
    <w:rsid w:val="00D337D5"/>
    <w:rsid w:val="00D33EF5"/>
    <w:rsid w:val="00D34369"/>
    <w:rsid w:val="00D344AD"/>
    <w:rsid w:val="00D36C9E"/>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6C95"/>
    <w:rsid w:val="00D56DB8"/>
    <w:rsid w:val="00D605D2"/>
    <w:rsid w:val="00D60758"/>
    <w:rsid w:val="00D60FFB"/>
    <w:rsid w:val="00D61CB9"/>
    <w:rsid w:val="00D62684"/>
    <w:rsid w:val="00D63688"/>
    <w:rsid w:val="00D668E3"/>
    <w:rsid w:val="00D6694B"/>
    <w:rsid w:val="00D67BCB"/>
    <w:rsid w:val="00D701C7"/>
    <w:rsid w:val="00D706B2"/>
    <w:rsid w:val="00D70ACE"/>
    <w:rsid w:val="00D71164"/>
    <w:rsid w:val="00D71750"/>
    <w:rsid w:val="00D72001"/>
    <w:rsid w:val="00D7223D"/>
    <w:rsid w:val="00D72787"/>
    <w:rsid w:val="00D729D2"/>
    <w:rsid w:val="00D73443"/>
    <w:rsid w:val="00D73ABE"/>
    <w:rsid w:val="00D73FF0"/>
    <w:rsid w:val="00D74F90"/>
    <w:rsid w:val="00D7506C"/>
    <w:rsid w:val="00D754A3"/>
    <w:rsid w:val="00D76567"/>
    <w:rsid w:val="00D766DA"/>
    <w:rsid w:val="00D77067"/>
    <w:rsid w:val="00D80CCB"/>
    <w:rsid w:val="00D824BF"/>
    <w:rsid w:val="00D828A9"/>
    <w:rsid w:val="00D82DE6"/>
    <w:rsid w:val="00D83539"/>
    <w:rsid w:val="00D83A44"/>
    <w:rsid w:val="00D84734"/>
    <w:rsid w:val="00D84E5E"/>
    <w:rsid w:val="00D86B93"/>
    <w:rsid w:val="00D87496"/>
    <w:rsid w:val="00D90788"/>
    <w:rsid w:val="00D90D5A"/>
    <w:rsid w:val="00D91609"/>
    <w:rsid w:val="00D924D3"/>
    <w:rsid w:val="00D92E86"/>
    <w:rsid w:val="00D933D1"/>
    <w:rsid w:val="00D94001"/>
    <w:rsid w:val="00D94DA3"/>
    <w:rsid w:val="00D95174"/>
    <w:rsid w:val="00D958C8"/>
    <w:rsid w:val="00D97014"/>
    <w:rsid w:val="00DA138E"/>
    <w:rsid w:val="00DA1ED2"/>
    <w:rsid w:val="00DA4BB1"/>
    <w:rsid w:val="00DA6E78"/>
    <w:rsid w:val="00DB0204"/>
    <w:rsid w:val="00DB1820"/>
    <w:rsid w:val="00DB18B5"/>
    <w:rsid w:val="00DB264E"/>
    <w:rsid w:val="00DB574C"/>
    <w:rsid w:val="00DB6655"/>
    <w:rsid w:val="00DB66A9"/>
    <w:rsid w:val="00DB67D4"/>
    <w:rsid w:val="00DC0A67"/>
    <w:rsid w:val="00DC108B"/>
    <w:rsid w:val="00DC142D"/>
    <w:rsid w:val="00DC197D"/>
    <w:rsid w:val="00DC1A55"/>
    <w:rsid w:val="00DC2028"/>
    <w:rsid w:val="00DC27F6"/>
    <w:rsid w:val="00DC3477"/>
    <w:rsid w:val="00DC42AF"/>
    <w:rsid w:val="00DC4CEA"/>
    <w:rsid w:val="00DC5E58"/>
    <w:rsid w:val="00DC6CC0"/>
    <w:rsid w:val="00DC6CC2"/>
    <w:rsid w:val="00DC6D96"/>
    <w:rsid w:val="00DC7182"/>
    <w:rsid w:val="00DC7329"/>
    <w:rsid w:val="00DC74C1"/>
    <w:rsid w:val="00DD034A"/>
    <w:rsid w:val="00DD123C"/>
    <w:rsid w:val="00DD161E"/>
    <w:rsid w:val="00DD3467"/>
    <w:rsid w:val="00DD40DB"/>
    <w:rsid w:val="00DD4C1E"/>
    <w:rsid w:val="00DD5879"/>
    <w:rsid w:val="00DD7196"/>
    <w:rsid w:val="00DE0525"/>
    <w:rsid w:val="00DE0BBF"/>
    <w:rsid w:val="00DE1154"/>
    <w:rsid w:val="00DE1871"/>
    <w:rsid w:val="00DE22FF"/>
    <w:rsid w:val="00DE304F"/>
    <w:rsid w:val="00DE443F"/>
    <w:rsid w:val="00DE5475"/>
    <w:rsid w:val="00DE5D9F"/>
    <w:rsid w:val="00DE784D"/>
    <w:rsid w:val="00DF0373"/>
    <w:rsid w:val="00DF0550"/>
    <w:rsid w:val="00DF0F53"/>
    <w:rsid w:val="00DF14BC"/>
    <w:rsid w:val="00DF2318"/>
    <w:rsid w:val="00DF2F0C"/>
    <w:rsid w:val="00DF4E04"/>
    <w:rsid w:val="00DF56DA"/>
    <w:rsid w:val="00DF6B77"/>
    <w:rsid w:val="00DF72CE"/>
    <w:rsid w:val="00E00648"/>
    <w:rsid w:val="00E01AEB"/>
    <w:rsid w:val="00E01B2B"/>
    <w:rsid w:val="00E023CC"/>
    <w:rsid w:val="00E03C05"/>
    <w:rsid w:val="00E04E39"/>
    <w:rsid w:val="00E05943"/>
    <w:rsid w:val="00E07533"/>
    <w:rsid w:val="00E1113B"/>
    <w:rsid w:val="00E11607"/>
    <w:rsid w:val="00E13703"/>
    <w:rsid w:val="00E13FE5"/>
    <w:rsid w:val="00E149FA"/>
    <w:rsid w:val="00E14A0A"/>
    <w:rsid w:val="00E177B5"/>
    <w:rsid w:val="00E2031C"/>
    <w:rsid w:val="00E2245E"/>
    <w:rsid w:val="00E22CDE"/>
    <w:rsid w:val="00E2473F"/>
    <w:rsid w:val="00E25A25"/>
    <w:rsid w:val="00E2633D"/>
    <w:rsid w:val="00E271F7"/>
    <w:rsid w:val="00E2722B"/>
    <w:rsid w:val="00E315AF"/>
    <w:rsid w:val="00E33C4E"/>
    <w:rsid w:val="00E33FD2"/>
    <w:rsid w:val="00E34600"/>
    <w:rsid w:val="00E3464E"/>
    <w:rsid w:val="00E34C19"/>
    <w:rsid w:val="00E40B34"/>
    <w:rsid w:val="00E41259"/>
    <w:rsid w:val="00E41365"/>
    <w:rsid w:val="00E4153F"/>
    <w:rsid w:val="00E45C13"/>
    <w:rsid w:val="00E502CF"/>
    <w:rsid w:val="00E50712"/>
    <w:rsid w:val="00E511F6"/>
    <w:rsid w:val="00E51A42"/>
    <w:rsid w:val="00E51C15"/>
    <w:rsid w:val="00E53A27"/>
    <w:rsid w:val="00E54492"/>
    <w:rsid w:val="00E56734"/>
    <w:rsid w:val="00E57804"/>
    <w:rsid w:val="00E57856"/>
    <w:rsid w:val="00E579D0"/>
    <w:rsid w:val="00E57AB7"/>
    <w:rsid w:val="00E601EA"/>
    <w:rsid w:val="00E60361"/>
    <w:rsid w:val="00E6196F"/>
    <w:rsid w:val="00E62DAC"/>
    <w:rsid w:val="00E6319E"/>
    <w:rsid w:val="00E6373B"/>
    <w:rsid w:val="00E637FF"/>
    <w:rsid w:val="00E63F5F"/>
    <w:rsid w:val="00E64CF4"/>
    <w:rsid w:val="00E66B35"/>
    <w:rsid w:val="00E67B95"/>
    <w:rsid w:val="00E7089F"/>
    <w:rsid w:val="00E70C33"/>
    <w:rsid w:val="00E7126F"/>
    <w:rsid w:val="00E73E2B"/>
    <w:rsid w:val="00E742BD"/>
    <w:rsid w:val="00E754A9"/>
    <w:rsid w:val="00E75542"/>
    <w:rsid w:val="00E7602F"/>
    <w:rsid w:val="00E76F4E"/>
    <w:rsid w:val="00E77053"/>
    <w:rsid w:val="00E776B7"/>
    <w:rsid w:val="00E809BA"/>
    <w:rsid w:val="00E819BD"/>
    <w:rsid w:val="00E819DB"/>
    <w:rsid w:val="00E81BD0"/>
    <w:rsid w:val="00E81D91"/>
    <w:rsid w:val="00E81FCF"/>
    <w:rsid w:val="00E820BF"/>
    <w:rsid w:val="00E8224D"/>
    <w:rsid w:val="00E82CCB"/>
    <w:rsid w:val="00E84F70"/>
    <w:rsid w:val="00E85B28"/>
    <w:rsid w:val="00E85DF5"/>
    <w:rsid w:val="00E87892"/>
    <w:rsid w:val="00E90504"/>
    <w:rsid w:val="00E929CA"/>
    <w:rsid w:val="00E930DD"/>
    <w:rsid w:val="00E937AB"/>
    <w:rsid w:val="00E949C1"/>
    <w:rsid w:val="00E94A0B"/>
    <w:rsid w:val="00E9607D"/>
    <w:rsid w:val="00E9652A"/>
    <w:rsid w:val="00E967A1"/>
    <w:rsid w:val="00E96951"/>
    <w:rsid w:val="00E96C4A"/>
    <w:rsid w:val="00E97C91"/>
    <w:rsid w:val="00EA2E71"/>
    <w:rsid w:val="00EA6D74"/>
    <w:rsid w:val="00EA791D"/>
    <w:rsid w:val="00EB2D99"/>
    <w:rsid w:val="00EB3B43"/>
    <w:rsid w:val="00EB4D1F"/>
    <w:rsid w:val="00EB5403"/>
    <w:rsid w:val="00EB74B1"/>
    <w:rsid w:val="00EC0085"/>
    <w:rsid w:val="00EC0366"/>
    <w:rsid w:val="00EC0A9C"/>
    <w:rsid w:val="00EC22EE"/>
    <w:rsid w:val="00EC293F"/>
    <w:rsid w:val="00EC2A9C"/>
    <w:rsid w:val="00EC36AF"/>
    <w:rsid w:val="00EC391C"/>
    <w:rsid w:val="00EC3E7D"/>
    <w:rsid w:val="00EC43E5"/>
    <w:rsid w:val="00EC48B2"/>
    <w:rsid w:val="00EC4B33"/>
    <w:rsid w:val="00EC4E4C"/>
    <w:rsid w:val="00EC4F15"/>
    <w:rsid w:val="00EC51D4"/>
    <w:rsid w:val="00ED08C8"/>
    <w:rsid w:val="00ED0DA1"/>
    <w:rsid w:val="00ED1A6C"/>
    <w:rsid w:val="00ED1B7C"/>
    <w:rsid w:val="00ED1F44"/>
    <w:rsid w:val="00ED5BF6"/>
    <w:rsid w:val="00ED7583"/>
    <w:rsid w:val="00EE000A"/>
    <w:rsid w:val="00EE2094"/>
    <w:rsid w:val="00EE3D17"/>
    <w:rsid w:val="00EE3DC4"/>
    <w:rsid w:val="00EE4154"/>
    <w:rsid w:val="00EE4931"/>
    <w:rsid w:val="00EE6057"/>
    <w:rsid w:val="00EE6BE0"/>
    <w:rsid w:val="00EF0904"/>
    <w:rsid w:val="00EF10B0"/>
    <w:rsid w:val="00EF2452"/>
    <w:rsid w:val="00EF24FA"/>
    <w:rsid w:val="00EF41F4"/>
    <w:rsid w:val="00EF55E8"/>
    <w:rsid w:val="00EF5629"/>
    <w:rsid w:val="00EF58AC"/>
    <w:rsid w:val="00EF6CE4"/>
    <w:rsid w:val="00EF787B"/>
    <w:rsid w:val="00EF7FC1"/>
    <w:rsid w:val="00F00ED7"/>
    <w:rsid w:val="00F01F72"/>
    <w:rsid w:val="00F020F5"/>
    <w:rsid w:val="00F023AC"/>
    <w:rsid w:val="00F027A9"/>
    <w:rsid w:val="00F0321B"/>
    <w:rsid w:val="00F03BF4"/>
    <w:rsid w:val="00F045B0"/>
    <w:rsid w:val="00F047FC"/>
    <w:rsid w:val="00F05BA7"/>
    <w:rsid w:val="00F06233"/>
    <w:rsid w:val="00F064F1"/>
    <w:rsid w:val="00F101A5"/>
    <w:rsid w:val="00F1170C"/>
    <w:rsid w:val="00F11AD4"/>
    <w:rsid w:val="00F13CA8"/>
    <w:rsid w:val="00F151BF"/>
    <w:rsid w:val="00F152FC"/>
    <w:rsid w:val="00F15CB0"/>
    <w:rsid w:val="00F1658E"/>
    <w:rsid w:val="00F16D87"/>
    <w:rsid w:val="00F1766B"/>
    <w:rsid w:val="00F203E9"/>
    <w:rsid w:val="00F20464"/>
    <w:rsid w:val="00F214DF"/>
    <w:rsid w:val="00F22AEB"/>
    <w:rsid w:val="00F238FA"/>
    <w:rsid w:val="00F2390C"/>
    <w:rsid w:val="00F242FD"/>
    <w:rsid w:val="00F24886"/>
    <w:rsid w:val="00F255A7"/>
    <w:rsid w:val="00F261F2"/>
    <w:rsid w:val="00F2624E"/>
    <w:rsid w:val="00F303AD"/>
    <w:rsid w:val="00F323FA"/>
    <w:rsid w:val="00F33661"/>
    <w:rsid w:val="00F3424F"/>
    <w:rsid w:val="00F34610"/>
    <w:rsid w:val="00F3500D"/>
    <w:rsid w:val="00F35807"/>
    <w:rsid w:val="00F36A6D"/>
    <w:rsid w:val="00F36E4C"/>
    <w:rsid w:val="00F36FB9"/>
    <w:rsid w:val="00F37039"/>
    <w:rsid w:val="00F405AD"/>
    <w:rsid w:val="00F40B34"/>
    <w:rsid w:val="00F414B3"/>
    <w:rsid w:val="00F434F2"/>
    <w:rsid w:val="00F447BB"/>
    <w:rsid w:val="00F44EE5"/>
    <w:rsid w:val="00F46975"/>
    <w:rsid w:val="00F47A13"/>
    <w:rsid w:val="00F47F52"/>
    <w:rsid w:val="00F50205"/>
    <w:rsid w:val="00F50E62"/>
    <w:rsid w:val="00F51CC4"/>
    <w:rsid w:val="00F529E5"/>
    <w:rsid w:val="00F52CB4"/>
    <w:rsid w:val="00F539B5"/>
    <w:rsid w:val="00F54A0D"/>
    <w:rsid w:val="00F55AB5"/>
    <w:rsid w:val="00F5622C"/>
    <w:rsid w:val="00F57429"/>
    <w:rsid w:val="00F611CA"/>
    <w:rsid w:val="00F6218C"/>
    <w:rsid w:val="00F62312"/>
    <w:rsid w:val="00F6257C"/>
    <w:rsid w:val="00F6418B"/>
    <w:rsid w:val="00F64DAB"/>
    <w:rsid w:val="00F65285"/>
    <w:rsid w:val="00F6543B"/>
    <w:rsid w:val="00F65D3C"/>
    <w:rsid w:val="00F6623D"/>
    <w:rsid w:val="00F668C9"/>
    <w:rsid w:val="00F6700C"/>
    <w:rsid w:val="00F70546"/>
    <w:rsid w:val="00F72B8A"/>
    <w:rsid w:val="00F73536"/>
    <w:rsid w:val="00F74468"/>
    <w:rsid w:val="00F74F8F"/>
    <w:rsid w:val="00F753CD"/>
    <w:rsid w:val="00F759F9"/>
    <w:rsid w:val="00F75A60"/>
    <w:rsid w:val="00F76DB9"/>
    <w:rsid w:val="00F76F87"/>
    <w:rsid w:val="00F81448"/>
    <w:rsid w:val="00F81875"/>
    <w:rsid w:val="00F81952"/>
    <w:rsid w:val="00F81F6D"/>
    <w:rsid w:val="00F832EE"/>
    <w:rsid w:val="00F842FD"/>
    <w:rsid w:val="00F847C9"/>
    <w:rsid w:val="00F84A57"/>
    <w:rsid w:val="00F85B8A"/>
    <w:rsid w:val="00F900FB"/>
    <w:rsid w:val="00F91275"/>
    <w:rsid w:val="00F957B3"/>
    <w:rsid w:val="00F95BC8"/>
    <w:rsid w:val="00F95E46"/>
    <w:rsid w:val="00F968FE"/>
    <w:rsid w:val="00F97793"/>
    <w:rsid w:val="00FA0459"/>
    <w:rsid w:val="00FA09AE"/>
    <w:rsid w:val="00FA13A2"/>
    <w:rsid w:val="00FA2C59"/>
    <w:rsid w:val="00FA3730"/>
    <w:rsid w:val="00FA3B68"/>
    <w:rsid w:val="00FA7525"/>
    <w:rsid w:val="00FA79D7"/>
    <w:rsid w:val="00FA7B58"/>
    <w:rsid w:val="00FB00D5"/>
    <w:rsid w:val="00FB160A"/>
    <w:rsid w:val="00FB3BF1"/>
    <w:rsid w:val="00FB534B"/>
    <w:rsid w:val="00FB5675"/>
    <w:rsid w:val="00FB5F1A"/>
    <w:rsid w:val="00FB61C7"/>
    <w:rsid w:val="00FB6D50"/>
    <w:rsid w:val="00FB773D"/>
    <w:rsid w:val="00FC067C"/>
    <w:rsid w:val="00FC1453"/>
    <w:rsid w:val="00FC169D"/>
    <w:rsid w:val="00FC17B4"/>
    <w:rsid w:val="00FC29BB"/>
    <w:rsid w:val="00FC4D5E"/>
    <w:rsid w:val="00FC4D70"/>
    <w:rsid w:val="00FC765C"/>
    <w:rsid w:val="00FD0CFF"/>
    <w:rsid w:val="00FD1A33"/>
    <w:rsid w:val="00FD37B3"/>
    <w:rsid w:val="00FD3E81"/>
    <w:rsid w:val="00FD5D3F"/>
    <w:rsid w:val="00FD688E"/>
    <w:rsid w:val="00FD7E1D"/>
    <w:rsid w:val="00FE01A7"/>
    <w:rsid w:val="00FE0BA3"/>
    <w:rsid w:val="00FE2B9A"/>
    <w:rsid w:val="00FE2EF6"/>
    <w:rsid w:val="00FE4005"/>
    <w:rsid w:val="00FE5B80"/>
    <w:rsid w:val="00FE70F6"/>
    <w:rsid w:val="00FE7ABE"/>
    <w:rsid w:val="00FF01AD"/>
    <w:rsid w:val="00FF059A"/>
    <w:rsid w:val="00FF067E"/>
    <w:rsid w:val="00FF08B3"/>
    <w:rsid w:val="00FF2635"/>
    <w:rsid w:val="00FF38C8"/>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933259C"/>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B81E-7EB6-406C-B1E5-D99324B2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47</Pages>
  <Words>22780</Words>
  <Characters>125293</Characters>
  <Application>Microsoft Office Word</Application>
  <DocSecurity>0</DocSecurity>
  <Lines>1044</Lines>
  <Paragraphs>295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7</cp:revision>
  <cp:lastPrinted>2018-03-09T19:01:00Z</cp:lastPrinted>
  <dcterms:created xsi:type="dcterms:W3CDTF">2018-03-01T22:20:00Z</dcterms:created>
  <dcterms:modified xsi:type="dcterms:W3CDTF">2018-03-09T19:16:00Z</dcterms:modified>
</cp:coreProperties>
</file>