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423D59">
        <w:rPr>
          <w:rFonts w:ascii="Arial Narrow" w:hAnsi="Arial Narrow"/>
          <w:b/>
          <w:szCs w:val="24"/>
        </w:rPr>
        <w:t>VEINTISIETE DE NOVIEMBRE 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423D59">
        <w:rPr>
          <w:rFonts w:ascii="Arial Narrow" w:hAnsi="Arial Narrow" w:cs="Arial"/>
          <w:b/>
          <w:szCs w:val="24"/>
        </w:rPr>
        <w:t>nueve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41FC8">
        <w:rPr>
          <w:rFonts w:ascii="Arial Narrow" w:hAnsi="Arial Narrow" w:cs="Arial"/>
          <w:b/>
          <w:szCs w:val="24"/>
        </w:rPr>
        <w:t>c</w:t>
      </w:r>
      <w:r w:rsidR="00423D59">
        <w:rPr>
          <w:rFonts w:ascii="Arial Narrow" w:hAnsi="Arial Narrow" w:cs="Arial"/>
          <w:b/>
          <w:szCs w:val="24"/>
        </w:rPr>
        <w:t>inco</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423D59">
        <w:rPr>
          <w:rFonts w:ascii="Arial Narrow" w:hAnsi="Arial Narrow" w:cs="Arial"/>
          <w:b/>
          <w:szCs w:val="24"/>
        </w:rPr>
        <w:t>martes</w:t>
      </w:r>
      <w:r w:rsidR="00DF7F95">
        <w:rPr>
          <w:rFonts w:ascii="Arial Narrow" w:hAnsi="Arial Narrow" w:cs="Arial"/>
          <w:b/>
          <w:szCs w:val="24"/>
        </w:rPr>
        <w:t xml:space="preserve"> </w:t>
      </w:r>
      <w:r w:rsidR="00423D59">
        <w:rPr>
          <w:rFonts w:ascii="Arial Narrow" w:hAnsi="Arial Narrow" w:cs="Arial"/>
          <w:b/>
          <w:szCs w:val="24"/>
        </w:rPr>
        <w:t>veintisiete de noviembre</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23D59">
        <w:rPr>
          <w:rFonts w:ascii="Arial Narrow" w:hAnsi="Arial Narrow" w:cs="Arial"/>
          <w:i/>
          <w:szCs w:val="24"/>
        </w:rPr>
        <w:t>o</w:t>
      </w:r>
      <w:r w:rsidRPr="001B50B4">
        <w:rPr>
          <w:rFonts w:ascii="Arial Narrow" w:hAnsi="Arial Narrow" w:cs="Arial"/>
          <w:i/>
          <w:szCs w:val="24"/>
        </w:rPr>
        <w:t xml:space="preserve">s </w:t>
      </w:r>
      <w:r w:rsidR="00423D59">
        <w:rPr>
          <w:rFonts w:ascii="Arial Narrow" w:hAnsi="Arial Narrow" w:cs="Arial"/>
          <w:i/>
          <w:szCs w:val="24"/>
        </w:rPr>
        <w:t>días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423D59">
        <w:rPr>
          <w:rFonts w:ascii="Arial Narrow" w:hAnsi="Arial Narrow" w:cs="Arial"/>
          <w:i/>
          <w:szCs w:val="24"/>
        </w:rPr>
        <w:t>nueve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23D59">
        <w:rPr>
          <w:rFonts w:ascii="Arial Narrow" w:hAnsi="Arial Narrow" w:cs="Arial"/>
          <w:i/>
          <w:szCs w:val="24"/>
        </w:rPr>
        <w:t>cinco</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423D59">
        <w:rPr>
          <w:rFonts w:ascii="Arial Narrow" w:hAnsi="Arial Narrow" w:cs="Arial"/>
          <w:i/>
          <w:szCs w:val="24"/>
        </w:rPr>
        <w:t>veintisiete</w:t>
      </w:r>
      <w:r w:rsidR="008B7B77">
        <w:rPr>
          <w:rFonts w:ascii="Arial Narrow" w:hAnsi="Arial Narrow" w:cs="Arial"/>
          <w:i/>
          <w:szCs w:val="24"/>
        </w:rPr>
        <w:t xml:space="preserve"> de </w:t>
      </w:r>
      <w:r w:rsidR="00423D59">
        <w:rPr>
          <w:rFonts w:ascii="Arial Narrow" w:hAnsi="Arial Narrow" w:cs="Arial"/>
          <w:i/>
          <w:szCs w:val="24"/>
        </w:rPr>
        <w:t>noviembre</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5F0B6C">
      <w:pPr>
        <w:spacing w:line="276" w:lineRule="auto"/>
        <w:ind w:left="1134" w:right="-425"/>
        <w:jc w:val="both"/>
        <w:rPr>
          <w:rFonts w:ascii="Arial Narrow" w:hAnsi="Arial Narrow" w:cs="Arial"/>
          <w:b/>
          <w:i/>
          <w:szCs w:val="24"/>
        </w:rPr>
      </w:pP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423D59" w:rsidRDefault="00423D59"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423D59" w:rsidRPr="001B50B4" w:rsidRDefault="00423D59" w:rsidP="00423D59">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B50410"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F71DA2"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t>C.</w:t>
      </w:r>
      <w:r w:rsidR="0025770C" w:rsidRPr="001062DD">
        <w:rPr>
          <w:rFonts w:ascii="Arial Narrow" w:hAnsi="Arial Narrow" w:cs="Arial"/>
          <w:b/>
          <w:i/>
          <w:szCs w:val="24"/>
        </w:rPr>
        <w:t xml:space="preserve"> </w:t>
      </w:r>
      <w:r w:rsidR="0025770C">
        <w:rPr>
          <w:rFonts w:ascii="Arial Narrow" w:hAnsi="Arial Narrow" w:cs="Arial"/>
          <w:b/>
          <w:i/>
          <w:szCs w:val="24"/>
        </w:rPr>
        <w:t>M</w:t>
      </w:r>
      <w:r w:rsidR="0025770C" w:rsidRPr="001062DD">
        <w:rPr>
          <w:rFonts w:ascii="Arial Narrow" w:hAnsi="Arial Narrow" w:cs="Arial"/>
          <w:b/>
          <w:i/>
          <w:szCs w:val="24"/>
        </w:rPr>
        <w:t>a</w:t>
      </w:r>
      <w:bookmarkStart w:id="0" w:name="_GoBack"/>
      <w:bookmarkEnd w:id="0"/>
      <w:r w:rsidR="0025770C" w:rsidRPr="001062DD">
        <w:rPr>
          <w:rFonts w:ascii="Arial Narrow" w:hAnsi="Arial Narrow" w:cs="Arial"/>
          <w:b/>
          <w:i/>
          <w:szCs w:val="24"/>
        </w:rPr>
        <w:t xml:space="preserve">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860242" w:rsidRDefault="00860242" w:rsidP="005F0B6C">
      <w:pPr>
        <w:spacing w:line="276" w:lineRule="auto"/>
        <w:ind w:right="-425" w:firstLine="426"/>
        <w:jc w:val="both"/>
        <w:rPr>
          <w:rFonts w:ascii="Arial Narrow" w:hAnsi="Arial Narrow" w:cs="Arial"/>
          <w:szCs w:val="24"/>
        </w:rPr>
      </w:pPr>
      <w:r>
        <w:rPr>
          <w:rFonts w:ascii="Arial Narrow" w:hAnsi="Arial Narrow" w:cs="Arial"/>
          <w:szCs w:val="24"/>
        </w:rPr>
        <w:lastRenderedPageBreak/>
        <w:t xml:space="preserve">Se hace constar que siendo las nueve horas con siete minutos se integró a la Sesión el </w:t>
      </w:r>
      <w:r w:rsidRPr="00860242">
        <w:rPr>
          <w:rFonts w:ascii="Arial Narrow" w:hAnsi="Arial Narrow" w:cs="Arial"/>
          <w:b/>
          <w:szCs w:val="24"/>
        </w:rPr>
        <w:t>Consejero Electoral Licenciado José Antonio Gabriel Martínez Magaña</w:t>
      </w:r>
      <w:r>
        <w:rPr>
          <w:rFonts w:ascii="Arial Narrow" w:hAnsi="Arial Narrow" w:cs="Arial"/>
          <w:szCs w:val="24"/>
        </w:rPr>
        <w:t>.</w:t>
      </w:r>
    </w:p>
    <w:p w:rsidR="00860242" w:rsidRDefault="00860242"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22142E" w:rsidRPr="00CF1C85" w:rsidRDefault="0022142E"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 xml:space="preserve">C. </w:t>
      </w:r>
      <w:r w:rsidR="005D3259">
        <w:rPr>
          <w:rFonts w:ascii="Arial Narrow" w:hAnsi="Arial Narrow" w:cs="Arial"/>
          <w:b/>
          <w:szCs w:val="24"/>
        </w:rPr>
        <w:t xml:space="preserve">Jorge Antonio </w:t>
      </w:r>
      <w:r w:rsidR="00860242">
        <w:rPr>
          <w:rFonts w:ascii="Arial Narrow" w:hAnsi="Arial Narrow" w:cs="Arial"/>
          <w:b/>
          <w:szCs w:val="24"/>
        </w:rPr>
        <w:t>O</w:t>
      </w:r>
      <w:r w:rsidR="005D3259">
        <w:rPr>
          <w:rFonts w:ascii="Arial Narrow" w:hAnsi="Arial Narrow" w:cs="Arial"/>
          <w:b/>
          <w:szCs w:val="24"/>
        </w:rPr>
        <w:t>rtega Cruz,</w:t>
      </w:r>
    </w:p>
    <w:p w:rsidR="00CF1C85" w:rsidRPr="00CF1C85" w:rsidRDefault="00CF1C85" w:rsidP="005F0B6C">
      <w:pPr>
        <w:spacing w:line="276" w:lineRule="auto"/>
        <w:ind w:left="1134" w:right="-425"/>
        <w:jc w:val="both"/>
        <w:rPr>
          <w:rFonts w:ascii="Arial Narrow" w:hAnsi="Arial Narrow" w:cs="Arial"/>
          <w:szCs w:val="24"/>
        </w:rPr>
      </w:pPr>
      <w:r w:rsidRPr="00CF1C85">
        <w:rPr>
          <w:rFonts w:ascii="Arial Narrow" w:hAnsi="Arial Narrow" w:cs="Arial"/>
          <w:szCs w:val="24"/>
        </w:rPr>
        <w:t xml:space="preserve">Representante </w:t>
      </w:r>
      <w:r w:rsidR="00860242">
        <w:rPr>
          <w:rFonts w:ascii="Arial Narrow" w:hAnsi="Arial Narrow" w:cs="Arial"/>
          <w:szCs w:val="24"/>
        </w:rPr>
        <w:t>P</w:t>
      </w:r>
      <w:r w:rsidRPr="00CF1C85">
        <w:rPr>
          <w:rFonts w:ascii="Arial Narrow" w:hAnsi="Arial Narrow" w:cs="Arial"/>
          <w:szCs w:val="24"/>
        </w:rPr>
        <w:t>ropietario del Partido Acción Nacional;</w:t>
      </w:r>
    </w:p>
    <w:p w:rsidR="005D3259" w:rsidRDefault="005D3259" w:rsidP="005F0B6C">
      <w:pPr>
        <w:spacing w:line="276" w:lineRule="auto"/>
        <w:ind w:left="1134" w:right="-425"/>
        <w:jc w:val="both"/>
        <w:rPr>
          <w:rFonts w:ascii="Arial Narrow" w:hAnsi="Arial Narrow" w:cs="Arial"/>
          <w:b/>
          <w:szCs w:val="24"/>
        </w:rPr>
      </w:pPr>
      <w:r>
        <w:rPr>
          <w:rFonts w:ascii="Arial Narrow" w:hAnsi="Arial Narrow" w:cs="Arial"/>
          <w:b/>
          <w:szCs w:val="24"/>
        </w:rPr>
        <w:t>C. Javier Renán Santos Morales,</w:t>
      </w:r>
    </w:p>
    <w:p w:rsidR="005D3259" w:rsidRDefault="005D3259" w:rsidP="005D3259">
      <w:pPr>
        <w:spacing w:line="276" w:lineRule="auto"/>
        <w:ind w:left="1134" w:right="-425"/>
        <w:jc w:val="both"/>
        <w:rPr>
          <w:rFonts w:ascii="Arial Narrow" w:hAnsi="Arial Narrow" w:cs="Arial"/>
          <w:b/>
          <w:szCs w:val="24"/>
        </w:rPr>
      </w:pPr>
      <w:r w:rsidRPr="00CF1C85">
        <w:rPr>
          <w:rFonts w:ascii="Arial Narrow" w:hAnsi="Arial Narrow" w:cs="Arial"/>
          <w:szCs w:val="24"/>
        </w:rPr>
        <w:t xml:space="preserve">Representante </w:t>
      </w:r>
      <w:r w:rsidR="00860242">
        <w:rPr>
          <w:rFonts w:ascii="Arial Narrow" w:hAnsi="Arial Narrow" w:cs="Arial"/>
          <w:szCs w:val="24"/>
        </w:rPr>
        <w:t>P</w:t>
      </w:r>
      <w:r w:rsidRPr="00CF1C85">
        <w:rPr>
          <w:rFonts w:ascii="Arial Narrow" w:hAnsi="Arial Narrow" w:cs="Arial"/>
          <w:szCs w:val="24"/>
        </w:rPr>
        <w:t>ropietario del Partido</w:t>
      </w:r>
      <w:r>
        <w:rPr>
          <w:rFonts w:ascii="Arial Narrow" w:hAnsi="Arial Narrow" w:cs="Arial"/>
          <w:szCs w:val="24"/>
        </w:rPr>
        <w:t xml:space="preserve"> Revolucionario Institucional;</w:t>
      </w:r>
    </w:p>
    <w:p w:rsidR="00CF1C85"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C. Pedro Rodrigo Rosas Villavicencio,</w:t>
      </w:r>
    </w:p>
    <w:p w:rsidR="00CF1C85" w:rsidRPr="00CF1C85" w:rsidRDefault="00CF1C85"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w:t>
      </w:r>
      <w:r>
        <w:rPr>
          <w:rFonts w:ascii="Arial Narrow" w:hAnsi="Arial Narrow" w:cs="Arial"/>
          <w:szCs w:val="24"/>
        </w:rPr>
        <w:t xml:space="preserve"> del Trabajo;</w:t>
      </w:r>
    </w:p>
    <w:p w:rsidR="00B97272" w:rsidRPr="00CF1C85" w:rsidRDefault="00B97272"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 xml:space="preserve">C. </w:t>
      </w:r>
      <w:r w:rsidR="005D3259">
        <w:rPr>
          <w:rFonts w:ascii="Arial Narrow" w:hAnsi="Arial Narrow" w:cs="Arial"/>
          <w:b/>
          <w:szCs w:val="24"/>
        </w:rPr>
        <w:t xml:space="preserve">Jonathan Francisco </w:t>
      </w:r>
      <w:proofErr w:type="spellStart"/>
      <w:r w:rsidR="005D3259">
        <w:rPr>
          <w:rFonts w:ascii="Arial Narrow" w:hAnsi="Arial Narrow" w:cs="Arial"/>
          <w:b/>
          <w:szCs w:val="24"/>
        </w:rPr>
        <w:t>Coudurier</w:t>
      </w:r>
      <w:proofErr w:type="spellEnd"/>
      <w:r w:rsidR="005D3259">
        <w:rPr>
          <w:rFonts w:ascii="Arial Narrow" w:hAnsi="Arial Narrow" w:cs="Arial"/>
          <w:b/>
          <w:szCs w:val="24"/>
        </w:rPr>
        <w:t xml:space="preserve"> Jiménez</w:t>
      </w:r>
      <w:r w:rsidRPr="00CF1C85">
        <w:rPr>
          <w:rFonts w:ascii="Arial Narrow" w:hAnsi="Arial Narrow" w:cs="Arial"/>
          <w:b/>
          <w:szCs w:val="24"/>
        </w:rPr>
        <w:t>,</w:t>
      </w:r>
    </w:p>
    <w:p w:rsidR="00B97272" w:rsidRPr="00CF1C85" w:rsidRDefault="00B97272" w:rsidP="005F0B6C">
      <w:pPr>
        <w:spacing w:line="276" w:lineRule="auto"/>
        <w:ind w:left="1134" w:right="-425"/>
        <w:jc w:val="both"/>
        <w:rPr>
          <w:rFonts w:ascii="Arial Narrow" w:hAnsi="Arial Narrow" w:cs="Arial"/>
          <w:szCs w:val="24"/>
        </w:rPr>
      </w:pPr>
      <w:r w:rsidRPr="00CF1C85">
        <w:rPr>
          <w:rFonts w:ascii="Arial Narrow" w:hAnsi="Arial Narrow" w:cs="Arial"/>
          <w:szCs w:val="24"/>
        </w:rPr>
        <w:t xml:space="preserve">Representante </w:t>
      </w:r>
      <w:r w:rsidR="005D3259">
        <w:rPr>
          <w:rFonts w:ascii="Arial Narrow" w:hAnsi="Arial Narrow" w:cs="Arial"/>
          <w:szCs w:val="24"/>
        </w:rPr>
        <w:t>Suplente</w:t>
      </w:r>
      <w:r w:rsidRPr="00CF1C85">
        <w:rPr>
          <w:rFonts w:ascii="Arial Narrow" w:hAnsi="Arial Narrow" w:cs="Arial"/>
          <w:szCs w:val="24"/>
        </w:rPr>
        <w:t xml:space="preserve"> del Partido Verde Ecologista de México;</w:t>
      </w:r>
    </w:p>
    <w:p w:rsidR="00B97272"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Lic. Ricardo Gabriel Barahona Ríos,</w:t>
      </w:r>
      <w:r w:rsidR="00B97272" w:rsidRPr="00CF1C85">
        <w:rPr>
          <w:rFonts w:ascii="Arial Narrow" w:hAnsi="Arial Narrow" w:cs="Arial"/>
          <w:b/>
          <w:szCs w:val="24"/>
        </w:rPr>
        <w:t xml:space="preserve"> </w:t>
      </w:r>
    </w:p>
    <w:p w:rsidR="00B97272" w:rsidRPr="00CF1C85" w:rsidRDefault="00B97272"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 Nueva Alianza;</w:t>
      </w:r>
    </w:p>
    <w:p w:rsidR="00D56D78" w:rsidRPr="005E58AB" w:rsidRDefault="005E58AB" w:rsidP="005F0B6C">
      <w:pPr>
        <w:spacing w:line="276" w:lineRule="auto"/>
        <w:ind w:left="1134" w:right="-425"/>
        <w:jc w:val="both"/>
        <w:rPr>
          <w:rFonts w:ascii="Arial Narrow" w:hAnsi="Arial Narrow" w:cs="Arial"/>
          <w:b/>
          <w:szCs w:val="24"/>
        </w:rPr>
      </w:pPr>
      <w:r w:rsidRPr="005E58AB">
        <w:rPr>
          <w:rFonts w:ascii="Arial Narrow" w:hAnsi="Arial Narrow" w:cs="Arial"/>
          <w:b/>
          <w:szCs w:val="24"/>
        </w:rPr>
        <w:t xml:space="preserve">C. </w:t>
      </w:r>
      <w:r w:rsidR="005D3259">
        <w:rPr>
          <w:rFonts w:ascii="Arial Narrow" w:hAnsi="Arial Narrow" w:cs="Arial"/>
          <w:b/>
          <w:szCs w:val="24"/>
        </w:rPr>
        <w:t>Elvira Moreno Corzo</w:t>
      </w:r>
      <w:r w:rsidRPr="005E58AB">
        <w:rPr>
          <w:rFonts w:ascii="Arial Narrow" w:hAnsi="Arial Narrow" w:cs="Arial"/>
          <w:b/>
          <w:szCs w:val="24"/>
        </w:rPr>
        <w:t>,</w:t>
      </w:r>
    </w:p>
    <w:p w:rsidR="00D56D78" w:rsidRPr="005E58AB" w:rsidRDefault="00D56D78" w:rsidP="005F0B6C">
      <w:pPr>
        <w:spacing w:line="276" w:lineRule="auto"/>
        <w:ind w:left="1134" w:right="-425"/>
        <w:jc w:val="both"/>
        <w:rPr>
          <w:rFonts w:ascii="Arial Narrow" w:hAnsi="Arial Narrow" w:cs="Arial"/>
          <w:b/>
          <w:szCs w:val="24"/>
        </w:rPr>
      </w:pPr>
      <w:r w:rsidRPr="005E58AB">
        <w:rPr>
          <w:rFonts w:ascii="Arial Narrow" w:hAnsi="Arial Narrow" w:cs="Arial"/>
          <w:szCs w:val="24"/>
        </w:rPr>
        <w:t xml:space="preserve">Representante </w:t>
      </w:r>
      <w:r w:rsidR="005D3259">
        <w:rPr>
          <w:rFonts w:ascii="Arial Narrow" w:hAnsi="Arial Narrow" w:cs="Arial"/>
          <w:szCs w:val="24"/>
        </w:rPr>
        <w:t>Propietaria</w:t>
      </w:r>
      <w:r w:rsidRPr="005E58AB">
        <w:rPr>
          <w:rFonts w:ascii="Arial Narrow" w:hAnsi="Arial Narrow" w:cs="Arial"/>
          <w:szCs w:val="24"/>
        </w:rPr>
        <w:t xml:space="preserve"> del Partido MORENA</w:t>
      </w:r>
    </w:p>
    <w:p w:rsidR="005D3259" w:rsidRDefault="005D3259" w:rsidP="005F0B6C">
      <w:pPr>
        <w:spacing w:line="276" w:lineRule="auto"/>
        <w:ind w:left="1134" w:right="-425"/>
        <w:jc w:val="both"/>
        <w:rPr>
          <w:rFonts w:ascii="Arial Narrow" w:hAnsi="Arial Narrow" w:cs="Arial"/>
          <w:szCs w:val="24"/>
          <w:highlight w:val="yellow"/>
        </w:rPr>
      </w:pPr>
    </w:p>
    <w:p w:rsidR="005D3259" w:rsidRDefault="005D3259" w:rsidP="005D3259">
      <w:pPr>
        <w:spacing w:line="276" w:lineRule="auto"/>
        <w:ind w:right="-425" w:firstLine="708"/>
        <w:jc w:val="both"/>
        <w:rPr>
          <w:rFonts w:ascii="Arial Narrow" w:hAnsi="Arial Narrow" w:cs="Arial"/>
          <w:b/>
          <w:szCs w:val="24"/>
          <w:highlight w:val="yellow"/>
        </w:rPr>
      </w:pPr>
      <w:r w:rsidRPr="005D3259">
        <w:rPr>
          <w:rFonts w:ascii="Arial Narrow" w:hAnsi="Arial Narrow" w:cs="Arial"/>
          <w:szCs w:val="24"/>
        </w:rPr>
        <w:t>Se hace constar que</w:t>
      </w:r>
      <w:r>
        <w:rPr>
          <w:rFonts w:ascii="Arial Narrow" w:hAnsi="Arial Narrow" w:cs="Arial"/>
          <w:szCs w:val="24"/>
        </w:rPr>
        <w:t>,</w:t>
      </w:r>
      <w:r>
        <w:rPr>
          <w:rFonts w:ascii="Arial Narrow" w:hAnsi="Arial Narrow" w:cs="Arial"/>
          <w:b/>
          <w:szCs w:val="24"/>
        </w:rPr>
        <w:t xml:space="preserve"> </w:t>
      </w:r>
      <w:r w:rsidRPr="005D3259">
        <w:rPr>
          <w:rFonts w:ascii="Arial Narrow" w:hAnsi="Arial Narrow" w:cs="Arial"/>
          <w:szCs w:val="24"/>
        </w:rPr>
        <w:t>siendo</w:t>
      </w:r>
      <w:r>
        <w:rPr>
          <w:rFonts w:ascii="Arial Narrow" w:hAnsi="Arial Narrow" w:cs="Arial"/>
          <w:szCs w:val="24"/>
        </w:rPr>
        <w:t xml:space="preserve"> las nueve horas con siete minutos se incorporó a la Sesión </w:t>
      </w:r>
      <w:r w:rsidRPr="00CF1C85">
        <w:rPr>
          <w:rFonts w:ascii="Arial Narrow" w:hAnsi="Arial Narrow" w:cs="Arial"/>
          <w:b/>
          <w:szCs w:val="24"/>
        </w:rPr>
        <w:t>C. Luis Jesús Manzanero Villanueva,</w:t>
      </w:r>
      <w:r>
        <w:rPr>
          <w:rFonts w:ascii="Arial Narrow" w:hAnsi="Arial Narrow" w:cs="Arial"/>
          <w:b/>
          <w:szCs w:val="24"/>
        </w:rPr>
        <w:t xml:space="preserve"> </w:t>
      </w:r>
      <w:r w:rsidRPr="00CF1C85">
        <w:rPr>
          <w:rFonts w:ascii="Arial Narrow" w:hAnsi="Arial Narrow" w:cs="Arial"/>
          <w:szCs w:val="24"/>
        </w:rPr>
        <w:t>Representante Propietario del Partido de la Revolución Democracia;</w:t>
      </w:r>
      <w:r>
        <w:rPr>
          <w:rFonts w:ascii="Arial Narrow" w:hAnsi="Arial Narrow" w:cs="Arial"/>
          <w:szCs w:val="24"/>
        </w:rPr>
        <w:t xml:space="preserve"> y siendo las nueve horas con diez minutos se incorporó a la Sesión el </w:t>
      </w:r>
      <w:r w:rsidRPr="00CF1C85">
        <w:rPr>
          <w:rFonts w:ascii="Arial Narrow" w:hAnsi="Arial Narrow" w:cs="Arial"/>
          <w:b/>
          <w:szCs w:val="24"/>
        </w:rPr>
        <w:t>C. Conrado Sánchez Barragán,</w:t>
      </w:r>
      <w:r>
        <w:rPr>
          <w:rFonts w:ascii="Arial Narrow" w:hAnsi="Arial Narrow" w:cs="Arial"/>
          <w:b/>
          <w:szCs w:val="24"/>
        </w:rPr>
        <w:t xml:space="preserve"> </w:t>
      </w:r>
      <w:r w:rsidRPr="00CF1C85">
        <w:rPr>
          <w:rFonts w:ascii="Arial Narrow" w:hAnsi="Arial Narrow" w:cs="Arial"/>
          <w:szCs w:val="24"/>
        </w:rPr>
        <w:t>Representante Propietario del Partido</w:t>
      </w:r>
      <w:r>
        <w:rPr>
          <w:rFonts w:ascii="Arial Narrow" w:hAnsi="Arial Narrow" w:cs="Arial"/>
          <w:szCs w:val="24"/>
        </w:rPr>
        <w:t xml:space="preserve"> Movimiento Ciudadano.</w:t>
      </w:r>
    </w:p>
    <w:p w:rsidR="005D3259" w:rsidRPr="00A03464" w:rsidRDefault="005D3259" w:rsidP="005F0B6C">
      <w:pPr>
        <w:spacing w:line="276" w:lineRule="auto"/>
        <w:ind w:left="1134" w:right="-425"/>
        <w:jc w:val="both"/>
        <w:rPr>
          <w:rFonts w:ascii="Arial Narrow" w:hAnsi="Arial Narrow" w:cs="Arial"/>
          <w:szCs w:val="24"/>
          <w:highlight w:val="yellow"/>
        </w:rPr>
      </w:pPr>
    </w:p>
    <w:p w:rsidR="00007701" w:rsidRPr="00007701" w:rsidRDefault="005E58AB" w:rsidP="00B97272">
      <w:pPr>
        <w:spacing w:line="276" w:lineRule="auto"/>
        <w:ind w:left="568" w:right="-425" w:firstLine="566"/>
        <w:jc w:val="both"/>
        <w:rPr>
          <w:rFonts w:ascii="Arial Narrow" w:hAnsi="Arial Narrow" w:cs="Arial"/>
          <w:szCs w:val="24"/>
        </w:rPr>
      </w:pPr>
      <w:r w:rsidRPr="005E58AB">
        <w:rPr>
          <w:rFonts w:ascii="Arial Narrow" w:hAnsi="Arial Narrow" w:cs="Arial"/>
          <w:szCs w:val="24"/>
        </w:rPr>
        <w:t>S</w:t>
      </w:r>
      <w:r w:rsidR="00007701" w:rsidRPr="005E58AB">
        <w:rPr>
          <w:rFonts w:ascii="Arial Narrow" w:hAnsi="Arial Narrow" w:cs="Arial"/>
          <w:szCs w:val="24"/>
        </w:rPr>
        <w:t xml:space="preserve">e hace constar que no asistió ninguno de los </w:t>
      </w:r>
      <w:r w:rsidR="00DE759B" w:rsidRPr="005E58AB">
        <w:rPr>
          <w:rFonts w:ascii="Arial Narrow" w:hAnsi="Arial Narrow" w:cs="Arial"/>
          <w:szCs w:val="24"/>
        </w:rPr>
        <w:t xml:space="preserve">representantes del </w:t>
      </w:r>
      <w:r w:rsidR="00DE759B" w:rsidRPr="005E58AB">
        <w:rPr>
          <w:rFonts w:ascii="Arial Narrow" w:hAnsi="Arial Narrow" w:cs="Arial"/>
          <w:b/>
          <w:szCs w:val="24"/>
        </w:rPr>
        <w:t xml:space="preserve">Partido </w:t>
      </w:r>
      <w:r w:rsidR="005D3259">
        <w:rPr>
          <w:rFonts w:ascii="Arial Narrow" w:hAnsi="Arial Narrow" w:cs="Arial"/>
          <w:b/>
          <w:szCs w:val="24"/>
        </w:rPr>
        <w:t>Encuentro Social</w:t>
      </w:r>
      <w:r w:rsidR="00DE759B" w:rsidRPr="005E58AB">
        <w:rPr>
          <w:rFonts w:ascii="Arial Narrow" w:hAnsi="Arial Narrow" w:cs="Arial"/>
          <w:b/>
          <w:szCs w:val="24"/>
        </w:rPr>
        <w:t>.</w:t>
      </w:r>
    </w:p>
    <w:p w:rsidR="003F270D" w:rsidRPr="00015F58" w:rsidRDefault="00B97272" w:rsidP="00B97272">
      <w:pPr>
        <w:spacing w:line="276" w:lineRule="auto"/>
        <w:ind w:left="568" w:right="-425" w:firstLine="566"/>
        <w:jc w:val="both"/>
        <w:rPr>
          <w:rFonts w:ascii="Arial Narrow" w:hAnsi="Arial Narrow" w:cs="Arial"/>
          <w:i/>
          <w:szCs w:val="24"/>
        </w:rPr>
      </w:pPr>
      <w:r w:rsidRPr="00015F58">
        <w:rPr>
          <w:rFonts w:ascii="Arial Narrow" w:hAnsi="Arial Narrow" w:cs="Arial"/>
          <w:i/>
          <w:szCs w:val="24"/>
        </w:rPr>
        <w:t xml:space="preserve"> </w:t>
      </w: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904F99" w:rsidRDefault="004E0C98" w:rsidP="005F0B6C">
      <w:pPr>
        <w:tabs>
          <w:tab w:val="left" w:pos="993"/>
        </w:tabs>
        <w:ind w:right="-425"/>
        <w:jc w:val="center"/>
        <w:rPr>
          <w:rFonts w:ascii="Arial Narrow" w:hAnsi="Arial Narrow" w:cs="Arial"/>
          <w:sz w:val="22"/>
          <w:szCs w:val="22"/>
        </w:rPr>
      </w:pPr>
      <w:r w:rsidRPr="00904F99">
        <w:rPr>
          <w:rFonts w:ascii="Arial Narrow" w:hAnsi="Arial Narrow" w:cs="Arial"/>
          <w:sz w:val="22"/>
          <w:szCs w:val="22"/>
        </w:rPr>
        <w:t>ORDEN DEL DÍA.</w:t>
      </w:r>
    </w:p>
    <w:p w:rsidR="00A03464" w:rsidRDefault="00A03464" w:rsidP="00A03464">
      <w:pPr>
        <w:pStyle w:val="Prrafodelista"/>
        <w:ind w:left="720"/>
        <w:jc w:val="both"/>
        <w:rPr>
          <w:rFonts w:cs="Arial"/>
          <w:sz w:val="20"/>
        </w:rPr>
      </w:pPr>
    </w:p>
    <w:p w:rsidR="00C367FF" w:rsidRPr="0090333D" w:rsidRDefault="00C367FF" w:rsidP="00C367FF">
      <w:pPr>
        <w:jc w:val="center"/>
        <w:rPr>
          <w:rFonts w:cs="Arial"/>
          <w:sz w:val="19"/>
          <w:szCs w:val="19"/>
        </w:rPr>
      </w:pPr>
    </w:p>
    <w:p w:rsidR="00C367FF" w:rsidRPr="0090333D" w:rsidRDefault="00C367FF" w:rsidP="00C367FF">
      <w:pPr>
        <w:pStyle w:val="Prrafodelista"/>
        <w:numPr>
          <w:ilvl w:val="0"/>
          <w:numId w:val="41"/>
        </w:numPr>
        <w:jc w:val="both"/>
        <w:rPr>
          <w:sz w:val="19"/>
          <w:szCs w:val="19"/>
        </w:rPr>
      </w:pPr>
      <w:r w:rsidRPr="0090333D">
        <w:rPr>
          <w:sz w:val="19"/>
          <w:szCs w:val="19"/>
        </w:rPr>
        <w:t>LISTA DE ASISTENCIA Y CERTIFICACIÓN DEL QUÓRUM LEGAL.</w:t>
      </w:r>
    </w:p>
    <w:p w:rsidR="00C367FF" w:rsidRPr="0090333D" w:rsidRDefault="00C367FF" w:rsidP="00C367FF">
      <w:pPr>
        <w:pStyle w:val="Prrafodelista"/>
        <w:ind w:left="720"/>
        <w:jc w:val="both"/>
        <w:rPr>
          <w:sz w:val="19"/>
          <w:szCs w:val="19"/>
        </w:rPr>
      </w:pPr>
    </w:p>
    <w:p w:rsidR="00C367FF" w:rsidRPr="0090333D" w:rsidRDefault="00C367FF" w:rsidP="00C367FF">
      <w:pPr>
        <w:pStyle w:val="Prrafodelista"/>
        <w:numPr>
          <w:ilvl w:val="0"/>
          <w:numId w:val="41"/>
        </w:numPr>
        <w:jc w:val="both"/>
        <w:rPr>
          <w:sz w:val="19"/>
          <w:szCs w:val="19"/>
        </w:rPr>
      </w:pPr>
      <w:r w:rsidRPr="0090333D">
        <w:rPr>
          <w:sz w:val="19"/>
          <w:szCs w:val="19"/>
        </w:rPr>
        <w:t xml:space="preserve">DECLARACIÓN DE EXISTIR EL QUÓRUM LEGAL PARA CELEBRAR LA SESIÓN Y ESTAR DEBIDAMENTE INSTALADA. </w:t>
      </w:r>
    </w:p>
    <w:p w:rsidR="00C367FF" w:rsidRPr="0090333D" w:rsidRDefault="00C367FF" w:rsidP="00C367FF">
      <w:pPr>
        <w:pStyle w:val="Prrafodelista"/>
        <w:ind w:left="720"/>
        <w:jc w:val="both"/>
        <w:rPr>
          <w:sz w:val="19"/>
          <w:szCs w:val="19"/>
        </w:rPr>
      </w:pPr>
    </w:p>
    <w:p w:rsidR="00C367FF" w:rsidRPr="0090333D" w:rsidRDefault="00C367FF" w:rsidP="00C367FF">
      <w:pPr>
        <w:pStyle w:val="Prrafodelista"/>
        <w:numPr>
          <w:ilvl w:val="0"/>
          <w:numId w:val="41"/>
        </w:numPr>
        <w:jc w:val="both"/>
        <w:rPr>
          <w:sz w:val="19"/>
          <w:szCs w:val="19"/>
        </w:rPr>
      </w:pPr>
      <w:r w:rsidRPr="0090333D">
        <w:rPr>
          <w:sz w:val="19"/>
          <w:szCs w:val="19"/>
        </w:rPr>
        <w:t xml:space="preserve">LECTURA DEL ORDEN DEL DÍA.  </w:t>
      </w:r>
    </w:p>
    <w:p w:rsidR="00C367FF" w:rsidRPr="0090333D" w:rsidRDefault="00C367FF" w:rsidP="00C367FF">
      <w:pPr>
        <w:pStyle w:val="Prrafodelista"/>
        <w:ind w:left="720"/>
        <w:jc w:val="both"/>
        <w:rPr>
          <w:sz w:val="19"/>
          <w:szCs w:val="19"/>
        </w:rPr>
      </w:pPr>
    </w:p>
    <w:p w:rsidR="00C367FF" w:rsidRDefault="00C367FF" w:rsidP="00C367FF">
      <w:pPr>
        <w:pStyle w:val="Prrafodelista"/>
        <w:numPr>
          <w:ilvl w:val="0"/>
          <w:numId w:val="41"/>
        </w:numPr>
        <w:jc w:val="both"/>
        <w:rPr>
          <w:rFonts w:cs="Arial"/>
          <w:sz w:val="19"/>
          <w:szCs w:val="19"/>
        </w:rPr>
      </w:pPr>
      <w:r w:rsidRPr="00CE5CF8">
        <w:rPr>
          <w:rFonts w:cs="Arial"/>
          <w:sz w:val="19"/>
          <w:szCs w:val="19"/>
        </w:rPr>
        <w:t xml:space="preserve">APROBACIÓN EN SU CASO, DEL PROYECTO DE ACTA DE LA SESIÓN EXTRAORDINARIA CELEBRADA EL DÍA </w:t>
      </w:r>
      <w:r>
        <w:rPr>
          <w:rFonts w:cs="Arial"/>
          <w:sz w:val="19"/>
          <w:szCs w:val="19"/>
        </w:rPr>
        <w:t xml:space="preserve">TREINTA Y UNO </w:t>
      </w:r>
      <w:r w:rsidRPr="00CE5CF8">
        <w:rPr>
          <w:rFonts w:cs="Arial"/>
          <w:sz w:val="19"/>
          <w:szCs w:val="19"/>
        </w:rPr>
        <w:t>DE OCTUBRE DE 2018, DEL CONSEJO GENERAL DEL INSTITUTO ELECTORAL Y DE PARTICIPACIÓN CIUDADANA DE YUCATÁN.</w:t>
      </w:r>
    </w:p>
    <w:p w:rsidR="00C367FF" w:rsidRPr="008018D3" w:rsidRDefault="00C367FF" w:rsidP="00C367FF">
      <w:pPr>
        <w:pStyle w:val="Prrafodelista"/>
        <w:rPr>
          <w:rFonts w:cs="Arial"/>
          <w:sz w:val="19"/>
          <w:szCs w:val="19"/>
        </w:rPr>
      </w:pPr>
    </w:p>
    <w:p w:rsidR="00C367FF" w:rsidRPr="007918BA" w:rsidRDefault="00C367FF" w:rsidP="00C367FF">
      <w:pPr>
        <w:pStyle w:val="Prrafodelista"/>
        <w:numPr>
          <w:ilvl w:val="0"/>
          <w:numId w:val="41"/>
        </w:numPr>
        <w:jc w:val="both"/>
        <w:rPr>
          <w:rFonts w:cs="Arial"/>
          <w:sz w:val="19"/>
          <w:szCs w:val="19"/>
        </w:rPr>
      </w:pPr>
      <w:r w:rsidRPr="007918BA">
        <w:rPr>
          <w:rFonts w:cs="Arial"/>
          <w:sz w:val="19"/>
          <w:szCs w:val="19"/>
        </w:rPr>
        <w:t>APROBACIÓN, EN SU CASO DEL P</w:t>
      </w:r>
      <w:r w:rsidRPr="007918BA">
        <w:rPr>
          <w:rFonts w:cs="Arial"/>
          <w:caps/>
          <w:sz w:val="19"/>
          <w:szCs w:val="19"/>
        </w:rPr>
        <w:t>ROYECTO DE ACUERDO DEL CONSEJO GENERAL DEL INSTITUTO ELECTORAL Y DE PARTICIPACIÓN CIUDADANA DE YUCATÁN, POR EL CUAL SE AUTORIZA A LA CONSEJERA PRESIDENTE DE ESTE ORGANISMO PÚBLICO LA SUSCRIPCIÓN DEL CONVENIO DE COLABORACIÓN CON LA UNIVERSIDAD DE TLAXCALA.</w:t>
      </w:r>
    </w:p>
    <w:p w:rsidR="00C367FF" w:rsidRPr="007918BA" w:rsidRDefault="00C367FF" w:rsidP="00C367FF">
      <w:pPr>
        <w:pStyle w:val="Prrafodelista"/>
        <w:rPr>
          <w:rFonts w:cs="Arial"/>
          <w:sz w:val="19"/>
          <w:szCs w:val="19"/>
        </w:rPr>
      </w:pPr>
    </w:p>
    <w:p w:rsidR="00C367FF" w:rsidRPr="00CE5CF8" w:rsidRDefault="00C367FF" w:rsidP="00C367FF">
      <w:pPr>
        <w:pStyle w:val="Prrafodelista"/>
        <w:numPr>
          <w:ilvl w:val="0"/>
          <w:numId w:val="41"/>
        </w:numPr>
        <w:jc w:val="both"/>
        <w:rPr>
          <w:rFonts w:cs="Arial"/>
          <w:sz w:val="19"/>
          <w:szCs w:val="19"/>
        </w:rPr>
      </w:pPr>
      <w:r>
        <w:rPr>
          <w:rFonts w:cs="Arial"/>
          <w:sz w:val="19"/>
          <w:szCs w:val="19"/>
        </w:rPr>
        <w:t>APROBACIÓN, EN SU CASO DEL P</w:t>
      </w:r>
      <w:r w:rsidRPr="008018D3">
        <w:rPr>
          <w:rFonts w:cs="Arial"/>
          <w:caps/>
          <w:sz w:val="19"/>
          <w:szCs w:val="19"/>
        </w:rPr>
        <w:t>ROYECTO DE</w:t>
      </w:r>
      <w:r w:rsidRPr="003354C5">
        <w:rPr>
          <w:rFonts w:cs="Arial"/>
          <w:sz w:val="19"/>
          <w:szCs w:val="19"/>
        </w:rPr>
        <w:t xml:space="preserve"> RESOLUCIÓN </w:t>
      </w:r>
      <w:r>
        <w:rPr>
          <w:rFonts w:cs="Arial"/>
          <w:sz w:val="19"/>
          <w:szCs w:val="19"/>
        </w:rPr>
        <w:t xml:space="preserve">DEL </w:t>
      </w:r>
      <w:r w:rsidRPr="003354C5">
        <w:rPr>
          <w:rFonts w:cs="Arial"/>
          <w:sz w:val="19"/>
          <w:szCs w:val="19"/>
        </w:rPr>
        <w:t>CONSEJO GENERAL DEL INSTITUTO ELECTORAL Y DE PARTICIPACIÓN CIUDADANA DE YUCATÁN, RESPECTO DE LA REVISIÓN DEL INFORME ANUAL SOBRE EL ORIGEN Y MONTO DE LOS INGRESOS QUE RECIBIÓ POR CUALQUIER MODALIDAD DE FINANCIAMIENTO PRIVADO, ASÍ COMO SU EMPLEO Y APLICACIÓN LA AGRUPACIÓN POLÍTICA ESTATAL “NUEVO ESPACIO CIUDADANO DE INTERCAMBIO”, CORRESPONDIENTE AL EJERCICIO 2017.</w:t>
      </w:r>
    </w:p>
    <w:p w:rsidR="00C367FF" w:rsidRDefault="00C367FF" w:rsidP="00C367FF">
      <w:pPr>
        <w:pStyle w:val="Prrafodelista"/>
        <w:ind w:left="720"/>
        <w:jc w:val="both"/>
        <w:rPr>
          <w:rFonts w:cs="Arial"/>
          <w:sz w:val="19"/>
          <w:szCs w:val="19"/>
        </w:rPr>
      </w:pPr>
    </w:p>
    <w:p w:rsidR="00C367FF" w:rsidRPr="0090333D" w:rsidRDefault="00C367FF" w:rsidP="00C367FF">
      <w:pPr>
        <w:pStyle w:val="Prrafodelista"/>
        <w:numPr>
          <w:ilvl w:val="0"/>
          <w:numId w:val="41"/>
        </w:numPr>
        <w:jc w:val="both"/>
        <w:rPr>
          <w:rFonts w:cs="Arial"/>
          <w:sz w:val="19"/>
          <w:szCs w:val="19"/>
        </w:rPr>
      </w:pPr>
      <w:r w:rsidRPr="0090333D">
        <w:rPr>
          <w:rFonts w:cs="Arial"/>
          <w:sz w:val="19"/>
          <w:szCs w:val="19"/>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C367FF" w:rsidRPr="0090333D" w:rsidRDefault="00C367FF" w:rsidP="00C367FF">
      <w:pPr>
        <w:pStyle w:val="Prrafodelista"/>
        <w:ind w:left="720"/>
        <w:rPr>
          <w:rFonts w:cs="Arial"/>
          <w:sz w:val="19"/>
          <w:szCs w:val="19"/>
        </w:rPr>
      </w:pPr>
    </w:p>
    <w:p w:rsidR="00C367FF" w:rsidRPr="0090333D" w:rsidRDefault="00C367FF" w:rsidP="00C367FF">
      <w:pPr>
        <w:pStyle w:val="Prrafodelista"/>
        <w:numPr>
          <w:ilvl w:val="0"/>
          <w:numId w:val="41"/>
        </w:numPr>
        <w:jc w:val="both"/>
        <w:rPr>
          <w:rFonts w:cs="Arial"/>
          <w:sz w:val="19"/>
          <w:szCs w:val="19"/>
        </w:rPr>
      </w:pPr>
      <w:r w:rsidRPr="0090333D">
        <w:rPr>
          <w:rFonts w:cs="Arial"/>
          <w:sz w:val="19"/>
          <w:szCs w:val="19"/>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C367FF" w:rsidRPr="0090333D" w:rsidRDefault="00C367FF" w:rsidP="00C367FF">
      <w:pPr>
        <w:pStyle w:val="Prrafodelista"/>
        <w:ind w:left="720"/>
        <w:jc w:val="both"/>
        <w:rPr>
          <w:rFonts w:cs="Arial"/>
          <w:sz w:val="19"/>
          <w:szCs w:val="19"/>
          <w:lang w:val="es-ES"/>
        </w:rPr>
      </w:pPr>
    </w:p>
    <w:p w:rsidR="00C367FF" w:rsidRDefault="00C367FF" w:rsidP="00C367FF">
      <w:pPr>
        <w:pStyle w:val="Prrafodelista"/>
        <w:numPr>
          <w:ilvl w:val="0"/>
          <w:numId w:val="41"/>
        </w:numPr>
        <w:jc w:val="both"/>
        <w:rPr>
          <w:rFonts w:cs="Arial"/>
          <w:sz w:val="19"/>
          <w:szCs w:val="19"/>
        </w:rPr>
      </w:pPr>
      <w:r w:rsidRPr="0090333D">
        <w:rPr>
          <w:rFonts w:cs="Arial"/>
          <w:sz w:val="19"/>
          <w:szCs w:val="19"/>
        </w:rPr>
        <w:lastRenderedPageBreak/>
        <w:t>ENTREGA POR PARTE DEL SECRETARIO EJECUTIVO DEL INFORME DE CUMPLIMIENTO DE</w:t>
      </w:r>
      <w:r>
        <w:rPr>
          <w:rFonts w:cs="Arial"/>
          <w:sz w:val="19"/>
          <w:szCs w:val="19"/>
        </w:rPr>
        <w:t xml:space="preserve"> </w:t>
      </w:r>
      <w:r w:rsidRPr="0090333D">
        <w:rPr>
          <w:rFonts w:cs="Arial"/>
          <w:sz w:val="19"/>
          <w:szCs w:val="19"/>
        </w:rPr>
        <w:t>L</w:t>
      </w:r>
      <w:r>
        <w:rPr>
          <w:rFonts w:cs="Arial"/>
          <w:sz w:val="19"/>
          <w:szCs w:val="19"/>
        </w:rPr>
        <w:t>OS</w:t>
      </w:r>
      <w:r w:rsidRPr="0090333D">
        <w:rPr>
          <w:rFonts w:cs="Arial"/>
          <w:sz w:val="19"/>
          <w:szCs w:val="19"/>
        </w:rPr>
        <w:t xml:space="preserve"> ACUERDO</w:t>
      </w:r>
      <w:r>
        <w:rPr>
          <w:rFonts w:cs="Arial"/>
          <w:sz w:val="19"/>
          <w:szCs w:val="19"/>
        </w:rPr>
        <w:t>S</w:t>
      </w:r>
      <w:r w:rsidRPr="0090333D">
        <w:rPr>
          <w:rFonts w:cs="Arial"/>
          <w:sz w:val="19"/>
          <w:szCs w:val="19"/>
        </w:rPr>
        <w:t xml:space="preserve"> EMITIDO</w:t>
      </w:r>
      <w:r>
        <w:rPr>
          <w:rFonts w:cs="Arial"/>
          <w:sz w:val="19"/>
          <w:szCs w:val="19"/>
        </w:rPr>
        <w:t>S</w:t>
      </w:r>
      <w:r w:rsidRPr="0090333D">
        <w:rPr>
          <w:rFonts w:cs="Arial"/>
          <w:sz w:val="19"/>
          <w:szCs w:val="19"/>
        </w:rPr>
        <w:t xml:space="preserve"> POR EL CONSEJO GENERAL </w:t>
      </w:r>
      <w:r>
        <w:rPr>
          <w:rFonts w:cs="Arial"/>
          <w:sz w:val="19"/>
          <w:szCs w:val="19"/>
        </w:rPr>
        <w:t>D</w:t>
      </w:r>
      <w:r w:rsidRPr="0090333D">
        <w:rPr>
          <w:rFonts w:cs="Arial"/>
          <w:sz w:val="19"/>
          <w:szCs w:val="19"/>
        </w:rPr>
        <w:t xml:space="preserve">EL </w:t>
      </w:r>
      <w:r>
        <w:rPr>
          <w:rFonts w:cs="Arial"/>
          <w:sz w:val="19"/>
          <w:szCs w:val="19"/>
        </w:rPr>
        <w:t xml:space="preserve">SIETE DE SEPTIEMBRE AL TREINTA Y UNO DE OCTUBRE </w:t>
      </w:r>
      <w:r w:rsidRPr="0090333D">
        <w:rPr>
          <w:rFonts w:cs="Arial"/>
          <w:sz w:val="19"/>
          <w:szCs w:val="19"/>
        </w:rPr>
        <w:t>2018.</w:t>
      </w:r>
    </w:p>
    <w:p w:rsidR="00C367FF" w:rsidRPr="002A21DF" w:rsidRDefault="00C367FF" w:rsidP="00C367FF">
      <w:pPr>
        <w:pStyle w:val="Prrafodelista"/>
        <w:rPr>
          <w:rFonts w:cs="Arial"/>
          <w:sz w:val="19"/>
          <w:szCs w:val="19"/>
        </w:rPr>
      </w:pPr>
    </w:p>
    <w:p w:rsidR="00C367FF" w:rsidRPr="0090333D" w:rsidRDefault="00C367FF" w:rsidP="00C367FF">
      <w:pPr>
        <w:pStyle w:val="Prrafodelista"/>
        <w:numPr>
          <w:ilvl w:val="0"/>
          <w:numId w:val="41"/>
        </w:numPr>
        <w:jc w:val="both"/>
        <w:rPr>
          <w:rFonts w:cs="Arial"/>
          <w:sz w:val="19"/>
          <w:szCs w:val="19"/>
        </w:rPr>
      </w:pPr>
      <w:r w:rsidRPr="0090333D">
        <w:rPr>
          <w:rFonts w:cs="Arial"/>
          <w:sz w:val="19"/>
          <w:szCs w:val="19"/>
        </w:rPr>
        <w:t>ENTREGA DEL INFORME</w:t>
      </w:r>
      <w:r>
        <w:rPr>
          <w:rFonts w:cs="Arial"/>
          <w:sz w:val="19"/>
          <w:szCs w:val="19"/>
        </w:rPr>
        <w:t xml:space="preserve"> FINAL DE LA COMISIÓN TEMPORAL PARA EL SEGUIMIENTO DE LOS CÓMPUTOS DISTRITALES Y MUNICIPALES EN EL ESTADO DE YUCATÁN EN EL PROCESO ELECTORAL ORDINARIO 2017-2018.</w:t>
      </w:r>
    </w:p>
    <w:p w:rsidR="00C367FF" w:rsidRPr="0090333D" w:rsidRDefault="00C367FF" w:rsidP="00C367FF">
      <w:pPr>
        <w:pStyle w:val="Prrafodelista"/>
        <w:ind w:left="720"/>
        <w:jc w:val="both"/>
        <w:rPr>
          <w:rFonts w:cs="Arial"/>
          <w:sz w:val="19"/>
          <w:szCs w:val="19"/>
        </w:rPr>
      </w:pPr>
    </w:p>
    <w:p w:rsidR="00C367FF" w:rsidRPr="0090333D" w:rsidRDefault="00C367FF" w:rsidP="00C367FF">
      <w:pPr>
        <w:pStyle w:val="Prrafodelista"/>
        <w:numPr>
          <w:ilvl w:val="0"/>
          <w:numId w:val="41"/>
        </w:numPr>
        <w:jc w:val="both"/>
        <w:rPr>
          <w:rFonts w:cs="Arial"/>
          <w:sz w:val="19"/>
          <w:szCs w:val="19"/>
        </w:rPr>
      </w:pPr>
      <w:r w:rsidRPr="0090333D">
        <w:rPr>
          <w:rFonts w:cs="Arial"/>
          <w:sz w:val="19"/>
          <w:szCs w:val="19"/>
        </w:rPr>
        <w:t xml:space="preserve">ASUNTOS GENERALES </w:t>
      </w:r>
    </w:p>
    <w:p w:rsidR="00C367FF" w:rsidRPr="0090333D" w:rsidRDefault="00C367FF" w:rsidP="00C367FF">
      <w:pPr>
        <w:pStyle w:val="Prrafodelista"/>
        <w:ind w:left="1440"/>
        <w:jc w:val="both"/>
        <w:rPr>
          <w:rFonts w:cs="Arial"/>
          <w:sz w:val="19"/>
          <w:szCs w:val="19"/>
        </w:rPr>
      </w:pPr>
    </w:p>
    <w:p w:rsidR="00C367FF" w:rsidRPr="0090333D" w:rsidRDefault="00C367FF" w:rsidP="00C367FF">
      <w:pPr>
        <w:pStyle w:val="Prrafodelista"/>
        <w:numPr>
          <w:ilvl w:val="0"/>
          <w:numId w:val="41"/>
        </w:numPr>
        <w:jc w:val="both"/>
        <w:rPr>
          <w:rFonts w:cs="Arial"/>
          <w:sz w:val="19"/>
          <w:szCs w:val="19"/>
        </w:rPr>
      </w:pPr>
      <w:r w:rsidRPr="0090333D">
        <w:rPr>
          <w:rFonts w:cs="Arial"/>
          <w:sz w:val="19"/>
          <w:szCs w:val="19"/>
        </w:rPr>
        <w:t>DECLARACIÓN DE HABERSE AGOTADO LOS PUNTOS DEL ORDEN DEL DÍA.</w:t>
      </w:r>
    </w:p>
    <w:p w:rsidR="00C367FF" w:rsidRPr="0090333D" w:rsidRDefault="00C367FF" w:rsidP="00C367FF">
      <w:pPr>
        <w:pStyle w:val="Prrafodelista"/>
        <w:ind w:left="1440"/>
        <w:jc w:val="both"/>
        <w:rPr>
          <w:rFonts w:cs="Arial"/>
          <w:sz w:val="19"/>
          <w:szCs w:val="19"/>
        </w:rPr>
      </w:pPr>
    </w:p>
    <w:p w:rsidR="00C367FF" w:rsidRDefault="00C367FF" w:rsidP="00C367FF">
      <w:pPr>
        <w:pStyle w:val="Prrafodelista"/>
        <w:numPr>
          <w:ilvl w:val="0"/>
          <w:numId w:val="41"/>
        </w:numPr>
        <w:jc w:val="both"/>
        <w:rPr>
          <w:rFonts w:cs="Arial"/>
          <w:sz w:val="20"/>
        </w:rPr>
      </w:pPr>
      <w:r w:rsidRPr="00563CCC">
        <w:rPr>
          <w:rFonts w:cs="Arial"/>
          <w:sz w:val="19"/>
          <w:szCs w:val="19"/>
        </w:rPr>
        <w:t>CLAUSURA DE LA SESIÓN.</w:t>
      </w:r>
    </w:p>
    <w:p w:rsidR="004A727F" w:rsidRDefault="004A727F" w:rsidP="00A03464">
      <w:pPr>
        <w:pStyle w:val="Prrafodelista"/>
        <w:ind w:left="720"/>
        <w:jc w:val="both"/>
        <w:rPr>
          <w:rFonts w:cs="Arial"/>
          <w:sz w:val="20"/>
        </w:rPr>
      </w:pPr>
    </w:p>
    <w:p w:rsidR="00EE61A2" w:rsidRDefault="00EE61A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C367FF" w:rsidRPr="00C367FF" w:rsidRDefault="005143A6" w:rsidP="00C367FF">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0C18A7" w:rsidRPr="00263E06">
        <w:rPr>
          <w:rFonts w:ascii="Arial Narrow" w:hAnsi="Arial Narrow" w:cs="Arial"/>
          <w:szCs w:val="24"/>
        </w:rPr>
        <w:t>la</w:t>
      </w:r>
      <w:r w:rsidR="000C18A7">
        <w:rPr>
          <w:rFonts w:ascii="Arial Narrow" w:hAnsi="Arial Narrow" w:cs="Arial"/>
          <w:szCs w:val="24"/>
        </w:rPr>
        <w:t xml:space="preserve"> </w:t>
      </w:r>
      <w:r w:rsidR="00C367FF" w:rsidRPr="00C367FF">
        <w:rPr>
          <w:rFonts w:ascii="Arial Narrow" w:hAnsi="Arial Narrow" w:cs="Arial"/>
          <w:szCs w:val="24"/>
        </w:rPr>
        <w:t xml:space="preserve">aprobación en su caso, del proyecto de </w:t>
      </w:r>
      <w:r w:rsidR="00C367FF">
        <w:rPr>
          <w:rFonts w:ascii="Arial Narrow" w:hAnsi="Arial Narrow" w:cs="Arial"/>
          <w:szCs w:val="24"/>
        </w:rPr>
        <w:t>A</w:t>
      </w:r>
      <w:r w:rsidR="00C367FF" w:rsidRPr="00C367FF">
        <w:rPr>
          <w:rFonts w:ascii="Arial Narrow" w:hAnsi="Arial Narrow" w:cs="Arial"/>
          <w:szCs w:val="24"/>
        </w:rPr>
        <w:t xml:space="preserve">cta de la </w:t>
      </w:r>
      <w:r w:rsidR="00C367FF">
        <w:rPr>
          <w:rFonts w:ascii="Arial Narrow" w:hAnsi="Arial Narrow" w:cs="Arial"/>
          <w:szCs w:val="24"/>
        </w:rPr>
        <w:t>S</w:t>
      </w:r>
      <w:r w:rsidR="00C367FF" w:rsidRPr="00C367FF">
        <w:rPr>
          <w:rFonts w:ascii="Arial Narrow" w:hAnsi="Arial Narrow" w:cs="Arial"/>
          <w:szCs w:val="24"/>
        </w:rPr>
        <w:t xml:space="preserve">esión </w:t>
      </w:r>
      <w:r w:rsidR="00C367FF">
        <w:rPr>
          <w:rFonts w:ascii="Arial Narrow" w:hAnsi="Arial Narrow" w:cs="Arial"/>
          <w:szCs w:val="24"/>
        </w:rPr>
        <w:t>E</w:t>
      </w:r>
      <w:r w:rsidR="00C367FF" w:rsidRPr="00C367FF">
        <w:rPr>
          <w:rFonts w:ascii="Arial Narrow" w:hAnsi="Arial Narrow" w:cs="Arial"/>
          <w:szCs w:val="24"/>
        </w:rPr>
        <w:t xml:space="preserve">xtraordinaria celebrada el día treinta y uno de octubre de 2018, del </w:t>
      </w:r>
      <w:r w:rsidR="00C367FF">
        <w:rPr>
          <w:rFonts w:ascii="Arial Narrow" w:hAnsi="Arial Narrow" w:cs="Arial"/>
          <w:szCs w:val="24"/>
        </w:rPr>
        <w:t>C</w:t>
      </w:r>
      <w:r w:rsidR="00C367FF" w:rsidRPr="00C367FF">
        <w:rPr>
          <w:rFonts w:ascii="Arial Narrow" w:hAnsi="Arial Narrow" w:cs="Arial"/>
          <w:szCs w:val="24"/>
        </w:rPr>
        <w:t xml:space="preserve">onsejo </w:t>
      </w:r>
      <w:r w:rsidR="00C367FF">
        <w:rPr>
          <w:rFonts w:ascii="Arial Narrow" w:hAnsi="Arial Narrow" w:cs="Arial"/>
          <w:szCs w:val="24"/>
        </w:rPr>
        <w:t>G</w:t>
      </w:r>
      <w:r w:rsidR="00C367FF" w:rsidRPr="00C367FF">
        <w:rPr>
          <w:rFonts w:ascii="Arial Narrow" w:hAnsi="Arial Narrow" w:cs="Arial"/>
          <w:szCs w:val="24"/>
        </w:rPr>
        <w:t xml:space="preserve">eneral del </w:t>
      </w:r>
      <w:r w:rsidR="00C367FF">
        <w:rPr>
          <w:rFonts w:ascii="Arial Narrow" w:hAnsi="Arial Narrow" w:cs="Arial"/>
          <w:szCs w:val="24"/>
        </w:rPr>
        <w:t>I</w:t>
      </w:r>
      <w:r w:rsidR="00C367FF" w:rsidRPr="00C367FF">
        <w:rPr>
          <w:rFonts w:ascii="Arial Narrow" w:hAnsi="Arial Narrow" w:cs="Arial"/>
          <w:szCs w:val="24"/>
        </w:rPr>
        <w:t xml:space="preserve">nstituto </w:t>
      </w:r>
      <w:r w:rsidR="00C367FF">
        <w:rPr>
          <w:rFonts w:ascii="Arial Narrow" w:hAnsi="Arial Narrow" w:cs="Arial"/>
          <w:szCs w:val="24"/>
        </w:rPr>
        <w:t>E</w:t>
      </w:r>
      <w:r w:rsidR="00C367FF" w:rsidRPr="00C367FF">
        <w:rPr>
          <w:rFonts w:ascii="Arial Narrow" w:hAnsi="Arial Narrow" w:cs="Arial"/>
          <w:szCs w:val="24"/>
        </w:rPr>
        <w:t xml:space="preserve">lectoral y de </w:t>
      </w:r>
      <w:r w:rsidR="00C367FF">
        <w:rPr>
          <w:rFonts w:ascii="Arial Narrow" w:hAnsi="Arial Narrow" w:cs="Arial"/>
          <w:szCs w:val="24"/>
        </w:rPr>
        <w:t>P</w:t>
      </w:r>
      <w:r w:rsidR="00C367FF" w:rsidRPr="00C367FF">
        <w:rPr>
          <w:rFonts w:ascii="Arial Narrow" w:hAnsi="Arial Narrow" w:cs="Arial"/>
          <w:szCs w:val="24"/>
        </w:rPr>
        <w:t xml:space="preserve">articipación </w:t>
      </w:r>
      <w:r w:rsidR="00C367FF">
        <w:rPr>
          <w:rFonts w:ascii="Arial Narrow" w:hAnsi="Arial Narrow" w:cs="Arial"/>
          <w:szCs w:val="24"/>
        </w:rPr>
        <w:t>C</w:t>
      </w:r>
      <w:r w:rsidR="00C367FF" w:rsidRPr="00C367FF">
        <w:rPr>
          <w:rFonts w:ascii="Arial Narrow" w:hAnsi="Arial Narrow" w:cs="Arial"/>
          <w:szCs w:val="24"/>
        </w:rPr>
        <w:t xml:space="preserve">iudadana de </w:t>
      </w:r>
      <w:r w:rsidR="00C367FF">
        <w:rPr>
          <w:rFonts w:ascii="Arial Narrow" w:hAnsi="Arial Narrow" w:cs="Arial"/>
          <w:szCs w:val="24"/>
        </w:rPr>
        <w:t>Y</w:t>
      </w:r>
      <w:r w:rsidR="00C367FF" w:rsidRPr="00C367FF">
        <w:rPr>
          <w:rFonts w:ascii="Arial Narrow" w:hAnsi="Arial Narrow" w:cs="Arial"/>
          <w:szCs w:val="24"/>
        </w:rPr>
        <w:t>ucatán.</w:t>
      </w:r>
    </w:p>
    <w:p w:rsidR="00C367FF" w:rsidRDefault="00C367FF" w:rsidP="004A727F">
      <w:pPr>
        <w:spacing w:line="276" w:lineRule="auto"/>
        <w:ind w:right="-425" w:firstLine="708"/>
        <w:jc w:val="both"/>
        <w:rPr>
          <w:rFonts w:ascii="Arial Narrow" w:hAnsi="Arial Narrow" w:cs="Arial"/>
          <w:szCs w:val="24"/>
        </w:rPr>
      </w:pPr>
    </w:p>
    <w:p w:rsidR="00AC362E" w:rsidRDefault="00540B84" w:rsidP="00AC362E">
      <w:pPr>
        <w:spacing w:line="276" w:lineRule="auto"/>
        <w:ind w:right="-425"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“Con fundamento en el artículo 14, numeral 1, del Reglamento de Sesiones de los Consejos del Instituto Electoral y de Participación Ciudadana de Yucatán, esta</w:t>
      </w:r>
      <w:r>
        <w:rPr>
          <w:rFonts w:ascii="Arial Narrow" w:hAnsi="Arial Narrow" w:cs="Arial"/>
          <w:szCs w:val="24"/>
        </w:rPr>
        <w:t xml:space="preserve"> S</w:t>
      </w:r>
      <w:r w:rsidRPr="00540B84">
        <w:rPr>
          <w:rFonts w:ascii="Arial Narrow" w:hAnsi="Arial Narrow" w:cs="Arial"/>
          <w:szCs w:val="24"/>
        </w:rPr>
        <w:t xml:space="preserve">ecretaría </w:t>
      </w:r>
      <w:r>
        <w:rPr>
          <w:rFonts w:ascii="Arial Narrow" w:hAnsi="Arial Narrow" w:cs="Arial"/>
          <w:szCs w:val="24"/>
        </w:rPr>
        <w:t>E</w:t>
      </w:r>
      <w:r w:rsidRPr="00540B84">
        <w:rPr>
          <w:rFonts w:ascii="Arial Narrow" w:hAnsi="Arial Narrow" w:cs="Arial"/>
          <w:szCs w:val="24"/>
        </w:rPr>
        <w:t xml:space="preserve">jecutiva solicita, de manera atenta y respetuosa, la dispensa de la lectura del proyecto de </w:t>
      </w:r>
      <w:r>
        <w:rPr>
          <w:rFonts w:ascii="Arial Narrow" w:hAnsi="Arial Narrow" w:cs="Arial"/>
          <w:szCs w:val="24"/>
        </w:rPr>
        <w:t>A</w:t>
      </w:r>
      <w:r w:rsidRPr="00540B84">
        <w:rPr>
          <w:rFonts w:ascii="Arial Narrow" w:hAnsi="Arial Narrow" w:cs="Arial"/>
          <w:szCs w:val="24"/>
        </w:rPr>
        <w:t xml:space="preserve">cta a tratar en la presente sesión, relacionado en el numeral 4 del orden del día, toda vez que ha sido debidamente circulado y notificado vía correo electrónico a los integrantes de este </w:t>
      </w:r>
      <w:r>
        <w:rPr>
          <w:rFonts w:ascii="Arial Narrow" w:hAnsi="Arial Narrow" w:cs="Arial"/>
          <w:szCs w:val="24"/>
        </w:rPr>
        <w:t>C</w:t>
      </w:r>
      <w:r w:rsidRPr="00540B84">
        <w:rPr>
          <w:rFonts w:ascii="Arial Narrow" w:hAnsi="Arial Narrow" w:cs="Arial"/>
          <w:szCs w:val="24"/>
        </w:rPr>
        <w:t xml:space="preserve">onsejo </w:t>
      </w:r>
      <w:r>
        <w:rPr>
          <w:rFonts w:ascii="Arial Narrow" w:hAnsi="Arial Narrow" w:cs="Arial"/>
          <w:szCs w:val="24"/>
        </w:rPr>
        <w:t>G</w:t>
      </w:r>
      <w:r w:rsidRPr="00540B84">
        <w:rPr>
          <w:rFonts w:ascii="Arial Narrow" w:hAnsi="Arial Narrow" w:cs="Arial"/>
          <w:szCs w:val="24"/>
        </w:rPr>
        <w:t xml:space="preserve">eneral. </w:t>
      </w:r>
      <w:r>
        <w:rPr>
          <w:rFonts w:ascii="Arial Narrow" w:hAnsi="Arial Narrow" w:cs="Arial"/>
          <w:szCs w:val="24"/>
        </w:rPr>
        <w:t>A</w:t>
      </w:r>
      <w:r w:rsidRPr="00540B84">
        <w:rPr>
          <w:rFonts w:ascii="Arial Narrow" w:hAnsi="Arial Narrow" w:cs="Arial"/>
          <w:szCs w:val="24"/>
        </w:rPr>
        <w:t xml:space="preserve">simismo, esta </w:t>
      </w:r>
      <w:r>
        <w:rPr>
          <w:rFonts w:ascii="Arial Narrow" w:hAnsi="Arial Narrow" w:cs="Arial"/>
          <w:szCs w:val="24"/>
        </w:rPr>
        <w:t>S</w:t>
      </w:r>
      <w:r w:rsidRPr="00540B84">
        <w:rPr>
          <w:rFonts w:ascii="Arial Narrow" w:hAnsi="Arial Narrow" w:cs="Arial"/>
          <w:szCs w:val="24"/>
        </w:rPr>
        <w:t xml:space="preserve">ecretaría </w:t>
      </w:r>
      <w:r>
        <w:rPr>
          <w:rFonts w:ascii="Arial Narrow" w:hAnsi="Arial Narrow" w:cs="Arial"/>
          <w:szCs w:val="24"/>
        </w:rPr>
        <w:t>E</w:t>
      </w:r>
      <w:r w:rsidRPr="00540B84">
        <w:rPr>
          <w:rFonts w:ascii="Arial Narrow" w:hAnsi="Arial Narrow" w:cs="Arial"/>
          <w:szCs w:val="24"/>
        </w:rPr>
        <w:t xml:space="preserve">jecutiva solicita, de manera atenta y respetuosa, la dispensa de la lectura de los considerandos del proyecto de </w:t>
      </w:r>
      <w:r>
        <w:rPr>
          <w:rFonts w:ascii="Arial Narrow" w:hAnsi="Arial Narrow" w:cs="Arial"/>
          <w:szCs w:val="24"/>
        </w:rPr>
        <w:t>A</w:t>
      </w:r>
      <w:r w:rsidRPr="00540B84">
        <w:rPr>
          <w:rFonts w:ascii="Arial Narrow" w:hAnsi="Arial Narrow" w:cs="Arial"/>
          <w:szCs w:val="24"/>
        </w:rPr>
        <w:t xml:space="preserve">cuerdo a tratar en la presente sesión, relacionado en el numeral 5 del orden del día, para dar lectura, únicamente a los dos primeros </w:t>
      </w:r>
      <w:r w:rsidR="00860242">
        <w:rPr>
          <w:rFonts w:ascii="Arial Narrow" w:hAnsi="Arial Narrow" w:cs="Arial"/>
          <w:szCs w:val="24"/>
        </w:rPr>
        <w:t>puntos de acuerdo respectivos. A</w:t>
      </w:r>
      <w:r w:rsidRPr="00540B84">
        <w:rPr>
          <w:rFonts w:ascii="Arial Narrow" w:hAnsi="Arial Narrow" w:cs="Arial"/>
          <w:szCs w:val="24"/>
        </w:rPr>
        <w:t xml:space="preserve">simismo, se solicita la dispensa de la lectura de los considerandos de la </w:t>
      </w:r>
      <w:r>
        <w:rPr>
          <w:rFonts w:ascii="Arial Narrow" w:hAnsi="Arial Narrow" w:cs="Arial"/>
          <w:szCs w:val="24"/>
        </w:rPr>
        <w:t>R</w:t>
      </w:r>
      <w:r w:rsidRPr="00540B84">
        <w:rPr>
          <w:rFonts w:ascii="Arial Narrow" w:hAnsi="Arial Narrow" w:cs="Arial"/>
          <w:szCs w:val="24"/>
        </w:rPr>
        <w:t xml:space="preserve">esolución relacionada en el numeral 6 del orden del día, para leer únicamente los dos primeros puntos resolutivos, toda vez que ambos asuntos han sido debidamente circulados y notificados vía correo electrónico a los integrantes de este </w:t>
      </w:r>
      <w:r w:rsidR="00AC362E">
        <w:rPr>
          <w:rFonts w:ascii="Arial Narrow" w:hAnsi="Arial Narrow" w:cs="Arial"/>
          <w:szCs w:val="24"/>
        </w:rPr>
        <w:t>C</w:t>
      </w:r>
      <w:r w:rsidRPr="00540B84">
        <w:rPr>
          <w:rFonts w:ascii="Arial Narrow" w:hAnsi="Arial Narrow" w:cs="Arial"/>
          <w:szCs w:val="24"/>
        </w:rPr>
        <w:t xml:space="preserve">onsejo </w:t>
      </w:r>
      <w:r w:rsidR="00AC362E">
        <w:rPr>
          <w:rFonts w:ascii="Arial Narrow" w:hAnsi="Arial Narrow" w:cs="Arial"/>
          <w:szCs w:val="24"/>
        </w:rPr>
        <w:t>G</w:t>
      </w:r>
      <w:r w:rsidRPr="00540B84">
        <w:rPr>
          <w:rFonts w:ascii="Arial Narrow" w:hAnsi="Arial Narrow" w:cs="Arial"/>
          <w:szCs w:val="24"/>
        </w:rPr>
        <w:t xml:space="preserve">eneral. </w:t>
      </w:r>
      <w:r w:rsidR="00AC362E">
        <w:rPr>
          <w:rFonts w:ascii="Arial Narrow" w:hAnsi="Arial Narrow" w:cs="Arial"/>
          <w:szCs w:val="24"/>
        </w:rPr>
        <w:t>H</w:t>
      </w:r>
      <w:r w:rsidRPr="00540B84">
        <w:rPr>
          <w:rFonts w:ascii="Arial Narrow" w:hAnsi="Arial Narrow" w:cs="Arial"/>
          <w:szCs w:val="24"/>
        </w:rPr>
        <w:t xml:space="preserve">aciendo la precisión que estos asuntos han sido tratados en junta de trabajo previa, realizada entre los integrantes de este </w:t>
      </w:r>
      <w:r w:rsidR="00AC362E">
        <w:rPr>
          <w:rFonts w:ascii="Arial Narrow" w:hAnsi="Arial Narrow" w:cs="Arial"/>
          <w:szCs w:val="24"/>
        </w:rPr>
        <w:t>C</w:t>
      </w:r>
      <w:r w:rsidRPr="00540B84">
        <w:rPr>
          <w:rFonts w:ascii="Arial Narrow" w:hAnsi="Arial Narrow" w:cs="Arial"/>
          <w:szCs w:val="24"/>
        </w:rPr>
        <w:t xml:space="preserve">onsejo </w:t>
      </w:r>
      <w:r w:rsidR="00AC362E">
        <w:rPr>
          <w:rFonts w:ascii="Arial Narrow" w:hAnsi="Arial Narrow" w:cs="Arial"/>
          <w:szCs w:val="24"/>
        </w:rPr>
        <w:t>G</w:t>
      </w:r>
      <w:r w:rsidRPr="00540B84">
        <w:rPr>
          <w:rFonts w:ascii="Arial Narrow" w:hAnsi="Arial Narrow" w:cs="Arial"/>
          <w:szCs w:val="24"/>
        </w:rPr>
        <w:t xml:space="preserve">eneral, agregándose las observaciones y aportaciones, en su caso, de los representantes de los partidos políticos, así como de los </w:t>
      </w:r>
      <w:r w:rsidR="00AC362E">
        <w:rPr>
          <w:rFonts w:ascii="Arial Narrow" w:hAnsi="Arial Narrow" w:cs="Arial"/>
          <w:szCs w:val="24"/>
        </w:rPr>
        <w:t>C.C.</w:t>
      </w:r>
      <w:r w:rsidRPr="00540B84">
        <w:rPr>
          <w:rFonts w:ascii="Arial Narrow" w:hAnsi="Arial Narrow" w:cs="Arial"/>
          <w:szCs w:val="24"/>
        </w:rPr>
        <w:t xml:space="preserve"> </w:t>
      </w:r>
      <w:r w:rsidR="00AC362E">
        <w:rPr>
          <w:rFonts w:ascii="Arial Narrow" w:hAnsi="Arial Narrow" w:cs="Arial"/>
          <w:szCs w:val="24"/>
        </w:rPr>
        <w:t>C</w:t>
      </w:r>
      <w:r w:rsidRPr="00540B84">
        <w:rPr>
          <w:rFonts w:ascii="Arial Narrow" w:hAnsi="Arial Narrow" w:cs="Arial"/>
          <w:szCs w:val="24"/>
        </w:rPr>
        <w:t xml:space="preserve">onsejeros </w:t>
      </w:r>
      <w:r w:rsidR="00AC362E">
        <w:rPr>
          <w:rFonts w:ascii="Arial Narrow" w:hAnsi="Arial Narrow" w:cs="Arial"/>
          <w:szCs w:val="24"/>
        </w:rPr>
        <w:t>E</w:t>
      </w:r>
      <w:r w:rsidRPr="00540B84">
        <w:rPr>
          <w:rFonts w:ascii="Arial Narrow" w:hAnsi="Arial Narrow" w:cs="Arial"/>
          <w:szCs w:val="24"/>
        </w:rPr>
        <w:t>lectorales.</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 xml:space="preserve">al no </w:t>
      </w:r>
      <w:r w:rsidRPr="001B50B4">
        <w:rPr>
          <w:rFonts w:ascii="Arial Narrow" w:hAnsi="Arial Narrow" w:cs="Arial"/>
          <w:szCs w:val="24"/>
        </w:rPr>
        <w:t>hab</w:t>
      </w:r>
      <w:r>
        <w:rPr>
          <w:rFonts w:ascii="Arial Narrow" w:hAnsi="Arial Narrow" w:cs="Arial"/>
          <w:szCs w:val="24"/>
        </w:rPr>
        <w:t xml:space="preserve">er </w:t>
      </w:r>
      <w:r w:rsidRPr="001B50B4">
        <w:rPr>
          <w:rFonts w:ascii="Arial Narrow" w:hAnsi="Arial Narrow" w:cs="Arial"/>
          <w:szCs w:val="24"/>
        </w:rPr>
        <w:t xml:space="preserve">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cedió el uso de la voz al Secretario Ejecutivo.</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AC362E" w:rsidRDefault="00AC362E" w:rsidP="00AC362E">
      <w:pPr>
        <w:spacing w:line="276" w:lineRule="auto"/>
        <w:ind w:right="-425" w:firstLine="708"/>
        <w:jc w:val="both"/>
        <w:rPr>
          <w:rFonts w:ascii="Arial Narrow" w:hAnsi="Arial Narrow" w:cs="Arial"/>
          <w:sz w:val="22"/>
          <w:szCs w:val="22"/>
        </w:rPr>
      </w:pPr>
    </w:p>
    <w:p w:rsidR="00AC362E" w:rsidRDefault="00AC362E" w:rsidP="00AC362E">
      <w:pPr>
        <w:spacing w:line="276" w:lineRule="auto"/>
        <w:ind w:right="-425"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treinta y uno de octubre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día treinta y uno de octubre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860242">
        <w:rPr>
          <w:rFonts w:ascii="Arial Narrow" w:hAnsi="Arial Narrow" w:cs="Arial"/>
          <w:szCs w:val="24"/>
        </w:rPr>
        <w:t>iete</w:t>
      </w:r>
      <w:r w:rsidRPr="001B50B4">
        <w:rPr>
          <w:rFonts w:ascii="Arial Narrow" w:hAnsi="Arial Narrow" w:cs="Arial"/>
          <w:szCs w:val="24"/>
        </w:rPr>
        <w:t xml:space="preserve"> Consejeros Electorales presentes.</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AC362E" w:rsidRPr="001B50B4" w:rsidRDefault="00AC362E" w:rsidP="00AC362E">
      <w:pPr>
        <w:autoSpaceDE w:val="0"/>
        <w:autoSpaceDN w:val="0"/>
        <w:adjustRightInd w:val="0"/>
        <w:spacing w:line="276" w:lineRule="auto"/>
        <w:ind w:left="426" w:right="-567" w:firstLine="708"/>
        <w:jc w:val="both"/>
        <w:rPr>
          <w:rFonts w:ascii="Arial Narrow" w:hAnsi="Arial Narrow" w:cs="Arial"/>
          <w:szCs w:val="24"/>
        </w:rPr>
      </w:pPr>
    </w:p>
    <w:p w:rsidR="00050CF5" w:rsidRDefault="00AC362E" w:rsidP="00050CF5">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cs="Arial"/>
          <w:szCs w:val="24"/>
        </w:rPr>
        <w:t>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ucatán,</w:t>
      </w:r>
      <w:r>
        <w:rPr>
          <w:rFonts w:ascii="Arial Narrow" w:hAnsi="Arial Narrow" w:cs="Arial"/>
          <w:szCs w:val="24"/>
        </w:rPr>
        <w:t xml:space="preserve"> </w:t>
      </w:r>
      <w:r w:rsidRPr="00AC362E">
        <w:rPr>
          <w:rFonts w:ascii="Arial Narrow" w:hAnsi="Arial Narrow" w:cs="Arial"/>
          <w:szCs w:val="24"/>
        </w:rPr>
        <w:t xml:space="preserve">por el cual se autoriza a la </w:t>
      </w:r>
      <w:r>
        <w:rPr>
          <w:rFonts w:ascii="Arial Narrow" w:hAnsi="Arial Narrow" w:cs="Arial"/>
          <w:szCs w:val="24"/>
        </w:rPr>
        <w:t>C</w:t>
      </w:r>
      <w:r w:rsidRPr="00AC362E">
        <w:rPr>
          <w:rFonts w:ascii="Arial Narrow" w:hAnsi="Arial Narrow" w:cs="Arial"/>
          <w:szCs w:val="24"/>
        </w:rPr>
        <w:t xml:space="preserve">onsejera </w:t>
      </w:r>
      <w:r>
        <w:rPr>
          <w:rFonts w:ascii="Arial Narrow" w:hAnsi="Arial Narrow" w:cs="Arial"/>
          <w:szCs w:val="24"/>
        </w:rPr>
        <w:t>P</w:t>
      </w:r>
      <w:r w:rsidRPr="00AC362E">
        <w:rPr>
          <w:rFonts w:ascii="Arial Narrow" w:hAnsi="Arial Narrow" w:cs="Arial"/>
          <w:szCs w:val="24"/>
        </w:rPr>
        <w:t xml:space="preserve">residente de este organismo público la suscripción del </w:t>
      </w:r>
      <w:r>
        <w:rPr>
          <w:rFonts w:ascii="Arial Narrow" w:hAnsi="Arial Narrow" w:cs="Arial"/>
          <w:szCs w:val="24"/>
        </w:rPr>
        <w:t>C</w:t>
      </w:r>
      <w:r w:rsidRPr="00AC362E">
        <w:rPr>
          <w:rFonts w:ascii="Arial Narrow" w:hAnsi="Arial Narrow" w:cs="Arial"/>
          <w:szCs w:val="24"/>
        </w:rPr>
        <w:t xml:space="preserve">onvenio de </w:t>
      </w:r>
      <w:r>
        <w:rPr>
          <w:rFonts w:ascii="Arial Narrow" w:hAnsi="Arial Narrow" w:cs="Arial"/>
          <w:szCs w:val="24"/>
        </w:rPr>
        <w:t>C</w:t>
      </w:r>
      <w:r w:rsidRPr="00AC362E">
        <w:rPr>
          <w:rFonts w:ascii="Arial Narrow" w:hAnsi="Arial Narrow" w:cs="Arial"/>
          <w:szCs w:val="24"/>
        </w:rPr>
        <w:t xml:space="preserve">olaboración con la </w:t>
      </w:r>
      <w:r>
        <w:rPr>
          <w:rFonts w:ascii="Arial Narrow" w:hAnsi="Arial Narrow" w:cs="Arial"/>
          <w:szCs w:val="24"/>
        </w:rPr>
        <w:t>U</w:t>
      </w:r>
      <w:r w:rsidRPr="00AC362E">
        <w:rPr>
          <w:rFonts w:ascii="Arial Narrow" w:hAnsi="Arial Narrow" w:cs="Arial"/>
          <w:szCs w:val="24"/>
        </w:rPr>
        <w:t xml:space="preserve">niversidad de </w:t>
      </w:r>
      <w:r w:rsidR="00050CF5">
        <w:rPr>
          <w:rFonts w:ascii="Arial Narrow" w:hAnsi="Arial Narrow" w:cs="Arial"/>
          <w:szCs w:val="24"/>
        </w:rPr>
        <w:t>T</w:t>
      </w:r>
      <w:r w:rsidRPr="00AC362E">
        <w:rPr>
          <w:rFonts w:ascii="Arial Narrow" w:hAnsi="Arial Narrow" w:cs="Arial"/>
          <w:szCs w:val="24"/>
        </w:rPr>
        <w:t>laxcala.</w:t>
      </w:r>
    </w:p>
    <w:p w:rsidR="00050CF5" w:rsidRDefault="00050CF5" w:rsidP="00050CF5">
      <w:pPr>
        <w:spacing w:line="276" w:lineRule="auto"/>
        <w:ind w:right="-425" w:firstLine="708"/>
        <w:jc w:val="both"/>
        <w:rPr>
          <w:rFonts w:ascii="Arial Narrow" w:hAnsi="Arial Narrow" w:cs="Arial"/>
          <w:szCs w:val="24"/>
        </w:rPr>
      </w:pPr>
    </w:p>
    <w:p w:rsidR="00716B95" w:rsidRDefault="00716B95" w:rsidP="00716B95">
      <w:pPr>
        <w:spacing w:line="276" w:lineRule="auto"/>
        <w:ind w:right="-425" w:firstLine="708"/>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716B95" w:rsidRDefault="00716B95" w:rsidP="00050CF5">
      <w:pPr>
        <w:spacing w:line="276" w:lineRule="auto"/>
        <w:ind w:right="-425" w:firstLine="708"/>
        <w:jc w:val="both"/>
        <w:rPr>
          <w:rFonts w:ascii="Arial Narrow" w:hAnsi="Arial Narrow" w:cs="Arial"/>
          <w:szCs w:val="24"/>
        </w:rPr>
      </w:pPr>
    </w:p>
    <w:p w:rsidR="00C367FF" w:rsidRDefault="00050CF5" w:rsidP="00716B95">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otorgándole el uso de la voz a la </w:t>
      </w:r>
      <w:r w:rsidRPr="00B92F27">
        <w:rPr>
          <w:rFonts w:ascii="Arial Narrow" w:hAnsi="Arial Narrow" w:cs="Arial"/>
          <w:b/>
          <w:szCs w:val="24"/>
        </w:rPr>
        <w:t>Consejer</w:t>
      </w:r>
      <w:r>
        <w:rPr>
          <w:rFonts w:ascii="Arial Narrow" w:hAnsi="Arial Narrow" w:cs="Arial"/>
          <w:b/>
          <w:szCs w:val="24"/>
        </w:rPr>
        <w:t>a</w:t>
      </w:r>
      <w:r w:rsidRPr="00B92F27">
        <w:rPr>
          <w:rFonts w:ascii="Arial Narrow" w:hAnsi="Arial Narrow" w:cs="Arial"/>
          <w:b/>
          <w:szCs w:val="24"/>
        </w:rPr>
        <w:t xml:space="preserve"> Electoral </w:t>
      </w:r>
      <w:r>
        <w:rPr>
          <w:rFonts w:ascii="Arial Narrow" w:hAnsi="Arial Narrow" w:cs="Arial"/>
          <w:b/>
          <w:szCs w:val="24"/>
        </w:rPr>
        <w:t>Maestra Delta Alejandra Pacheco Puente</w:t>
      </w:r>
      <w:r>
        <w:rPr>
          <w:rFonts w:ascii="Arial Narrow" w:hAnsi="Arial Narrow" w:cs="Arial"/>
          <w:szCs w:val="24"/>
        </w:rPr>
        <w:t xml:space="preserve">, quien manifestó: </w:t>
      </w:r>
      <w:r>
        <w:rPr>
          <w:rFonts w:ascii="Arial Narrow" w:hAnsi="Arial Narrow" w:cs="Arial"/>
          <w:szCs w:val="24"/>
        </w:rPr>
        <w:lastRenderedPageBreak/>
        <w:t>“</w:t>
      </w:r>
      <w:r w:rsidR="001D65E3">
        <w:rPr>
          <w:rFonts w:ascii="Arial Narrow" w:hAnsi="Arial Narrow" w:cs="Arial"/>
          <w:szCs w:val="24"/>
        </w:rPr>
        <w:t>Buenos días, antes que nada, dar cuenta de la lectura del punto de acuerdo</w:t>
      </w:r>
      <w:r w:rsidR="004858C9">
        <w:rPr>
          <w:rFonts w:ascii="Arial Narrow" w:hAnsi="Arial Narrow" w:cs="Arial"/>
          <w:szCs w:val="24"/>
        </w:rPr>
        <w:t xml:space="preserve"> número uno, en reunión de trabajo se acordó que los lugares que pertenecía</w:t>
      </w:r>
      <w:r w:rsidR="00895636">
        <w:rPr>
          <w:rFonts w:ascii="Arial Narrow" w:hAnsi="Arial Narrow" w:cs="Arial"/>
          <w:szCs w:val="24"/>
        </w:rPr>
        <w:t>n</w:t>
      </w:r>
      <w:r w:rsidR="004858C9">
        <w:rPr>
          <w:rFonts w:ascii="Arial Narrow" w:hAnsi="Arial Narrow" w:cs="Arial"/>
          <w:szCs w:val="24"/>
        </w:rPr>
        <w:t xml:space="preserve"> a la ciudadanía no se iban a sujetar a la </w:t>
      </w:r>
      <w:r w:rsidR="00BA4763">
        <w:rPr>
          <w:rFonts w:ascii="Arial Narrow" w:hAnsi="Arial Narrow" w:cs="Arial"/>
          <w:szCs w:val="24"/>
        </w:rPr>
        <w:t xml:space="preserve">pertenencia de una asociación o de una organización no gubernamental, y pedir de favor </w:t>
      </w:r>
      <w:r w:rsidR="00895636">
        <w:rPr>
          <w:rFonts w:ascii="Arial Narrow" w:hAnsi="Arial Narrow" w:cs="Arial"/>
          <w:szCs w:val="24"/>
        </w:rPr>
        <w:t xml:space="preserve">que </w:t>
      </w:r>
      <w:r w:rsidR="00BA4763">
        <w:rPr>
          <w:rFonts w:ascii="Arial Narrow" w:hAnsi="Arial Narrow" w:cs="Arial"/>
          <w:szCs w:val="24"/>
        </w:rPr>
        <w:t xml:space="preserve">se dé cuenta de ello en el proyecto y se actualice como debe de ir </w:t>
      </w:r>
      <w:r w:rsidR="00895636">
        <w:rPr>
          <w:rFonts w:ascii="Arial Narrow" w:hAnsi="Arial Narrow" w:cs="Arial"/>
          <w:szCs w:val="24"/>
        </w:rPr>
        <w:t xml:space="preserve">para que </w:t>
      </w:r>
      <w:r w:rsidR="00BA4763">
        <w:rPr>
          <w:rFonts w:ascii="Arial Narrow" w:hAnsi="Arial Narrow" w:cs="Arial"/>
          <w:szCs w:val="24"/>
        </w:rPr>
        <w:t>quede abierto únicamente a la ciudadanía y partidos políticos, así debe decir el punto de acuerdo primero, como fue acordado</w:t>
      </w:r>
      <w:r w:rsidR="00A551E6">
        <w:rPr>
          <w:rFonts w:ascii="Arial Narrow" w:hAnsi="Arial Narrow" w:cs="Arial"/>
          <w:szCs w:val="24"/>
        </w:rPr>
        <w:t>;</w:t>
      </w:r>
      <w:r w:rsidR="00BA4763">
        <w:rPr>
          <w:rFonts w:ascii="Arial Narrow" w:hAnsi="Arial Narrow" w:cs="Arial"/>
          <w:szCs w:val="24"/>
        </w:rPr>
        <w:t xml:space="preserve"> y segundo, únicamente por nuestra obligación de rendir cuentas a la ciudadanía, en especial cuando se invierte algún recurso público para </w:t>
      </w:r>
      <w:r w:rsidR="00A551E6">
        <w:rPr>
          <w:rFonts w:ascii="Arial Narrow" w:hAnsi="Arial Narrow" w:cs="Arial"/>
          <w:szCs w:val="24"/>
        </w:rPr>
        <w:t>alguna</w:t>
      </w:r>
      <w:r w:rsidR="00BA4763">
        <w:rPr>
          <w:rFonts w:ascii="Arial Narrow" w:hAnsi="Arial Narrow" w:cs="Arial"/>
          <w:szCs w:val="24"/>
        </w:rPr>
        <w:t xml:space="preserve"> acción concreta, pues bueno destacar que esto que estamos a punto de aprobar</w:t>
      </w:r>
      <w:r w:rsidR="00A551E6">
        <w:rPr>
          <w:rFonts w:ascii="Arial Narrow" w:hAnsi="Arial Narrow" w:cs="Arial"/>
          <w:szCs w:val="24"/>
        </w:rPr>
        <w:t>,</w:t>
      </w:r>
      <w:r w:rsidR="00BA4763">
        <w:rPr>
          <w:rFonts w:ascii="Arial Narrow" w:hAnsi="Arial Narrow" w:cs="Arial"/>
          <w:szCs w:val="24"/>
        </w:rPr>
        <w:t xml:space="preserve"> si así fuere, que es la posibilidad de que se suscriba un convenio con la Universidad Autónoma de Tlaxcala</w:t>
      </w:r>
      <w:r w:rsidR="00A8588A">
        <w:rPr>
          <w:rFonts w:ascii="Arial Narrow" w:hAnsi="Arial Narrow" w:cs="Arial"/>
          <w:szCs w:val="24"/>
        </w:rPr>
        <w:t xml:space="preserve"> y otras Universidades Públicas, responde a la necesidad de que las Instituciones, en nuestras decisiones en el ejercicio de programas de recursos, pues realmente hagamos acciones concretas que permitan contribuir al fortalecimiento de la cultura democrática de la educación cívica; este Convenio es para llevar a cabo el desarrollo de una maestría</w:t>
      </w:r>
      <w:r w:rsidR="00673141">
        <w:rPr>
          <w:rFonts w:ascii="Arial Narrow" w:hAnsi="Arial Narrow" w:cs="Arial"/>
          <w:szCs w:val="24"/>
        </w:rPr>
        <w:t xml:space="preserve"> de derechos políticos y procesos electorales, hemos visto la necesidad que hay de que los actores que participan en los procesos electorales, desde la parte institucional, desde la parte de la ciudadanía, la gente que pone quejas y denuncias, desde los partidos políticos, tenga una formación sólida respecto a los temas electorales</w:t>
      </w:r>
      <w:r w:rsidR="0081275F">
        <w:rPr>
          <w:rFonts w:ascii="Arial Narrow" w:hAnsi="Arial Narrow" w:cs="Arial"/>
          <w:szCs w:val="24"/>
        </w:rPr>
        <w:t xml:space="preserve">, en ese sentido hemos tomado la decisión de empujar un proyecto que permita capacitarse a personal del Instituto de manera formal, profesional, como parte de otras acciones de profesionalización que </w:t>
      </w:r>
      <w:r w:rsidR="00183677">
        <w:rPr>
          <w:rFonts w:ascii="Arial Narrow" w:hAnsi="Arial Narrow" w:cs="Arial"/>
          <w:szCs w:val="24"/>
        </w:rPr>
        <w:t>se</w:t>
      </w:r>
      <w:r w:rsidR="00A551E6">
        <w:rPr>
          <w:rFonts w:ascii="Arial Narrow" w:hAnsi="Arial Narrow" w:cs="Arial"/>
          <w:szCs w:val="24"/>
        </w:rPr>
        <w:t xml:space="preserve"> hace</w:t>
      </w:r>
      <w:r w:rsidR="00183677">
        <w:rPr>
          <w:rFonts w:ascii="Arial Narrow" w:hAnsi="Arial Narrow" w:cs="Arial"/>
          <w:szCs w:val="24"/>
        </w:rPr>
        <w:t xml:space="preserve">n para el servicio profesional y para el personal administrativo, y </w:t>
      </w:r>
      <w:r w:rsidR="00582166">
        <w:rPr>
          <w:rFonts w:ascii="Arial Narrow" w:hAnsi="Arial Narrow" w:cs="Arial"/>
          <w:szCs w:val="24"/>
        </w:rPr>
        <w:t>para los partidos políticos nos parece important</w:t>
      </w:r>
      <w:r w:rsidR="009C174E">
        <w:rPr>
          <w:rFonts w:ascii="Arial Narrow" w:hAnsi="Arial Narrow" w:cs="Arial"/>
          <w:szCs w:val="24"/>
        </w:rPr>
        <w:t>ísi</w:t>
      </w:r>
      <w:r w:rsidR="00582166">
        <w:rPr>
          <w:rFonts w:ascii="Arial Narrow" w:hAnsi="Arial Narrow" w:cs="Arial"/>
          <w:szCs w:val="24"/>
        </w:rPr>
        <w:t>mo</w:t>
      </w:r>
      <w:r w:rsidR="009C174E">
        <w:rPr>
          <w:rFonts w:ascii="Arial Narrow" w:hAnsi="Arial Narrow" w:cs="Arial"/>
          <w:szCs w:val="24"/>
        </w:rPr>
        <w:t>, ayudar a que se fortaleza la profesionalización del personal que contribuye con ellos</w:t>
      </w:r>
      <w:r w:rsidR="0036444A">
        <w:rPr>
          <w:rFonts w:ascii="Arial Narrow" w:hAnsi="Arial Narrow" w:cs="Arial"/>
          <w:szCs w:val="24"/>
        </w:rPr>
        <w:t xml:space="preserve"> y por supuesto lo más importante es que tomamos la decisión </w:t>
      </w:r>
      <w:r w:rsidR="00A551E6">
        <w:rPr>
          <w:rFonts w:ascii="Arial Narrow" w:hAnsi="Arial Narrow" w:cs="Arial"/>
          <w:szCs w:val="24"/>
        </w:rPr>
        <w:t xml:space="preserve">de </w:t>
      </w:r>
      <w:r w:rsidR="0036444A">
        <w:rPr>
          <w:rFonts w:ascii="Arial Narrow" w:hAnsi="Arial Narrow" w:cs="Arial"/>
          <w:szCs w:val="24"/>
        </w:rPr>
        <w:t>que en</w:t>
      </w:r>
      <w:r w:rsidR="00A551E6">
        <w:rPr>
          <w:rFonts w:ascii="Arial Narrow" w:hAnsi="Arial Narrow" w:cs="Arial"/>
          <w:szCs w:val="24"/>
        </w:rPr>
        <w:t xml:space="preserve"> este Convenio,</w:t>
      </w:r>
      <w:r w:rsidR="0036444A">
        <w:rPr>
          <w:rFonts w:ascii="Arial Narrow" w:hAnsi="Arial Narrow" w:cs="Arial"/>
          <w:szCs w:val="24"/>
        </w:rPr>
        <w:t xml:space="preserve"> esta firma que se autoriza </w:t>
      </w:r>
      <w:r w:rsidR="00A551E6">
        <w:rPr>
          <w:rFonts w:ascii="Arial Narrow" w:hAnsi="Arial Narrow" w:cs="Arial"/>
          <w:szCs w:val="24"/>
        </w:rPr>
        <w:t>para el</w:t>
      </w:r>
      <w:r w:rsidR="0036444A">
        <w:rPr>
          <w:rFonts w:ascii="Arial Narrow" w:hAnsi="Arial Narrow" w:cs="Arial"/>
          <w:szCs w:val="24"/>
        </w:rPr>
        <w:t xml:space="preserve"> convenio, se bus</w:t>
      </w:r>
      <w:r w:rsidR="00A551E6">
        <w:rPr>
          <w:rFonts w:ascii="Arial Narrow" w:hAnsi="Arial Narrow" w:cs="Arial"/>
          <w:szCs w:val="24"/>
        </w:rPr>
        <w:t>ca</w:t>
      </w:r>
      <w:r w:rsidR="0036444A">
        <w:rPr>
          <w:rFonts w:ascii="Arial Narrow" w:hAnsi="Arial Narrow" w:cs="Arial"/>
          <w:szCs w:val="24"/>
        </w:rPr>
        <w:t xml:space="preserve"> también, </w:t>
      </w:r>
      <w:r w:rsidR="00A551E6">
        <w:rPr>
          <w:rFonts w:ascii="Arial Narrow" w:hAnsi="Arial Narrow" w:cs="Arial"/>
          <w:szCs w:val="24"/>
        </w:rPr>
        <w:t xml:space="preserve">que dentro de </w:t>
      </w:r>
      <w:r w:rsidR="00531C26">
        <w:rPr>
          <w:rFonts w:ascii="Arial Narrow" w:hAnsi="Arial Narrow" w:cs="Arial"/>
          <w:szCs w:val="24"/>
        </w:rPr>
        <w:t xml:space="preserve">los lugares para la maestría, haya lugares que sean ocupados por convocatoria pública para la ciudadanía en general y </w:t>
      </w:r>
      <w:r w:rsidR="00A551E6">
        <w:rPr>
          <w:rFonts w:ascii="Arial Narrow" w:hAnsi="Arial Narrow" w:cs="Arial"/>
          <w:szCs w:val="24"/>
        </w:rPr>
        <w:t>por ello</w:t>
      </w:r>
      <w:r w:rsidR="00531C26">
        <w:rPr>
          <w:rFonts w:ascii="Arial Narrow" w:hAnsi="Arial Narrow" w:cs="Arial"/>
          <w:szCs w:val="24"/>
        </w:rPr>
        <w:t xml:space="preserve"> les pediría para ello pedimos a los medios de comunicación que en su momento, esto es todavía la autorización de la f</w:t>
      </w:r>
      <w:r w:rsidR="00A551E6">
        <w:rPr>
          <w:rFonts w:ascii="Arial Narrow" w:hAnsi="Arial Narrow" w:cs="Arial"/>
          <w:szCs w:val="24"/>
        </w:rPr>
        <w:t>i</w:t>
      </w:r>
      <w:r w:rsidR="00531C26">
        <w:rPr>
          <w:rFonts w:ascii="Arial Narrow" w:hAnsi="Arial Narrow" w:cs="Arial"/>
          <w:szCs w:val="24"/>
        </w:rPr>
        <w:t>rma para el Convenio</w:t>
      </w:r>
      <w:r w:rsidR="00A551E6">
        <w:rPr>
          <w:rFonts w:ascii="Arial Narrow" w:hAnsi="Arial Narrow" w:cs="Arial"/>
          <w:szCs w:val="24"/>
        </w:rPr>
        <w:t xml:space="preserve">, convenio </w:t>
      </w:r>
      <w:r w:rsidR="003D08C3">
        <w:rPr>
          <w:rFonts w:ascii="Arial Narrow" w:hAnsi="Arial Narrow" w:cs="Arial"/>
          <w:szCs w:val="24"/>
        </w:rPr>
        <w:t xml:space="preserve">que </w:t>
      </w:r>
      <w:r w:rsidR="00A551E6">
        <w:rPr>
          <w:rFonts w:ascii="Arial Narrow" w:hAnsi="Arial Narrow" w:cs="Arial"/>
          <w:szCs w:val="24"/>
        </w:rPr>
        <w:t>se firmará el seis de diciembre,</w:t>
      </w:r>
      <w:r w:rsidR="00531C26">
        <w:rPr>
          <w:rFonts w:ascii="Arial Narrow" w:hAnsi="Arial Narrow" w:cs="Arial"/>
          <w:szCs w:val="24"/>
        </w:rPr>
        <w:t xml:space="preserve"> a partir de ahí les pedimos nos ayuden </w:t>
      </w:r>
      <w:r w:rsidR="00A551E6">
        <w:rPr>
          <w:rFonts w:ascii="Arial Narrow" w:hAnsi="Arial Narrow" w:cs="Arial"/>
          <w:szCs w:val="24"/>
        </w:rPr>
        <w:t xml:space="preserve">en la difusión porque esta convocatoria que se derivará del Convenio, </w:t>
      </w:r>
      <w:r w:rsidR="00531C26">
        <w:rPr>
          <w:rFonts w:ascii="Arial Narrow" w:hAnsi="Arial Narrow" w:cs="Arial"/>
          <w:szCs w:val="24"/>
        </w:rPr>
        <w:t>será para la ciudadanía en general</w:t>
      </w:r>
      <w:r w:rsidR="00A551E6">
        <w:rPr>
          <w:rFonts w:ascii="Arial Narrow" w:hAnsi="Arial Narrow" w:cs="Arial"/>
          <w:szCs w:val="24"/>
        </w:rPr>
        <w:t>, para fortalecer todas las temáticas electorales,</w:t>
      </w:r>
      <w:r w:rsidR="00531C26">
        <w:rPr>
          <w:rFonts w:ascii="Arial Narrow" w:hAnsi="Arial Narrow" w:cs="Arial"/>
          <w:szCs w:val="24"/>
        </w:rPr>
        <w:t xml:space="preserve">  y con ello abonar en la </w:t>
      </w:r>
      <w:r w:rsidR="008C53B8">
        <w:rPr>
          <w:rFonts w:ascii="Arial Narrow" w:hAnsi="Arial Narrow" w:cs="Arial"/>
          <w:szCs w:val="24"/>
        </w:rPr>
        <w:t xml:space="preserve">nueva cultura democrática en el </w:t>
      </w:r>
      <w:r w:rsidR="00531C26">
        <w:rPr>
          <w:rFonts w:ascii="Arial Narrow" w:hAnsi="Arial Narrow" w:cs="Arial"/>
          <w:szCs w:val="24"/>
        </w:rPr>
        <w:t xml:space="preserve"> estado. Muchas gracias.”</w:t>
      </w:r>
    </w:p>
    <w:p w:rsidR="00C367FF" w:rsidRDefault="00C367FF" w:rsidP="004A727F">
      <w:pPr>
        <w:spacing w:line="276" w:lineRule="auto"/>
        <w:ind w:right="-425" w:firstLine="708"/>
        <w:jc w:val="both"/>
        <w:rPr>
          <w:rFonts w:ascii="Arial Narrow" w:hAnsi="Arial Narrow" w:cs="Arial"/>
          <w:szCs w:val="24"/>
        </w:rPr>
      </w:pPr>
    </w:p>
    <w:p w:rsidR="000559F3" w:rsidRDefault="00F97B63" w:rsidP="004A727F">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F97B63">
        <w:rPr>
          <w:rFonts w:ascii="Arial Narrow" w:hAnsi="Arial Narrow" w:cs="Arial"/>
          <w:szCs w:val="24"/>
        </w:rPr>
        <w:t>le</w:t>
      </w:r>
      <w:r>
        <w:rPr>
          <w:rFonts w:ascii="Arial Narrow" w:hAnsi="Arial Narrow" w:cs="Arial"/>
          <w:szCs w:val="24"/>
        </w:rPr>
        <w:t xml:space="preserve"> concedió el uso de la voz al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Pr>
          <w:rFonts w:ascii="Arial Narrow" w:hAnsi="Arial Narrow" w:cs="Arial"/>
          <w:szCs w:val="24"/>
        </w:rPr>
        <w:t xml:space="preserve"> quien manifestó lo siguiente: “</w:t>
      </w:r>
      <w:r w:rsidR="00085379">
        <w:rPr>
          <w:rFonts w:ascii="Arial Narrow" w:hAnsi="Arial Narrow" w:cs="Arial"/>
          <w:szCs w:val="24"/>
        </w:rPr>
        <w:t>Muchas gracias, solamente para precisar que tal y como señala el punto tercero, que me voy a permitir leer, dice las cuarenta plazas de la maest</w:t>
      </w:r>
      <w:r w:rsidR="00A37CD4">
        <w:rPr>
          <w:rFonts w:ascii="Arial Narrow" w:hAnsi="Arial Narrow" w:cs="Arial"/>
          <w:szCs w:val="24"/>
        </w:rPr>
        <w:t xml:space="preserve">ría en comento </w:t>
      </w:r>
      <w:r w:rsidR="00085379">
        <w:rPr>
          <w:rFonts w:ascii="Arial Narrow" w:hAnsi="Arial Narrow" w:cs="Arial"/>
          <w:szCs w:val="24"/>
        </w:rPr>
        <w:t>serán ocupados por</w:t>
      </w:r>
      <w:r w:rsidR="00A37CD4">
        <w:rPr>
          <w:rFonts w:ascii="Arial Narrow" w:hAnsi="Arial Narrow" w:cs="Arial"/>
          <w:szCs w:val="24"/>
        </w:rPr>
        <w:t xml:space="preserve"> miemb</w:t>
      </w:r>
      <w:r w:rsidR="00085379">
        <w:rPr>
          <w:rFonts w:ascii="Arial Narrow" w:hAnsi="Arial Narrow" w:cs="Arial"/>
          <w:szCs w:val="24"/>
        </w:rPr>
        <w:t>ros del servicio profesional electoral nacional del OPLE Yucat</w:t>
      </w:r>
      <w:r w:rsidR="00A37CD4">
        <w:rPr>
          <w:rFonts w:ascii="Arial Narrow" w:hAnsi="Arial Narrow" w:cs="Arial"/>
          <w:szCs w:val="24"/>
        </w:rPr>
        <w:t>án,</w:t>
      </w:r>
      <w:r w:rsidR="00085379">
        <w:rPr>
          <w:rFonts w:ascii="Arial Narrow" w:hAnsi="Arial Narrow" w:cs="Arial"/>
          <w:szCs w:val="24"/>
        </w:rPr>
        <w:t xml:space="preserve"> personal administrativo de</w:t>
      </w:r>
      <w:r w:rsidR="00A37CD4">
        <w:rPr>
          <w:rFonts w:ascii="Arial Narrow" w:hAnsi="Arial Narrow" w:cs="Arial"/>
          <w:szCs w:val="24"/>
        </w:rPr>
        <w:t xml:space="preserve"> toda </w:t>
      </w:r>
      <w:r w:rsidR="00085379">
        <w:rPr>
          <w:rFonts w:ascii="Arial Narrow" w:hAnsi="Arial Narrow" w:cs="Arial"/>
          <w:szCs w:val="24"/>
        </w:rPr>
        <w:t>la estructura orgánica del Instituto Electoral y de Participación Ciudadana</w:t>
      </w:r>
      <w:r w:rsidR="00A37CD4">
        <w:rPr>
          <w:rFonts w:ascii="Arial Narrow" w:hAnsi="Arial Narrow" w:cs="Arial"/>
          <w:szCs w:val="24"/>
        </w:rPr>
        <w:t xml:space="preserve"> de Yucatán, </w:t>
      </w:r>
      <w:r w:rsidR="00085379">
        <w:rPr>
          <w:rFonts w:ascii="Arial Narrow" w:hAnsi="Arial Narrow" w:cs="Arial"/>
          <w:szCs w:val="24"/>
        </w:rPr>
        <w:t xml:space="preserve"> y la ciudadanía y partidos políticos de acuerdo a las convocatorias y/o procedimientos que al efecto se establezcan y en tal virtud para ser congruente el punto primero con el punto tercero, se propone eliminar </w:t>
      </w:r>
      <w:r w:rsidR="000559F3">
        <w:rPr>
          <w:rFonts w:ascii="Arial Narrow" w:hAnsi="Arial Narrow" w:cs="Arial"/>
          <w:szCs w:val="24"/>
        </w:rPr>
        <w:t xml:space="preserve">en </w:t>
      </w:r>
      <w:r w:rsidR="00085379">
        <w:rPr>
          <w:rFonts w:ascii="Arial Narrow" w:hAnsi="Arial Narrow" w:cs="Arial"/>
          <w:szCs w:val="24"/>
        </w:rPr>
        <w:t xml:space="preserve">la parte final cuando señala que las plazas serán ocupadas, para dejar solamente hasta la palabra </w:t>
      </w:r>
      <w:r w:rsidR="000559F3">
        <w:rPr>
          <w:rFonts w:ascii="Arial Narrow" w:hAnsi="Arial Narrow" w:cs="Arial"/>
          <w:szCs w:val="24"/>
        </w:rPr>
        <w:t xml:space="preserve">ciudadanía y se elimina </w:t>
      </w:r>
      <w:r w:rsidR="00085379">
        <w:rPr>
          <w:rFonts w:ascii="Arial Narrow" w:hAnsi="Arial Narrow" w:cs="Arial"/>
          <w:szCs w:val="24"/>
        </w:rPr>
        <w:t xml:space="preserve">que pertenezca a </w:t>
      </w:r>
      <w:r w:rsidR="000559F3">
        <w:rPr>
          <w:rFonts w:ascii="Arial Narrow" w:hAnsi="Arial Narrow" w:cs="Arial"/>
          <w:szCs w:val="24"/>
        </w:rPr>
        <w:t>asociaciones</w:t>
      </w:r>
      <w:r w:rsidR="00085379">
        <w:rPr>
          <w:rFonts w:ascii="Arial Narrow" w:hAnsi="Arial Narrow" w:cs="Arial"/>
          <w:szCs w:val="24"/>
        </w:rPr>
        <w:t xml:space="preserve"> civiles</w:t>
      </w:r>
      <w:r w:rsidR="000559F3">
        <w:rPr>
          <w:rFonts w:ascii="Arial Narrow" w:hAnsi="Arial Narrow" w:cs="Arial"/>
          <w:szCs w:val="24"/>
        </w:rPr>
        <w:t>,</w:t>
      </w:r>
      <w:r w:rsidR="00085379">
        <w:rPr>
          <w:rFonts w:ascii="Arial Narrow" w:hAnsi="Arial Narrow" w:cs="Arial"/>
          <w:szCs w:val="24"/>
        </w:rPr>
        <w:t xml:space="preserve">  organizaciones no gubernamentales, instituciones públicas y partidos políticos, y se hace la propuesta a través de </w:t>
      </w:r>
      <w:r w:rsidR="000559F3">
        <w:rPr>
          <w:rFonts w:ascii="Arial Narrow" w:hAnsi="Arial Narrow" w:cs="Arial"/>
          <w:szCs w:val="24"/>
        </w:rPr>
        <w:t>la implementación del posgrado de nivel maestría</w:t>
      </w:r>
      <w:r w:rsidR="00471F15">
        <w:rPr>
          <w:rFonts w:ascii="Arial Narrow" w:hAnsi="Arial Narrow" w:cs="Arial"/>
          <w:szCs w:val="24"/>
        </w:rPr>
        <w:t>.”</w:t>
      </w:r>
    </w:p>
    <w:p w:rsidR="00A81606" w:rsidRDefault="00A81606" w:rsidP="004A727F">
      <w:pPr>
        <w:spacing w:line="276" w:lineRule="auto"/>
        <w:ind w:right="-425" w:firstLine="708"/>
        <w:jc w:val="both"/>
        <w:rPr>
          <w:rFonts w:ascii="Arial Narrow" w:hAnsi="Arial Narrow" w:cs="Arial"/>
          <w:szCs w:val="24"/>
        </w:rPr>
      </w:pPr>
    </w:p>
    <w:p w:rsidR="00716B95" w:rsidRDefault="00716B95" w:rsidP="00716B95">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Para debida constancia se transcribe los </w:t>
      </w:r>
      <w:r w:rsidR="00680DF9">
        <w:rPr>
          <w:rFonts w:ascii="Arial Narrow" w:hAnsi="Arial Narrow" w:cs="Arial"/>
          <w:szCs w:val="24"/>
        </w:rPr>
        <w:t>tres</w:t>
      </w:r>
      <w:r>
        <w:rPr>
          <w:rFonts w:ascii="Arial Narrow" w:hAnsi="Arial Narrow" w:cs="Arial"/>
          <w:szCs w:val="24"/>
        </w:rPr>
        <w:t xml:space="preserve"> primeros puntos de acuerdo respectivos con las modificaciones señaladas por la </w:t>
      </w:r>
      <w:r w:rsidRPr="00716B95">
        <w:rPr>
          <w:rFonts w:ascii="Arial Narrow" w:hAnsi="Arial Narrow" w:cs="Arial"/>
          <w:b/>
          <w:szCs w:val="24"/>
        </w:rPr>
        <w:t>Consejera Electoral Maestra Delta Alejandra Pacheco Puente</w:t>
      </w:r>
      <w:r>
        <w:rPr>
          <w:rFonts w:ascii="Arial Narrow" w:hAnsi="Arial Narrow" w:cs="Arial"/>
          <w:szCs w:val="24"/>
        </w:rPr>
        <w:t xml:space="preserve">, quedando de la siguiente manera: </w:t>
      </w:r>
    </w:p>
    <w:p w:rsidR="00716B95" w:rsidRDefault="00716B95" w:rsidP="00716B95">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716B95" w:rsidRPr="00595DA3" w:rsidRDefault="00716B95" w:rsidP="00716B95">
      <w:pPr>
        <w:ind w:left="709" w:right="-284"/>
        <w:jc w:val="center"/>
        <w:rPr>
          <w:rFonts w:ascii="Arial Narrow" w:hAnsi="Arial Narrow" w:cs="Arial"/>
          <w:sz w:val="18"/>
          <w:szCs w:val="18"/>
        </w:rPr>
      </w:pPr>
    </w:p>
    <w:p w:rsidR="00716B95" w:rsidRPr="00934CAD" w:rsidRDefault="00716B95" w:rsidP="00716B95">
      <w:pPr>
        <w:tabs>
          <w:tab w:val="left" w:pos="9497"/>
        </w:tabs>
        <w:spacing w:line="276" w:lineRule="auto"/>
        <w:ind w:left="284" w:firstLine="142"/>
        <w:jc w:val="both"/>
        <w:rPr>
          <w:rFonts w:cs="Arial"/>
          <w:bCs/>
          <w:sz w:val="18"/>
          <w:szCs w:val="18"/>
        </w:rPr>
      </w:pPr>
      <w:r w:rsidRPr="00934CAD">
        <w:rPr>
          <w:rFonts w:cs="Arial"/>
          <w:b/>
          <w:sz w:val="18"/>
          <w:szCs w:val="18"/>
        </w:rPr>
        <w:t>PRIMERO.</w:t>
      </w:r>
      <w:r w:rsidRPr="00934CAD">
        <w:rPr>
          <w:rFonts w:cs="Arial"/>
          <w:sz w:val="18"/>
          <w:szCs w:val="18"/>
        </w:rPr>
        <w:t xml:space="preserve"> Se autoriza que la Consejera Presidente, Maestra María de Lourdes Rosas Moya, y el Secretario Ejecutivo, Maestro Hidalgo Armando Victoria Maldonado de este Instituto, suscriban un </w:t>
      </w:r>
      <w:r w:rsidRPr="00934CAD">
        <w:rPr>
          <w:rFonts w:cs="Arial"/>
          <w:bCs/>
          <w:sz w:val="18"/>
          <w:szCs w:val="18"/>
        </w:rPr>
        <w:t>Convenio de Colaboración con la Universidad Autónoma de Tlaxcala y, en su caso, con otras universidades públicas que decidan sumarse al proyecto, cuyo objetivo será el fortalecimiento de la profesionalización del personal del Instituto Electoral y de Participación Ciudadana de Yucatán, el impulso al régimen de partidos políticos, y la difusión del conocimiento  y  la especialización en las temáticas de Derechos Políticos y Procesos Electorales, con espacios para la formación de la ciudadanía y Partidos Políticos; a través de la implementación de un posgrado de nivel Maestría.</w:t>
      </w:r>
    </w:p>
    <w:p w:rsidR="00716B95" w:rsidRPr="00934CAD" w:rsidRDefault="00716B95" w:rsidP="00716B95">
      <w:pPr>
        <w:tabs>
          <w:tab w:val="left" w:pos="9497"/>
        </w:tabs>
        <w:spacing w:line="276" w:lineRule="auto"/>
        <w:ind w:left="284" w:firstLine="142"/>
        <w:jc w:val="both"/>
        <w:rPr>
          <w:rFonts w:cs="Arial"/>
          <w:b/>
          <w:sz w:val="18"/>
          <w:szCs w:val="18"/>
        </w:rPr>
      </w:pPr>
    </w:p>
    <w:p w:rsidR="00716B95" w:rsidRDefault="00716B95" w:rsidP="00680DF9">
      <w:pPr>
        <w:tabs>
          <w:tab w:val="left" w:pos="360"/>
        </w:tabs>
        <w:spacing w:line="276" w:lineRule="auto"/>
        <w:ind w:left="284"/>
        <w:jc w:val="both"/>
        <w:rPr>
          <w:rFonts w:eastAsia="SimSun" w:cs="Arial"/>
          <w:bCs/>
          <w:sz w:val="18"/>
          <w:szCs w:val="18"/>
          <w:lang w:val="es-ES_tradnl" w:eastAsia="zh-CN"/>
        </w:rPr>
      </w:pPr>
      <w:r w:rsidRPr="00934CAD">
        <w:rPr>
          <w:rFonts w:cs="Arial"/>
          <w:b/>
          <w:sz w:val="18"/>
          <w:szCs w:val="18"/>
        </w:rPr>
        <w:t>SEGUNDO.</w:t>
      </w:r>
      <w:r w:rsidRPr="00934CAD">
        <w:rPr>
          <w:rFonts w:cs="Arial"/>
          <w:sz w:val="18"/>
          <w:szCs w:val="18"/>
        </w:rPr>
        <w:t xml:space="preserve"> Se autoriza </w:t>
      </w:r>
      <w:r w:rsidRPr="00934CAD">
        <w:rPr>
          <w:rFonts w:eastAsia="SimSun" w:cs="Arial"/>
          <w:bCs/>
          <w:sz w:val="18"/>
          <w:szCs w:val="18"/>
          <w:lang w:eastAsia="zh-CN"/>
        </w:rPr>
        <w:t xml:space="preserve">la transferencia consistente en la cantidad de </w:t>
      </w:r>
      <w:r w:rsidRPr="00934CAD">
        <w:rPr>
          <w:rFonts w:eastAsia="SimSun" w:cs="Arial"/>
          <w:bCs/>
          <w:sz w:val="18"/>
          <w:szCs w:val="18"/>
          <w:lang w:val="es-ES_tradnl" w:eastAsia="zh-CN"/>
        </w:rPr>
        <w:t xml:space="preserve">$100, 000.00 (son cien mil pesos 00/100 MN), a la </w:t>
      </w:r>
      <w:r w:rsidRPr="00934CAD">
        <w:rPr>
          <w:rFonts w:cs="Arial"/>
          <w:bCs/>
          <w:sz w:val="18"/>
          <w:szCs w:val="18"/>
          <w:lang w:val="es-ES_tradnl"/>
        </w:rPr>
        <w:t>Universidad Autónoma de Tlaxcala</w:t>
      </w:r>
      <w:r w:rsidRPr="00934CAD">
        <w:rPr>
          <w:rFonts w:eastAsia="SimSun" w:cs="Arial"/>
          <w:bCs/>
          <w:sz w:val="18"/>
          <w:szCs w:val="18"/>
          <w:lang w:val="es-ES_tradnl" w:eastAsia="zh-CN"/>
        </w:rPr>
        <w:t xml:space="preserve"> como anticipo para la maestría en materia electoral, de 40 plazas</w:t>
      </w:r>
      <w:r w:rsidR="00680DF9">
        <w:rPr>
          <w:rFonts w:eastAsia="SimSun" w:cs="Arial"/>
          <w:bCs/>
          <w:sz w:val="18"/>
          <w:szCs w:val="18"/>
          <w:lang w:val="es-ES_tradnl" w:eastAsia="zh-CN"/>
        </w:rPr>
        <w:t>.</w:t>
      </w:r>
    </w:p>
    <w:p w:rsidR="00680DF9" w:rsidRDefault="00680DF9" w:rsidP="00716B95">
      <w:pPr>
        <w:tabs>
          <w:tab w:val="left" w:pos="360"/>
        </w:tabs>
        <w:spacing w:line="276" w:lineRule="auto"/>
        <w:ind w:left="284" w:firstLine="142"/>
        <w:jc w:val="both"/>
        <w:rPr>
          <w:rFonts w:cs="Arial"/>
          <w:b/>
          <w:bCs/>
          <w:color w:val="000000"/>
          <w:sz w:val="18"/>
          <w:szCs w:val="18"/>
        </w:rPr>
      </w:pPr>
    </w:p>
    <w:p w:rsidR="00680DF9" w:rsidRPr="00105E49" w:rsidRDefault="00680DF9" w:rsidP="00680DF9">
      <w:pPr>
        <w:tabs>
          <w:tab w:val="left" w:pos="9497"/>
        </w:tabs>
        <w:spacing w:line="276" w:lineRule="auto"/>
        <w:ind w:left="284"/>
        <w:jc w:val="both"/>
        <w:rPr>
          <w:rFonts w:cs="Arial"/>
        </w:rPr>
      </w:pPr>
      <w:r w:rsidRPr="00680DF9">
        <w:rPr>
          <w:rFonts w:cs="Arial"/>
          <w:b/>
          <w:sz w:val="18"/>
          <w:szCs w:val="18"/>
        </w:rPr>
        <w:t>TERCERO.</w:t>
      </w:r>
      <w:r w:rsidRPr="00680DF9">
        <w:rPr>
          <w:rFonts w:cs="Arial"/>
          <w:sz w:val="18"/>
          <w:szCs w:val="18"/>
        </w:rPr>
        <w:t xml:space="preserve"> Las 40 plazas de la maestría en comento, serán ocupadas por los Miembros del Servicio Profesional Electoral Nacional del OPLE Yucatán, personal administrativo de toda la estructura orgánica del Instituto Electoral y de Participación Ciudadana de Yucatán, y la ciudadanía y Partidos Políticos, de acuerdo a las convocatorias y/o procedimientos que al efecto se establezcan</w:t>
      </w:r>
      <w:r w:rsidRPr="00105E49">
        <w:rPr>
          <w:rFonts w:cs="Arial"/>
        </w:rPr>
        <w:t>.</w:t>
      </w:r>
    </w:p>
    <w:p w:rsidR="00680DF9" w:rsidRPr="00934CAD" w:rsidRDefault="00680DF9" w:rsidP="00716B95">
      <w:pPr>
        <w:tabs>
          <w:tab w:val="left" w:pos="360"/>
        </w:tabs>
        <w:spacing w:line="276" w:lineRule="auto"/>
        <w:ind w:left="284" w:firstLine="142"/>
        <w:jc w:val="both"/>
        <w:rPr>
          <w:rFonts w:cs="Arial"/>
          <w:b/>
          <w:bCs/>
          <w:color w:val="000000"/>
          <w:sz w:val="18"/>
          <w:szCs w:val="18"/>
        </w:rPr>
      </w:pPr>
    </w:p>
    <w:p w:rsidR="00716B95" w:rsidRDefault="00716B95" w:rsidP="004A727F">
      <w:pPr>
        <w:spacing w:line="276" w:lineRule="auto"/>
        <w:ind w:right="-425" w:firstLine="708"/>
        <w:jc w:val="both"/>
        <w:rPr>
          <w:rFonts w:ascii="Arial Narrow" w:hAnsi="Arial Narrow" w:cs="Arial"/>
          <w:szCs w:val="24"/>
        </w:rPr>
      </w:pPr>
      <w:r>
        <w:rPr>
          <w:rFonts w:ascii="Arial Narrow" w:hAnsi="Arial Narrow" w:cs="Arial"/>
          <w:szCs w:val="24"/>
        </w:rPr>
        <w:t>…..”</w:t>
      </w:r>
    </w:p>
    <w:p w:rsidR="00716B95" w:rsidRDefault="00716B95" w:rsidP="004A727F">
      <w:pPr>
        <w:spacing w:line="276" w:lineRule="auto"/>
        <w:ind w:right="-425" w:firstLine="708"/>
        <w:jc w:val="both"/>
        <w:rPr>
          <w:rFonts w:ascii="Arial Narrow" w:hAnsi="Arial Narrow" w:cs="Arial"/>
          <w:szCs w:val="24"/>
        </w:rPr>
      </w:pPr>
    </w:p>
    <w:p w:rsidR="006B701D" w:rsidRDefault="00A81606" w:rsidP="006B701D">
      <w:pPr>
        <w:spacing w:line="276" w:lineRule="auto"/>
        <w:ind w:right="-425"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AC362E">
        <w:rPr>
          <w:rFonts w:ascii="Arial Narrow" w:hAnsi="Arial Narrow" w:cs="Arial"/>
          <w:szCs w:val="24"/>
        </w:rPr>
        <w:t xml:space="preserve">por el cual se autoriza a la </w:t>
      </w:r>
      <w:r>
        <w:rPr>
          <w:rFonts w:ascii="Arial Narrow" w:hAnsi="Arial Narrow" w:cs="Arial"/>
          <w:szCs w:val="24"/>
        </w:rPr>
        <w:t>C</w:t>
      </w:r>
      <w:r w:rsidRPr="00AC362E">
        <w:rPr>
          <w:rFonts w:ascii="Arial Narrow" w:hAnsi="Arial Narrow" w:cs="Arial"/>
          <w:szCs w:val="24"/>
        </w:rPr>
        <w:t xml:space="preserve">onsejera </w:t>
      </w:r>
      <w:r>
        <w:rPr>
          <w:rFonts w:ascii="Arial Narrow" w:hAnsi="Arial Narrow" w:cs="Arial"/>
          <w:szCs w:val="24"/>
        </w:rPr>
        <w:t>P</w:t>
      </w:r>
      <w:r w:rsidRPr="00AC362E">
        <w:rPr>
          <w:rFonts w:ascii="Arial Narrow" w:hAnsi="Arial Narrow" w:cs="Arial"/>
          <w:szCs w:val="24"/>
        </w:rPr>
        <w:t xml:space="preserve">residente de este organismo público la suscripción del </w:t>
      </w:r>
      <w:r>
        <w:rPr>
          <w:rFonts w:ascii="Arial Narrow" w:hAnsi="Arial Narrow" w:cs="Arial"/>
          <w:szCs w:val="24"/>
        </w:rPr>
        <w:t>C</w:t>
      </w:r>
      <w:r w:rsidRPr="00AC362E">
        <w:rPr>
          <w:rFonts w:ascii="Arial Narrow" w:hAnsi="Arial Narrow" w:cs="Arial"/>
          <w:szCs w:val="24"/>
        </w:rPr>
        <w:t xml:space="preserve">onvenio de </w:t>
      </w:r>
      <w:r>
        <w:rPr>
          <w:rFonts w:ascii="Arial Narrow" w:hAnsi="Arial Narrow" w:cs="Arial"/>
          <w:szCs w:val="24"/>
        </w:rPr>
        <w:t>C</w:t>
      </w:r>
      <w:r w:rsidRPr="00AC362E">
        <w:rPr>
          <w:rFonts w:ascii="Arial Narrow" w:hAnsi="Arial Narrow" w:cs="Arial"/>
          <w:szCs w:val="24"/>
        </w:rPr>
        <w:t xml:space="preserve">olaboración con la </w:t>
      </w:r>
      <w:r>
        <w:rPr>
          <w:rFonts w:ascii="Arial Narrow" w:hAnsi="Arial Narrow" w:cs="Arial"/>
          <w:szCs w:val="24"/>
        </w:rPr>
        <w:t>U</w:t>
      </w:r>
      <w:r w:rsidRPr="00AC362E">
        <w:rPr>
          <w:rFonts w:ascii="Arial Narrow" w:hAnsi="Arial Narrow" w:cs="Arial"/>
          <w:szCs w:val="24"/>
        </w:rPr>
        <w:t xml:space="preserve">niversidad de </w:t>
      </w:r>
      <w:r>
        <w:rPr>
          <w:rFonts w:ascii="Arial Narrow" w:hAnsi="Arial Narrow" w:cs="Arial"/>
          <w:szCs w:val="24"/>
        </w:rPr>
        <w:t>Tlaxcala, con la modificación propuesta.</w:t>
      </w:r>
    </w:p>
    <w:p w:rsidR="006B701D" w:rsidRDefault="006B701D" w:rsidP="006B701D">
      <w:pPr>
        <w:spacing w:line="276" w:lineRule="auto"/>
        <w:ind w:right="-425" w:firstLine="708"/>
        <w:jc w:val="both"/>
        <w:rPr>
          <w:rFonts w:ascii="Arial Narrow" w:hAnsi="Arial Narrow" w:cs="Arial"/>
          <w:szCs w:val="24"/>
        </w:rPr>
      </w:pPr>
    </w:p>
    <w:p w:rsidR="00A81606" w:rsidRPr="00455F57" w:rsidRDefault="00A81606" w:rsidP="006B701D">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A8160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6B701D" w:rsidRDefault="00A81606" w:rsidP="006B701D">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AC362E">
        <w:rPr>
          <w:rFonts w:ascii="Arial Narrow" w:hAnsi="Arial Narrow" w:cs="Arial"/>
          <w:szCs w:val="24"/>
        </w:rPr>
        <w:t xml:space="preserve">por el cual se autoriza a la </w:t>
      </w:r>
      <w:r>
        <w:rPr>
          <w:rFonts w:ascii="Arial Narrow" w:hAnsi="Arial Narrow" w:cs="Arial"/>
          <w:szCs w:val="24"/>
        </w:rPr>
        <w:t>C</w:t>
      </w:r>
      <w:r w:rsidRPr="00AC362E">
        <w:rPr>
          <w:rFonts w:ascii="Arial Narrow" w:hAnsi="Arial Narrow" w:cs="Arial"/>
          <w:szCs w:val="24"/>
        </w:rPr>
        <w:t xml:space="preserve">onsejera </w:t>
      </w:r>
      <w:r>
        <w:rPr>
          <w:rFonts w:ascii="Arial Narrow" w:hAnsi="Arial Narrow" w:cs="Arial"/>
          <w:szCs w:val="24"/>
        </w:rPr>
        <w:t>P</w:t>
      </w:r>
      <w:r w:rsidRPr="00AC362E">
        <w:rPr>
          <w:rFonts w:ascii="Arial Narrow" w:hAnsi="Arial Narrow" w:cs="Arial"/>
          <w:szCs w:val="24"/>
        </w:rPr>
        <w:t xml:space="preserve">residente de este organismo público la suscripción del </w:t>
      </w:r>
      <w:r>
        <w:rPr>
          <w:rFonts w:ascii="Arial Narrow" w:hAnsi="Arial Narrow" w:cs="Arial"/>
          <w:szCs w:val="24"/>
        </w:rPr>
        <w:t>C</w:t>
      </w:r>
      <w:r w:rsidRPr="00AC362E">
        <w:rPr>
          <w:rFonts w:ascii="Arial Narrow" w:hAnsi="Arial Narrow" w:cs="Arial"/>
          <w:szCs w:val="24"/>
        </w:rPr>
        <w:t xml:space="preserve">onvenio de </w:t>
      </w:r>
      <w:r>
        <w:rPr>
          <w:rFonts w:ascii="Arial Narrow" w:hAnsi="Arial Narrow" w:cs="Arial"/>
          <w:szCs w:val="24"/>
        </w:rPr>
        <w:t>C</w:t>
      </w:r>
      <w:r w:rsidRPr="00AC362E">
        <w:rPr>
          <w:rFonts w:ascii="Arial Narrow" w:hAnsi="Arial Narrow" w:cs="Arial"/>
          <w:szCs w:val="24"/>
        </w:rPr>
        <w:t xml:space="preserve">olaboración con la </w:t>
      </w:r>
      <w:r>
        <w:rPr>
          <w:rFonts w:ascii="Arial Narrow" w:hAnsi="Arial Narrow" w:cs="Arial"/>
          <w:szCs w:val="24"/>
        </w:rPr>
        <w:t>U</w:t>
      </w:r>
      <w:r w:rsidRPr="00AC362E">
        <w:rPr>
          <w:rFonts w:ascii="Arial Narrow" w:hAnsi="Arial Narrow" w:cs="Arial"/>
          <w:szCs w:val="24"/>
        </w:rPr>
        <w:t xml:space="preserve">niversidad de </w:t>
      </w:r>
      <w:r>
        <w:rPr>
          <w:rFonts w:ascii="Arial Narrow" w:hAnsi="Arial Narrow" w:cs="Arial"/>
          <w:szCs w:val="24"/>
        </w:rPr>
        <w:t>Tlaxcala, con la modificación propuesta</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B701D" w:rsidRDefault="006B701D" w:rsidP="006B701D">
      <w:pPr>
        <w:spacing w:line="276" w:lineRule="auto"/>
        <w:ind w:right="-425" w:firstLine="708"/>
        <w:jc w:val="both"/>
        <w:rPr>
          <w:rFonts w:ascii="Arial Narrow" w:hAnsi="Arial Narrow" w:cs="Arial"/>
          <w:szCs w:val="24"/>
        </w:rPr>
      </w:pPr>
    </w:p>
    <w:p w:rsidR="00A81606" w:rsidRDefault="00A81606" w:rsidP="006B701D">
      <w:pPr>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8160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7B1C25" w:rsidRPr="007B1C25" w:rsidRDefault="00A81606" w:rsidP="007B1C25">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w:t>
      </w:r>
      <w:r w:rsidRPr="004019DD">
        <w:rPr>
          <w:rFonts w:ascii="Arial Narrow" w:hAnsi="Arial Narrow" w:cs="Arial"/>
          <w:szCs w:val="24"/>
        </w:rPr>
        <w:t xml:space="preserve">l proyecto de </w:t>
      </w:r>
      <w:r w:rsidR="007B1C25">
        <w:rPr>
          <w:rFonts w:ascii="Arial Narrow" w:hAnsi="Arial Narrow" w:cs="Arial"/>
          <w:szCs w:val="24"/>
        </w:rPr>
        <w:t>R</w:t>
      </w:r>
      <w:r w:rsidR="007B1C25" w:rsidRPr="007B1C25">
        <w:rPr>
          <w:rFonts w:ascii="Arial Narrow" w:hAnsi="Arial Narrow" w:cs="Arial"/>
          <w:szCs w:val="24"/>
        </w:rPr>
        <w:t xml:space="preserve">esolución del </w:t>
      </w:r>
      <w:r w:rsidR="007B1C25">
        <w:rPr>
          <w:rFonts w:ascii="Arial Narrow" w:hAnsi="Arial Narrow" w:cs="Arial"/>
          <w:szCs w:val="24"/>
        </w:rPr>
        <w:t>C</w:t>
      </w:r>
      <w:r w:rsidR="007B1C25" w:rsidRPr="007B1C25">
        <w:rPr>
          <w:rFonts w:ascii="Arial Narrow" w:hAnsi="Arial Narrow" w:cs="Arial"/>
          <w:szCs w:val="24"/>
        </w:rPr>
        <w:t xml:space="preserve">onsejo </w:t>
      </w:r>
      <w:r w:rsidR="007B1C25">
        <w:rPr>
          <w:rFonts w:ascii="Arial Narrow" w:hAnsi="Arial Narrow" w:cs="Arial"/>
          <w:szCs w:val="24"/>
        </w:rPr>
        <w:t>G</w:t>
      </w:r>
      <w:r w:rsidR="007B1C25" w:rsidRPr="007B1C25">
        <w:rPr>
          <w:rFonts w:ascii="Arial Narrow" w:hAnsi="Arial Narrow" w:cs="Arial"/>
          <w:szCs w:val="24"/>
        </w:rPr>
        <w:t xml:space="preserve">eneral del </w:t>
      </w:r>
      <w:r w:rsidR="007B1C25">
        <w:rPr>
          <w:rFonts w:ascii="Arial Narrow" w:hAnsi="Arial Narrow" w:cs="Arial"/>
          <w:szCs w:val="24"/>
        </w:rPr>
        <w:t>I</w:t>
      </w:r>
      <w:r w:rsidR="007B1C25" w:rsidRPr="007B1C25">
        <w:rPr>
          <w:rFonts w:ascii="Arial Narrow" w:hAnsi="Arial Narrow" w:cs="Arial"/>
          <w:szCs w:val="24"/>
        </w:rPr>
        <w:t xml:space="preserve">nstituto </w:t>
      </w:r>
      <w:r w:rsidR="007B1C25">
        <w:rPr>
          <w:rFonts w:ascii="Arial Narrow" w:hAnsi="Arial Narrow" w:cs="Arial"/>
          <w:szCs w:val="24"/>
        </w:rPr>
        <w:t>E</w:t>
      </w:r>
      <w:r w:rsidR="007B1C25" w:rsidRPr="007B1C25">
        <w:rPr>
          <w:rFonts w:ascii="Arial Narrow" w:hAnsi="Arial Narrow" w:cs="Arial"/>
          <w:szCs w:val="24"/>
        </w:rPr>
        <w:t xml:space="preserve">lectoral y de </w:t>
      </w:r>
      <w:r w:rsidR="007B1C25">
        <w:rPr>
          <w:rFonts w:ascii="Arial Narrow" w:hAnsi="Arial Narrow" w:cs="Arial"/>
          <w:szCs w:val="24"/>
        </w:rPr>
        <w:t>P</w:t>
      </w:r>
      <w:r w:rsidR="007B1C25" w:rsidRPr="007B1C25">
        <w:rPr>
          <w:rFonts w:ascii="Arial Narrow" w:hAnsi="Arial Narrow" w:cs="Arial"/>
          <w:szCs w:val="24"/>
        </w:rPr>
        <w:t xml:space="preserve">articipación </w:t>
      </w:r>
      <w:r w:rsidR="007B1C25">
        <w:rPr>
          <w:rFonts w:ascii="Arial Narrow" w:hAnsi="Arial Narrow" w:cs="Arial"/>
          <w:szCs w:val="24"/>
        </w:rPr>
        <w:t>C</w:t>
      </w:r>
      <w:r w:rsidR="007B1C25" w:rsidRPr="007B1C25">
        <w:rPr>
          <w:rFonts w:ascii="Arial Narrow" w:hAnsi="Arial Narrow" w:cs="Arial"/>
          <w:szCs w:val="24"/>
        </w:rPr>
        <w:t xml:space="preserve">iudadana de </w:t>
      </w:r>
      <w:r w:rsidR="007B1C25">
        <w:rPr>
          <w:rFonts w:ascii="Arial Narrow" w:hAnsi="Arial Narrow" w:cs="Arial"/>
          <w:szCs w:val="24"/>
        </w:rPr>
        <w:t>Y</w:t>
      </w:r>
      <w:r w:rsidR="007B1C25" w:rsidRPr="007B1C25">
        <w:rPr>
          <w:rFonts w:ascii="Arial Narrow" w:hAnsi="Arial Narrow" w:cs="Arial"/>
          <w:szCs w:val="24"/>
        </w:rPr>
        <w:t xml:space="preserve">ucatán, respecto de la revisión del </w:t>
      </w:r>
      <w:r w:rsidR="007B1C25">
        <w:rPr>
          <w:rFonts w:ascii="Arial Narrow" w:hAnsi="Arial Narrow" w:cs="Arial"/>
          <w:szCs w:val="24"/>
        </w:rPr>
        <w:t>I</w:t>
      </w:r>
      <w:r w:rsidR="007B1C25" w:rsidRPr="007B1C25">
        <w:rPr>
          <w:rFonts w:ascii="Arial Narrow" w:hAnsi="Arial Narrow" w:cs="Arial"/>
          <w:szCs w:val="24"/>
        </w:rPr>
        <w:t>nforme anual sobre el origen y monto de los ingresos que recibió por cualquier modalidad de financiamiento privado, así como su empleo y aplicación la agrupación política estatal “</w:t>
      </w:r>
      <w:r w:rsidR="007B1C25">
        <w:rPr>
          <w:rFonts w:ascii="Arial Narrow" w:hAnsi="Arial Narrow" w:cs="Arial"/>
          <w:szCs w:val="24"/>
        </w:rPr>
        <w:t>N</w:t>
      </w:r>
      <w:r w:rsidR="007B1C25" w:rsidRPr="007B1C25">
        <w:rPr>
          <w:rFonts w:ascii="Arial Narrow" w:hAnsi="Arial Narrow" w:cs="Arial"/>
          <w:szCs w:val="24"/>
        </w:rPr>
        <w:t>uevo espacio ciudadano de intercambio”, correspondiente al ejercicio 2017.</w:t>
      </w:r>
    </w:p>
    <w:p w:rsidR="007B1C25" w:rsidRDefault="007B1C25" w:rsidP="00A81606">
      <w:pPr>
        <w:spacing w:line="276" w:lineRule="auto"/>
        <w:ind w:right="-425" w:firstLine="708"/>
        <w:jc w:val="both"/>
        <w:rPr>
          <w:rFonts w:ascii="Arial Narrow" w:hAnsi="Arial Narrow" w:cs="Arial"/>
          <w:szCs w:val="24"/>
        </w:rPr>
      </w:pPr>
    </w:p>
    <w:p w:rsidR="00C33A6A" w:rsidRDefault="00C33A6A" w:rsidP="00C33A6A">
      <w:pPr>
        <w:spacing w:line="276" w:lineRule="auto"/>
        <w:ind w:right="-425" w:firstLine="708"/>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Resolutivos respectivos:</w:t>
      </w:r>
    </w:p>
    <w:p w:rsidR="00C33A6A" w:rsidRDefault="00C33A6A" w:rsidP="00C33A6A">
      <w:pPr>
        <w:ind w:left="709" w:right="-284"/>
        <w:jc w:val="center"/>
        <w:rPr>
          <w:rFonts w:ascii="Arial Narrow" w:hAnsi="Arial Narrow" w:cs="Arial"/>
          <w:sz w:val="18"/>
          <w:szCs w:val="18"/>
        </w:rPr>
      </w:pPr>
      <w:r w:rsidRPr="006D772C">
        <w:rPr>
          <w:rFonts w:eastAsia="SimSun" w:cs="Arial"/>
          <w:b/>
          <w:i/>
          <w:sz w:val="18"/>
          <w:szCs w:val="18"/>
          <w:lang w:eastAsia="zh-CN"/>
        </w:rPr>
        <w:t>“</w:t>
      </w:r>
      <w:r>
        <w:rPr>
          <w:rFonts w:eastAsia="SimSun" w:cs="Arial"/>
          <w:b/>
          <w:i/>
          <w:sz w:val="18"/>
          <w:szCs w:val="18"/>
          <w:lang w:eastAsia="zh-CN"/>
        </w:rPr>
        <w:t>R E S U E L V E</w:t>
      </w:r>
      <w:r w:rsidRPr="00595DA3">
        <w:rPr>
          <w:rFonts w:ascii="Arial Narrow" w:hAnsi="Arial Narrow" w:cs="Arial"/>
          <w:sz w:val="18"/>
          <w:szCs w:val="18"/>
        </w:rPr>
        <w:t xml:space="preserve"> </w:t>
      </w:r>
    </w:p>
    <w:p w:rsidR="00C33A6A" w:rsidRPr="00595DA3" w:rsidRDefault="00C33A6A" w:rsidP="00C33A6A">
      <w:pPr>
        <w:ind w:left="709" w:right="-284"/>
        <w:jc w:val="center"/>
        <w:rPr>
          <w:rFonts w:ascii="Arial Narrow" w:hAnsi="Arial Narrow" w:cs="Arial"/>
          <w:sz w:val="18"/>
          <w:szCs w:val="18"/>
        </w:rPr>
      </w:pPr>
    </w:p>
    <w:p w:rsidR="00934CAD" w:rsidRPr="00934CAD" w:rsidRDefault="00934CAD" w:rsidP="00934CAD">
      <w:pPr>
        <w:tabs>
          <w:tab w:val="left" w:pos="426"/>
        </w:tabs>
        <w:spacing w:line="276" w:lineRule="auto"/>
        <w:ind w:left="284"/>
        <w:jc w:val="both"/>
        <w:rPr>
          <w:rFonts w:cs="Arial"/>
          <w:sz w:val="18"/>
          <w:szCs w:val="18"/>
        </w:rPr>
      </w:pPr>
      <w:proofErr w:type="gramStart"/>
      <w:r w:rsidRPr="00934CAD">
        <w:rPr>
          <w:rFonts w:cs="Arial"/>
          <w:b/>
          <w:sz w:val="18"/>
          <w:szCs w:val="18"/>
        </w:rPr>
        <w:t>PRIMERO.</w:t>
      </w:r>
      <w:r w:rsidRPr="00934CAD">
        <w:rPr>
          <w:rFonts w:cs="Arial"/>
          <w:sz w:val="18"/>
          <w:szCs w:val="18"/>
        </w:rPr>
        <w:t>-</w:t>
      </w:r>
      <w:proofErr w:type="gramEnd"/>
      <w:r w:rsidRPr="00934CAD">
        <w:rPr>
          <w:rFonts w:cs="Arial"/>
          <w:sz w:val="18"/>
          <w:szCs w:val="18"/>
        </w:rPr>
        <w:t xml:space="preserve"> Se tiene por presentado en tiempo el Informe Anual sobre el Origen, Monto y Aplicación de los Recursos, correspondiente al ejercicio 2017, de la Agrupación Política Estatal “Nuevo Espacio Ciudadano de Intercambio”.</w:t>
      </w:r>
    </w:p>
    <w:p w:rsidR="00934CAD" w:rsidRPr="00934CAD" w:rsidRDefault="00934CAD" w:rsidP="00934CAD">
      <w:pPr>
        <w:tabs>
          <w:tab w:val="left" w:pos="426"/>
        </w:tabs>
        <w:spacing w:line="276" w:lineRule="auto"/>
        <w:ind w:left="284"/>
        <w:jc w:val="both"/>
        <w:rPr>
          <w:rFonts w:cs="Arial"/>
          <w:sz w:val="18"/>
          <w:szCs w:val="18"/>
        </w:rPr>
      </w:pPr>
    </w:p>
    <w:p w:rsidR="00934CAD" w:rsidRPr="00934CAD" w:rsidRDefault="00934CAD" w:rsidP="00934CAD">
      <w:pPr>
        <w:tabs>
          <w:tab w:val="left" w:pos="426"/>
        </w:tabs>
        <w:spacing w:line="276" w:lineRule="auto"/>
        <w:ind w:left="284"/>
        <w:jc w:val="both"/>
        <w:rPr>
          <w:rFonts w:cs="Arial"/>
          <w:sz w:val="18"/>
          <w:szCs w:val="18"/>
        </w:rPr>
      </w:pPr>
      <w:proofErr w:type="gramStart"/>
      <w:r w:rsidRPr="00934CAD">
        <w:rPr>
          <w:rFonts w:cs="Arial"/>
          <w:b/>
          <w:sz w:val="18"/>
          <w:szCs w:val="18"/>
        </w:rPr>
        <w:t>SEGUNDO.-</w:t>
      </w:r>
      <w:proofErr w:type="gramEnd"/>
      <w:r w:rsidRPr="00934CAD">
        <w:rPr>
          <w:rFonts w:cs="Arial"/>
          <w:sz w:val="18"/>
          <w:szCs w:val="18"/>
        </w:rPr>
        <w:t xml:space="preserve"> Por las razones y fundamentos expuestos en el considerando 10 de la presente Resolución, </w:t>
      </w:r>
      <w:r w:rsidRPr="00934CAD">
        <w:rPr>
          <w:rFonts w:cs="Arial"/>
          <w:b/>
          <w:sz w:val="18"/>
          <w:szCs w:val="18"/>
        </w:rPr>
        <w:t xml:space="preserve">no </w:t>
      </w:r>
      <w:r w:rsidRPr="00934CAD">
        <w:rPr>
          <w:rFonts w:cs="Arial"/>
          <w:sz w:val="18"/>
          <w:szCs w:val="18"/>
        </w:rPr>
        <w:t>se impone sanción alguna a la Agrupación Política Estatal “Nuevo Espacio Ciudadano de Intercambio”</w:t>
      </w:r>
    </w:p>
    <w:p w:rsidR="00A81606" w:rsidRDefault="00A81606" w:rsidP="004A727F">
      <w:pPr>
        <w:spacing w:line="276" w:lineRule="auto"/>
        <w:ind w:right="-425" w:firstLine="708"/>
        <w:jc w:val="both"/>
        <w:rPr>
          <w:rFonts w:ascii="Arial Narrow" w:hAnsi="Arial Narrow" w:cs="Arial"/>
          <w:szCs w:val="24"/>
        </w:rPr>
      </w:pPr>
    </w:p>
    <w:p w:rsidR="007B1C25" w:rsidRDefault="00C33A6A" w:rsidP="00C33A6A">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otorgándole el uso de la voz al </w:t>
      </w:r>
      <w:r w:rsidRPr="00B92F27">
        <w:rPr>
          <w:rFonts w:ascii="Arial Narrow" w:hAnsi="Arial Narrow" w:cs="Arial"/>
          <w:b/>
          <w:szCs w:val="24"/>
        </w:rPr>
        <w:t>Consejer</w:t>
      </w:r>
      <w:r>
        <w:rPr>
          <w:rFonts w:ascii="Arial Narrow" w:hAnsi="Arial Narrow" w:cs="Arial"/>
          <w:b/>
          <w:szCs w:val="24"/>
        </w:rPr>
        <w:t>o</w:t>
      </w:r>
      <w:r w:rsidRPr="00B92F27">
        <w:rPr>
          <w:rFonts w:ascii="Arial Narrow" w:hAnsi="Arial Narrow" w:cs="Arial"/>
          <w:b/>
          <w:szCs w:val="24"/>
        </w:rPr>
        <w:t xml:space="preserve"> Electoral </w:t>
      </w:r>
      <w:r>
        <w:rPr>
          <w:rFonts w:ascii="Arial Narrow" w:hAnsi="Arial Narrow" w:cs="Arial"/>
          <w:b/>
          <w:szCs w:val="24"/>
        </w:rPr>
        <w:t>Licenciado Jorge Antonio Vallejo Buenfil</w:t>
      </w:r>
      <w:r>
        <w:rPr>
          <w:rFonts w:ascii="Arial Narrow" w:hAnsi="Arial Narrow" w:cs="Arial"/>
          <w:szCs w:val="24"/>
        </w:rPr>
        <w:t>, quien manifestó: “</w:t>
      </w:r>
      <w:r w:rsidR="00BE0E64">
        <w:rPr>
          <w:rFonts w:ascii="Arial Narrow" w:hAnsi="Arial Narrow" w:cs="Arial"/>
          <w:szCs w:val="24"/>
        </w:rPr>
        <w:t xml:space="preserve">Muchas gracias Consejera, buenos días a todas y a todos, nada más señalar que en términos del dictamen </w:t>
      </w:r>
      <w:r w:rsidR="009F553D">
        <w:rPr>
          <w:rFonts w:ascii="Arial Narrow" w:hAnsi="Arial Narrow" w:cs="Arial"/>
          <w:szCs w:val="24"/>
        </w:rPr>
        <w:t>que fue presentado</w:t>
      </w:r>
      <w:r w:rsidR="0080033E">
        <w:rPr>
          <w:rFonts w:ascii="Arial Narrow" w:hAnsi="Arial Narrow" w:cs="Arial"/>
          <w:szCs w:val="24"/>
        </w:rPr>
        <w:t>,</w:t>
      </w:r>
      <w:r w:rsidR="009F553D">
        <w:rPr>
          <w:rFonts w:ascii="Arial Narrow" w:hAnsi="Arial Narrow" w:cs="Arial"/>
          <w:szCs w:val="24"/>
        </w:rPr>
        <w:t xml:space="preserve"> </w:t>
      </w:r>
      <w:r w:rsidR="00BE0E64">
        <w:rPr>
          <w:rFonts w:ascii="Arial Narrow" w:hAnsi="Arial Narrow" w:cs="Arial"/>
          <w:szCs w:val="24"/>
        </w:rPr>
        <w:t>este proyecto de resolución, como se ha dado cuenta estima que no</w:t>
      </w:r>
      <w:r w:rsidR="009F553D">
        <w:rPr>
          <w:rFonts w:ascii="Arial Narrow" w:hAnsi="Arial Narrow" w:cs="Arial"/>
          <w:szCs w:val="24"/>
        </w:rPr>
        <w:t xml:space="preserve"> corresponde imponer ninguna sanción, vale la pena señalar </w:t>
      </w:r>
      <w:r w:rsidR="0080033E">
        <w:rPr>
          <w:rFonts w:ascii="Arial Narrow" w:hAnsi="Arial Narrow" w:cs="Arial"/>
          <w:szCs w:val="24"/>
        </w:rPr>
        <w:t xml:space="preserve">que </w:t>
      </w:r>
      <w:r w:rsidR="009F553D">
        <w:rPr>
          <w:rFonts w:ascii="Arial Narrow" w:hAnsi="Arial Narrow" w:cs="Arial"/>
          <w:szCs w:val="24"/>
        </w:rPr>
        <w:t xml:space="preserve">en los procesos de </w:t>
      </w:r>
      <w:r w:rsidR="0080033E">
        <w:rPr>
          <w:rFonts w:ascii="Arial Narrow" w:hAnsi="Arial Narrow" w:cs="Arial"/>
          <w:szCs w:val="24"/>
        </w:rPr>
        <w:t>fiscalización y particularmente tratándose</w:t>
      </w:r>
      <w:r w:rsidR="009F553D">
        <w:rPr>
          <w:rFonts w:ascii="Arial Narrow" w:hAnsi="Arial Narrow" w:cs="Arial"/>
          <w:szCs w:val="24"/>
        </w:rPr>
        <w:t xml:space="preserve"> </w:t>
      </w:r>
      <w:r w:rsidR="00BE0E64">
        <w:rPr>
          <w:rFonts w:ascii="Arial Narrow" w:hAnsi="Arial Narrow" w:cs="Arial"/>
          <w:szCs w:val="24"/>
        </w:rPr>
        <w:t xml:space="preserve">como es el caso de una asociación </w:t>
      </w:r>
      <w:r w:rsidR="0080033E">
        <w:rPr>
          <w:rFonts w:ascii="Arial Narrow" w:hAnsi="Arial Narrow" w:cs="Arial"/>
          <w:szCs w:val="24"/>
        </w:rPr>
        <w:t xml:space="preserve">de </w:t>
      </w:r>
      <w:r w:rsidR="00BE0E64">
        <w:rPr>
          <w:rFonts w:ascii="Arial Narrow" w:hAnsi="Arial Narrow" w:cs="Arial"/>
          <w:szCs w:val="24"/>
        </w:rPr>
        <w:t>ciudadanos como</w:t>
      </w:r>
      <w:r w:rsidR="009F553D">
        <w:rPr>
          <w:rFonts w:ascii="Arial Narrow" w:hAnsi="Arial Narrow" w:cs="Arial"/>
          <w:szCs w:val="24"/>
        </w:rPr>
        <w:t xml:space="preserve"> agrupación política estatal, la información que rindan goza del principio de buena fe, en ese sentido de acuerdo a lo informado, al no haber</w:t>
      </w:r>
      <w:r w:rsidR="0080033E">
        <w:rPr>
          <w:rFonts w:ascii="Arial Narrow" w:hAnsi="Arial Narrow" w:cs="Arial"/>
          <w:szCs w:val="24"/>
        </w:rPr>
        <w:t xml:space="preserve"> tenido ningún tipo de movimientos económicos </w:t>
      </w:r>
      <w:r w:rsidR="009F553D">
        <w:rPr>
          <w:rFonts w:ascii="Arial Narrow" w:hAnsi="Arial Narrow" w:cs="Arial"/>
          <w:szCs w:val="24"/>
        </w:rPr>
        <w:t xml:space="preserve">se </w:t>
      </w:r>
      <w:r w:rsidR="0080033E">
        <w:rPr>
          <w:rFonts w:ascii="Arial Narrow" w:hAnsi="Arial Narrow" w:cs="Arial"/>
          <w:szCs w:val="24"/>
        </w:rPr>
        <w:t>da</w:t>
      </w:r>
      <w:r w:rsidR="009F553D">
        <w:rPr>
          <w:rFonts w:ascii="Arial Narrow" w:hAnsi="Arial Narrow" w:cs="Arial"/>
          <w:szCs w:val="24"/>
        </w:rPr>
        <w:t xml:space="preserve"> en términos de lo considerado por la Unidad Técnica de Fiscalización, </w:t>
      </w:r>
      <w:r w:rsidR="0080033E">
        <w:rPr>
          <w:rFonts w:ascii="Arial Narrow" w:hAnsi="Arial Narrow" w:cs="Arial"/>
          <w:szCs w:val="24"/>
        </w:rPr>
        <w:t xml:space="preserve">como </w:t>
      </w:r>
      <w:r w:rsidR="009F553D">
        <w:rPr>
          <w:rFonts w:ascii="Arial Narrow" w:hAnsi="Arial Narrow" w:cs="Arial"/>
          <w:szCs w:val="24"/>
        </w:rPr>
        <w:t>de buena fe</w:t>
      </w:r>
      <w:r w:rsidR="0080033E">
        <w:rPr>
          <w:rFonts w:ascii="Arial Narrow" w:hAnsi="Arial Narrow" w:cs="Arial"/>
          <w:szCs w:val="24"/>
        </w:rPr>
        <w:t>,</w:t>
      </w:r>
      <w:r w:rsidR="009F553D">
        <w:rPr>
          <w:rFonts w:ascii="Arial Narrow" w:hAnsi="Arial Narrow" w:cs="Arial"/>
          <w:szCs w:val="24"/>
        </w:rPr>
        <w:t xml:space="preserve"> como válida</w:t>
      </w:r>
      <w:r w:rsidR="0080033E">
        <w:rPr>
          <w:rFonts w:ascii="Arial Narrow" w:hAnsi="Arial Narrow" w:cs="Arial"/>
          <w:szCs w:val="24"/>
        </w:rPr>
        <w:t xml:space="preserve"> la información</w:t>
      </w:r>
      <w:r w:rsidR="009F553D">
        <w:rPr>
          <w:rFonts w:ascii="Arial Narrow" w:hAnsi="Arial Narrow" w:cs="Arial"/>
          <w:szCs w:val="24"/>
        </w:rPr>
        <w:t xml:space="preserve">  y en ese sentido viene la resolución, con independencia de ello, </w:t>
      </w:r>
      <w:r w:rsidR="0080033E">
        <w:rPr>
          <w:rFonts w:ascii="Arial Narrow" w:hAnsi="Arial Narrow" w:cs="Arial"/>
          <w:szCs w:val="24"/>
        </w:rPr>
        <w:t xml:space="preserve">se ha pedido </w:t>
      </w:r>
      <w:r w:rsidR="009F553D">
        <w:rPr>
          <w:rFonts w:ascii="Arial Narrow" w:hAnsi="Arial Narrow" w:cs="Arial"/>
          <w:szCs w:val="24"/>
        </w:rPr>
        <w:t>en términos de la normativa interna esta agrupación política se dé seguimientos</w:t>
      </w:r>
      <w:r w:rsidR="0080033E">
        <w:rPr>
          <w:rFonts w:ascii="Arial Narrow" w:hAnsi="Arial Narrow" w:cs="Arial"/>
          <w:szCs w:val="24"/>
        </w:rPr>
        <w:t xml:space="preserve"> se dé seguimiento a su norma interna</w:t>
      </w:r>
      <w:r w:rsidR="009F553D">
        <w:rPr>
          <w:rFonts w:ascii="Arial Narrow" w:hAnsi="Arial Narrow" w:cs="Arial"/>
          <w:szCs w:val="24"/>
        </w:rPr>
        <w:t xml:space="preserve"> </w:t>
      </w:r>
      <w:r w:rsidR="00DF1E80">
        <w:rPr>
          <w:rFonts w:ascii="Arial Narrow" w:hAnsi="Arial Narrow" w:cs="Arial"/>
          <w:szCs w:val="24"/>
        </w:rPr>
        <w:t>que lo</w:t>
      </w:r>
      <w:r w:rsidR="009F553D">
        <w:rPr>
          <w:rFonts w:ascii="Arial Narrow" w:hAnsi="Arial Narrow" w:cs="Arial"/>
          <w:szCs w:val="24"/>
        </w:rPr>
        <w:t xml:space="preserve"> rige, para que en determinado momento también dar seguimiento al cumplimiento, </w:t>
      </w:r>
      <w:r w:rsidR="00DF1E80">
        <w:rPr>
          <w:rFonts w:ascii="Arial Narrow" w:hAnsi="Arial Narrow" w:cs="Arial"/>
          <w:szCs w:val="24"/>
        </w:rPr>
        <w:t>de funciones,</w:t>
      </w:r>
      <w:r w:rsidR="009F553D">
        <w:rPr>
          <w:rFonts w:ascii="Arial Narrow" w:hAnsi="Arial Narrow" w:cs="Arial"/>
          <w:szCs w:val="24"/>
        </w:rPr>
        <w:t xml:space="preserve">  obligaciones que tendría</w:t>
      </w:r>
      <w:r w:rsidR="00DF1E80">
        <w:rPr>
          <w:rFonts w:ascii="Arial Narrow" w:hAnsi="Arial Narrow" w:cs="Arial"/>
          <w:szCs w:val="24"/>
        </w:rPr>
        <w:t>,</w:t>
      </w:r>
      <w:r w:rsidR="009F553D">
        <w:rPr>
          <w:rFonts w:ascii="Arial Narrow" w:hAnsi="Arial Narrow" w:cs="Arial"/>
          <w:szCs w:val="24"/>
        </w:rPr>
        <w:t xml:space="preserve"> como agrupación política</w:t>
      </w:r>
      <w:r w:rsidR="00DF1E80">
        <w:rPr>
          <w:rFonts w:ascii="Arial Narrow" w:hAnsi="Arial Narrow" w:cs="Arial"/>
          <w:szCs w:val="24"/>
        </w:rPr>
        <w:t>,</w:t>
      </w:r>
      <w:r w:rsidR="009F553D">
        <w:rPr>
          <w:rFonts w:ascii="Arial Narrow" w:hAnsi="Arial Narrow" w:cs="Arial"/>
          <w:szCs w:val="24"/>
        </w:rPr>
        <w:t xml:space="preserve"> dentro de </w:t>
      </w:r>
      <w:r w:rsidR="0080033E">
        <w:rPr>
          <w:rFonts w:ascii="Arial Narrow" w:hAnsi="Arial Narrow" w:cs="Arial"/>
          <w:szCs w:val="24"/>
        </w:rPr>
        <w:t xml:space="preserve">sus respectivas normas que se han dado, es </w:t>
      </w:r>
      <w:proofErr w:type="spellStart"/>
      <w:r w:rsidR="0080033E">
        <w:rPr>
          <w:rFonts w:ascii="Arial Narrow" w:hAnsi="Arial Narrow" w:cs="Arial"/>
          <w:szCs w:val="24"/>
        </w:rPr>
        <w:t>cuanto</w:t>
      </w:r>
      <w:proofErr w:type="spellEnd"/>
      <w:r w:rsidR="0080033E">
        <w:rPr>
          <w:rFonts w:ascii="Arial Narrow" w:hAnsi="Arial Narrow" w:cs="Arial"/>
          <w:szCs w:val="24"/>
        </w:rPr>
        <w:t>.”</w:t>
      </w:r>
    </w:p>
    <w:p w:rsidR="00DF1E80" w:rsidRDefault="00DF1E80" w:rsidP="00C33A6A">
      <w:pPr>
        <w:spacing w:line="276" w:lineRule="auto"/>
        <w:ind w:right="-425" w:firstLine="708"/>
        <w:jc w:val="both"/>
        <w:rPr>
          <w:rFonts w:ascii="Arial Narrow" w:hAnsi="Arial Narrow" w:cs="Arial"/>
          <w:szCs w:val="24"/>
        </w:rPr>
      </w:pPr>
    </w:p>
    <w:p w:rsidR="00DF1E80" w:rsidRPr="007B1C25" w:rsidRDefault="00DF1E80" w:rsidP="00DF1E80">
      <w:pPr>
        <w:spacing w:line="276" w:lineRule="auto"/>
        <w:ind w:right="-425" w:firstLine="708"/>
        <w:jc w:val="both"/>
        <w:rPr>
          <w:rFonts w:ascii="Arial Narrow" w:hAnsi="Arial Narrow" w:cs="Arial"/>
          <w:szCs w:val="24"/>
        </w:rPr>
      </w:pPr>
      <w:r>
        <w:rPr>
          <w:rFonts w:ascii="Arial Narrow" w:hAnsi="Arial Narrow" w:cs="Arial"/>
          <w:szCs w:val="24"/>
        </w:rPr>
        <w:t xml:space="preserve">Seguidamente, al </w:t>
      </w:r>
      <w:r w:rsidRPr="000924E6">
        <w:rPr>
          <w:rFonts w:ascii="Arial Narrow" w:hAnsi="Arial Narrow" w:cs="Arial"/>
          <w:szCs w:val="24"/>
        </w:rPr>
        <w:t xml:space="preserve">no haber más intervenciones, 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 xml:space="preserve">Maestra María de Lourdes Rosas Moya, </w:t>
      </w:r>
      <w:r w:rsidRPr="000924E6">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Resolución del Consejo General del Instituto Electoral y de Participación Ciudadana de Yucatán, </w:t>
      </w:r>
      <w:r w:rsidRPr="000924E6">
        <w:rPr>
          <w:rFonts w:ascii="Arial Narrow" w:hAnsi="Arial Narrow" w:cs="Arial"/>
          <w:szCs w:val="24"/>
        </w:rPr>
        <w:lastRenderedPageBreak/>
        <w:t>respecto de la revisión del Informe anual sobre el origen y monto de los ingresos que recibió por cualquier modalidad de financiamiento privado, así como su empleo y aplicación la agrupación política estatal “Nuevo espacio ciudadano de intercambio</w:t>
      </w:r>
      <w:r w:rsidRPr="007B1C25">
        <w:rPr>
          <w:rFonts w:ascii="Arial Narrow" w:hAnsi="Arial Narrow" w:cs="Arial"/>
          <w:szCs w:val="24"/>
        </w:rPr>
        <w:t>”, correspondiente al ejercicio 2017.</w:t>
      </w:r>
    </w:p>
    <w:p w:rsidR="00DF1E80" w:rsidRDefault="00DF1E80" w:rsidP="00DF1E80">
      <w:pPr>
        <w:spacing w:line="276" w:lineRule="auto"/>
        <w:ind w:right="-425" w:firstLine="708"/>
        <w:jc w:val="both"/>
        <w:rPr>
          <w:rFonts w:ascii="Arial Narrow" w:hAnsi="Arial Narrow" w:cs="Arial"/>
          <w:szCs w:val="24"/>
        </w:rPr>
      </w:pPr>
    </w:p>
    <w:p w:rsidR="000924E6" w:rsidRPr="00455F57" w:rsidRDefault="000924E6" w:rsidP="000924E6">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924E6" w:rsidRDefault="000924E6" w:rsidP="000924E6">
      <w:pPr>
        <w:autoSpaceDE w:val="0"/>
        <w:autoSpaceDN w:val="0"/>
        <w:adjustRightInd w:val="0"/>
        <w:spacing w:line="276" w:lineRule="auto"/>
        <w:ind w:left="426" w:right="-567" w:firstLine="708"/>
        <w:jc w:val="both"/>
        <w:rPr>
          <w:rFonts w:ascii="Arial Narrow" w:hAnsi="Arial Narrow" w:cs="Arial"/>
          <w:szCs w:val="24"/>
        </w:rPr>
      </w:pPr>
    </w:p>
    <w:p w:rsidR="000924E6" w:rsidRDefault="000924E6" w:rsidP="000924E6">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w:t>
      </w:r>
      <w:r w:rsidRPr="000924E6">
        <w:rPr>
          <w:rFonts w:ascii="Arial Narrow" w:hAnsi="Arial Narrow" w:cs="Arial"/>
          <w:szCs w:val="24"/>
        </w:rPr>
        <w:t>Resolución del Consejo General del Instituto Electoral y de Participación Ciudadana de Yucatán, respecto de la revisión del Informe anual sobre el origen y monto de los ingresos que recibió por cualquier modalidad de financiamiento privado, así como su empleo y aplicación la agrupación política estatal “Nuevo espacio ciudadano de intercambio</w:t>
      </w:r>
      <w:r w:rsidRPr="007B1C25">
        <w:rPr>
          <w:rFonts w:ascii="Arial Narrow" w:hAnsi="Arial Narrow" w:cs="Arial"/>
          <w:szCs w:val="24"/>
        </w:rPr>
        <w:t>”, correspondiente al ejercicio 2017</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0924E6" w:rsidRDefault="000924E6" w:rsidP="000924E6">
      <w:pPr>
        <w:spacing w:line="276" w:lineRule="auto"/>
        <w:ind w:right="-425" w:firstLine="708"/>
        <w:jc w:val="both"/>
        <w:rPr>
          <w:rFonts w:ascii="Arial Narrow" w:hAnsi="Arial Narrow" w:cs="Arial"/>
          <w:szCs w:val="24"/>
        </w:rPr>
      </w:pPr>
    </w:p>
    <w:p w:rsidR="000924E6" w:rsidRDefault="000924E6" w:rsidP="000924E6">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E16BC" w:rsidRDefault="00EE16BC" w:rsidP="00DF1E80">
      <w:pPr>
        <w:spacing w:line="276" w:lineRule="auto"/>
        <w:ind w:right="-425" w:firstLine="708"/>
        <w:jc w:val="both"/>
        <w:rPr>
          <w:rFonts w:ascii="Arial Narrow" w:hAnsi="Arial Narrow" w:cs="Arial"/>
          <w:szCs w:val="24"/>
        </w:rPr>
      </w:pPr>
    </w:p>
    <w:p w:rsidR="000C18A7" w:rsidRPr="00166A81" w:rsidRDefault="000924E6" w:rsidP="000924E6">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w:t>
      </w:r>
      <w:r>
        <w:rPr>
          <w:rFonts w:ascii="Arial Narrow" w:hAnsi="Arial Narrow" w:cs="Arial"/>
          <w:szCs w:val="24"/>
        </w:rPr>
        <w:t xml:space="preserve"> </w:t>
      </w:r>
      <w:r w:rsidRPr="000924E6">
        <w:rPr>
          <w:rFonts w:ascii="Arial Narrow" w:hAnsi="Arial Narrow" w:cs="Arial"/>
          <w:szCs w:val="24"/>
        </w:rPr>
        <w:t xml:space="preserve">entrega del </w:t>
      </w:r>
      <w:r>
        <w:rPr>
          <w:rFonts w:ascii="Arial Narrow" w:hAnsi="Arial Narrow" w:cs="Arial"/>
          <w:szCs w:val="24"/>
        </w:rPr>
        <w:t>I</w:t>
      </w:r>
      <w:r w:rsidRPr="000924E6">
        <w:rPr>
          <w:rFonts w:ascii="Arial Narrow" w:hAnsi="Arial Narrow" w:cs="Arial"/>
          <w:szCs w:val="24"/>
        </w:rPr>
        <w:t xml:space="preserve">nforme de quejas de la </w:t>
      </w:r>
      <w:r>
        <w:rPr>
          <w:rFonts w:ascii="Arial Narrow" w:hAnsi="Arial Narrow" w:cs="Arial"/>
          <w:szCs w:val="24"/>
        </w:rPr>
        <w:t>U</w:t>
      </w:r>
      <w:r w:rsidRPr="000924E6">
        <w:rPr>
          <w:rFonts w:ascii="Arial Narrow" w:hAnsi="Arial Narrow" w:cs="Arial"/>
          <w:szCs w:val="24"/>
        </w:rPr>
        <w:t xml:space="preserve">nidad </w:t>
      </w:r>
      <w:r>
        <w:rPr>
          <w:rFonts w:ascii="Arial Narrow" w:hAnsi="Arial Narrow" w:cs="Arial"/>
          <w:szCs w:val="24"/>
        </w:rPr>
        <w:t>T</w:t>
      </w:r>
      <w:r w:rsidRPr="000924E6">
        <w:rPr>
          <w:rFonts w:ascii="Arial Narrow" w:hAnsi="Arial Narrow" w:cs="Arial"/>
          <w:szCs w:val="24"/>
        </w:rPr>
        <w:t xml:space="preserve">écnica de lo </w:t>
      </w:r>
      <w:r>
        <w:rPr>
          <w:rFonts w:ascii="Arial Narrow" w:hAnsi="Arial Narrow" w:cs="Arial"/>
          <w:szCs w:val="24"/>
        </w:rPr>
        <w:t>C</w:t>
      </w:r>
      <w:r w:rsidRPr="000924E6">
        <w:rPr>
          <w:rFonts w:ascii="Arial Narrow" w:hAnsi="Arial Narrow" w:cs="Arial"/>
          <w:szCs w:val="24"/>
        </w:rPr>
        <w:t xml:space="preserve">ontencioso </w:t>
      </w:r>
      <w:r>
        <w:rPr>
          <w:rFonts w:ascii="Arial Narrow" w:hAnsi="Arial Narrow" w:cs="Arial"/>
          <w:szCs w:val="24"/>
        </w:rPr>
        <w:t>E</w:t>
      </w:r>
      <w:r w:rsidRPr="000924E6">
        <w:rPr>
          <w:rFonts w:ascii="Arial Narrow" w:hAnsi="Arial Narrow" w:cs="Arial"/>
          <w:szCs w:val="24"/>
        </w:rPr>
        <w:t xml:space="preserve">lectoral que presenta la </w:t>
      </w:r>
      <w:r>
        <w:rPr>
          <w:rFonts w:ascii="Arial Narrow" w:hAnsi="Arial Narrow" w:cs="Arial"/>
          <w:szCs w:val="24"/>
        </w:rPr>
        <w:t>S</w:t>
      </w:r>
      <w:r w:rsidRPr="000924E6">
        <w:rPr>
          <w:rFonts w:ascii="Arial Narrow" w:hAnsi="Arial Narrow" w:cs="Arial"/>
          <w:szCs w:val="24"/>
        </w:rPr>
        <w:t xml:space="preserve">ecretaría </w:t>
      </w:r>
      <w:r>
        <w:rPr>
          <w:rFonts w:ascii="Arial Narrow" w:hAnsi="Arial Narrow" w:cs="Arial"/>
          <w:szCs w:val="24"/>
        </w:rPr>
        <w:t>E</w:t>
      </w:r>
      <w:r w:rsidRPr="000924E6">
        <w:rPr>
          <w:rFonts w:ascii="Arial Narrow" w:hAnsi="Arial Narrow" w:cs="Arial"/>
          <w:szCs w:val="24"/>
        </w:rPr>
        <w:t xml:space="preserve">jecutiva del </w:t>
      </w:r>
      <w:r>
        <w:rPr>
          <w:rFonts w:ascii="Arial Narrow" w:hAnsi="Arial Narrow" w:cs="Arial"/>
          <w:szCs w:val="24"/>
        </w:rPr>
        <w:t>C</w:t>
      </w:r>
      <w:r w:rsidRPr="000924E6">
        <w:rPr>
          <w:rFonts w:ascii="Arial Narrow" w:hAnsi="Arial Narrow" w:cs="Arial"/>
          <w:szCs w:val="24"/>
        </w:rPr>
        <w:t xml:space="preserve">onsejo </w:t>
      </w:r>
      <w:r>
        <w:rPr>
          <w:rFonts w:ascii="Arial Narrow" w:hAnsi="Arial Narrow" w:cs="Arial"/>
          <w:szCs w:val="24"/>
        </w:rPr>
        <w:t>G</w:t>
      </w:r>
      <w:r w:rsidRPr="000924E6">
        <w:rPr>
          <w:rFonts w:ascii="Arial Narrow" w:hAnsi="Arial Narrow" w:cs="Arial"/>
          <w:szCs w:val="24"/>
        </w:rPr>
        <w:t xml:space="preserve">eneral, en términos del artículo 32 del </w:t>
      </w:r>
      <w:r>
        <w:rPr>
          <w:rFonts w:ascii="Arial Narrow" w:hAnsi="Arial Narrow" w:cs="Arial"/>
          <w:szCs w:val="24"/>
        </w:rPr>
        <w:t>R</w:t>
      </w:r>
      <w:r w:rsidRPr="000924E6">
        <w:rPr>
          <w:rFonts w:ascii="Arial Narrow" w:hAnsi="Arial Narrow" w:cs="Arial"/>
          <w:szCs w:val="24"/>
        </w:rPr>
        <w:t xml:space="preserve">eglamento de </w:t>
      </w:r>
      <w:r>
        <w:rPr>
          <w:rFonts w:ascii="Arial Narrow" w:hAnsi="Arial Narrow" w:cs="Arial"/>
          <w:szCs w:val="24"/>
        </w:rPr>
        <w:t>D</w:t>
      </w:r>
      <w:r w:rsidRPr="000924E6">
        <w:rPr>
          <w:rFonts w:ascii="Arial Narrow" w:hAnsi="Arial Narrow" w:cs="Arial"/>
          <w:szCs w:val="24"/>
        </w:rPr>
        <w:t xml:space="preserve">enuncias y </w:t>
      </w:r>
      <w:r>
        <w:rPr>
          <w:rFonts w:ascii="Arial Narrow" w:hAnsi="Arial Narrow" w:cs="Arial"/>
          <w:szCs w:val="24"/>
        </w:rPr>
        <w:t>Q</w:t>
      </w:r>
      <w:r w:rsidRPr="000924E6">
        <w:rPr>
          <w:rFonts w:ascii="Arial Narrow" w:hAnsi="Arial Narrow" w:cs="Arial"/>
          <w:szCs w:val="24"/>
        </w:rPr>
        <w:t xml:space="preserve">uejas del </w:t>
      </w:r>
      <w:r>
        <w:rPr>
          <w:rFonts w:ascii="Arial Narrow" w:hAnsi="Arial Narrow" w:cs="Arial"/>
          <w:szCs w:val="24"/>
        </w:rPr>
        <w:t>I</w:t>
      </w:r>
      <w:r w:rsidRPr="000924E6">
        <w:rPr>
          <w:rFonts w:ascii="Arial Narrow" w:hAnsi="Arial Narrow" w:cs="Arial"/>
          <w:szCs w:val="24"/>
        </w:rPr>
        <w:t xml:space="preserve">nstituto </w:t>
      </w:r>
      <w:r>
        <w:rPr>
          <w:rFonts w:ascii="Arial Narrow" w:hAnsi="Arial Narrow" w:cs="Arial"/>
          <w:szCs w:val="24"/>
        </w:rPr>
        <w:t>E</w:t>
      </w:r>
      <w:r w:rsidRPr="000924E6">
        <w:rPr>
          <w:rFonts w:ascii="Arial Narrow" w:hAnsi="Arial Narrow" w:cs="Arial"/>
          <w:szCs w:val="24"/>
        </w:rPr>
        <w:t xml:space="preserve">lectoral y de </w:t>
      </w:r>
      <w:r>
        <w:rPr>
          <w:rFonts w:ascii="Arial Narrow" w:hAnsi="Arial Narrow" w:cs="Arial"/>
          <w:szCs w:val="24"/>
        </w:rPr>
        <w:t>P</w:t>
      </w:r>
      <w:r w:rsidRPr="000924E6">
        <w:rPr>
          <w:rFonts w:ascii="Arial Narrow" w:hAnsi="Arial Narrow" w:cs="Arial"/>
          <w:szCs w:val="24"/>
        </w:rPr>
        <w:t xml:space="preserve">articipación </w:t>
      </w:r>
      <w:r>
        <w:rPr>
          <w:rFonts w:ascii="Arial Narrow" w:hAnsi="Arial Narrow" w:cs="Arial"/>
          <w:szCs w:val="24"/>
        </w:rPr>
        <w:t>C</w:t>
      </w:r>
      <w:r w:rsidRPr="000924E6">
        <w:rPr>
          <w:rFonts w:ascii="Arial Narrow" w:hAnsi="Arial Narrow" w:cs="Arial"/>
          <w:szCs w:val="24"/>
        </w:rPr>
        <w:t xml:space="preserve">iudadana de </w:t>
      </w:r>
      <w:r>
        <w:rPr>
          <w:rFonts w:ascii="Arial Narrow" w:hAnsi="Arial Narrow" w:cs="Arial"/>
          <w:szCs w:val="24"/>
        </w:rPr>
        <w:t>Y</w:t>
      </w:r>
      <w:r w:rsidRPr="000924E6">
        <w:rPr>
          <w:rFonts w:ascii="Arial Narrow" w:hAnsi="Arial Narrow" w:cs="Arial"/>
          <w:szCs w:val="24"/>
        </w:rPr>
        <w:t>ucatán</w:t>
      </w:r>
      <w:r>
        <w:rPr>
          <w:rFonts w:ascii="Arial Narrow" w:hAnsi="Arial Narrow" w:cs="Arial"/>
          <w:szCs w:val="24"/>
        </w:rPr>
        <w:t>.</w:t>
      </w:r>
    </w:p>
    <w:p w:rsidR="00906870" w:rsidRDefault="00906870" w:rsidP="00EB22D3">
      <w:pPr>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924E6">
        <w:rPr>
          <w:rFonts w:ascii="Arial Narrow" w:hAnsi="Arial Narrow" w:cs="Arial"/>
          <w:b/>
          <w:szCs w:val="24"/>
        </w:rPr>
        <w:t>8</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1662AE" w:rsidRPr="009F36B4" w:rsidRDefault="001662AE" w:rsidP="000924E6">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5F0B6C">
      <w:pPr>
        <w:spacing w:line="276" w:lineRule="auto"/>
        <w:ind w:right="-425" w:firstLine="708"/>
        <w:jc w:val="both"/>
        <w:rPr>
          <w:rFonts w:ascii="Arial Narrow" w:hAnsi="Arial Narrow" w:cs="Arial"/>
          <w:szCs w:val="24"/>
        </w:rPr>
      </w:pPr>
    </w:p>
    <w:p w:rsidR="00C563E0" w:rsidRDefault="00C563E0" w:rsidP="000924E6">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387BCE" w:rsidRPr="00387BCE" w:rsidRDefault="00DC5E58" w:rsidP="000924E6">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0924E6">
        <w:rPr>
          <w:rFonts w:ascii="Arial Narrow" w:hAnsi="Arial Narrow" w:cs="Arial"/>
          <w:b/>
          <w:szCs w:val="24"/>
        </w:rPr>
        <w:t>9</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w:t>
      </w:r>
      <w:r w:rsidR="00387BCE">
        <w:rPr>
          <w:rFonts w:ascii="Arial Narrow" w:hAnsi="Arial Narrow" w:cs="Arial"/>
          <w:szCs w:val="24"/>
        </w:rPr>
        <w:t xml:space="preserve">la </w:t>
      </w:r>
      <w:r w:rsidR="00387BCE" w:rsidRPr="00387BCE">
        <w:rPr>
          <w:rFonts w:ascii="Arial Narrow" w:hAnsi="Arial Narrow" w:cs="Arial"/>
          <w:szCs w:val="24"/>
        </w:rPr>
        <w:t xml:space="preserve">entrega por parte del </w:t>
      </w:r>
      <w:r w:rsidR="00387BCE">
        <w:rPr>
          <w:rFonts w:ascii="Arial Narrow" w:hAnsi="Arial Narrow" w:cs="Arial"/>
          <w:szCs w:val="24"/>
        </w:rPr>
        <w:t>S</w:t>
      </w:r>
      <w:r w:rsidR="00387BCE" w:rsidRPr="00387BCE">
        <w:rPr>
          <w:rFonts w:ascii="Arial Narrow" w:hAnsi="Arial Narrow" w:cs="Arial"/>
          <w:szCs w:val="24"/>
        </w:rPr>
        <w:t xml:space="preserve">ecretario </w:t>
      </w:r>
      <w:r w:rsidR="00387BCE">
        <w:rPr>
          <w:rFonts w:ascii="Arial Narrow" w:hAnsi="Arial Narrow" w:cs="Arial"/>
          <w:szCs w:val="24"/>
        </w:rPr>
        <w:t>E</w:t>
      </w:r>
      <w:r w:rsidR="00387BCE" w:rsidRPr="00387BCE">
        <w:rPr>
          <w:rFonts w:ascii="Arial Narrow" w:hAnsi="Arial Narrow" w:cs="Arial"/>
          <w:szCs w:val="24"/>
        </w:rPr>
        <w:t xml:space="preserve">jecutivo del </w:t>
      </w:r>
      <w:r w:rsidR="00387BCE">
        <w:rPr>
          <w:rFonts w:ascii="Arial Narrow" w:hAnsi="Arial Narrow" w:cs="Arial"/>
          <w:szCs w:val="24"/>
        </w:rPr>
        <w:t>I</w:t>
      </w:r>
      <w:r w:rsidR="00387BCE" w:rsidRPr="00387BCE">
        <w:rPr>
          <w:rFonts w:ascii="Arial Narrow" w:hAnsi="Arial Narrow" w:cs="Arial"/>
          <w:szCs w:val="24"/>
        </w:rPr>
        <w:t>nforme de cumplimiento de</w:t>
      </w:r>
      <w:r w:rsidR="00D35D3F">
        <w:rPr>
          <w:rFonts w:ascii="Arial Narrow" w:hAnsi="Arial Narrow" w:cs="Arial"/>
          <w:szCs w:val="24"/>
        </w:rPr>
        <w:t xml:space="preserve"> </w:t>
      </w:r>
      <w:r w:rsidR="00387BCE" w:rsidRPr="00387BCE">
        <w:rPr>
          <w:rFonts w:ascii="Arial Narrow" w:hAnsi="Arial Narrow" w:cs="Arial"/>
          <w:szCs w:val="24"/>
        </w:rPr>
        <w:t>l</w:t>
      </w:r>
      <w:r w:rsidR="00D35D3F">
        <w:rPr>
          <w:rFonts w:ascii="Arial Narrow" w:hAnsi="Arial Narrow" w:cs="Arial"/>
          <w:szCs w:val="24"/>
        </w:rPr>
        <w:t>os</w:t>
      </w:r>
      <w:r w:rsidR="00387BCE" w:rsidRPr="00387BCE">
        <w:rPr>
          <w:rFonts w:ascii="Arial Narrow" w:hAnsi="Arial Narrow" w:cs="Arial"/>
          <w:szCs w:val="24"/>
        </w:rPr>
        <w:t xml:space="preserve"> </w:t>
      </w:r>
      <w:r w:rsidR="00387BCE">
        <w:rPr>
          <w:rFonts w:ascii="Arial Narrow" w:hAnsi="Arial Narrow" w:cs="Arial"/>
          <w:szCs w:val="24"/>
        </w:rPr>
        <w:t>A</w:t>
      </w:r>
      <w:r w:rsidR="00387BCE" w:rsidRPr="00387BCE">
        <w:rPr>
          <w:rFonts w:ascii="Arial Narrow" w:hAnsi="Arial Narrow" w:cs="Arial"/>
          <w:szCs w:val="24"/>
        </w:rPr>
        <w:t>cuerdo</w:t>
      </w:r>
      <w:r w:rsidR="00D35D3F">
        <w:rPr>
          <w:rFonts w:ascii="Arial Narrow" w:hAnsi="Arial Narrow" w:cs="Arial"/>
          <w:szCs w:val="24"/>
        </w:rPr>
        <w:t>s</w:t>
      </w:r>
      <w:r w:rsidR="00387BCE" w:rsidRPr="00387BCE">
        <w:rPr>
          <w:rFonts w:ascii="Arial Narrow" w:hAnsi="Arial Narrow" w:cs="Arial"/>
          <w:szCs w:val="24"/>
        </w:rPr>
        <w:t xml:space="preserve"> emitido</w:t>
      </w:r>
      <w:r w:rsidR="00D35D3F">
        <w:rPr>
          <w:rFonts w:ascii="Arial Narrow" w:hAnsi="Arial Narrow" w:cs="Arial"/>
          <w:szCs w:val="24"/>
        </w:rPr>
        <w:t>s</w:t>
      </w:r>
      <w:r w:rsidR="00387BCE" w:rsidRPr="00387BCE">
        <w:rPr>
          <w:rFonts w:ascii="Arial Narrow" w:hAnsi="Arial Narrow" w:cs="Arial"/>
          <w:szCs w:val="24"/>
        </w:rPr>
        <w:t xml:space="preserve"> por el </w:t>
      </w:r>
      <w:r w:rsidR="00387BCE">
        <w:rPr>
          <w:rFonts w:ascii="Arial Narrow" w:hAnsi="Arial Narrow" w:cs="Arial"/>
          <w:szCs w:val="24"/>
        </w:rPr>
        <w:t>C</w:t>
      </w:r>
      <w:r w:rsidR="00387BCE" w:rsidRPr="00387BCE">
        <w:rPr>
          <w:rFonts w:ascii="Arial Narrow" w:hAnsi="Arial Narrow" w:cs="Arial"/>
          <w:szCs w:val="24"/>
        </w:rPr>
        <w:t xml:space="preserve">onsejo </w:t>
      </w:r>
      <w:r w:rsidR="00387BCE">
        <w:rPr>
          <w:rFonts w:ascii="Arial Narrow" w:hAnsi="Arial Narrow" w:cs="Arial"/>
          <w:szCs w:val="24"/>
        </w:rPr>
        <w:t>G</w:t>
      </w:r>
      <w:r w:rsidR="00387BCE" w:rsidRPr="00387BCE">
        <w:rPr>
          <w:rFonts w:ascii="Arial Narrow" w:hAnsi="Arial Narrow" w:cs="Arial"/>
          <w:szCs w:val="24"/>
        </w:rPr>
        <w:t xml:space="preserve">eneral </w:t>
      </w:r>
      <w:r w:rsidR="00D35D3F">
        <w:rPr>
          <w:rFonts w:ascii="Arial Narrow" w:hAnsi="Arial Narrow" w:cs="Arial"/>
          <w:szCs w:val="24"/>
        </w:rPr>
        <w:t xml:space="preserve">del siete de septiembre al treinta y uno </w:t>
      </w:r>
      <w:r w:rsidR="00387BCE" w:rsidRPr="00387BCE">
        <w:rPr>
          <w:rFonts w:ascii="Arial Narrow" w:hAnsi="Arial Narrow" w:cs="Arial"/>
          <w:szCs w:val="24"/>
        </w:rPr>
        <w:t xml:space="preserve">de </w:t>
      </w:r>
      <w:r w:rsidR="00D35D3F">
        <w:rPr>
          <w:rFonts w:ascii="Arial Narrow" w:hAnsi="Arial Narrow" w:cs="Arial"/>
          <w:szCs w:val="24"/>
        </w:rPr>
        <w:t>octubre</w:t>
      </w:r>
      <w:r w:rsidR="00387BCE" w:rsidRPr="00387BCE">
        <w:rPr>
          <w:rFonts w:ascii="Arial Narrow" w:hAnsi="Arial Narrow" w:cs="Arial"/>
          <w:szCs w:val="24"/>
        </w:rPr>
        <w:t xml:space="preserve"> de 2018.</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D35D3F" w:rsidRPr="00387BCE" w:rsidRDefault="00D35D3F" w:rsidP="00D35D3F">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 del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jecutivo, respecto</w:t>
      </w:r>
      <w:r>
        <w:rPr>
          <w:rFonts w:ascii="Arial Narrow" w:hAnsi="Arial Narrow" w:cs="Arial"/>
          <w:szCs w:val="24"/>
        </w:rPr>
        <w:t xml:space="preserve"> </w:t>
      </w:r>
      <w:r w:rsidRPr="00387BCE">
        <w:rPr>
          <w:rFonts w:ascii="Arial Narrow" w:hAnsi="Arial Narrow" w:cs="Arial"/>
          <w:szCs w:val="24"/>
        </w:rPr>
        <w:t>cumplimiento de</w:t>
      </w:r>
      <w:r>
        <w:rPr>
          <w:rFonts w:ascii="Arial Narrow" w:hAnsi="Arial Narrow" w:cs="Arial"/>
          <w:szCs w:val="24"/>
        </w:rPr>
        <w:t xml:space="preserve"> </w:t>
      </w:r>
      <w:r w:rsidRPr="00387BCE">
        <w:rPr>
          <w:rFonts w:ascii="Arial Narrow" w:hAnsi="Arial Narrow" w:cs="Arial"/>
          <w:szCs w:val="24"/>
        </w:rPr>
        <w:t>l</w:t>
      </w:r>
      <w:r>
        <w:rPr>
          <w:rFonts w:ascii="Arial Narrow" w:hAnsi="Arial Narrow" w:cs="Arial"/>
          <w:szCs w:val="24"/>
        </w:rPr>
        <w:t>os</w:t>
      </w:r>
      <w:r w:rsidRPr="00387BCE">
        <w:rPr>
          <w:rFonts w:ascii="Arial Narrow" w:hAnsi="Arial Narrow" w:cs="Arial"/>
          <w:szCs w:val="24"/>
        </w:rPr>
        <w:t xml:space="preserve"> </w:t>
      </w:r>
      <w:r>
        <w:rPr>
          <w:rFonts w:ascii="Arial Narrow" w:hAnsi="Arial Narrow" w:cs="Arial"/>
          <w:szCs w:val="24"/>
        </w:rPr>
        <w:t>A</w:t>
      </w:r>
      <w:r w:rsidRPr="00387BCE">
        <w:rPr>
          <w:rFonts w:ascii="Arial Narrow" w:hAnsi="Arial Narrow" w:cs="Arial"/>
          <w:szCs w:val="24"/>
        </w:rPr>
        <w:t>cuerdo</w:t>
      </w:r>
      <w:r>
        <w:rPr>
          <w:rFonts w:ascii="Arial Narrow" w:hAnsi="Arial Narrow" w:cs="Arial"/>
          <w:szCs w:val="24"/>
        </w:rPr>
        <w:t>s</w:t>
      </w:r>
      <w:r w:rsidRPr="00387BCE">
        <w:rPr>
          <w:rFonts w:ascii="Arial Narrow" w:hAnsi="Arial Narrow" w:cs="Arial"/>
          <w:szCs w:val="24"/>
        </w:rPr>
        <w:t xml:space="preserve"> emitido</w:t>
      </w:r>
      <w:r>
        <w:rPr>
          <w:rFonts w:ascii="Arial Narrow" w:hAnsi="Arial Narrow" w:cs="Arial"/>
          <w:szCs w:val="24"/>
        </w:rPr>
        <w:t>s</w:t>
      </w:r>
      <w:r w:rsidRPr="00387BCE">
        <w:rPr>
          <w:rFonts w:ascii="Arial Narrow" w:hAnsi="Arial Narrow" w:cs="Arial"/>
          <w:szCs w:val="24"/>
        </w:rPr>
        <w:t xml:space="preserve"> por el </w:t>
      </w:r>
      <w:r>
        <w:rPr>
          <w:rFonts w:ascii="Arial Narrow" w:hAnsi="Arial Narrow" w:cs="Arial"/>
          <w:szCs w:val="24"/>
        </w:rPr>
        <w:t>C</w:t>
      </w:r>
      <w:r w:rsidRPr="00387BCE">
        <w:rPr>
          <w:rFonts w:ascii="Arial Narrow" w:hAnsi="Arial Narrow" w:cs="Arial"/>
          <w:szCs w:val="24"/>
        </w:rPr>
        <w:t xml:space="preserve">onsejo </w:t>
      </w:r>
      <w:r>
        <w:rPr>
          <w:rFonts w:ascii="Arial Narrow" w:hAnsi="Arial Narrow" w:cs="Arial"/>
          <w:szCs w:val="24"/>
        </w:rPr>
        <w:t>G</w:t>
      </w:r>
      <w:r w:rsidRPr="00387BCE">
        <w:rPr>
          <w:rFonts w:ascii="Arial Narrow" w:hAnsi="Arial Narrow" w:cs="Arial"/>
          <w:szCs w:val="24"/>
        </w:rPr>
        <w:t xml:space="preserve">eneral </w:t>
      </w:r>
      <w:r>
        <w:rPr>
          <w:rFonts w:ascii="Arial Narrow" w:hAnsi="Arial Narrow" w:cs="Arial"/>
          <w:szCs w:val="24"/>
        </w:rPr>
        <w:t xml:space="preserve">del siete de septiembre al treinta y uno </w:t>
      </w:r>
      <w:r w:rsidRPr="00387BCE">
        <w:rPr>
          <w:rFonts w:ascii="Arial Narrow" w:hAnsi="Arial Narrow" w:cs="Arial"/>
          <w:szCs w:val="24"/>
        </w:rPr>
        <w:t xml:space="preserve">de </w:t>
      </w:r>
      <w:r>
        <w:rPr>
          <w:rFonts w:ascii="Arial Narrow" w:hAnsi="Arial Narrow" w:cs="Arial"/>
          <w:szCs w:val="24"/>
        </w:rPr>
        <w:t>octubre</w:t>
      </w:r>
      <w:r w:rsidRPr="00387BCE">
        <w:rPr>
          <w:rFonts w:ascii="Arial Narrow" w:hAnsi="Arial Narrow" w:cs="Arial"/>
          <w:szCs w:val="24"/>
        </w:rPr>
        <w:t xml:space="preserve"> de 2018.</w:t>
      </w:r>
    </w:p>
    <w:p w:rsidR="00D35D3F" w:rsidRDefault="00D35D3F" w:rsidP="0023646C">
      <w:pPr>
        <w:autoSpaceDE w:val="0"/>
        <w:autoSpaceDN w:val="0"/>
        <w:adjustRightInd w:val="0"/>
        <w:spacing w:line="276" w:lineRule="auto"/>
        <w:ind w:right="-425"/>
        <w:jc w:val="both"/>
        <w:rPr>
          <w:rFonts w:ascii="Arial Narrow" w:hAnsi="Arial Narrow" w:cs="Arial"/>
          <w:szCs w:val="24"/>
        </w:rPr>
      </w:pPr>
    </w:p>
    <w:p w:rsidR="00884B82" w:rsidRDefault="00884B82" w:rsidP="00D775A1">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31B07" w:rsidRDefault="00E31B07" w:rsidP="0023646C">
      <w:pPr>
        <w:autoSpaceDE w:val="0"/>
        <w:autoSpaceDN w:val="0"/>
        <w:adjustRightInd w:val="0"/>
        <w:spacing w:line="276" w:lineRule="auto"/>
        <w:ind w:right="-425"/>
        <w:jc w:val="both"/>
        <w:rPr>
          <w:rFonts w:ascii="Arial Narrow" w:hAnsi="Arial Narrow" w:cs="Arial"/>
          <w:szCs w:val="24"/>
        </w:rPr>
      </w:pPr>
    </w:p>
    <w:p w:rsidR="00D775A1" w:rsidRPr="00D775A1" w:rsidRDefault="00CF6497" w:rsidP="00D775A1">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D775A1">
        <w:rPr>
          <w:rFonts w:ascii="Arial Narrow" w:hAnsi="Arial Narrow" w:cs="Arial"/>
          <w:b/>
          <w:szCs w:val="24"/>
        </w:rPr>
        <w:t>10</w:t>
      </w:r>
      <w:r>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w:t>
      </w:r>
      <w:r w:rsidR="002636B7">
        <w:rPr>
          <w:rFonts w:ascii="Arial Narrow" w:hAnsi="Arial Narrow" w:cs="Arial"/>
          <w:szCs w:val="24"/>
        </w:rPr>
        <w:t xml:space="preserve"> </w:t>
      </w:r>
      <w:r w:rsidR="002636B7" w:rsidRPr="002636B7">
        <w:rPr>
          <w:rFonts w:ascii="Arial Narrow" w:hAnsi="Arial Narrow" w:cs="Arial"/>
          <w:szCs w:val="24"/>
        </w:rPr>
        <w:t xml:space="preserve">entrega del </w:t>
      </w:r>
      <w:r w:rsidR="002636B7">
        <w:rPr>
          <w:rFonts w:ascii="Arial Narrow" w:hAnsi="Arial Narrow" w:cs="Arial"/>
          <w:szCs w:val="24"/>
        </w:rPr>
        <w:t>I</w:t>
      </w:r>
      <w:r w:rsidR="002636B7" w:rsidRPr="002636B7">
        <w:rPr>
          <w:rFonts w:ascii="Arial Narrow" w:hAnsi="Arial Narrow" w:cs="Arial"/>
          <w:szCs w:val="24"/>
        </w:rPr>
        <w:t xml:space="preserve">nforme </w:t>
      </w:r>
      <w:r w:rsidR="00D775A1" w:rsidRPr="00D775A1">
        <w:rPr>
          <w:rFonts w:ascii="Arial Narrow" w:hAnsi="Arial Narrow" w:cs="Arial"/>
          <w:szCs w:val="24"/>
        </w:rPr>
        <w:t xml:space="preserve">final de la </w:t>
      </w:r>
      <w:r w:rsidR="00D775A1">
        <w:rPr>
          <w:rFonts w:ascii="Arial Narrow" w:hAnsi="Arial Narrow" w:cs="Arial"/>
          <w:szCs w:val="24"/>
        </w:rPr>
        <w:t>C</w:t>
      </w:r>
      <w:r w:rsidR="00D775A1" w:rsidRPr="00D775A1">
        <w:rPr>
          <w:rFonts w:ascii="Arial Narrow" w:hAnsi="Arial Narrow" w:cs="Arial"/>
          <w:szCs w:val="24"/>
        </w:rPr>
        <w:t xml:space="preserve">omisión </w:t>
      </w:r>
      <w:r w:rsidR="00D775A1">
        <w:rPr>
          <w:rFonts w:ascii="Arial Narrow" w:hAnsi="Arial Narrow" w:cs="Arial"/>
          <w:szCs w:val="24"/>
        </w:rPr>
        <w:t>T</w:t>
      </w:r>
      <w:r w:rsidR="00D775A1" w:rsidRPr="00D775A1">
        <w:rPr>
          <w:rFonts w:ascii="Arial Narrow" w:hAnsi="Arial Narrow" w:cs="Arial"/>
          <w:szCs w:val="24"/>
        </w:rPr>
        <w:t xml:space="preserve">emporal para el seguimiento de los cómputos distritales y municipales en el </w:t>
      </w:r>
      <w:r w:rsidR="00D775A1">
        <w:rPr>
          <w:rFonts w:ascii="Arial Narrow" w:hAnsi="Arial Narrow" w:cs="Arial"/>
          <w:szCs w:val="24"/>
        </w:rPr>
        <w:t>E</w:t>
      </w:r>
      <w:r w:rsidR="00D775A1" w:rsidRPr="00D775A1">
        <w:rPr>
          <w:rFonts w:ascii="Arial Narrow" w:hAnsi="Arial Narrow" w:cs="Arial"/>
          <w:szCs w:val="24"/>
        </w:rPr>
        <w:t xml:space="preserve">stado de </w:t>
      </w:r>
      <w:r w:rsidR="00D775A1">
        <w:rPr>
          <w:rFonts w:ascii="Arial Narrow" w:hAnsi="Arial Narrow" w:cs="Arial"/>
          <w:szCs w:val="24"/>
        </w:rPr>
        <w:t>Y</w:t>
      </w:r>
      <w:r w:rsidR="00D775A1" w:rsidRPr="00D775A1">
        <w:rPr>
          <w:rFonts w:ascii="Arial Narrow" w:hAnsi="Arial Narrow" w:cs="Arial"/>
          <w:szCs w:val="24"/>
        </w:rPr>
        <w:t>ucatán en el proceso electoral ordinario 2017-2018.</w:t>
      </w:r>
    </w:p>
    <w:p w:rsidR="00D775A1" w:rsidRDefault="00D775A1" w:rsidP="00D775A1">
      <w:pPr>
        <w:autoSpaceDE w:val="0"/>
        <w:autoSpaceDN w:val="0"/>
        <w:adjustRightInd w:val="0"/>
        <w:spacing w:line="276" w:lineRule="auto"/>
        <w:ind w:right="-425" w:firstLine="708"/>
        <w:jc w:val="both"/>
        <w:rPr>
          <w:rFonts w:ascii="Arial Narrow" w:hAnsi="Arial Narrow" w:cs="Arial"/>
          <w:szCs w:val="24"/>
        </w:rPr>
      </w:pPr>
    </w:p>
    <w:p w:rsidR="00D775A1" w:rsidRPr="00D775A1" w:rsidRDefault="00D775A1" w:rsidP="00D775A1">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 del I</w:t>
      </w:r>
      <w:r w:rsidRPr="009F36B4">
        <w:rPr>
          <w:rFonts w:ascii="Arial Narrow" w:hAnsi="Arial Narrow" w:cs="Arial"/>
          <w:szCs w:val="24"/>
        </w:rPr>
        <w:t>nforme</w:t>
      </w:r>
      <w:r w:rsidRPr="00D775A1">
        <w:rPr>
          <w:rFonts w:ascii="Arial Narrow" w:hAnsi="Arial Narrow" w:cs="Arial"/>
          <w:szCs w:val="24"/>
        </w:rPr>
        <w:t xml:space="preserve"> final de la </w:t>
      </w:r>
      <w:r>
        <w:rPr>
          <w:rFonts w:ascii="Arial Narrow" w:hAnsi="Arial Narrow" w:cs="Arial"/>
          <w:szCs w:val="24"/>
        </w:rPr>
        <w:t>C</w:t>
      </w:r>
      <w:r w:rsidRPr="00D775A1">
        <w:rPr>
          <w:rFonts w:ascii="Arial Narrow" w:hAnsi="Arial Narrow" w:cs="Arial"/>
          <w:szCs w:val="24"/>
        </w:rPr>
        <w:t xml:space="preserve">omisión </w:t>
      </w:r>
      <w:r>
        <w:rPr>
          <w:rFonts w:ascii="Arial Narrow" w:hAnsi="Arial Narrow" w:cs="Arial"/>
          <w:szCs w:val="24"/>
        </w:rPr>
        <w:t>T</w:t>
      </w:r>
      <w:r w:rsidRPr="00D775A1">
        <w:rPr>
          <w:rFonts w:ascii="Arial Narrow" w:hAnsi="Arial Narrow" w:cs="Arial"/>
          <w:szCs w:val="24"/>
        </w:rPr>
        <w:t xml:space="preserve">emporal para el seguimiento de los cómputos distritales y municipales en el </w:t>
      </w:r>
      <w:r>
        <w:rPr>
          <w:rFonts w:ascii="Arial Narrow" w:hAnsi="Arial Narrow" w:cs="Arial"/>
          <w:szCs w:val="24"/>
        </w:rPr>
        <w:t>E</w:t>
      </w:r>
      <w:r w:rsidRPr="00D775A1">
        <w:rPr>
          <w:rFonts w:ascii="Arial Narrow" w:hAnsi="Arial Narrow" w:cs="Arial"/>
          <w:szCs w:val="24"/>
        </w:rPr>
        <w:t xml:space="preserve">stado de </w:t>
      </w:r>
      <w:r>
        <w:rPr>
          <w:rFonts w:ascii="Arial Narrow" w:hAnsi="Arial Narrow" w:cs="Arial"/>
          <w:szCs w:val="24"/>
        </w:rPr>
        <w:t>Y</w:t>
      </w:r>
      <w:r w:rsidRPr="00D775A1">
        <w:rPr>
          <w:rFonts w:ascii="Arial Narrow" w:hAnsi="Arial Narrow" w:cs="Arial"/>
          <w:szCs w:val="24"/>
        </w:rPr>
        <w:t>ucatán en el proceso electoral ordinario 2017-2018.</w:t>
      </w:r>
    </w:p>
    <w:p w:rsidR="00D775A1" w:rsidRDefault="00D775A1" w:rsidP="00D775A1">
      <w:pPr>
        <w:autoSpaceDE w:val="0"/>
        <w:autoSpaceDN w:val="0"/>
        <w:adjustRightInd w:val="0"/>
        <w:spacing w:line="276" w:lineRule="auto"/>
        <w:ind w:right="-425" w:firstLine="708"/>
        <w:jc w:val="both"/>
        <w:rPr>
          <w:rFonts w:ascii="Arial Narrow" w:hAnsi="Arial Narrow" w:cs="Arial"/>
          <w:szCs w:val="24"/>
        </w:rPr>
      </w:pPr>
    </w:p>
    <w:p w:rsidR="00891F91" w:rsidRDefault="00891F91"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5F0B6C">
      <w:pPr>
        <w:autoSpaceDE w:val="0"/>
        <w:autoSpaceDN w:val="0"/>
        <w:adjustRightInd w:val="0"/>
        <w:spacing w:line="276" w:lineRule="auto"/>
        <w:ind w:right="-425" w:firstLine="708"/>
        <w:jc w:val="both"/>
        <w:rPr>
          <w:rFonts w:ascii="Arial Narrow" w:hAnsi="Arial Narrow" w:cs="Arial"/>
          <w:szCs w:val="24"/>
        </w:rPr>
      </w:pPr>
    </w:p>
    <w:p w:rsidR="00BB59F1" w:rsidRDefault="007F7B30" w:rsidP="00E834B0">
      <w:pPr>
        <w:autoSpaceDE w:val="0"/>
        <w:autoSpaceDN w:val="0"/>
        <w:adjustRightInd w:val="0"/>
        <w:spacing w:line="276" w:lineRule="auto"/>
        <w:ind w:right="-425"/>
        <w:jc w:val="both"/>
        <w:rPr>
          <w:rFonts w:ascii="Arial Narrow" w:hAnsi="Arial Narrow" w:cs="Arial"/>
          <w:b/>
          <w:szCs w:val="24"/>
        </w:rPr>
      </w:pPr>
      <w:r w:rsidRPr="007F7B30">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0F5270">
        <w:rPr>
          <w:rFonts w:ascii="Arial Narrow" w:hAnsi="Arial Narrow" w:cs="Arial"/>
          <w:b/>
          <w:szCs w:val="24"/>
        </w:rPr>
        <w:t>1</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E548FD" w:rsidRDefault="00E548FD" w:rsidP="00E834B0">
      <w:pPr>
        <w:autoSpaceDE w:val="0"/>
        <w:autoSpaceDN w:val="0"/>
        <w:adjustRightInd w:val="0"/>
        <w:spacing w:line="276" w:lineRule="auto"/>
        <w:ind w:right="-425"/>
        <w:jc w:val="both"/>
        <w:rPr>
          <w:rFonts w:ascii="Arial Narrow" w:hAnsi="Arial Narrow" w:cs="Arial"/>
          <w:b/>
          <w:szCs w:val="24"/>
        </w:rPr>
      </w:pPr>
    </w:p>
    <w:p w:rsidR="000F5270" w:rsidRDefault="00E548FD" w:rsidP="00CF45E3">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w:t>
      </w:r>
      <w:r w:rsidR="003E0E96">
        <w:rPr>
          <w:rFonts w:ascii="Arial Narrow" w:hAnsi="Arial Narrow" w:cs="Arial"/>
          <w:szCs w:val="24"/>
        </w:rPr>
        <w:t>les preguntó a las y a los integrantes del Consejo General que desearan hacer uso de la voz para tratar algún asunto en particular, concediéndole el uso de la voz</w:t>
      </w:r>
      <w:r w:rsidR="00617B8B">
        <w:rPr>
          <w:rFonts w:ascii="Arial Narrow" w:hAnsi="Arial Narrow" w:cs="Arial"/>
          <w:szCs w:val="24"/>
        </w:rPr>
        <w:t>, en primera ronda</w:t>
      </w:r>
      <w:r w:rsidR="003E0E96">
        <w:rPr>
          <w:rFonts w:ascii="Arial Narrow" w:hAnsi="Arial Narrow" w:cs="Arial"/>
          <w:szCs w:val="24"/>
        </w:rPr>
        <w:t xml:space="preserve"> </w:t>
      </w:r>
      <w:r w:rsidR="000F5270">
        <w:rPr>
          <w:rFonts w:ascii="Arial Narrow" w:hAnsi="Arial Narrow" w:cs="Arial"/>
          <w:szCs w:val="24"/>
        </w:rPr>
        <w:t xml:space="preserve">al </w:t>
      </w:r>
      <w:r w:rsidR="000F5270" w:rsidRPr="000F5270">
        <w:rPr>
          <w:rFonts w:ascii="Arial Narrow" w:hAnsi="Arial Narrow" w:cs="Arial"/>
          <w:b/>
          <w:szCs w:val="24"/>
        </w:rPr>
        <w:t xml:space="preserve">Consejero Electoral Doctor Jorge Miguel Valladares </w:t>
      </w:r>
      <w:r w:rsidR="000F5270" w:rsidRPr="000F5270">
        <w:rPr>
          <w:rFonts w:ascii="Arial Narrow" w:hAnsi="Arial Narrow" w:cs="Arial"/>
          <w:b/>
          <w:szCs w:val="24"/>
        </w:rPr>
        <w:lastRenderedPageBreak/>
        <w:t>Sánchez,</w:t>
      </w:r>
      <w:r w:rsidR="000F5270">
        <w:rPr>
          <w:rFonts w:ascii="Arial Narrow" w:hAnsi="Arial Narrow" w:cs="Arial"/>
          <w:szCs w:val="24"/>
        </w:rPr>
        <w:t xml:space="preserve"> quien manifestó lo siguiente: “</w:t>
      </w:r>
      <w:r w:rsidR="00950C2C">
        <w:rPr>
          <w:rFonts w:ascii="Arial Narrow" w:hAnsi="Arial Narrow" w:cs="Arial"/>
          <w:szCs w:val="24"/>
        </w:rPr>
        <w:t xml:space="preserve">Gracias Presidente, dos asuntos breves, rápidos y puntuales. Uno comentar ciudadanos y ciudadanas de Yucatán, que la regularidad de los procesos que nos toca cumplir como Instituto que está al servicio de fortalecer </w:t>
      </w:r>
      <w:r w:rsidR="002412A1">
        <w:rPr>
          <w:rFonts w:ascii="Arial Narrow" w:hAnsi="Arial Narrow" w:cs="Arial"/>
          <w:szCs w:val="24"/>
        </w:rPr>
        <w:t xml:space="preserve">a </w:t>
      </w:r>
      <w:r w:rsidR="00950C2C">
        <w:rPr>
          <w:rFonts w:ascii="Arial Narrow" w:hAnsi="Arial Narrow" w:cs="Arial"/>
          <w:szCs w:val="24"/>
        </w:rPr>
        <w:t xml:space="preserve">la democracia en este Estado, tiene una de </w:t>
      </w:r>
      <w:r w:rsidR="002412A1">
        <w:rPr>
          <w:rFonts w:ascii="Arial Narrow" w:hAnsi="Arial Narrow" w:cs="Arial"/>
          <w:szCs w:val="24"/>
        </w:rPr>
        <w:t>sus</w:t>
      </w:r>
      <w:r w:rsidR="00950C2C">
        <w:rPr>
          <w:rFonts w:ascii="Arial Narrow" w:hAnsi="Arial Narrow" w:cs="Arial"/>
          <w:szCs w:val="24"/>
        </w:rPr>
        <w:t xml:space="preserve"> vertientes en el tema de la participación ciudadana, en todo el país se ha analizado, se tiene claro que necesitamos mejorar mucho en ese sentido y desde hace años en el Instituto Electoral de Yucatán estamos avanzando al grado de que con una secuencia de trabajo anual hemos logrado que al fin las autoridades cumplan al cien por ciento en lo que se refiere a los catálogos de obra y política pública</w:t>
      </w:r>
      <w:r w:rsidR="004E743F">
        <w:rPr>
          <w:rFonts w:ascii="Arial Narrow" w:hAnsi="Arial Narrow" w:cs="Arial"/>
          <w:szCs w:val="24"/>
        </w:rPr>
        <w:t xml:space="preserve"> trascendentales que han de presentar, para que sea del conocimiento de la ciudadanía. He repetido en varias ocasiones la reformulación de</w:t>
      </w:r>
      <w:r w:rsidR="002412A1">
        <w:rPr>
          <w:rFonts w:ascii="Arial Narrow" w:hAnsi="Arial Narrow" w:cs="Arial"/>
          <w:szCs w:val="24"/>
        </w:rPr>
        <w:t xml:space="preserve"> este</w:t>
      </w:r>
      <w:r w:rsidR="004E743F">
        <w:rPr>
          <w:rFonts w:ascii="Arial Narrow" w:hAnsi="Arial Narrow" w:cs="Arial"/>
          <w:szCs w:val="24"/>
        </w:rPr>
        <w:t xml:space="preserve"> dicho que dice</w:t>
      </w:r>
      <w:r w:rsidR="002412A1">
        <w:rPr>
          <w:rFonts w:ascii="Arial Narrow" w:hAnsi="Arial Narrow" w:cs="Arial"/>
          <w:szCs w:val="24"/>
        </w:rPr>
        <w:t>,</w:t>
      </w:r>
      <w:r w:rsidR="004E743F">
        <w:rPr>
          <w:rFonts w:ascii="Arial Narrow" w:hAnsi="Arial Narrow" w:cs="Arial"/>
          <w:szCs w:val="24"/>
        </w:rPr>
        <w:t xml:space="preserve"> que nadie sabe lo que tiene hasta que lo usa. Contamos con instrumentos formales e institucionales para la participación ciudadana y hoy, por primera vez, el cien por ciento de las autoridades al plazo que tenía del día domingo, entregó la totalidad de los planes que tiene de obras importantes para realizar en sus localidades y en todo el estado</w:t>
      </w:r>
      <w:r w:rsidR="003B6774">
        <w:rPr>
          <w:rFonts w:ascii="Arial Narrow" w:hAnsi="Arial Narrow" w:cs="Arial"/>
          <w:szCs w:val="24"/>
        </w:rPr>
        <w:t xml:space="preserve"> y a través del Congreso, esto significa mucho en cuanto al trabajo</w:t>
      </w:r>
      <w:r w:rsidR="004E743F">
        <w:rPr>
          <w:rFonts w:ascii="Arial Narrow" w:hAnsi="Arial Narrow" w:cs="Arial"/>
          <w:szCs w:val="24"/>
        </w:rPr>
        <w:t xml:space="preserve"> </w:t>
      </w:r>
      <w:r w:rsidR="00280701">
        <w:rPr>
          <w:rFonts w:ascii="Arial Narrow" w:hAnsi="Arial Narrow" w:cs="Arial"/>
          <w:szCs w:val="24"/>
        </w:rPr>
        <w:t>que nuestra Institución</w:t>
      </w:r>
      <w:r w:rsidR="002412A1">
        <w:rPr>
          <w:rFonts w:ascii="Arial Narrow" w:hAnsi="Arial Narrow" w:cs="Arial"/>
          <w:szCs w:val="24"/>
        </w:rPr>
        <w:t xml:space="preserve"> y </w:t>
      </w:r>
      <w:r w:rsidR="00280701">
        <w:rPr>
          <w:rFonts w:ascii="Arial Narrow" w:hAnsi="Arial Narrow" w:cs="Arial"/>
          <w:szCs w:val="24"/>
        </w:rPr>
        <w:t>nuestro personal en particular</w:t>
      </w:r>
      <w:r w:rsidR="002412A1">
        <w:rPr>
          <w:rFonts w:ascii="Arial Narrow" w:hAnsi="Arial Narrow" w:cs="Arial"/>
          <w:szCs w:val="24"/>
        </w:rPr>
        <w:t>,</w:t>
      </w:r>
      <w:r w:rsidR="00280701">
        <w:rPr>
          <w:rFonts w:ascii="Arial Narrow" w:hAnsi="Arial Narrow" w:cs="Arial"/>
          <w:szCs w:val="24"/>
        </w:rPr>
        <w:t xml:space="preserve"> ha realizado para estar allí </w:t>
      </w:r>
      <w:r w:rsidR="002412A1">
        <w:rPr>
          <w:rFonts w:ascii="Arial Narrow" w:hAnsi="Arial Narrow" w:cs="Arial"/>
          <w:szCs w:val="24"/>
        </w:rPr>
        <w:t>insistiendo en</w:t>
      </w:r>
      <w:r w:rsidR="00280701">
        <w:rPr>
          <w:rFonts w:ascii="Arial Narrow" w:hAnsi="Arial Narrow" w:cs="Arial"/>
          <w:szCs w:val="24"/>
        </w:rPr>
        <w:t xml:space="preserve"> que se cumpla con una obligación, pero significa sobre todo</w:t>
      </w:r>
      <w:r w:rsidR="002412A1">
        <w:rPr>
          <w:rFonts w:ascii="Arial Narrow" w:hAnsi="Arial Narrow" w:cs="Arial"/>
          <w:szCs w:val="24"/>
        </w:rPr>
        <w:t xml:space="preserve"> la oportunidad de que cad</w:t>
      </w:r>
      <w:r w:rsidR="00280701">
        <w:rPr>
          <w:rFonts w:ascii="Arial Narrow" w:hAnsi="Arial Narrow" w:cs="Arial"/>
          <w:szCs w:val="24"/>
        </w:rPr>
        <w:t>a ciudadano y ciudadana de este estado, pueda conocerlo</w:t>
      </w:r>
      <w:r w:rsidR="002412A1">
        <w:rPr>
          <w:rFonts w:ascii="Arial Narrow" w:hAnsi="Arial Narrow" w:cs="Arial"/>
          <w:szCs w:val="24"/>
        </w:rPr>
        <w:t xml:space="preserve"> lo</w:t>
      </w:r>
      <w:r w:rsidR="00280701">
        <w:rPr>
          <w:rFonts w:ascii="Arial Narrow" w:hAnsi="Arial Narrow" w:cs="Arial"/>
          <w:szCs w:val="24"/>
        </w:rPr>
        <w:t xml:space="preserve"> que viene de parte de las propuestas</w:t>
      </w:r>
      <w:r w:rsidR="001A15EB">
        <w:rPr>
          <w:rFonts w:ascii="Arial Narrow" w:hAnsi="Arial Narrow" w:cs="Arial"/>
          <w:szCs w:val="24"/>
        </w:rPr>
        <w:t xml:space="preserve"> y las obligaciones de sus gobernantes en el ámbito municipal y estatal, leer, revisar, pensar y si acaso cree que algunas de las obras que está ahí, no es la adecuada para su localidad o</w:t>
      </w:r>
      <w:r w:rsidR="002412A1">
        <w:rPr>
          <w:rFonts w:ascii="Arial Narrow" w:hAnsi="Arial Narrow" w:cs="Arial"/>
          <w:szCs w:val="24"/>
        </w:rPr>
        <w:t xml:space="preserve"> para el</w:t>
      </w:r>
      <w:r w:rsidR="001A15EB">
        <w:rPr>
          <w:rFonts w:ascii="Arial Narrow" w:hAnsi="Arial Narrow" w:cs="Arial"/>
          <w:szCs w:val="24"/>
        </w:rPr>
        <w:t xml:space="preserve"> estado, solicitar ante este Instituto que se abra un proceso para que en caso de contar con</w:t>
      </w:r>
      <w:r w:rsidR="002412A1">
        <w:rPr>
          <w:rFonts w:ascii="Arial Narrow" w:hAnsi="Arial Narrow" w:cs="Arial"/>
          <w:szCs w:val="24"/>
        </w:rPr>
        <w:t xml:space="preserve"> el</w:t>
      </w:r>
      <w:r w:rsidR="001A15EB">
        <w:rPr>
          <w:rFonts w:ascii="Arial Narrow" w:hAnsi="Arial Narrow" w:cs="Arial"/>
          <w:szCs w:val="24"/>
        </w:rPr>
        <w:t xml:space="preserve"> apoyo suficiente de otros ciudadanos y ciudadanas pueda impedir una obra; una obra que por un lado, quizá desde la versión oficial sea la adecuada</w:t>
      </w:r>
      <w:r w:rsidR="002412A1">
        <w:rPr>
          <w:rFonts w:ascii="Arial Narrow" w:hAnsi="Arial Narrow" w:cs="Arial"/>
          <w:szCs w:val="24"/>
        </w:rPr>
        <w:t>,</w:t>
      </w:r>
      <w:r w:rsidR="001A15EB">
        <w:rPr>
          <w:rFonts w:ascii="Arial Narrow" w:hAnsi="Arial Narrow" w:cs="Arial"/>
          <w:szCs w:val="24"/>
        </w:rPr>
        <w:t xml:space="preserve"> pero si los ciudadanos y ciudadanas piensan que no</w:t>
      </w:r>
      <w:r w:rsidR="002412A1">
        <w:rPr>
          <w:rFonts w:ascii="Arial Narrow" w:hAnsi="Arial Narrow" w:cs="Arial"/>
          <w:szCs w:val="24"/>
        </w:rPr>
        <w:t>,</w:t>
      </w:r>
      <w:r w:rsidR="001A15EB">
        <w:rPr>
          <w:rFonts w:ascii="Arial Narrow" w:hAnsi="Arial Narrow" w:cs="Arial"/>
          <w:szCs w:val="24"/>
        </w:rPr>
        <w:t xml:space="preserve"> pueden ejercer oportunamente por las vías correctas y con todo el soporte de este Instituto el derecho a decir no estamos de acuerdo; el plebiscito está a</w:t>
      </w:r>
      <w:r w:rsidR="00FB3431">
        <w:rPr>
          <w:rFonts w:ascii="Arial Narrow" w:hAnsi="Arial Narrow" w:cs="Arial"/>
          <w:szCs w:val="24"/>
        </w:rPr>
        <w:t>ll</w:t>
      </w:r>
      <w:r w:rsidR="001A15EB">
        <w:rPr>
          <w:rFonts w:ascii="Arial Narrow" w:hAnsi="Arial Narrow" w:cs="Arial"/>
          <w:szCs w:val="24"/>
        </w:rPr>
        <w:t>í, existe desde hace años, hoy se abre una enorme posibilidad de que conozcamos a tiempo, esto se hará en el mes de enero, estará a disposición de toda la ciudadanía la información d</w:t>
      </w:r>
      <w:r w:rsidR="00FB3431">
        <w:rPr>
          <w:rFonts w:ascii="Arial Narrow" w:hAnsi="Arial Narrow" w:cs="Arial"/>
          <w:szCs w:val="24"/>
        </w:rPr>
        <w:t>urante</w:t>
      </w:r>
      <w:r w:rsidR="001A15EB">
        <w:rPr>
          <w:rFonts w:ascii="Arial Narrow" w:hAnsi="Arial Narrow" w:cs="Arial"/>
          <w:szCs w:val="24"/>
        </w:rPr>
        <w:t xml:space="preserve"> treinta o cuarenta </w:t>
      </w:r>
      <w:r w:rsidR="00FB3431">
        <w:rPr>
          <w:rFonts w:ascii="Arial Narrow" w:hAnsi="Arial Narrow" w:cs="Arial"/>
          <w:szCs w:val="24"/>
        </w:rPr>
        <w:t xml:space="preserve">y cinco </w:t>
      </w:r>
      <w:r w:rsidR="001A15EB">
        <w:rPr>
          <w:rFonts w:ascii="Arial Narrow" w:hAnsi="Arial Narrow" w:cs="Arial"/>
          <w:szCs w:val="24"/>
        </w:rPr>
        <w:t xml:space="preserve">días, dependiendo del tipo de obra de que se trate y podrán ustedes ciudadanos y ciudadanas de Yucatán expresar su voz, su voto, su acción y por las vías institucionales decidir si eso es o no lo mejor que los gobernantes pueden hacer en este servicio para el cual los contratamos </w:t>
      </w:r>
      <w:r w:rsidR="00FB3431">
        <w:rPr>
          <w:rFonts w:ascii="Arial Narrow" w:hAnsi="Arial Narrow" w:cs="Arial"/>
          <w:szCs w:val="24"/>
        </w:rPr>
        <w:t xml:space="preserve">a </w:t>
      </w:r>
      <w:r w:rsidR="001A15EB">
        <w:rPr>
          <w:rFonts w:ascii="Arial Narrow" w:hAnsi="Arial Narrow" w:cs="Arial"/>
          <w:szCs w:val="24"/>
        </w:rPr>
        <w:t>través de una votación, queda más que nunca en este momento a la vista que este Instituto no solo realiza elecciones, la elección es un día</w:t>
      </w:r>
      <w:r w:rsidR="00FB3431">
        <w:rPr>
          <w:rFonts w:ascii="Arial Narrow" w:hAnsi="Arial Narrow" w:cs="Arial"/>
          <w:szCs w:val="24"/>
        </w:rPr>
        <w:t>, es</w:t>
      </w:r>
      <w:r w:rsidR="001A15EB">
        <w:rPr>
          <w:rFonts w:ascii="Arial Narrow" w:hAnsi="Arial Narrow" w:cs="Arial"/>
          <w:szCs w:val="24"/>
        </w:rPr>
        <w:t xml:space="preserve"> un momento particular</w:t>
      </w:r>
      <w:r w:rsidR="00FB3431">
        <w:rPr>
          <w:rFonts w:ascii="Arial Narrow" w:hAnsi="Arial Narrow" w:cs="Arial"/>
          <w:szCs w:val="24"/>
        </w:rPr>
        <w:t>,</w:t>
      </w:r>
      <w:r w:rsidR="001A15EB">
        <w:rPr>
          <w:rFonts w:ascii="Arial Narrow" w:hAnsi="Arial Narrow" w:cs="Arial"/>
          <w:szCs w:val="24"/>
        </w:rPr>
        <w:t xml:space="preserve"> en el cual se toma una decisión, pero después vienen otras formas de participa</w:t>
      </w:r>
      <w:r w:rsidR="003D4851">
        <w:rPr>
          <w:rFonts w:ascii="Arial Narrow" w:hAnsi="Arial Narrow" w:cs="Arial"/>
          <w:szCs w:val="24"/>
        </w:rPr>
        <w:t xml:space="preserve">r y a esto se le llama la democracia directa, donde con una nueva votación nos podemos manifestar </w:t>
      </w:r>
      <w:r w:rsidR="00FB3431">
        <w:rPr>
          <w:rFonts w:ascii="Arial Narrow" w:hAnsi="Arial Narrow" w:cs="Arial"/>
          <w:szCs w:val="24"/>
        </w:rPr>
        <w:t>sobre</w:t>
      </w:r>
      <w:r w:rsidR="003D4851">
        <w:rPr>
          <w:rFonts w:ascii="Arial Narrow" w:hAnsi="Arial Narrow" w:cs="Arial"/>
          <w:szCs w:val="24"/>
        </w:rPr>
        <w:t xml:space="preserve"> actos concretos de autoridad y con ello dar un paso más para demostrar que en efecto, ciudadanos y ciudadanas tenemos el poder</w:t>
      </w:r>
      <w:r w:rsidR="001920AA">
        <w:rPr>
          <w:rFonts w:ascii="Arial Narrow" w:hAnsi="Arial Narrow" w:cs="Arial"/>
          <w:szCs w:val="24"/>
        </w:rPr>
        <w:t xml:space="preserve"> para tomar decisiones. Como segundo tema quiero hacer entrega en este momento </w:t>
      </w:r>
      <w:r w:rsidR="00FB3431">
        <w:rPr>
          <w:rFonts w:ascii="Arial Narrow" w:hAnsi="Arial Narrow" w:cs="Arial"/>
          <w:szCs w:val="24"/>
        </w:rPr>
        <w:t xml:space="preserve">de </w:t>
      </w:r>
      <w:r w:rsidR="001920AA">
        <w:rPr>
          <w:rFonts w:ascii="Arial Narrow" w:hAnsi="Arial Narrow" w:cs="Arial"/>
          <w:szCs w:val="24"/>
        </w:rPr>
        <w:t>un ejemplar</w:t>
      </w:r>
      <w:r w:rsidR="00FB3431">
        <w:rPr>
          <w:rFonts w:ascii="Arial Narrow" w:hAnsi="Arial Narrow" w:cs="Arial"/>
          <w:szCs w:val="24"/>
        </w:rPr>
        <w:t>,</w:t>
      </w:r>
      <w:r w:rsidR="001920AA">
        <w:rPr>
          <w:rFonts w:ascii="Arial Narrow" w:hAnsi="Arial Narrow" w:cs="Arial"/>
          <w:szCs w:val="24"/>
        </w:rPr>
        <w:t xml:space="preserve"> de lo que año con año </w:t>
      </w:r>
      <w:r w:rsidR="001D40F3">
        <w:rPr>
          <w:rFonts w:ascii="Arial Narrow" w:hAnsi="Arial Narrow" w:cs="Arial"/>
          <w:szCs w:val="24"/>
        </w:rPr>
        <w:t>he venido realizando que es un comentario, un informe digámoslo así</w:t>
      </w:r>
      <w:r w:rsidR="00FB3431">
        <w:rPr>
          <w:rFonts w:ascii="Arial Narrow" w:hAnsi="Arial Narrow" w:cs="Arial"/>
          <w:szCs w:val="24"/>
        </w:rPr>
        <w:t>,</w:t>
      </w:r>
      <w:r w:rsidR="001D40F3">
        <w:rPr>
          <w:rFonts w:ascii="Arial Narrow" w:hAnsi="Arial Narrow" w:cs="Arial"/>
          <w:szCs w:val="24"/>
        </w:rPr>
        <w:t xml:space="preserve"> de la labor de servicio tengo a cargo </w:t>
      </w:r>
      <w:r w:rsidR="00FB3431">
        <w:rPr>
          <w:rFonts w:ascii="Arial Narrow" w:hAnsi="Arial Narrow" w:cs="Arial"/>
          <w:szCs w:val="24"/>
        </w:rPr>
        <w:t xml:space="preserve">como Consejero Electoral </w:t>
      </w:r>
      <w:r w:rsidR="001D40F3">
        <w:rPr>
          <w:rFonts w:ascii="Arial Narrow" w:hAnsi="Arial Narrow" w:cs="Arial"/>
          <w:szCs w:val="24"/>
        </w:rPr>
        <w:t xml:space="preserve">  en este Instituto, lo comparto con el ánimo de hacer un pequeño recuento de las actividades que he desarrollado y sobre todo con la invitación a que de lo que allí se informa podamos seguir </w:t>
      </w:r>
      <w:r w:rsidR="00FB3431">
        <w:rPr>
          <w:rFonts w:ascii="Arial Narrow" w:hAnsi="Arial Narrow" w:cs="Arial"/>
          <w:szCs w:val="24"/>
        </w:rPr>
        <w:t>conversando,</w:t>
      </w:r>
      <w:r w:rsidR="001D40F3">
        <w:rPr>
          <w:rFonts w:ascii="Arial Narrow" w:hAnsi="Arial Narrow" w:cs="Arial"/>
          <w:szCs w:val="24"/>
        </w:rPr>
        <w:t xml:space="preserve"> puesto que</w:t>
      </w:r>
      <w:r w:rsidR="00FB3431">
        <w:rPr>
          <w:rFonts w:ascii="Arial Narrow" w:hAnsi="Arial Narrow" w:cs="Arial"/>
          <w:szCs w:val="24"/>
        </w:rPr>
        <w:t>,</w:t>
      </w:r>
      <w:r w:rsidR="001D40F3">
        <w:rPr>
          <w:rFonts w:ascii="Arial Narrow" w:hAnsi="Arial Narrow" w:cs="Arial"/>
          <w:szCs w:val="24"/>
        </w:rPr>
        <w:t xml:space="preserve"> la participación en este Consejo y las acciones del día a día son un servicio por el cual también me pagan, me pagan muy bien pero que está destinado a servir a los propósitos que tiene el Instituto</w:t>
      </w:r>
      <w:r w:rsidR="00FB3431">
        <w:rPr>
          <w:rFonts w:ascii="Arial Narrow" w:hAnsi="Arial Narrow" w:cs="Arial"/>
          <w:szCs w:val="24"/>
        </w:rPr>
        <w:t>,</w:t>
      </w:r>
      <w:r w:rsidR="001D40F3">
        <w:rPr>
          <w:rFonts w:ascii="Arial Narrow" w:hAnsi="Arial Narrow" w:cs="Arial"/>
          <w:szCs w:val="24"/>
        </w:rPr>
        <w:t xml:space="preserve"> lo pongo a su consideración compañeros, compañeras </w:t>
      </w:r>
      <w:r w:rsidR="00FB3431">
        <w:rPr>
          <w:rFonts w:ascii="Arial Narrow" w:hAnsi="Arial Narrow" w:cs="Arial"/>
          <w:szCs w:val="24"/>
        </w:rPr>
        <w:t>integrantes de este Consejo</w:t>
      </w:r>
      <w:r w:rsidR="001D40F3">
        <w:rPr>
          <w:rFonts w:ascii="Arial Narrow" w:hAnsi="Arial Narrow" w:cs="Arial"/>
          <w:szCs w:val="24"/>
        </w:rPr>
        <w:t>,</w:t>
      </w:r>
      <w:r w:rsidR="005877EA">
        <w:rPr>
          <w:rFonts w:ascii="Arial Narrow" w:hAnsi="Arial Narrow" w:cs="Arial"/>
          <w:szCs w:val="24"/>
        </w:rPr>
        <w:t xml:space="preserve"> y sobre todo compañeros de los medios de comunicación para su conocimiento y para que cualquiera de los temas que están a</w:t>
      </w:r>
      <w:r w:rsidR="00FB3431">
        <w:rPr>
          <w:rFonts w:ascii="Arial Narrow" w:hAnsi="Arial Narrow" w:cs="Arial"/>
          <w:szCs w:val="24"/>
        </w:rPr>
        <w:t>ll</w:t>
      </w:r>
      <w:r w:rsidR="005877EA">
        <w:rPr>
          <w:rFonts w:ascii="Arial Narrow" w:hAnsi="Arial Narrow" w:cs="Arial"/>
          <w:szCs w:val="24"/>
        </w:rPr>
        <w:t xml:space="preserve">í, </w:t>
      </w:r>
      <w:r w:rsidR="003F09C9">
        <w:rPr>
          <w:rFonts w:ascii="Arial Narrow" w:hAnsi="Arial Narrow" w:cs="Arial"/>
          <w:szCs w:val="24"/>
        </w:rPr>
        <w:t>pudiera ser</w:t>
      </w:r>
      <w:r w:rsidR="00FB3431">
        <w:rPr>
          <w:rFonts w:ascii="Arial Narrow" w:hAnsi="Arial Narrow" w:cs="Arial"/>
          <w:szCs w:val="24"/>
        </w:rPr>
        <w:t xml:space="preserve"> motivo de alguna reflexión adicional. T</w:t>
      </w:r>
      <w:r w:rsidR="003F09C9">
        <w:rPr>
          <w:rFonts w:ascii="Arial Narrow" w:hAnsi="Arial Narrow" w:cs="Arial"/>
          <w:szCs w:val="24"/>
        </w:rPr>
        <w:t>ermino Presidente disculpándome porque tengo que retirarme en este momento porque tengo que cumplir una comisión fuera del estado</w:t>
      </w:r>
      <w:r w:rsidR="003D4851">
        <w:rPr>
          <w:rFonts w:ascii="Arial Narrow" w:hAnsi="Arial Narrow" w:cs="Arial"/>
          <w:szCs w:val="24"/>
        </w:rPr>
        <w:t xml:space="preserve"> </w:t>
      </w:r>
      <w:r w:rsidR="00F80A83">
        <w:rPr>
          <w:rFonts w:ascii="Arial Narrow" w:hAnsi="Arial Narrow" w:cs="Arial"/>
          <w:szCs w:val="24"/>
        </w:rPr>
        <w:t>y necesito tomar el vuelo por lo cual me retiraré en este momento de la Sesión.”</w:t>
      </w:r>
    </w:p>
    <w:p w:rsidR="00F01BA3" w:rsidRDefault="00F01BA3" w:rsidP="00CF45E3">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lastRenderedPageBreak/>
        <w:t xml:space="preserve">Se hace constar que siendo las nueve horas con treinta y cinco minutos se retiró de la Sesión el </w:t>
      </w:r>
      <w:r w:rsidRPr="00661443">
        <w:rPr>
          <w:rFonts w:ascii="Arial Narrow" w:hAnsi="Arial Narrow" w:cs="Arial"/>
          <w:b/>
          <w:szCs w:val="24"/>
        </w:rPr>
        <w:t>Consejero Electoral Doctor Jorge Miguel Valladares Sánchez</w:t>
      </w:r>
      <w:r>
        <w:rPr>
          <w:rFonts w:ascii="Arial Narrow" w:hAnsi="Arial Narrow" w:cs="Arial"/>
          <w:szCs w:val="24"/>
        </w:rPr>
        <w:t xml:space="preserve">, por los motivos señalados en su intervención y </w:t>
      </w:r>
      <w:proofErr w:type="gramStart"/>
      <w:r>
        <w:rPr>
          <w:rFonts w:ascii="Arial Narrow" w:hAnsi="Arial Narrow" w:cs="Arial"/>
          <w:szCs w:val="24"/>
        </w:rPr>
        <w:t>desc</w:t>
      </w:r>
      <w:r w:rsidR="002A5D7F">
        <w:rPr>
          <w:rFonts w:ascii="Arial Narrow" w:hAnsi="Arial Narrow" w:cs="Arial"/>
          <w:szCs w:val="24"/>
        </w:rPr>
        <w:t>rito</w:t>
      </w:r>
      <w:r>
        <w:rPr>
          <w:rFonts w:ascii="Arial Narrow" w:hAnsi="Arial Narrow" w:cs="Arial"/>
          <w:szCs w:val="24"/>
        </w:rPr>
        <w:t>s líneas</w:t>
      </w:r>
      <w:proofErr w:type="gramEnd"/>
      <w:r>
        <w:rPr>
          <w:rFonts w:ascii="Arial Narrow" w:hAnsi="Arial Narrow" w:cs="Arial"/>
          <w:szCs w:val="24"/>
        </w:rPr>
        <w:t xml:space="preserve"> arriba.</w:t>
      </w:r>
    </w:p>
    <w:p w:rsidR="000F5270" w:rsidRDefault="000F5270" w:rsidP="00CF45E3">
      <w:pPr>
        <w:autoSpaceDE w:val="0"/>
        <w:autoSpaceDN w:val="0"/>
        <w:adjustRightInd w:val="0"/>
        <w:spacing w:line="276" w:lineRule="auto"/>
        <w:ind w:right="-425"/>
        <w:jc w:val="both"/>
        <w:rPr>
          <w:rFonts w:ascii="Arial Narrow" w:hAnsi="Arial Narrow" w:cs="Arial"/>
          <w:szCs w:val="24"/>
        </w:rPr>
      </w:pPr>
    </w:p>
    <w:p w:rsidR="00FB3431" w:rsidRDefault="00FB3431" w:rsidP="00FB3431">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0F5270">
        <w:rPr>
          <w:rFonts w:ascii="Arial Narrow" w:hAnsi="Arial Narrow" w:cs="Arial"/>
          <w:b/>
          <w:szCs w:val="24"/>
        </w:rPr>
        <w:t>Consejer</w:t>
      </w:r>
      <w:r>
        <w:rPr>
          <w:rFonts w:ascii="Arial Narrow" w:hAnsi="Arial Narrow" w:cs="Arial"/>
          <w:b/>
          <w:szCs w:val="24"/>
        </w:rPr>
        <w:t>a</w:t>
      </w:r>
      <w:r w:rsidRPr="000F5270">
        <w:rPr>
          <w:rFonts w:ascii="Arial Narrow" w:hAnsi="Arial Narrow" w:cs="Arial"/>
          <w:b/>
          <w:szCs w:val="24"/>
        </w:rPr>
        <w:t xml:space="preserve"> Electoral </w:t>
      </w:r>
      <w:r>
        <w:rPr>
          <w:rFonts w:ascii="Arial Narrow" w:hAnsi="Arial Narrow" w:cs="Arial"/>
          <w:b/>
          <w:szCs w:val="24"/>
        </w:rPr>
        <w:t xml:space="preserve">María del Mar Trejo Pérez, </w:t>
      </w:r>
      <w:r>
        <w:rPr>
          <w:rFonts w:ascii="Arial Narrow" w:hAnsi="Arial Narrow" w:cs="Arial"/>
          <w:szCs w:val="24"/>
        </w:rPr>
        <w:t>quien manifestó lo siguiente: “</w:t>
      </w:r>
      <w:r w:rsidR="00CA3D88">
        <w:rPr>
          <w:rFonts w:ascii="Arial Narrow" w:hAnsi="Arial Narrow" w:cs="Arial"/>
          <w:szCs w:val="24"/>
        </w:rPr>
        <w:t>Muy buenos días a todas y a todos integrantes del Consejo y a los que nos acompañan y aprovechar este espacio de asuntos generales para comentarles que los días diez, once y doce de diciembre</w:t>
      </w:r>
      <w:r w:rsidR="0002537B">
        <w:rPr>
          <w:rFonts w:ascii="Arial Narrow" w:hAnsi="Arial Narrow" w:cs="Arial"/>
          <w:szCs w:val="24"/>
        </w:rPr>
        <w:t>,</w:t>
      </w:r>
      <w:r w:rsidR="00CA3D88">
        <w:rPr>
          <w:rFonts w:ascii="Arial Narrow" w:hAnsi="Arial Narrow" w:cs="Arial"/>
          <w:szCs w:val="24"/>
        </w:rPr>
        <w:t xml:space="preserve"> estaremos realizando</w:t>
      </w:r>
      <w:r w:rsidR="0002537B">
        <w:rPr>
          <w:rFonts w:ascii="Arial Narrow" w:hAnsi="Arial Narrow" w:cs="Arial"/>
          <w:szCs w:val="24"/>
        </w:rPr>
        <w:t>,</w:t>
      </w:r>
      <w:r w:rsidR="00CA3D88">
        <w:rPr>
          <w:rFonts w:ascii="Arial Narrow" w:hAnsi="Arial Narrow" w:cs="Arial"/>
          <w:szCs w:val="24"/>
        </w:rPr>
        <w:t xml:space="preserve"> el Instituto Electoral y de Participación Ciudadana de Yucatán, una jornada por la igualdad y la inclusión de los derechos políticos y electorales, y realmente va a haber temas muy interesantes, está abierto a toda la ciudadanía en general</w:t>
      </w:r>
      <w:r w:rsidR="0002537B">
        <w:rPr>
          <w:rFonts w:ascii="Arial Narrow" w:hAnsi="Arial Narrow" w:cs="Arial"/>
          <w:szCs w:val="24"/>
        </w:rPr>
        <w:t>,</w:t>
      </w:r>
      <w:r w:rsidR="00CA3D88">
        <w:rPr>
          <w:rFonts w:ascii="Arial Narrow" w:hAnsi="Arial Narrow" w:cs="Arial"/>
          <w:szCs w:val="24"/>
        </w:rPr>
        <w:t xml:space="preserve"> pero me gustaría puntualizar los temas que se van a comentar por si son de sus interés y podrían asistir a una de las mesas panel que ahí se van a trabajar, por ejemplo la igualdad y la no discriminación en el ejercicio de los derechos políticos-electorales de las comunidades indígenas, si ustedes conocen a alguien que esté interesado en este tema pudieran invitar a participar, eso va ser el lunes diez; el lunes diez también las implicaciones de las autoridades en las sensibilidad de los derechos políticos de las personas</w:t>
      </w:r>
      <w:r w:rsidR="0049365A">
        <w:rPr>
          <w:rFonts w:ascii="Arial Narrow" w:hAnsi="Arial Narrow" w:cs="Arial"/>
          <w:szCs w:val="24"/>
        </w:rPr>
        <w:t xml:space="preserve"> con discapacidad, el mismo lunes diez, personas adultas mayores y los desafíos en la búsqueda de la igualdad de sus derechos políticos-electorales. El día martes once, tendremos la mesa panel la participación política de la juventud y retos y obstáculos del ejercicio de los derechos políticos- electorales de la comunidad de la diversidad sexual. El día miércoles, esto tiene que ver con lo que comentaba el Consejero Jorge Valladares, tendremos participación ciudadana como empoderamiento ciudadano y aquí todas aquellas organizaciones, ciudadanos y ciudadanas que estén interesados en conocer los mecanismos de participación ciudadana, pueden asistir también este día miércoles, va ser a partir de la las nueve de la mañana en el Hotel Hyatt y les vamos a esperar a todos para que expresen sus opiniones, cuáles han sido sus retos, cuáles han sido esa dificultades y poder ir trabajando estos temas que a veces </w:t>
      </w:r>
      <w:r w:rsidR="0002537B">
        <w:rPr>
          <w:rFonts w:ascii="Arial Narrow" w:hAnsi="Arial Narrow" w:cs="Arial"/>
          <w:szCs w:val="24"/>
        </w:rPr>
        <w:t xml:space="preserve">no </w:t>
      </w:r>
      <w:r w:rsidR="0049365A">
        <w:rPr>
          <w:rFonts w:ascii="Arial Narrow" w:hAnsi="Arial Narrow" w:cs="Arial"/>
          <w:szCs w:val="24"/>
        </w:rPr>
        <w:t>son muy comentados, pero que necesitamos irnos permeando, muchas gracias.”</w:t>
      </w:r>
    </w:p>
    <w:p w:rsidR="0002537B" w:rsidRDefault="0002537B" w:rsidP="00FB3431">
      <w:pPr>
        <w:autoSpaceDE w:val="0"/>
        <w:autoSpaceDN w:val="0"/>
        <w:adjustRightInd w:val="0"/>
        <w:spacing w:line="276" w:lineRule="auto"/>
        <w:ind w:right="-425"/>
        <w:jc w:val="both"/>
        <w:rPr>
          <w:rFonts w:ascii="Arial Narrow" w:hAnsi="Arial Narrow" w:cs="Arial"/>
          <w:szCs w:val="24"/>
        </w:rPr>
      </w:pPr>
    </w:p>
    <w:p w:rsidR="0002537B" w:rsidRDefault="0002537B" w:rsidP="0002537B">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0F5270">
        <w:rPr>
          <w:rFonts w:ascii="Arial Narrow" w:hAnsi="Arial Narrow" w:cs="Arial"/>
          <w:b/>
          <w:szCs w:val="24"/>
        </w:rPr>
        <w:t>C</w:t>
      </w:r>
      <w:r>
        <w:rPr>
          <w:rFonts w:ascii="Arial Narrow" w:hAnsi="Arial Narrow" w:cs="Arial"/>
          <w:b/>
          <w:szCs w:val="24"/>
        </w:rPr>
        <w:t>iudadano Jorge Antonio Ortega Cruz, Representante Propietario del Partido Acción Nacional</w:t>
      </w:r>
      <w:r w:rsidRPr="000F5270">
        <w:rPr>
          <w:rFonts w:ascii="Arial Narrow" w:hAnsi="Arial Narrow" w:cs="Arial"/>
          <w:b/>
          <w:szCs w:val="24"/>
        </w:rPr>
        <w:t>,</w:t>
      </w:r>
      <w:r>
        <w:rPr>
          <w:rFonts w:ascii="Arial Narrow" w:hAnsi="Arial Narrow" w:cs="Arial"/>
          <w:szCs w:val="24"/>
        </w:rPr>
        <w:t xml:space="preserve"> quien manifestó lo siguiente: “</w:t>
      </w:r>
      <w:r w:rsidR="00E37D4A">
        <w:rPr>
          <w:rFonts w:ascii="Arial Narrow" w:hAnsi="Arial Narrow" w:cs="Arial"/>
          <w:szCs w:val="24"/>
        </w:rPr>
        <w:t>Muy buenos días, muy buenos días a todos, a todas, Consejera Presidenta, las y los Consejeros Electorales, de mis compañeros representantes de los partidos políticos, buenos días. Es para mí un honor y una responsabilidad formar parte de este Consejo General, órgano superior de dirección, responsable del cumplimiento de las disposiciones constitucionales legales y reglamentarias en materia electoral.</w:t>
      </w:r>
      <w:r w:rsidR="002A5C44">
        <w:rPr>
          <w:rFonts w:ascii="Arial Narrow" w:hAnsi="Arial Narrow" w:cs="Arial"/>
          <w:szCs w:val="24"/>
        </w:rPr>
        <w:t xml:space="preserve"> L</w:t>
      </w:r>
      <w:r w:rsidR="00E37D4A">
        <w:rPr>
          <w:rFonts w:ascii="Arial Narrow" w:hAnsi="Arial Narrow" w:cs="Arial"/>
          <w:szCs w:val="24"/>
        </w:rPr>
        <w:t xml:space="preserve">a vida democrática de Yucatán se va construyendo día a día, siempre habrá </w:t>
      </w:r>
      <w:r w:rsidR="002A5C44">
        <w:rPr>
          <w:rFonts w:ascii="Arial Narrow" w:hAnsi="Arial Narrow" w:cs="Arial"/>
          <w:szCs w:val="24"/>
        </w:rPr>
        <w:t>áreas de oportunidad para ir perfeccionando las instituciones que tenemos en nuestro país, hoy como representante del Partido Acción Nacional, vengo a poner la parte que me corresponde, vengo a sumar esfuerzos, a seguir construyendo ese Yucatán que la sociedad demanda y que desde nuestra trinchera debemos seguir edificando; mi compromiso en este Consejo, es trabajar con absoluto respeto, pero sobre todo mi compromiso es con la legalidad; estoy convencido que con diálogo, consenso y respeto a las diferentes formas de pensar se puede seguir avanzando y construyendo una sólida base democrática para nuestro estado. Por mi parte me comprometo a respetar y aplicar los principios de doctrina de mi instituto político, pero también a saber trabajar con otras formas de pensar en la búsqueda de consenso</w:t>
      </w:r>
      <w:r w:rsidR="003C6272">
        <w:rPr>
          <w:rFonts w:ascii="Arial Narrow" w:hAnsi="Arial Narrow" w:cs="Arial"/>
          <w:szCs w:val="24"/>
        </w:rPr>
        <w:t xml:space="preserve">s, pues </w:t>
      </w:r>
      <w:r w:rsidR="003C6272">
        <w:rPr>
          <w:rFonts w:ascii="Arial Narrow" w:hAnsi="Arial Narrow" w:cs="Arial"/>
          <w:szCs w:val="24"/>
        </w:rPr>
        <w:lastRenderedPageBreak/>
        <w:t>el objetiv</w:t>
      </w:r>
      <w:r w:rsidR="002A5C44">
        <w:rPr>
          <w:rFonts w:ascii="Arial Narrow" w:hAnsi="Arial Narrow" w:cs="Arial"/>
          <w:szCs w:val="24"/>
        </w:rPr>
        <w:t xml:space="preserve">o después de todo es el bien común; hoy nuestro país atraviesa por un cambio en materia política, nuestro estado de Yucatán también, finalmente debemos honrar y respetar la voluntad ciudadana y a partir de ella siguiendo un país </w:t>
      </w:r>
      <w:r w:rsidR="003C6272">
        <w:rPr>
          <w:rFonts w:ascii="Arial Narrow" w:hAnsi="Arial Narrow" w:cs="Arial"/>
          <w:szCs w:val="24"/>
        </w:rPr>
        <w:t xml:space="preserve">y </w:t>
      </w:r>
      <w:r w:rsidR="002A5C44">
        <w:rPr>
          <w:rFonts w:ascii="Arial Narrow" w:hAnsi="Arial Narrow" w:cs="Arial"/>
          <w:szCs w:val="24"/>
        </w:rPr>
        <w:t>un estado más grande</w:t>
      </w:r>
      <w:r w:rsidR="007E4D81">
        <w:rPr>
          <w:rFonts w:ascii="Arial Narrow" w:hAnsi="Arial Narrow" w:cs="Arial"/>
          <w:szCs w:val="24"/>
        </w:rPr>
        <w:t>, me pongo a sus órdenes Presidenta, Consejeras y Consejeros Electorales, compañeros representantes, y ante ustedes hago el compromiso</w:t>
      </w:r>
      <w:r w:rsidR="00AE20BB">
        <w:rPr>
          <w:rFonts w:ascii="Arial Narrow" w:hAnsi="Arial Narrow" w:cs="Arial"/>
          <w:szCs w:val="24"/>
        </w:rPr>
        <w:t xml:space="preserve"> de poner mi mejor esfuerzo para continuar fortaleciendo la democracia de Yucatán, muchas gracias.”</w:t>
      </w:r>
    </w:p>
    <w:p w:rsidR="000F5270" w:rsidRDefault="000F5270" w:rsidP="00CF45E3">
      <w:pPr>
        <w:autoSpaceDE w:val="0"/>
        <w:autoSpaceDN w:val="0"/>
        <w:adjustRightInd w:val="0"/>
        <w:spacing w:line="276" w:lineRule="auto"/>
        <w:ind w:right="-425"/>
        <w:jc w:val="both"/>
        <w:rPr>
          <w:rFonts w:ascii="Arial Narrow" w:hAnsi="Arial Narrow" w:cs="Arial"/>
          <w:szCs w:val="24"/>
        </w:rPr>
      </w:pPr>
    </w:p>
    <w:p w:rsidR="008852E4" w:rsidRDefault="00E31E99" w:rsidP="00CE483E">
      <w:pPr>
        <w:autoSpaceDE w:val="0"/>
        <w:autoSpaceDN w:val="0"/>
        <w:adjustRightInd w:val="0"/>
        <w:spacing w:line="276" w:lineRule="auto"/>
        <w:ind w:right="-425"/>
        <w:jc w:val="both"/>
        <w:rPr>
          <w:rFonts w:ascii="Arial Narrow" w:hAnsi="Arial Narrow" w:cs="Arial"/>
          <w:szCs w:val="24"/>
        </w:rPr>
      </w:pPr>
      <w:r w:rsidRPr="00E31E99">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w:t>
      </w:r>
      <w:r>
        <w:rPr>
          <w:rFonts w:ascii="Arial Narrow" w:hAnsi="Arial Narrow" w:cs="Arial"/>
          <w:szCs w:val="24"/>
        </w:rPr>
        <w:t xml:space="preserve">manifestó lo siguiente: </w:t>
      </w:r>
      <w:r w:rsidR="003C6272">
        <w:rPr>
          <w:rFonts w:ascii="Arial Narrow" w:hAnsi="Arial Narrow" w:cs="Arial"/>
          <w:szCs w:val="24"/>
        </w:rPr>
        <w:t>“</w:t>
      </w:r>
      <w:r w:rsidR="00013C6A">
        <w:rPr>
          <w:rFonts w:ascii="Arial Narrow" w:hAnsi="Arial Narrow" w:cs="Arial"/>
          <w:szCs w:val="24"/>
        </w:rPr>
        <w:t>Bienvenido a este Consejo al igual que al representante del PRI, el señor Javier Santos que también ya tuvo algunas sesiones, pero se integró posteriormente al proceso electoral, y también nuestro compañero del Verde Ecologista, también ya tiene algunas veces, esta es la tercera sesión que está con nosotros integrándose a este Consejo.”</w:t>
      </w:r>
    </w:p>
    <w:p w:rsidR="00B67D94" w:rsidRDefault="00B67D94" w:rsidP="00CE483E">
      <w:pPr>
        <w:autoSpaceDE w:val="0"/>
        <w:autoSpaceDN w:val="0"/>
        <w:adjustRightInd w:val="0"/>
        <w:spacing w:line="276" w:lineRule="auto"/>
        <w:ind w:right="-425"/>
        <w:jc w:val="both"/>
        <w:rPr>
          <w:rFonts w:ascii="Arial Narrow" w:hAnsi="Arial Narrow" w:cs="Arial"/>
          <w:szCs w:val="24"/>
        </w:rPr>
      </w:pP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w:t>
      </w:r>
      <w:r w:rsidR="00013C6A">
        <w:rPr>
          <w:rFonts w:ascii="Arial Narrow" w:hAnsi="Arial Narrow" w:cs="Arial"/>
          <w:b/>
          <w:szCs w:val="24"/>
        </w:rPr>
        <w:t>2</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013C6A" w:rsidRPr="00BA3FEA" w:rsidRDefault="00013C6A" w:rsidP="005F0B6C">
      <w:pPr>
        <w:spacing w:line="276" w:lineRule="auto"/>
        <w:ind w:right="-425" w:firstLine="708"/>
        <w:jc w:val="both"/>
        <w:rPr>
          <w:rFonts w:ascii="Arial Narrow" w:hAnsi="Arial Narrow" w:cs="Arial"/>
          <w:szCs w:val="24"/>
        </w:rPr>
      </w:pP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w:t>
      </w:r>
      <w:r w:rsidR="00013C6A">
        <w:rPr>
          <w:rFonts w:ascii="Arial Narrow" w:hAnsi="Arial Narrow" w:cs="Arial"/>
          <w:b/>
          <w:bCs/>
          <w:color w:val="000000"/>
          <w:szCs w:val="24"/>
        </w:rPr>
        <w:t>3</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013C6A">
        <w:rPr>
          <w:rFonts w:ascii="Arial Narrow" w:hAnsi="Arial Narrow" w:cs="Arial"/>
          <w:bCs/>
          <w:color w:val="000000"/>
          <w:szCs w:val="24"/>
        </w:rPr>
        <w:t>martes veintisiete de noviembre</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013C6A">
        <w:rPr>
          <w:rFonts w:ascii="Arial Narrow" w:hAnsi="Arial Narrow" w:cs="Arial"/>
          <w:bCs/>
          <w:color w:val="000000"/>
          <w:szCs w:val="24"/>
        </w:rPr>
        <w:t>nueve</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013C6A">
        <w:rPr>
          <w:rFonts w:ascii="Arial Narrow" w:hAnsi="Arial Narrow" w:cs="Arial"/>
          <w:bCs/>
          <w:color w:val="000000"/>
          <w:szCs w:val="24"/>
        </w:rPr>
        <w:t xml:space="preserve"> con cuarenta y dos minutos</w:t>
      </w:r>
      <w:r w:rsidR="00701607">
        <w:rPr>
          <w:rFonts w:ascii="Arial Narrow" w:hAnsi="Arial Narrow" w:cs="Arial"/>
          <w:bCs/>
          <w:color w:val="000000"/>
          <w:szCs w:val="24"/>
        </w:rPr>
        <w:t>;</w:t>
      </w:r>
      <w:r w:rsidR="0035271A">
        <w:rPr>
          <w:rFonts w:ascii="Arial Narrow" w:hAnsi="Arial Narrow" w:cs="Arial"/>
          <w:bCs/>
          <w:color w:val="000000"/>
          <w:szCs w:val="24"/>
        </w:rPr>
        <w:t xml:space="preserve">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w:t>
      </w:r>
      <w:r w:rsidR="00013C6A">
        <w:rPr>
          <w:rFonts w:ascii="Arial Narrow" w:hAnsi="Arial Narrow" w:cs="Arial"/>
          <w:bCs/>
          <w:color w:val="000000"/>
          <w:szCs w:val="24"/>
        </w:rPr>
        <w:t>3</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013C6A">
        <w:rPr>
          <w:rFonts w:ascii="Arial Narrow" w:hAnsi="Arial Narrow" w:cs="Arial"/>
          <w:bCs/>
          <w:color w:val="000000"/>
          <w:szCs w:val="24"/>
        </w:rPr>
        <w:t>nueve ho</w:t>
      </w:r>
      <w:r w:rsidR="0035271A">
        <w:rPr>
          <w:rFonts w:ascii="Arial Narrow" w:hAnsi="Arial Narrow" w:cs="Arial"/>
          <w:bCs/>
          <w:color w:val="000000"/>
          <w:szCs w:val="24"/>
        </w:rPr>
        <w:t>ras</w:t>
      </w:r>
      <w:r w:rsidR="00013C6A">
        <w:rPr>
          <w:rFonts w:ascii="Arial Narrow" w:hAnsi="Arial Narrow" w:cs="Arial"/>
          <w:bCs/>
          <w:color w:val="000000"/>
          <w:szCs w:val="24"/>
        </w:rPr>
        <w:t xml:space="preserve"> con cuarenta y dos minutos</w:t>
      </w:r>
      <w:r w:rsidRPr="00614F0B">
        <w:rPr>
          <w:rFonts w:ascii="Arial Narrow" w:hAnsi="Arial Narrow" w:cs="Arial"/>
          <w:bCs/>
          <w:color w:val="000000"/>
          <w:szCs w:val="24"/>
        </w:rPr>
        <w:t xml:space="preserve">,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013C6A">
        <w:rPr>
          <w:rFonts w:ascii="Arial Narrow" w:hAnsi="Arial Narrow" w:cs="Arial"/>
          <w:bCs/>
          <w:color w:val="000000"/>
          <w:szCs w:val="24"/>
        </w:rPr>
        <w:t xml:space="preserve">martes veintisiete de noviembre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tbl>
      <w:tblPr>
        <w:tblW w:w="10350" w:type="dxa"/>
        <w:tblInd w:w="-459" w:type="dxa"/>
        <w:tblLook w:val="04A0" w:firstRow="1" w:lastRow="0" w:firstColumn="1" w:lastColumn="0" w:noHBand="0" w:noVBand="1"/>
      </w:tblPr>
      <w:tblGrid>
        <w:gridCol w:w="10128"/>
        <w:gridCol w:w="222"/>
      </w:tblGrid>
      <w:tr w:rsidR="002F5F7C" w:rsidRPr="008102BA" w:rsidTr="00B50410">
        <w:trPr>
          <w:trHeight w:val="650"/>
        </w:trPr>
        <w:tc>
          <w:tcPr>
            <w:tcW w:w="10128" w:type="dxa"/>
          </w:tcPr>
          <w:p w:rsidR="002F5F7C" w:rsidRDefault="002F5F7C" w:rsidP="005F0B6C">
            <w:pPr>
              <w:ind w:right="-425"/>
              <w:jc w:val="center"/>
              <w:rPr>
                <w:rFonts w:ascii="Arial Narrow" w:hAnsi="Arial Narrow" w:cs="Arial"/>
                <w:b/>
                <w:bCs/>
                <w:color w:val="000000"/>
                <w:sz w:val="20"/>
              </w:rPr>
            </w:pPr>
          </w:p>
          <w:p w:rsidR="00B50410" w:rsidRPr="00890CB5" w:rsidRDefault="00B50410"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left="-108" w:right="-425"/>
              <w:jc w:val="center"/>
              <w:rPr>
                <w:rFonts w:ascii="Arial Narrow" w:hAnsi="Arial Narrow" w:cs="Arial"/>
                <w:b/>
                <w:bCs/>
                <w:color w:val="000000"/>
                <w:sz w:val="20"/>
              </w:rPr>
            </w:pPr>
          </w:p>
        </w:tc>
      </w:tr>
      <w:tr w:rsidR="002F5F7C" w:rsidRPr="008102BA" w:rsidTr="00B50410">
        <w:trPr>
          <w:trHeight w:val="994"/>
        </w:trPr>
        <w:tc>
          <w:tcPr>
            <w:tcW w:w="10128" w:type="dxa"/>
          </w:tcPr>
          <w:tbl>
            <w:tblPr>
              <w:tblW w:w="9912" w:type="dxa"/>
              <w:tblLook w:val="04A0" w:firstRow="1" w:lastRow="0" w:firstColumn="1" w:lastColumn="0" w:noHBand="0" w:noVBand="1"/>
            </w:tblPr>
            <w:tblGrid>
              <w:gridCol w:w="4962"/>
              <w:gridCol w:w="4950"/>
            </w:tblGrid>
            <w:tr w:rsidR="006711C7" w:rsidRPr="00890CB5" w:rsidTr="0029311E">
              <w:trPr>
                <w:trHeight w:val="650"/>
              </w:trPr>
              <w:tc>
                <w:tcPr>
                  <w:tcW w:w="4962" w:type="dxa"/>
                </w:tcPr>
                <w:p w:rsidR="006711C7" w:rsidRPr="00890CB5" w:rsidRDefault="006711C7" w:rsidP="005F0B6C">
                  <w:pPr>
                    <w:ind w:right="-425"/>
                    <w:jc w:val="center"/>
                    <w:rPr>
                      <w:rFonts w:ascii="Arial Narrow" w:hAnsi="Arial Narrow" w:cs="Arial"/>
                      <w:b/>
                      <w:sz w:val="20"/>
                    </w:rPr>
                  </w:pPr>
                </w:p>
                <w:p w:rsidR="006711C7" w:rsidRPr="00890CB5" w:rsidRDefault="003646C7" w:rsidP="005F0B6C">
                  <w:pPr>
                    <w:ind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5F0B6C">
                  <w:pPr>
                    <w:ind w:right="-425"/>
                    <w:jc w:val="center"/>
                    <w:rPr>
                      <w:rFonts w:ascii="Arial Narrow" w:hAnsi="Arial Narrow" w:cs="Arial"/>
                      <w:b/>
                      <w:bCs/>
                      <w:color w:val="000000"/>
                      <w:sz w:val="20"/>
                    </w:rPr>
                  </w:pPr>
                </w:p>
              </w:tc>
              <w:tc>
                <w:tcPr>
                  <w:tcW w:w="4950" w:type="dxa"/>
                </w:tcPr>
                <w:p w:rsidR="006711C7" w:rsidRPr="00890CB5" w:rsidRDefault="006711C7" w:rsidP="005F0B6C">
                  <w:pPr>
                    <w:ind w:left="-108" w:right="-425"/>
                    <w:jc w:val="center"/>
                    <w:rPr>
                      <w:rFonts w:ascii="Arial Narrow" w:hAnsi="Arial Narrow" w:cs="Arial"/>
                      <w:b/>
                      <w:sz w:val="20"/>
                    </w:rPr>
                  </w:pPr>
                </w:p>
                <w:p w:rsidR="006711C7" w:rsidRPr="00890CB5" w:rsidRDefault="006711C7" w:rsidP="005F0B6C">
                  <w:pPr>
                    <w:ind w:left="-108"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5F0B6C">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35360A">
              <w:trPr>
                <w:trHeight w:val="1647"/>
              </w:trPr>
              <w:tc>
                <w:tcPr>
                  <w:tcW w:w="4962" w:type="dxa"/>
                </w:tcPr>
                <w:p w:rsidR="006711C7"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B50410" w:rsidRPr="00890CB5" w:rsidRDefault="00B50410"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bCs/>
                      <w:color w:val="000000"/>
                      <w:sz w:val="20"/>
                    </w:rPr>
                  </w:pPr>
                </w:p>
                <w:p w:rsidR="00047B3F" w:rsidRDefault="00047B3F" w:rsidP="005F0B6C">
                  <w:pPr>
                    <w:ind w:right="-425"/>
                    <w:jc w:val="center"/>
                    <w:rPr>
                      <w:rFonts w:ascii="Arial Narrow" w:hAnsi="Arial Narrow" w:cs="Arial"/>
                      <w:b/>
                      <w:bCs/>
                      <w:color w:val="000000"/>
                      <w:sz w:val="20"/>
                    </w:rPr>
                  </w:pPr>
                </w:p>
                <w:p w:rsidR="006711C7" w:rsidRDefault="006711C7" w:rsidP="005F0B6C">
                  <w:pPr>
                    <w:ind w:right="-425"/>
                    <w:jc w:val="center"/>
                    <w:rPr>
                      <w:rFonts w:ascii="Arial Narrow" w:hAnsi="Arial Narrow" w:cs="Arial"/>
                      <w:b/>
                      <w:bCs/>
                      <w:color w:val="000000"/>
                      <w:sz w:val="20"/>
                    </w:rPr>
                  </w:pPr>
                </w:p>
                <w:p w:rsidR="00013C6A" w:rsidRDefault="00013C6A" w:rsidP="005F0B6C">
                  <w:pPr>
                    <w:ind w:right="-425"/>
                    <w:jc w:val="center"/>
                    <w:rPr>
                      <w:rFonts w:ascii="Arial Narrow" w:hAnsi="Arial Narrow" w:cs="Arial"/>
                      <w:b/>
                      <w:bCs/>
                      <w:color w:val="000000"/>
                      <w:sz w:val="20"/>
                    </w:rPr>
                  </w:pPr>
                </w:p>
                <w:p w:rsidR="00B50410" w:rsidRDefault="00B50410" w:rsidP="005F0B6C">
                  <w:pPr>
                    <w:ind w:right="-425"/>
                    <w:jc w:val="center"/>
                    <w:rPr>
                      <w:rFonts w:ascii="Arial Narrow" w:hAnsi="Arial Narrow" w:cs="Arial"/>
                      <w:b/>
                      <w:bCs/>
                      <w:color w:val="000000"/>
                      <w:sz w:val="20"/>
                    </w:rPr>
                  </w:pPr>
                </w:p>
                <w:p w:rsidR="00013C6A" w:rsidRDefault="00013C6A" w:rsidP="005F0B6C">
                  <w:pPr>
                    <w:ind w:right="-425"/>
                    <w:jc w:val="center"/>
                    <w:rPr>
                      <w:rFonts w:ascii="Arial Narrow" w:hAnsi="Arial Narrow" w:cs="Arial"/>
                      <w:b/>
                      <w:bCs/>
                      <w:color w:val="000000"/>
                      <w:sz w:val="20"/>
                    </w:rPr>
                  </w:pPr>
                  <w:r>
                    <w:rPr>
                      <w:rFonts w:ascii="Arial Narrow" w:hAnsi="Arial Narrow" w:cs="Arial"/>
                      <w:b/>
                      <w:bCs/>
                      <w:color w:val="000000"/>
                      <w:sz w:val="20"/>
                    </w:rPr>
                    <w:t>DOCTOR. JORGE MIGUEL VALADARES SÁNCHEZ</w:t>
                  </w:r>
                </w:p>
                <w:p w:rsidR="00013C6A" w:rsidRDefault="00013C6A" w:rsidP="005F0B6C">
                  <w:pPr>
                    <w:ind w:right="-425"/>
                    <w:jc w:val="center"/>
                    <w:rPr>
                      <w:rFonts w:ascii="Arial Narrow" w:hAnsi="Arial Narrow" w:cs="Arial"/>
                      <w:b/>
                      <w:bCs/>
                      <w:color w:val="000000"/>
                      <w:sz w:val="20"/>
                    </w:rPr>
                  </w:pPr>
                  <w:r>
                    <w:rPr>
                      <w:rFonts w:ascii="Arial Narrow" w:hAnsi="Arial Narrow" w:cs="Arial"/>
                      <w:b/>
                      <w:bCs/>
                      <w:color w:val="000000"/>
                      <w:sz w:val="20"/>
                    </w:rPr>
                    <w:t xml:space="preserve">CONSEJERO ELECTORAL </w:t>
                  </w:r>
                </w:p>
                <w:p w:rsidR="00B50410" w:rsidRDefault="00B50410" w:rsidP="005F0B6C">
                  <w:pPr>
                    <w:ind w:right="-425"/>
                    <w:jc w:val="center"/>
                    <w:rPr>
                      <w:rFonts w:ascii="Arial Narrow" w:hAnsi="Arial Narrow" w:cs="Arial"/>
                      <w:b/>
                      <w:bCs/>
                      <w:color w:val="000000"/>
                      <w:sz w:val="20"/>
                    </w:rPr>
                  </w:pPr>
                </w:p>
                <w:p w:rsidR="00B50410" w:rsidRDefault="00B50410" w:rsidP="005F0B6C">
                  <w:pPr>
                    <w:ind w:right="-425"/>
                    <w:jc w:val="center"/>
                    <w:rPr>
                      <w:rFonts w:ascii="Arial Narrow" w:hAnsi="Arial Narrow" w:cs="Arial"/>
                      <w:b/>
                      <w:bCs/>
                      <w:color w:val="000000"/>
                      <w:sz w:val="20"/>
                    </w:rPr>
                  </w:pPr>
                </w:p>
                <w:p w:rsidR="00B50410" w:rsidRDefault="00B50410" w:rsidP="005F0B6C">
                  <w:pPr>
                    <w:ind w:right="-425"/>
                    <w:jc w:val="center"/>
                    <w:rPr>
                      <w:rFonts w:ascii="Arial Narrow" w:hAnsi="Arial Narrow" w:cs="Arial"/>
                      <w:b/>
                      <w:bCs/>
                      <w:color w:val="000000"/>
                      <w:sz w:val="20"/>
                    </w:rPr>
                  </w:pPr>
                </w:p>
                <w:p w:rsidR="00B50410" w:rsidRPr="00890CB5" w:rsidRDefault="00B50410" w:rsidP="005F0B6C">
                  <w:pPr>
                    <w:ind w:right="-425"/>
                    <w:jc w:val="center"/>
                    <w:rPr>
                      <w:rFonts w:ascii="Arial Narrow" w:hAnsi="Arial Narrow" w:cs="Arial"/>
                      <w:b/>
                      <w:bCs/>
                      <w:color w:val="000000"/>
                      <w:sz w:val="20"/>
                    </w:rPr>
                  </w:pPr>
                </w:p>
              </w:tc>
              <w:tc>
                <w:tcPr>
                  <w:tcW w:w="4950" w:type="dxa"/>
                </w:tcPr>
                <w:p w:rsidR="006711C7"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F71DA2" w:rsidRPr="00890CB5" w:rsidRDefault="00F71DA2" w:rsidP="005F0B6C">
                  <w:pPr>
                    <w:ind w:right="-425"/>
                    <w:jc w:val="center"/>
                    <w:rPr>
                      <w:rFonts w:ascii="Arial Narrow" w:hAnsi="Arial Narrow" w:cs="Arial"/>
                      <w:b/>
                      <w:sz w:val="20"/>
                    </w:rPr>
                  </w:pPr>
                </w:p>
                <w:p w:rsidR="006711C7" w:rsidRPr="00890CB5" w:rsidRDefault="00B85C3A" w:rsidP="005F0B6C">
                  <w:pPr>
                    <w:ind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bCs/>
                      <w:color w:val="000000"/>
                      <w:sz w:val="20"/>
                    </w:rPr>
                  </w:pPr>
                </w:p>
                <w:p w:rsidR="00013C6A" w:rsidRDefault="00013C6A" w:rsidP="005F0B6C">
                  <w:pPr>
                    <w:ind w:right="-425"/>
                    <w:jc w:val="center"/>
                    <w:rPr>
                      <w:rFonts w:ascii="Arial Narrow" w:hAnsi="Arial Narrow" w:cs="Arial"/>
                      <w:b/>
                      <w:bCs/>
                      <w:color w:val="000000"/>
                      <w:sz w:val="20"/>
                    </w:rPr>
                  </w:pPr>
                </w:p>
                <w:p w:rsidR="00B50410" w:rsidRDefault="00B50410" w:rsidP="005F0B6C">
                  <w:pPr>
                    <w:ind w:right="-425"/>
                    <w:jc w:val="center"/>
                    <w:rPr>
                      <w:rFonts w:ascii="Arial Narrow" w:hAnsi="Arial Narrow" w:cs="Arial"/>
                      <w:b/>
                      <w:bCs/>
                      <w:color w:val="000000"/>
                      <w:sz w:val="20"/>
                    </w:rPr>
                  </w:pPr>
                </w:p>
                <w:p w:rsidR="00047B3F" w:rsidRDefault="00047B3F" w:rsidP="005F0B6C">
                  <w:pPr>
                    <w:ind w:right="-425"/>
                    <w:jc w:val="center"/>
                    <w:rPr>
                      <w:rFonts w:ascii="Arial Narrow" w:hAnsi="Arial Narrow" w:cs="Arial"/>
                      <w:b/>
                      <w:bCs/>
                      <w:color w:val="000000"/>
                      <w:sz w:val="20"/>
                    </w:rPr>
                  </w:pPr>
                </w:p>
                <w:p w:rsidR="00013C6A" w:rsidRPr="00890CB5" w:rsidRDefault="00013C6A" w:rsidP="00013C6A">
                  <w:pPr>
                    <w:ind w:right="-425"/>
                    <w:jc w:val="center"/>
                    <w:rPr>
                      <w:rFonts w:ascii="Arial Narrow" w:hAnsi="Arial Narrow" w:cs="Arial"/>
                      <w:b/>
                      <w:sz w:val="20"/>
                    </w:rPr>
                  </w:pPr>
                  <w:r>
                    <w:rPr>
                      <w:rFonts w:ascii="Arial Narrow" w:hAnsi="Arial Narrow" w:cs="Arial"/>
                      <w:b/>
                      <w:sz w:val="20"/>
                    </w:rPr>
                    <w:t>LIC. JORGE ANTONIO VALLEJO BUENFIL</w:t>
                  </w:r>
                </w:p>
                <w:p w:rsidR="00013C6A" w:rsidRPr="00890CB5" w:rsidRDefault="00013C6A" w:rsidP="00013C6A">
                  <w:pPr>
                    <w:ind w:right="-425"/>
                    <w:jc w:val="center"/>
                    <w:rPr>
                      <w:rFonts w:ascii="Arial Narrow" w:hAnsi="Arial Narrow" w:cs="Arial"/>
                      <w:b/>
                      <w:sz w:val="20"/>
                    </w:rPr>
                  </w:pPr>
                  <w:r w:rsidRPr="00890CB5">
                    <w:rPr>
                      <w:rFonts w:ascii="Arial Narrow" w:hAnsi="Arial Narrow" w:cs="Arial"/>
                      <w:b/>
                      <w:sz w:val="20"/>
                    </w:rPr>
                    <w:t>CONSEJERO ELECTORAL</w:t>
                  </w:r>
                </w:p>
                <w:p w:rsidR="00013C6A" w:rsidRDefault="00013C6A" w:rsidP="005F0B6C">
                  <w:pPr>
                    <w:ind w:right="-425"/>
                    <w:jc w:val="center"/>
                    <w:rPr>
                      <w:rFonts w:ascii="Arial Narrow" w:hAnsi="Arial Narrow" w:cs="Arial"/>
                      <w:b/>
                      <w:bCs/>
                      <w:color w:val="000000"/>
                      <w:sz w:val="20"/>
                    </w:rPr>
                  </w:pPr>
                </w:p>
                <w:p w:rsidR="00013C6A" w:rsidRDefault="00013C6A" w:rsidP="005F0B6C">
                  <w:pPr>
                    <w:ind w:right="-425"/>
                    <w:jc w:val="center"/>
                    <w:rPr>
                      <w:rFonts w:ascii="Arial Narrow" w:hAnsi="Arial Narrow" w:cs="Arial"/>
                      <w:b/>
                      <w:bCs/>
                      <w:color w:val="000000"/>
                      <w:sz w:val="20"/>
                    </w:rPr>
                  </w:pPr>
                </w:p>
                <w:p w:rsidR="00013C6A" w:rsidRPr="00890CB5" w:rsidRDefault="00013C6A" w:rsidP="005F0B6C">
                  <w:pPr>
                    <w:ind w:right="-425"/>
                    <w:jc w:val="center"/>
                    <w:rPr>
                      <w:rFonts w:ascii="Arial Narrow" w:hAnsi="Arial Narrow" w:cs="Arial"/>
                      <w:b/>
                      <w:bCs/>
                      <w:color w:val="000000"/>
                      <w:sz w:val="20"/>
                    </w:rPr>
                  </w:pPr>
                </w:p>
              </w:tc>
            </w:tr>
            <w:tr w:rsidR="006711C7" w:rsidRPr="00890CB5" w:rsidTr="0029311E">
              <w:trPr>
                <w:trHeight w:val="1239"/>
              </w:trPr>
              <w:tc>
                <w:tcPr>
                  <w:tcW w:w="4962" w:type="dxa"/>
                </w:tcPr>
                <w:p w:rsidR="00013C6A" w:rsidRPr="00890CB5" w:rsidRDefault="00013C6A" w:rsidP="00013C6A">
                  <w:pPr>
                    <w:ind w:right="-425"/>
                    <w:jc w:val="center"/>
                    <w:rPr>
                      <w:rFonts w:ascii="Arial Narrow" w:hAnsi="Arial Narrow" w:cs="Arial"/>
                      <w:b/>
                      <w:sz w:val="20"/>
                    </w:rPr>
                  </w:pPr>
                  <w:r>
                    <w:rPr>
                      <w:rFonts w:ascii="Arial Narrow" w:hAnsi="Arial Narrow" w:cs="Arial"/>
                      <w:b/>
                      <w:sz w:val="20"/>
                    </w:rPr>
                    <w:lastRenderedPageBreak/>
                    <w:t>MTRA. DELTA ALEJANDRA PACHECO PUENTE</w:t>
                  </w:r>
                </w:p>
                <w:p w:rsidR="00013C6A" w:rsidRPr="00890CB5" w:rsidRDefault="00013C6A" w:rsidP="00013C6A">
                  <w:pPr>
                    <w:ind w:right="-425"/>
                    <w:jc w:val="center"/>
                    <w:rPr>
                      <w:rFonts w:ascii="Arial Narrow" w:hAnsi="Arial Narrow" w:cs="Arial"/>
                      <w:b/>
                      <w:sz w:val="20"/>
                    </w:rPr>
                  </w:pPr>
                  <w:r w:rsidRPr="00890CB5">
                    <w:rPr>
                      <w:rFonts w:ascii="Arial Narrow" w:hAnsi="Arial Narrow" w:cs="Arial"/>
                      <w:b/>
                      <w:sz w:val="20"/>
                    </w:rPr>
                    <w:t>CONSEJERA ELECTORAL</w:t>
                  </w:r>
                </w:p>
                <w:p w:rsidR="00013C6A" w:rsidRDefault="00013C6A" w:rsidP="0035360A">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4A35FA" w:rsidRDefault="00F42717" w:rsidP="005F0B6C">
                  <w:pPr>
                    <w:ind w:right="-425"/>
                    <w:jc w:val="center"/>
                    <w:rPr>
                      <w:rFonts w:ascii="Arial Narrow" w:hAnsi="Arial Narrow" w:cs="Arial"/>
                      <w:b/>
                      <w:sz w:val="20"/>
                      <w:lang w:val="es-MX"/>
                    </w:rPr>
                  </w:pPr>
                  <w:r>
                    <w:rPr>
                      <w:rFonts w:ascii="Arial Narrow" w:hAnsi="Arial Narrow" w:cs="Arial"/>
                      <w:b/>
                      <w:sz w:val="20"/>
                      <w:lang w:val="es-MX"/>
                    </w:rPr>
                    <w:t>C</w:t>
                  </w:r>
                  <w:r w:rsidR="00934CAD">
                    <w:rPr>
                      <w:rFonts w:ascii="Arial Narrow" w:hAnsi="Arial Narrow" w:cs="Arial"/>
                      <w:b/>
                      <w:sz w:val="20"/>
                      <w:lang w:val="es-MX"/>
                    </w:rPr>
                    <w:t>. JORGE ANTONIO ORTEGA CRUZ</w:t>
                  </w:r>
                </w:p>
                <w:p w:rsidR="00F42717" w:rsidRDefault="00F42717" w:rsidP="005F0B6C">
                  <w:pPr>
                    <w:ind w:right="-425"/>
                    <w:jc w:val="center"/>
                    <w:rPr>
                      <w:rFonts w:ascii="Arial Narrow" w:hAnsi="Arial Narrow" w:cs="Arial"/>
                      <w:b/>
                      <w:sz w:val="20"/>
                      <w:lang w:val="es-MX"/>
                    </w:rPr>
                  </w:pPr>
                  <w:r>
                    <w:rPr>
                      <w:rFonts w:ascii="Arial Narrow" w:hAnsi="Arial Narrow" w:cs="Arial"/>
                      <w:b/>
                      <w:sz w:val="20"/>
                      <w:lang w:val="es-MX"/>
                    </w:rPr>
                    <w:t>PARTIDO ACCIÓN NACIONAL</w:t>
                  </w:r>
                </w:p>
                <w:p w:rsidR="00E949C1" w:rsidRPr="00E949C1" w:rsidRDefault="00E949C1" w:rsidP="005F0B6C">
                  <w:pPr>
                    <w:ind w:right="-425"/>
                    <w:jc w:val="center"/>
                    <w:rPr>
                      <w:rFonts w:ascii="Arial Narrow" w:hAnsi="Arial Narrow" w:cs="Arial"/>
                      <w:b/>
                      <w:sz w:val="20"/>
                      <w:lang w:val="es-MX"/>
                    </w:rPr>
                  </w:pPr>
                </w:p>
                <w:p w:rsidR="00E949C1" w:rsidRDefault="00E949C1" w:rsidP="005F0B6C">
                  <w:pPr>
                    <w:ind w:right="-425"/>
                    <w:jc w:val="center"/>
                    <w:rPr>
                      <w:rFonts w:ascii="Arial Narrow" w:hAnsi="Arial Narrow" w:cs="Arial"/>
                      <w:b/>
                      <w:sz w:val="20"/>
                      <w:lang w:val="es-MX"/>
                    </w:rPr>
                  </w:pPr>
                </w:p>
                <w:p w:rsidR="00B50410" w:rsidRDefault="00B50410" w:rsidP="005F0B6C">
                  <w:pPr>
                    <w:ind w:right="-425"/>
                    <w:jc w:val="center"/>
                    <w:rPr>
                      <w:rFonts w:ascii="Arial Narrow" w:hAnsi="Arial Narrow" w:cs="Arial"/>
                      <w:b/>
                      <w:sz w:val="20"/>
                      <w:lang w:val="es-MX"/>
                    </w:rPr>
                  </w:pPr>
                </w:p>
                <w:p w:rsidR="00934CAD" w:rsidRDefault="00934CAD" w:rsidP="005F0B6C">
                  <w:pPr>
                    <w:ind w:right="-425"/>
                    <w:jc w:val="center"/>
                    <w:rPr>
                      <w:rFonts w:ascii="Arial Narrow" w:hAnsi="Arial Narrow" w:cs="Arial"/>
                      <w:b/>
                      <w:sz w:val="20"/>
                      <w:lang w:val="es-MX"/>
                    </w:rPr>
                  </w:pPr>
                </w:p>
                <w:p w:rsidR="00934CAD" w:rsidRDefault="00934CAD" w:rsidP="00934CA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934CAD" w:rsidRDefault="00934CAD" w:rsidP="00934CA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934CAD" w:rsidRDefault="00934CAD" w:rsidP="00934CAD">
                  <w:pPr>
                    <w:ind w:right="-425"/>
                    <w:jc w:val="center"/>
                    <w:rPr>
                      <w:rFonts w:ascii="Arial Narrow" w:hAnsi="Arial Narrow" w:cs="Arial"/>
                      <w:b/>
                      <w:sz w:val="20"/>
                      <w:lang w:val="es-MX"/>
                    </w:rPr>
                  </w:pPr>
                </w:p>
                <w:p w:rsidR="00934CAD" w:rsidRDefault="00934CAD" w:rsidP="005F0B6C">
                  <w:pPr>
                    <w:ind w:right="-425"/>
                    <w:jc w:val="center"/>
                    <w:rPr>
                      <w:rFonts w:ascii="Arial Narrow" w:hAnsi="Arial Narrow" w:cs="Arial"/>
                      <w:b/>
                      <w:sz w:val="20"/>
                      <w:lang w:val="es-MX"/>
                    </w:rPr>
                  </w:pPr>
                </w:p>
                <w:p w:rsidR="00934CAD" w:rsidRDefault="00934CAD"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934CAD" w:rsidRDefault="00934CAD" w:rsidP="00934CAD">
                  <w:pPr>
                    <w:ind w:right="-425"/>
                    <w:jc w:val="center"/>
                    <w:rPr>
                      <w:rFonts w:ascii="Arial Narrow" w:hAnsi="Arial Narrow" w:cs="Arial"/>
                      <w:b/>
                      <w:sz w:val="20"/>
                      <w:lang w:val="es-MX"/>
                    </w:rPr>
                  </w:pPr>
                  <w:r>
                    <w:rPr>
                      <w:rFonts w:ascii="Arial Narrow" w:hAnsi="Arial Narrow" w:cs="Arial"/>
                      <w:b/>
                      <w:sz w:val="20"/>
                      <w:lang w:val="es-MX"/>
                    </w:rPr>
                    <w:t xml:space="preserve">C. JONATHAN FRANCISCO COUDURIER JIMÉNEZ </w:t>
                  </w:r>
                </w:p>
                <w:p w:rsidR="00934CAD" w:rsidRDefault="00934CAD" w:rsidP="00934CAD">
                  <w:pPr>
                    <w:ind w:right="-425"/>
                    <w:jc w:val="center"/>
                    <w:rPr>
                      <w:rFonts w:ascii="Arial Narrow" w:hAnsi="Arial Narrow" w:cs="Arial"/>
                      <w:b/>
                      <w:sz w:val="20"/>
                      <w:lang w:val="es-MX"/>
                    </w:rPr>
                  </w:pPr>
                  <w:r>
                    <w:rPr>
                      <w:rFonts w:ascii="Arial Narrow" w:hAnsi="Arial Narrow" w:cs="Arial"/>
                      <w:b/>
                      <w:sz w:val="20"/>
                      <w:lang w:val="es-MX"/>
                    </w:rPr>
                    <w:t>PARTIDO VERDE ECOLOGISTA DE MÉXICO</w:t>
                  </w: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047EFA" w:rsidRDefault="00047EFA" w:rsidP="00F42717">
                  <w:pPr>
                    <w:tabs>
                      <w:tab w:val="left" w:pos="555"/>
                      <w:tab w:val="center" w:pos="2233"/>
                    </w:tabs>
                    <w:ind w:right="-425"/>
                    <w:jc w:val="center"/>
                    <w:rPr>
                      <w:rFonts w:ascii="Arial Narrow" w:hAnsi="Arial Narrow" w:cs="Arial"/>
                      <w:b/>
                      <w:bCs/>
                      <w:color w:val="000000"/>
                      <w:sz w:val="20"/>
                      <w:lang w:val="es-MX"/>
                    </w:rPr>
                  </w:pPr>
                </w:p>
                <w:p w:rsidR="00B50410" w:rsidRDefault="00B50410" w:rsidP="00F42717">
                  <w:pPr>
                    <w:tabs>
                      <w:tab w:val="left" w:pos="555"/>
                      <w:tab w:val="center" w:pos="2233"/>
                    </w:tabs>
                    <w:ind w:right="-425"/>
                    <w:jc w:val="center"/>
                    <w:rPr>
                      <w:rFonts w:ascii="Arial Narrow" w:hAnsi="Arial Narrow" w:cs="Arial"/>
                      <w:b/>
                      <w:bCs/>
                      <w:color w:val="000000"/>
                      <w:sz w:val="20"/>
                      <w:lang w:val="es-MX"/>
                    </w:rPr>
                  </w:pPr>
                </w:p>
                <w:p w:rsidR="0035360A" w:rsidRDefault="0035360A" w:rsidP="00F42717">
                  <w:pPr>
                    <w:tabs>
                      <w:tab w:val="left" w:pos="555"/>
                      <w:tab w:val="center" w:pos="2233"/>
                    </w:tabs>
                    <w:ind w:right="-425"/>
                    <w:jc w:val="center"/>
                    <w:rPr>
                      <w:rFonts w:ascii="Arial Narrow" w:hAnsi="Arial Narrow" w:cs="Arial"/>
                      <w:b/>
                      <w:bCs/>
                      <w:color w:val="000000"/>
                      <w:sz w:val="20"/>
                      <w:lang w:val="es-MX"/>
                    </w:rPr>
                  </w:pPr>
                </w:p>
                <w:p w:rsidR="00934CAD" w:rsidRDefault="00934CAD" w:rsidP="00934CAD">
                  <w:pPr>
                    <w:tabs>
                      <w:tab w:val="left" w:pos="555"/>
                      <w:tab w:val="center" w:pos="2233"/>
                    </w:tabs>
                    <w:ind w:right="-425"/>
                    <w:jc w:val="center"/>
                    <w:rPr>
                      <w:rFonts w:ascii="Arial Narrow" w:hAnsi="Arial Narrow" w:cs="Arial"/>
                      <w:b/>
                      <w:sz w:val="20"/>
                    </w:rPr>
                  </w:pPr>
                  <w:r>
                    <w:rPr>
                      <w:rFonts w:ascii="Arial Narrow" w:hAnsi="Arial Narrow" w:cs="Arial"/>
                      <w:b/>
                      <w:sz w:val="20"/>
                    </w:rPr>
                    <w:t>LIC. RICARDO GABRIEL BARAHONA RÍOS</w:t>
                  </w:r>
                </w:p>
                <w:p w:rsidR="00934CAD" w:rsidRDefault="00934CAD" w:rsidP="00934CAD">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934CAD" w:rsidRDefault="00934CAD" w:rsidP="00934CAD">
                  <w:pPr>
                    <w:ind w:right="-425"/>
                    <w:jc w:val="center"/>
                    <w:rPr>
                      <w:rFonts w:ascii="Arial Narrow" w:hAnsi="Arial Narrow" w:cs="Arial"/>
                      <w:b/>
                      <w:sz w:val="20"/>
                      <w:lang w:val="es-MX"/>
                    </w:rPr>
                  </w:pPr>
                </w:p>
                <w:p w:rsidR="002F1C7D" w:rsidRDefault="002F1C7D" w:rsidP="002F1C7D">
                  <w:pPr>
                    <w:ind w:right="-425"/>
                    <w:jc w:val="center"/>
                    <w:rPr>
                      <w:rFonts w:ascii="Arial Narrow" w:hAnsi="Arial Narrow" w:cs="Arial"/>
                      <w:b/>
                      <w:sz w:val="20"/>
                      <w:lang w:val="es-MX"/>
                    </w:rPr>
                  </w:pPr>
                </w:p>
                <w:p w:rsidR="00E949C1" w:rsidRPr="00890CB5" w:rsidRDefault="00E949C1" w:rsidP="005F0B6C">
                  <w:pPr>
                    <w:tabs>
                      <w:tab w:val="left" w:pos="555"/>
                      <w:tab w:val="center" w:pos="2233"/>
                    </w:tabs>
                    <w:ind w:right="-425"/>
                    <w:jc w:val="center"/>
                    <w:rPr>
                      <w:rFonts w:ascii="Arial Narrow" w:hAnsi="Arial Narrow" w:cs="Arial"/>
                      <w:b/>
                      <w:sz w:val="20"/>
                    </w:rPr>
                  </w:pPr>
                </w:p>
              </w:tc>
              <w:tc>
                <w:tcPr>
                  <w:tcW w:w="4950" w:type="dxa"/>
                </w:tcPr>
                <w:p w:rsidR="00013C6A" w:rsidRDefault="00013C6A" w:rsidP="00013C6A">
                  <w:pPr>
                    <w:ind w:right="-425"/>
                    <w:jc w:val="center"/>
                    <w:rPr>
                      <w:rFonts w:ascii="Arial Narrow" w:hAnsi="Arial Narrow" w:cs="Arial"/>
                      <w:b/>
                      <w:sz w:val="20"/>
                    </w:rPr>
                  </w:pPr>
                  <w:r>
                    <w:rPr>
                      <w:rFonts w:ascii="Arial Narrow" w:hAnsi="Arial Narrow" w:cs="Arial"/>
                      <w:b/>
                      <w:sz w:val="20"/>
                    </w:rPr>
                    <w:t>C. MARÍA DEL MAR TREJO PÉREZ</w:t>
                  </w:r>
                </w:p>
                <w:p w:rsidR="00013C6A" w:rsidRPr="00890CB5" w:rsidRDefault="00013C6A" w:rsidP="00013C6A">
                  <w:pPr>
                    <w:ind w:right="-425"/>
                    <w:jc w:val="center"/>
                    <w:rPr>
                      <w:rFonts w:ascii="Arial Narrow" w:hAnsi="Arial Narrow" w:cs="Arial"/>
                      <w:b/>
                      <w:sz w:val="20"/>
                    </w:rPr>
                  </w:pPr>
                  <w:r w:rsidRPr="00890CB5">
                    <w:rPr>
                      <w:rFonts w:ascii="Arial Narrow" w:hAnsi="Arial Narrow" w:cs="Arial"/>
                      <w:b/>
                      <w:sz w:val="20"/>
                    </w:rPr>
                    <w:t>CONSEJERA ELECTORAL</w:t>
                  </w:r>
                </w:p>
                <w:p w:rsidR="0035360A" w:rsidRPr="00890CB5" w:rsidRDefault="0035360A" w:rsidP="0035360A">
                  <w:pPr>
                    <w:ind w:right="-425"/>
                    <w:jc w:val="center"/>
                    <w:rPr>
                      <w:rFonts w:ascii="Arial Narrow" w:hAnsi="Arial Narrow" w:cs="Arial"/>
                      <w:b/>
                      <w:sz w:val="20"/>
                    </w:rPr>
                  </w:pPr>
                </w:p>
                <w:p w:rsidR="0035360A" w:rsidRDefault="0035360A" w:rsidP="0035360A">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EF58AC" w:rsidRDefault="00934CAD" w:rsidP="005F0B6C">
                  <w:pPr>
                    <w:ind w:right="-425"/>
                    <w:jc w:val="center"/>
                    <w:rPr>
                      <w:rFonts w:ascii="Arial Narrow" w:hAnsi="Arial Narrow" w:cs="Arial"/>
                      <w:b/>
                      <w:sz w:val="20"/>
                    </w:rPr>
                  </w:pPr>
                  <w:r>
                    <w:rPr>
                      <w:rFonts w:ascii="Arial Narrow" w:hAnsi="Arial Narrow" w:cs="Arial"/>
                      <w:b/>
                      <w:sz w:val="20"/>
                    </w:rPr>
                    <w:t>C. JAVIER RENÁN SANTOS MORALES</w:t>
                  </w:r>
                </w:p>
                <w:p w:rsidR="00934CAD" w:rsidRDefault="00934CAD" w:rsidP="005F0B6C">
                  <w:pPr>
                    <w:ind w:right="-425"/>
                    <w:jc w:val="center"/>
                    <w:rPr>
                      <w:rFonts w:ascii="Arial Narrow" w:hAnsi="Arial Narrow" w:cs="Arial"/>
                      <w:b/>
                      <w:sz w:val="20"/>
                    </w:rPr>
                  </w:pPr>
                  <w:r>
                    <w:rPr>
                      <w:rFonts w:ascii="Arial Narrow" w:hAnsi="Arial Narrow" w:cs="Arial"/>
                      <w:b/>
                      <w:sz w:val="20"/>
                    </w:rPr>
                    <w:t>PARTIDO REVOLUCIONARIO INSTITUCIONAL</w:t>
                  </w: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B50410" w:rsidRDefault="00B50410" w:rsidP="005F0B6C">
                  <w:pPr>
                    <w:ind w:right="-425"/>
                    <w:jc w:val="center"/>
                    <w:rPr>
                      <w:rFonts w:ascii="Arial Narrow" w:hAnsi="Arial Narrow" w:cs="Arial"/>
                      <w:b/>
                      <w:sz w:val="20"/>
                    </w:rPr>
                  </w:pPr>
                </w:p>
                <w:p w:rsidR="00934CAD" w:rsidRDefault="00934CAD" w:rsidP="00934CAD">
                  <w:pPr>
                    <w:ind w:right="-425"/>
                    <w:jc w:val="center"/>
                    <w:rPr>
                      <w:rFonts w:ascii="Arial Narrow" w:hAnsi="Arial Narrow" w:cs="Arial"/>
                      <w:b/>
                      <w:sz w:val="20"/>
                      <w:lang w:val="es-MX"/>
                    </w:rPr>
                  </w:pPr>
                  <w:r>
                    <w:rPr>
                      <w:rFonts w:ascii="Arial Narrow" w:hAnsi="Arial Narrow" w:cs="Arial"/>
                      <w:b/>
                      <w:sz w:val="20"/>
                      <w:lang w:val="es-MX"/>
                    </w:rPr>
                    <w:t>C. PEDRO RODRIGO ROSAS VILLAVICENCIO</w:t>
                  </w:r>
                </w:p>
                <w:p w:rsidR="00934CAD" w:rsidRDefault="00934CAD" w:rsidP="00934CAD">
                  <w:pPr>
                    <w:ind w:right="-425"/>
                    <w:jc w:val="center"/>
                    <w:rPr>
                      <w:rFonts w:ascii="Arial Narrow" w:hAnsi="Arial Narrow" w:cs="Arial"/>
                      <w:b/>
                      <w:sz w:val="20"/>
                      <w:lang w:val="es-MX"/>
                    </w:rPr>
                  </w:pPr>
                  <w:r>
                    <w:rPr>
                      <w:rFonts w:ascii="Arial Narrow" w:hAnsi="Arial Narrow" w:cs="Arial"/>
                      <w:b/>
                      <w:sz w:val="20"/>
                      <w:lang w:val="es-MX"/>
                    </w:rPr>
                    <w:t>PARTIDO DEL TRABAJO</w:t>
                  </w:r>
                </w:p>
                <w:p w:rsidR="006711C7" w:rsidRDefault="006711C7" w:rsidP="005F0B6C">
                  <w:pPr>
                    <w:tabs>
                      <w:tab w:val="left" w:pos="555"/>
                      <w:tab w:val="center" w:pos="2233"/>
                    </w:tabs>
                    <w:ind w:right="-425"/>
                    <w:jc w:val="center"/>
                    <w:rPr>
                      <w:rFonts w:ascii="Arial Narrow" w:hAnsi="Arial Narrow" w:cs="Arial"/>
                      <w:b/>
                      <w:sz w:val="20"/>
                    </w:rPr>
                  </w:pPr>
                </w:p>
                <w:p w:rsidR="002F1C7D" w:rsidRDefault="002F1C7D"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2A4AF9" w:rsidRDefault="002A4AF9" w:rsidP="002A4AF9">
                  <w:pPr>
                    <w:ind w:right="-425"/>
                    <w:jc w:val="center"/>
                    <w:rPr>
                      <w:rFonts w:ascii="Arial Narrow" w:hAnsi="Arial Narrow" w:cs="Arial"/>
                      <w:b/>
                      <w:sz w:val="20"/>
                      <w:lang w:val="es-MX"/>
                    </w:rPr>
                  </w:pPr>
                </w:p>
                <w:p w:rsidR="00934CAD" w:rsidRDefault="00934CAD" w:rsidP="00934CA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934CAD" w:rsidRPr="006711C7" w:rsidRDefault="00934CAD" w:rsidP="00934CA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047EFA" w:rsidRDefault="00047EFA"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2A4AF9" w:rsidRDefault="002A4AF9" w:rsidP="005F0B6C">
                  <w:pPr>
                    <w:ind w:right="-425"/>
                    <w:jc w:val="center"/>
                    <w:rPr>
                      <w:rFonts w:ascii="Arial Narrow" w:hAnsi="Arial Narrow" w:cs="Arial"/>
                      <w:b/>
                      <w:sz w:val="20"/>
                      <w:lang w:val="es-MX"/>
                    </w:rPr>
                  </w:pPr>
                </w:p>
                <w:p w:rsidR="00B50410" w:rsidRDefault="00B50410" w:rsidP="005F0B6C">
                  <w:pPr>
                    <w:ind w:right="-425"/>
                    <w:jc w:val="center"/>
                    <w:rPr>
                      <w:rFonts w:ascii="Arial Narrow" w:hAnsi="Arial Narrow" w:cs="Arial"/>
                      <w:b/>
                      <w:sz w:val="20"/>
                      <w:lang w:val="es-MX"/>
                    </w:rPr>
                  </w:pPr>
                </w:p>
                <w:p w:rsidR="00934CAD" w:rsidRDefault="00934CAD" w:rsidP="00934CAD">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 xml:space="preserve">C. ELVIRA MORENO CORZO </w:t>
                  </w:r>
                </w:p>
                <w:p w:rsidR="00934CAD" w:rsidRPr="00890CB5" w:rsidRDefault="00934CAD" w:rsidP="00934CAD">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PARTIDO MORENA</w:t>
                  </w:r>
                </w:p>
                <w:p w:rsidR="002F1C7D" w:rsidRDefault="002F1C7D" w:rsidP="005F0B6C">
                  <w:pPr>
                    <w:ind w:right="-425"/>
                    <w:jc w:val="center"/>
                    <w:rPr>
                      <w:rFonts w:ascii="Arial Narrow" w:hAnsi="Arial Narrow" w:cs="Arial"/>
                      <w:b/>
                      <w:sz w:val="20"/>
                      <w:lang w:val="es-MX"/>
                    </w:rPr>
                  </w:pPr>
                </w:p>
                <w:p w:rsidR="006711C7" w:rsidRPr="00890CB5" w:rsidRDefault="006711C7" w:rsidP="005F0B6C">
                  <w:pPr>
                    <w:tabs>
                      <w:tab w:val="left" w:pos="555"/>
                      <w:tab w:val="center" w:pos="2233"/>
                    </w:tabs>
                    <w:ind w:right="-425"/>
                    <w:jc w:val="center"/>
                    <w:rPr>
                      <w:rFonts w:ascii="Arial Narrow" w:hAnsi="Arial Narrow" w:cs="Arial"/>
                      <w:b/>
                      <w:bCs/>
                      <w:color w:val="000000"/>
                      <w:sz w:val="20"/>
                    </w:rPr>
                  </w:pPr>
                </w:p>
              </w:tc>
            </w:tr>
          </w:tbl>
          <w:p w:rsidR="00490B97" w:rsidRPr="00890CB5" w:rsidRDefault="00490B97"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right="-425"/>
              <w:jc w:val="center"/>
              <w:rPr>
                <w:rFonts w:ascii="Arial Narrow" w:hAnsi="Arial Narrow" w:cs="Arial"/>
                <w:b/>
                <w:bCs/>
                <w:color w:val="000000"/>
                <w:sz w:val="20"/>
              </w:rPr>
            </w:pPr>
          </w:p>
        </w:tc>
      </w:tr>
    </w:tbl>
    <w:p w:rsidR="00B41DDB" w:rsidRDefault="00B41DDB" w:rsidP="00DC1A5F">
      <w:pPr>
        <w:rPr>
          <w:rFonts w:ascii="Arial Narrow" w:hAnsi="Arial Narrow" w:cs="Arial"/>
          <w:b/>
          <w:sz w:val="20"/>
        </w:rPr>
      </w:pPr>
    </w:p>
    <w:p w:rsidR="00E40E34" w:rsidRDefault="00E40E34" w:rsidP="00DC1A5F">
      <w:pPr>
        <w:rPr>
          <w:rFonts w:ascii="Arial Narrow" w:hAnsi="Arial Narrow" w:cs="Arial"/>
          <w:b/>
          <w:sz w:val="20"/>
        </w:rPr>
      </w:pPr>
    </w:p>
    <w:p w:rsidR="00E40E34" w:rsidRDefault="00E40E34" w:rsidP="00E40E34">
      <w:pPr>
        <w:jc w:val="both"/>
        <w:rPr>
          <w:rFonts w:ascii="Arial Narrow" w:hAnsi="Arial Narrow" w:cs="Arial"/>
          <w:b/>
          <w:sz w:val="20"/>
        </w:rPr>
      </w:pPr>
      <w:r>
        <w:rPr>
          <w:rFonts w:ascii="Arial Narrow" w:hAnsi="Arial Narrow" w:cs="Arial"/>
          <w:b/>
          <w:sz w:val="20"/>
        </w:rPr>
        <w:t>HOJA DE FIRMAS DEL ACTA DE LA SESIÓN ORDINARIA DEL CONSEJO GENERAL DEL INSTITUTO ELECTORAL Y DE PARTICIPACIÓN CIUDADANA DE YUCATÁN, CELEBRADA EL DÍA VEINTISIETE DE NOVIEMBRE DE DOS MIL DIECIOCHO</w:t>
      </w:r>
    </w:p>
    <w:sectPr w:rsidR="00E40E34" w:rsidSect="00B50410">
      <w:headerReference w:type="default" r:id="rId8"/>
      <w:footerReference w:type="default" r:id="rId9"/>
      <w:pgSz w:w="12240" w:h="15840"/>
      <w:pgMar w:top="1843" w:right="1608" w:bottom="1560"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03" w:rsidRDefault="008E3A03">
      <w:r>
        <w:separator/>
      </w:r>
    </w:p>
  </w:endnote>
  <w:endnote w:type="continuationSeparator" w:id="0">
    <w:p w:rsidR="008E3A03" w:rsidRDefault="008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6A" w:rsidRPr="00EE3ABB" w:rsidRDefault="00013C6A" w:rsidP="000D4233">
    <w:pPr>
      <w:pStyle w:val="Piedepgina"/>
      <w:jc w:val="center"/>
      <w:rPr>
        <w:sz w:val="24"/>
      </w:rPr>
    </w:pPr>
  </w:p>
  <w:sdt>
    <w:sdtPr>
      <w:id w:val="416295396"/>
      <w:docPartObj>
        <w:docPartGallery w:val="Page Numbers (Bottom of Page)"/>
        <w:docPartUnique/>
      </w:docPartObj>
    </w:sdtPr>
    <w:sdtEndPr/>
    <w:sdtContent>
      <w:sdt>
        <w:sdtPr>
          <w:id w:val="1369027539"/>
          <w:docPartObj>
            <w:docPartGallery w:val="Page Numbers (Top of Page)"/>
            <w:docPartUnique/>
          </w:docPartObj>
        </w:sdtPr>
        <w:sdtEndPr/>
        <w:sdtContent>
          <w:p w:rsidR="00013C6A" w:rsidRDefault="00013C6A"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1DA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1DA2">
              <w:rPr>
                <w:b/>
                <w:bCs/>
                <w:noProof/>
              </w:rPr>
              <w:t>14</w:t>
            </w:r>
            <w:r>
              <w:rPr>
                <w:b/>
                <w:bCs/>
                <w:sz w:val="24"/>
                <w:szCs w:val="24"/>
              </w:rPr>
              <w:fldChar w:fldCharType="end"/>
            </w:r>
          </w:p>
        </w:sdtContent>
      </w:sdt>
    </w:sdtContent>
  </w:sdt>
  <w:p w:rsidR="00013C6A" w:rsidRDefault="00013C6A"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03" w:rsidRDefault="008E3A03">
      <w:r>
        <w:separator/>
      </w:r>
    </w:p>
  </w:footnote>
  <w:footnote w:type="continuationSeparator" w:id="0">
    <w:p w:rsidR="008E3A03" w:rsidRDefault="008E3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6A" w:rsidRDefault="00B50410"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4B84FD89" wp14:editId="47FF4763">
          <wp:simplePos x="0" y="0"/>
          <wp:positionH relativeFrom="page">
            <wp:posOffset>523875</wp:posOffset>
          </wp:positionH>
          <wp:positionV relativeFrom="paragraph">
            <wp:posOffset>-88900</wp:posOffset>
          </wp:positionV>
          <wp:extent cx="6772275" cy="9248775"/>
          <wp:effectExtent l="0" t="0" r="9525"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72275" cy="9248775"/>
                  </a:xfrm>
                  <a:prstGeom prst="rect">
                    <a:avLst/>
                  </a:prstGeom>
                </pic:spPr>
              </pic:pic>
            </a:graphicData>
          </a:graphic>
          <wp14:sizeRelH relativeFrom="margin">
            <wp14:pctWidth>0</wp14:pctWidth>
          </wp14:sizeRelH>
          <wp14:sizeRelV relativeFrom="margin">
            <wp14:pctHeight>0</wp14:pctHeight>
          </wp14:sizeRelV>
        </wp:anchor>
      </w:drawing>
    </w:r>
  </w:p>
  <w:p w:rsidR="00013C6A" w:rsidRDefault="00013C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57AE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363F1"/>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0" w15:restartNumberingAfterBreak="0">
    <w:nsid w:val="431F305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99B70F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B0156"/>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40AB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6"/>
  </w:num>
  <w:num w:numId="3">
    <w:abstractNumId w:val="18"/>
  </w:num>
  <w:num w:numId="4">
    <w:abstractNumId w:val="10"/>
  </w:num>
  <w:num w:numId="5">
    <w:abstractNumId w:val="7"/>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6"/>
  </w:num>
  <w:num w:numId="10">
    <w:abstractNumId w:val="22"/>
  </w:num>
  <w:num w:numId="11">
    <w:abstractNumId w:val="2"/>
  </w:num>
  <w:num w:numId="12">
    <w:abstractNumId w:val="28"/>
  </w:num>
  <w:num w:numId="13">
    <w:abstractNumId w:val="8"/>
  </w:num>
  <w:num w:numId="14">
    <w:abstractNumId w:val="37"/>
  </w:num>
  <w:num w:numId="15">
    <w:abstractNumId w:val="0"/>
  </w:num>
  <w:num w:numId="16">
    <w:abstractNumId w:val="38"/>
  </w:num>
  <w:num w:numId="17">
    <w:abstractNumId w:val="13"/>
  </w:num>
  <w:num w:numId="18">
    <w:abstractNumId w:val="40"/>
  </w:num>
  <w:num w:numId="19">
    <w:abstractNumId w:val="39"/>
  </w:num>
  <w:num w:numId="20">
    <w:abstractNumId w:val="35"/>
  </w:num>
  <w:num w:numId="21">
    <w:abstractNumId w:val="24"/>
  </w:num>
  <w:num w:numId="22">
    <w:abstractNumId w:val="27"/>
  </w:num>
  <w:num w:numId="23">
    <w:abstractNumId w:val="21"/>
  </w:num>
  <w:num w:numId="24">
    <w:abstractNumId w:val="31"/>
  </w:num>
  <w:num w:numId="25">
    <w:abstractNumId w:val="1"/>
  </w:num>
  <w:num w:numId="26">
    <w:abstractNumId w:val="4"/>
  </w:num>
  <w:num w:numId="27">
    <w:abstractNumId w:val="9"/>
  </w:num>
  <w:num w:numId="28">
    <w:abstractNumId w:val="5"/>
  </w:num>
  <w:num w:numId="29">
    <w:abstractNumId w:val="14"/>
  </w:num>
  <w:num w:numId="30">
    <w:abstractNumId w:val="29"/>
  </w:num>
  <w:num w:numId="31">
    <w:abstractNumId w:val="32"/>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25"/>
  </w:num>
  <w:num w:numId="40">
    <w:abstractNumId w:val="41"/>
  </w:num>
  <w:num w:numId="41">
    <w:abstractNumId w:val="15"/>
  </w:num>
  <w:num w:numId="42">
    <w:abstractNumId w:val="12"/>
  </w:num>
  <w:num w:numId="43">
    <w:abstractNumId w:val="16"/>
  </w:num>
  <w:num w:numId="44">
    <w:abstractNumId w:val="36"/>
  </w:num>
  <w:num w:numId="45">
    <w:abstractNumId w:val="23"/>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3C6A"/>
    <w:rsid w:val="0001456D"/>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37B"/>
    <w:rsid w:val="00025D13"/>
    <w:rsid w:val="000266BA"/>
    <w:rsid w:val="00030424"/>
    <w:rsid w:val="000311F2"/>
    <w:rsid w:val="00031490"/>
    <w:rsid w:val="00033967"/>
    <w:rsid w:val="00033DE2"/>
    <w:rsid w:val="0003435E"/>
    <w:rsid w:val="00034A6E"/>
    <w:rsid w:val="00035775"/>
    <w:rsid w:val="000359A9"/>
    <w:rsid w:val="000361DC"/>
    <w:rsid w:val="00036D4B"/>
    <w:rsid w:val="00040066"/>
    <w:rsid w:val="00040EA9"/>
    <w:rsid w:val="00041233"/>
    <w:rsid w:val="00041DD3"/>
    <w:rsid w:val="0004409B"/>
    <w:rsid w:val="0004502F"/>
    <w:rsid w:val="0004627A"/>
    <w:rsid w:val="00046375"/>
    <w:rsid w:val="00047B3F"/>
    <w:rsid w:val="00047EFA"/>
    <w:rsid w:val="000501AA"/>
    <w:rsid w:val="00050CF5"/>
    <w:rsid w:val="00050D61"/>
    <w:rsid w:val="00050D6C"/>
    <w:rsid w:val="000519FD"/>
    <w:rsid w:val="00052755"/>
    <w:rsid w:val="00052A5B"/>
    <w:rsid w:val="00052BA3"/>
    <w:rsid w:val="00053439"/>
    <w:rsid w:val="00053C42"/>
    <w:rsid w:val="000559DD"/>
    <w:rsid w:val="000559F3"/>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379"/>
    <w:rsid w:val="0008575C"/>
    <w:rsid w:val="00085B41"/>
    <w:rsid w:val="00087473"/>
    <w:rsid w:val="0008784D"/>
    <w:rsid w:val="000912B2"/>
    <w:rsid w:val="000924E6"/>
    <w:rsid w:val="00092FD8"/>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EAA"/>
    <w:rsid w:val="000A659E"/>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270"/>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2DB"/>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0F58"/>
    <w:rsid w:val="001723EB"/>
    <w:rsid w:val="00172F07"/>
    <w:rsid w:val="00174743"/>
    <w:rsid w:val="0017724E"/>
    <w:rsid w:val="00180755"/>
    <w:rsid w:val="001807F7"/>
    <w:rsid w:val="00180FF0"/>
    <w:rsid w:val="00181E2C"/>
    <w:rsid w:val="0018213F"/>
    <w:rsid w:val="00183677"/>
    <w:rsid w:val="00183931"/>
    <w:rsid w:val="00184586"/>
    <w:rsid w:val="00184A76"/>
    <w:rsid w:val="00184E1A"/>
    <w:rsid w:val="001857DD"/>
    <w:rsid w:val="00186B55"/>
    <w:rsid w:val="001903F3"/>
    <w:rsid w:val="001918E7"/>
    <w:rsid w:val="001920AA"/>
    <w:rsid w:val="001920B0"/>
    <w:rsid w:val="00192439"/>
    <w:rsid w:val="001931DE"/>
    <w:rsid w:val="00195B41"/>
    <w:rsid w:val="00195CDF"/>
    <w:rsid w:val="00196F24"/>
    <w:rsid w:val="001972C1"/>
    <w:rsid w:val="001972C9"/>
    <w:rsid w:val="0019736F"/>
    <w:rsid w:val="00197407"/>
    <w:rsid w:val="001978C4"/>
    <w:rsid w:val="001A0D6D"/>
    <w:rsid w:val="001A0DF1"/>
    <w:rsid w:val="001A15EB"/>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0F3"/>
    <w:rsid w:val="001D492A"/>
    <w:rsid w:val="001D65E3"/>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B90"/>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40732"/>
    <w:rsid w:val="0024081F"/>
    <w:rsid w:val="00240AAE"/>
    <w:rsid w:val="00240D5E"/>
    <w:rsid w:val="00240DEA"/>
    <w:rsid w:val="002412A1"/>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6012"/>
    <w:rsid w:val="00257000"/>
    <w:rsid w:val="00257666"/>
    <w:rsid w:val="0025770C"/>
    <w:rsid w:val="00257DD3"/>
    <w:rsid w:val="00260049"/>
    <w:rsid w:val="002601B8"/>
    <w:rsid w:val="002605AC"/>
    <w:rsid w:val="00261CEF"/>
    <w:rsid w:val="0026203E"/>
    <w:rsid w:val="002621C8"/>
    <w:rsid w:val="00262496"/>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0701"/>
    <w:rsid w:val="00281018"/>
    <w:rsid w:val="0028181D"/>
    <w:rsid w:val="00281F84"/>
    <w:rsid w:val="0028206A"/>
    <w:rsid w:val="00285073"/>
    <w:rsid w:val="00285F04"/>
    <w:rsid w:val="00286B16"/>
    <w:rsid w:val="00286ECA"/>
    <w:rsid w:val="00287E0D"/>
    <w:rsid w:val="0029047C"/>
    <w:rsid w:val="002910F4"/>
    <w:rsid w:val="0029139B"/>
    <w:rsid w:val="00291CDA"/>
    <w:rsid w:val="00293017"/>
    <w:rsid w:val="0029311E"/>
    <w:rsid w:val="00293C90"/>
    <w:rsid w:val="002944BE"/>
    <w:rsid w:val="00295685"/>
    <w:rsid w:val="00295AA0"/>
    <w:rsid w:val="00296D2C"/>
    <w:rsid w:val="00297074"/>
    <w:rsid w:val="00297D07"/>
    <w:rsid w:val="002A05BD"/>
    <w:rsid w:val="002A1612"/>
    <w:rsid w:val="002A37F1"/>
    <w:rsid w:val="002A3DCD"/>
    <w:rsid w:val="002A44F2"/>
    <w:rsid w:val="002A4AF6"/>
    <w:rsid w:val="002A4AF9"/>
    <w:rsid w:val="002A4B94"/>
    <w:rsid w:val="002A5C44"/>
    <w:rsid w:val="002A5D7F"/>
    <w:rsid w:val="002A67F8"/>
    <w:rsid w:val="002A7D06"/>
    <w:rsid w:val="002B034D"/>
    <w:rsid w:val="002B146C"/>
    <w:rsid w:val="002B2183"/>
    <w:rsid w:val="002B2278"/>
    <w:rsid w:val="002B249D"/>
    <w:rsid w:val="002B2678"/>
    <w:rsid w:val="002B310F"/>
    <w:rsid w:val="002B31F0"/>
    <w:rsid w:val="002B5DF9"/>
    <w:rsid w:val="002B6726"/>
    <w:rsid w:val="002B6DE0"/>
    <w:rsid w:val="002B741E"/>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61AD"/>
    <w:rsid w:val="002E7E37"/>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1E8"/>
    <w:rsid w:val="0035032E"/>
    <w:rsid w:val="00350B85"/>
    <w:rsid w:val="0035271A"/>
    <w:rsid w:val="00352CB1"/>
    <w:rsid w:val="00352DFF"/>
    <w:rsid w:val="0035360A"/>
    <w:rsid w:val="00353CC0"/>
    <w:rsid w:val="0035675E"/>
    <w:rsid w:val="0036017F"/>
    <w:rsid w:val="003615D6"/>
    <w:rsid w:val="003620AE"/>
    <w:rsid w:val="0036444A"/>
    <w:rsid w:val="003646C7"/>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6774"/>
    <w:rsid w:val="003B7AFD"/>
    <w:rsid w:val="003C0DCC"/>
    <w:rsid w:val="003C10E3"/>
    <w:rsid w:val="003C130C"/>
    <w:rsid w:val="003C14C0"/>
    <w:rsid w:val="003C15F9"/>
    <w:rsid w:val="003C1FDE"/>
    <w:rsid w:val="003C2BF9"/>
    <w:rsid w:val="003C2F5C"/>
    <w:rsid w:val="003C477B"/>
    <w:rsid w:val="003C4FDD"/>
    <w:rsid w:val="003C53FD"/>
    <w:rsid w:val="003C6272"/>
    <w:rsid w:val="003C7064"/>
    <w:rsid w:val="003C7691"/>
    <w:rsid w:val="003D0259"/>
    <w:rsid w:val="003D08C3"/>
    <w:rsid w:val="003D2176"/>
    <w:rsid w:val="003D2773"/>
    <w:rsid w:val="003D32D1"/>
    <w:rsid w:val="003D4042"/>
    <w:rsid w:val="003D46E3"/>
    <w:rsid w:val="003D4851"/>
    <w:rsid w:val="003D4E8B"/>
    <w:rsid w:val="003D56E3"/>
    <w:rsid w:val="003D5FB6"/>
    <w:rsid w:val="003D77AE"/>
    <w:rsid w:val="003E0E96"/>
    <w:rsid w:val="003E18BE"/>
    <w:rsid w:val="003E1D34"/>
    <w:rsid w:val="003E2154"/>
    <w:rsid w:val="003E21B8"/>
    <w:rsid w:val="003E366B"/>
    <w:rsid w:val="003E45DD"/>
    <w:rsid w:val="003E4EDE"/>
    <w:rsid w:val="003E654C"/>
    <w:rsid w:val="003E6A83"/>
    <w:rsid w:val="003E71EE"/>
    <w:rsid w:val="003F09C9"/>
    <w:rsid w:val="003F11B3"/>
    <w:rsid w:val="003F1E2F"/>
    <w:rsid w:val="003F22F3"/>
    <w:rsid w:val="003F25F0"/>
    <w:rsid w:val="003F270D"/>
    <w:rsid w:val="003F2E5E"/>
    <w:rsid w:val="003F3102"/>
    <w:rsid w:val="003F38E8"/>
    <w:rsid w:val="003F392D"/>
    <w:rsid w:val="003F4119"/>
    <w:rsid w:val="003F458D"/>
    <w:rsid w:val="003F4C47"/>
    <w:rsid w:val="003F4EC9"/>
    <w:rsid w:val="003F54E4"/>
    <w:rsid w:val="00400269"/>
    <w:rsid w:val="0040147C"/>
    <w:rsid w:val="004021C8"/>
    <w:rsid w:val="00402E37"/>
    <w:rsid w:val="0040338B"/>
    <w:rsid w:val="00403C34"/>
    <w:rsid w:val="00404629"/>
    <w:rsid w:val="004064F7"/>
    <w:rsid w:val="004078D4"/>
    <w:rsid w:val="00407B1D"/>
    <w:rsid w:val="004109AC"/>
    <w:rsid w:val="00411503"/>
    <w:rsid w:val="00412BC1"/>
    <w:rsid w:val="004132FB"/>
    <w:rsid w:val="0041368C"/>
    <w:rsid w:val="00414598"/>
    <w:rsid w:val="00415D93"/>
    <w:rsid w:val="00415EEA"/>
    <w:rsid w:val="004167AD"/>
    <w:rsid w:val="00417272"/>
    <w:rsid w:val="00420BFA"/>
    <w:rsid w:val="004217B0"/>
    <w:rsid w:val="00421886"/>
    <w:rsid w:val="00421EEF"/>
    <w:rsid w:val="00423D59"/>
    <w:rsid w:val="00424151"/>
    <w:rsid w:val="004250CD"/>
    <w:rsid w:val="00425927"/>
    <w:rsid w:val="00425C6F"/>
    <w:rsid w:val="0042659D"/>
    <w:rsid w:val="004268F3"/>
    <w:rsid w:val="00427148"/>
    <w:rsid w:val="00427333"/>
    <w:rsid w:val="004279E9"/>
    <w:rsid w:val="00431665"/>
    <w:rsid w:val="00431671"/>
    <w:rsid w:val="00431828"/>
    <w:rsid w:val="00432748"/>
    <w:rsid w:val="004351F5"/>
    <w:rsid w:val="004352AC"/>
    <w:rsid w:val="00435EF5"/>
    <w:rsid w:val="00436AEF"/>
    <w:rsid w:val="00437BFA"/>
    <w:rsid w:val="00440DE8"/>
    <w:rsid w:val="00441984"/>
    <w:rsid w:val="00441AA4"/>
    <w:rsid w:val="00441FC8"/>
    <w:rsid w:val="004425A1"/>
    <w:rsid w:val="00443D21"/>
    <w:rsid w:val="0044403E"/>
    <w:rsid w:val="00445BBF"/>
    <w:rsid w:val="00446A80"/>
    <w:rsid w:val="004472AC"/>
    <w:rsid w:val="00447AA5"/>
    <w:rsid w:val="0045217D"/>
    <w:rsid w:val="0045326B"/>
    <w:rsid w:val="004532E3"/>
    <w:rsid w:val="00454B81"/>
    <w:rsid w:val="00455E4D"/>
    <w:rsid w:val="0045799D"/>
    <w:rsid w:val="00457A14"/>
    <w:rsid w:val="00457E84"/>
    <w:rsid w:val="00463096"/>
    <w:rsid w:val="00463C99"/>
    <w:rsid w:val="004648CD"/>
    <w:rsid w:val="004649F5"/>
    <w:rsid w:val="00465856"/>
    <w:rsid w:val="00466D4E"/>
    <w:rsid w:val="00467934"/>
    <w:rsid w:val="004700BC"/>
    <w:rsid w:val="004704A2"/>
    <w:rsid w:val="00470ED8"/>
    <w:rsid w:val="004719F8"/>
    <w:rsid w:val="00471F15"/>
    <w:rsid w:val="00471F40"/>
    <w:rsid w:val="00472936"/>
    <w:rsid w:val="004738C4"/>
    <w:rsid w:val="00473E67"/>
    <w:rsid w:val="00474163"/>
    <w:rsid w:val="004747F9"/>
    <w:rsid w:val="00474C16"/>
    <w:rsid w:val="00475C86"/>
    <w:rsid w:val="0047653F"/>
    <w:rsid w:val="004775EC"/>
    <w:rsid w:val="004777B9"/>
    <w:rsid w:val="0048144B"/>
    <w:rsid w:val="004832D8"/>
    <w:rsid w:val="00483F85"/>
    <w:rsid w:val="004849DC"/>
    <w:rsid w:val="004858C9"/>
    <w:rsid w:val="00486687"/>
    <w:rsid w:val="00490143"/>
    <w:rsid w:val="00490B97"/>
    <w:rsid w:val="0049170B"/>
    <w:rsid w:val="00492676"/>
    <w:rsid w:val="00492803"/>
    <w:rsid w:val="00492FC1"/>
    <w:rsid w:val="0049365A"/>
    <w:rsid w:val="004954B5"/>
    <w:rsid w:val="00496AA2"/>
    <w:rsid w:val="0049797F"/>
    <w:rsid w:val="004A00B8"/>
    <w:rsid w:val="004A04EA"/>
    <w:rsid w:val="004A058C"/>
    <w:rsid w:val="004A14D8"/>
    <w:rsid w:val="004A35FA"/>
    <w:rsid w:val="004A3F34"/>
    <w:rsid w:val="004A727F"/>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04"/>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5087"/>
    <w:rsid w:val="004E56C4"/>
    <w:rsid w:val="004E63E4"/>
    <w:rsid w:val="004E699F"/>
    <w:rsid w:val="004E743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1C26"/>
    <w:rsid w:val="00532386"/>
    <w:rsid w:val="00532BA2"/>
    <w:rsid w:val="00534735"/>
    <w:rsid w:val="00534CD7"/>
    <w:rsid w:val="00534D26"/>
    <w:rsid w:val="00535AA9"/>
    <w:rsid w:val="00540268"/>
    <w:rsid w:val="00540B84"/>
    <w:rsid w:val="0054185B"/>
    <w:rsid w:val="00541F50"/>
    <w:rsid w:val="00542285"/>
    <w:rsid w:val="00542912"/>
    <w:rsid w:val="0054366C"/>
    <w:rsid w:val="005436CD"/>
    <w:rsid w:val="00544185"/>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779"/>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166"/>
    <w:rsid w:val="00582D93"/>
    <w:rsid w:val="00583D44"/>
    <w:rsid w:val="00583DB6"/>
    <w:rsid w:val="005848D4"/>
    <w:rsid w:val="00585022"/>
    <w:rsid w:val="00586FD9"/>
    <w:rsid w:val="005873A0"/>
    <w:rsid w:val="005877EA"/>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3259"/>
    <w:rsid w:val="005D44E5"/>
    <w:rsid w:val="005D5524"/>
    <w:rsid w:val="005D5A41"/>
    <w:rsid w:val="005D60B1"/>
    <w:rsid w:val="005D70C6"/>
    <w:rsid w:val="005E0DE2"/>
    <w:rsid w:val="005E12E5"/>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51EF"/>
    <w:rsid w:val="0062573B"/>
    <w:rsid w:val="00626057"/>
    <w:rsid w:val="006269FE"/>
    <w:rsid w:val="00626DA1"/>
    <w:rsid w:val="00627226"/>
    <w:rsid w:val="006304CE"/>
    <w:rsid w:val="00630889"/>
    <w:rsid w:val="00630D11"/>
    <w:rsid w:val="00631610"/>
    <w:rsid w:val="006318E1"/>
    <w:rsid w:val="00631DE1"/>
    <w:rsid w:val="0063259F"/>
    <w:rsid w:val="0063272F"/>
    <w:rsid w:val="00633AE4"/>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1443"/>
    <w:rsid w:val="00662691"/>
    <w:rsid w:val="0066314B"/>
    <w:rsid w:val="0066328D"/>
    <w:rsid w:val="0066392E"/>
    <w:rsid w:val="00664843"/>
    <w:rsid w:val="00664E01"/>
    <w:rsid w:val="00664E24"/>
    <w:rsid w:val="006652DB"/>
    <w:rsid w:val="00665F06"/>
    <w:rsid w:val="006711C7"/>
    <w:rsid w:val="00671C65"/>
    <w:rsid w:val="00673141"/>
    <w:rsid w:val="0067547C"/>
    <w:rsid w:val="006756E7"/>
    <w:rsid w:val="00675E98"/>
    <w:rsid w:val="00676AA3"/>
    <w:rsid w:val="006778E7"/>
    <w:rsid w:val="00680DF9"/>
    <w:rsid w:val="00680FF6"/>
    <w:rsid w:val="0068108E"/>
    <w:rsid w:val="006818BB"/>
    <w:rsid w:val="00683BB3"/>
    <w:rsid w:val="00683FF2"/>
    <w:rsid w:val="00684240"/>
    <w:rsid w:val="0068424C"/>
    <w:rsid w:val="00684CAD"/>
    <w:rsid w:val="00684E33"/>
    <w:rsid w:val="0068505C"/>
    <w:rsid w:val="006852EE"/>
    <w:rsid w:val="006858A6"/>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01D"/>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4D6"/>
    <w:rsid w:val="006F386B"/>
    <w:rsid w:val="006F3E8F"/>
    <w:rsid w:val="006F47DF"/>
    <w:rsid w:val="006F602F"/>
    <w:rsid w:val="006F6EEA"/>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954"/>
    <w:rsid w:val="00716AD3"/>
    <w:rsid w:val="00716B95"/>
    <w:rsid w:val="00716CA7"/>
    <w:rsid w:val="0071784D"/>
    <w:rsid w:val="00717897"/>
    <w:rsid w:val="00717E8D"/>
    <w:rsid w:val="0072192F"/>
    <w:rsid w:val="00721B45"/>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A06"/>
    <w:rsid w:val="007443C6"/>
    <w:rsid w:val="007447A1"/>
    <w:rsid w:val="00744821"/>
    <w:rsid w:val="00744B58"/>
    <w:rsid w:val="00744C16"/>
    <w:rsid w:val="00744CA5"/>
    <w:rsid w:val="007454BA"/>
    <w:rsid w:val="007457DA"/>
    <w:rsid w:val="00745EF3"/>
    <w:rsid w:val="00746661"/>
    <w:rsid w:val="00747B93"/>
    <w:rsid w:val="00747F49"/>
    <w:rsid w:val="0075054F"/>
    <w:rsid w:val="0075102A"/>
    <w:rsid w:val="007515E3"/>
    <w:rsid w:val="0075178B"/>
    <w:rsid w:val="00754404"/>
    <w:rsid w:val="00754C1B"/>
    <w:rsid w:val="00754D0B"/>
    <w:rsid w:val="00755486"/>
    <w:rsid w:val="0075583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1C25"/>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6747"/>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4D81"/>
    <w:rsid w:val="007E7B8A"/>
    <w:rsid w:val="007E7FA6"/>
    <w:rsid w:val="007F0A7C"/>
    <w:rsid w:val="007F1112"/>
    <w:rsid w:val="007F129F"/>
    <w:rsid w:val="007F2F6C"/>
    <w:rsid w:val="007F4F16"/>
    <w:rsid w:val="007F5AE0"/>
    <w:rsid w:val="007F664B"/>
    <w:rsid w:val="007F7B30"/>
    <w:rsid w:val="007F7B81"/>
    <w:rsid w:val="0080033E"/>
    <w:rsid w:val="00800676"/>
    <w:rsid w:val="00800A9A"/>
    <w:rsid w:val="00801133"/>
    <w:rsid w:val="00801224"/>
    <w:rsid w:val="008022AD"/>
    <w:rsid w:val="0080366E"/>
    <w:rsid w:val="00804B19"/>
    <w:rsid w:val="0080660C"/>
    <w:rsid w:val="00806AAF"/>
    <w:rsid w:val="008106B8"/>
    <w:rsid w:val="0081152E"/>
    <w:rsid w:val="00811A36"/>
    <w:rsid w:val="0081275F"/>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6F22"/>
    <w:rsid w:val="00827B2E"/>
    <w:rsid w:val="00827E3C"/>
    <w:rsid w:val="00830B95"/>
    <w:rsid w:val="00830C5B"/>
    <w:rsid w:val="00832A76"/>
    <w:rsid w:val="0083322E"/>
    <w:rsid w:val="00833D5B"/>
    <w:rsid w:val="0083440D"/>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242"/>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94E"/>
    <w:rsid w:val="00881B99"/>
    <w:rsid w:val="0088238C"/>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636"/>
    <w:rsid w:val="00895DED"/>
    <w:rsid w:val="00896293"/>
    <w:rsid w:val="008969E0"/>
    <w:rsid w:val="008975BD"/>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7B77"/>
    <w:rsid w:val="008C0128"/>
    <w:rsid w:val="008C1094"/>
    <w:rsid w:val="008C33FB"/>
    <w:rsid w:val="008C390A"/>
    <w:rsid w:val="008C4029"/>
    <w:rsid w:val="008C45C8"/>
    <w:rsid w:val="008C53B8"/>
    <w:rsid w:val="008C71A2"/>
    <w:rsid w:val="008D0D81"/>
    <w:rsid w:val="008D105D"/>
    <w:rsid w:val="008D20B6"/>
    <w:rsid w:val="008D22BB"/>
    <w:rsid w:val="008D3F4E"/>
    <w:rsid w:val="008D5750"/>
    <w:rsid w:val="008D6373"/>
    <w:rsid w:val="008D7F28"/>
    <w:rsid w:val="008E1A42"/>
    <w:rsid w:val="008E20CF"/>
    <w:rsid w:val="008E29B6"/>
    <w:rsid w:val="008E2C5D"/>
    <w:rsid w:val="008E3A03"/>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62D"/>
    <w:rsid w:val="00906472"/>
    <w:rsid w:val="00906870"/>
    <w:rsid w:val="00906E8B"/>
    <w:rsid w:val="009072FC"/>
    <w:rsid w:val="009077E4"/>
    <w:rsid w:val="009078AA"/>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5D4F"/>
    <w:rsid w:val="00926025"/>
    <w:rsid w:val="009270D5"/>
    <w:rsid w:val="00927B66"/>
    <w:rsid w:val="009309DA"/>
    <w:rsid w:val="00931BB1"/>
    <w:rsid w:val="00933F9A"/>
    <w:rsid w:val="00934CAD"/>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2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F8"/>
    <w:rsid w:val="00992ECF"/>
    <w:rsid w:val="00993A32"/>
    <w:rsid w:val="00993C37"/>
    <w:rsid w:val="00994D1A"/>
    <w:rsid w:val="00995D3A"/>
    <w:rsid w:val="009960E2"/>
    <w:rsid w:val="00996EC5"/>
    <w:rsid w:val="00997B7F"/>
    <w:rsid w:val="00997CD1"/>
    <w:rsid w:val="009A0285"/>
    <w:rsid w:val="009A06E9"/>
    <w:rsid w:val="009A1152"/>
    <w:rsid w:val="009A31EE"/>
    <w:rsid w:val="009A343A"/>
    <w:rsid w:val="009A47B1"/>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4E"/>
    <w:rsid w:val="009C22A6"/>
    <w:rsid w:val="009C3454"/>
    <w:rsid w:val="009C53F6"/>
    <w:rsid w:val="009C6507"/>
    <w:rsid w:val="009C7A2E"/>
    <w:rsid w:val="009D08BE"/>
    <w:rsid w:val="009D0EFB"/>
    <w:rsid w:val="009D1F02"/>
    <w:rsid w:val="009D2873"/>
    <w:rsid w:val="009D3B9F"/>
    <w:rsid w:val="009D527E"/>
    <w:rsid w:val="009E101C"/>
    <w:rsid w:val="009E11D5"/>
    <w:rsid w:val="009E18CB"/>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553D"/>
    <w:rsid w:val="009F6940"/>
    <w:rsid w:val="00A00A3C"/>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559"/>
    <w:rsid w:val="00A23FBB"/>
    <w:rsid w:val="00A24DD1"/>
    <w:rsid w:val="00A26FE4"/>
    <w:rsid w:val="00A27D6E"/>
    <w:rsid w:val="00A31180"/>
    <w:rsid w:val="00A32DD9"/>
    <w:rsid w:val="00A33546"/>
    <w:rsid w:val="00A33B1F"/>
    <w:rsid w:val="00A33BE5"/>
    <w:rsid w:val="00A34B39"/>
    <w:rsid w:val="00A35257"/>
    <w:rsid w:val="00A363C1"/>
    <w:rsid w:val="00A364B2"/>
    <w:rsid w:val="00A36917"/>
    <w:rsid w:val="00A37579"/>
    <w:rsid w:val="00A37C4C"/>
    <w:rsid w:val="00A37CD4"/>
    <w:rsid w:val="00A37E8B"/>
    <w:rsid w:val="00A400D7"/>
    <w:rsid w:val="00A40B62"/>
    <w:rsid w:val="00A40D1B"/>
    <w:rsid w:val="00A40D9F"/>
    <w:rsid w:val="00A4180E"/>
    <w:rsid w:val="00A41E53"/>
    <w:rsid w:val="00A42FF1"/>
    <w:rsid w:val="00A4330A"/>
    <w:rsid w:val="00A43965"/>
    <w:rsid w:val="00A43CC2"/>
    <w:rsid w:val="00A44062"/>
    <w:rsid w:val="00A44C6A"/>
    <w:rsid w:val="00A457FC"/>
    <w:rsid w:val="00A46068"/>
    <w:rsid w:val="00A46090"/>
    <w:rsid w:val="00A46424"/>
    <w:rsid w:val="00A46939"/>
    <w:rsid w:val="00A47319"/>
    <w:rsid w:val="00A47C1D"/>
    <w:rsid w:val="00A50759"/>
    <w:rsid w:val="00A51968"/>
    <w:rsid w:val="00A52164"/>
    <w:rsid w:val="00A524F4"/>
    <w:rsid w:val="00A551E6"/>
    <w:rsid w:val="00A554C1"/>
    <w:rsid w:val="00A557D5"/>
    <w:rsid w:val="00A5633B"/>
    <w:rsid w:val="00A5715F"/>
    <w:rsid w:val="00A62969"/>
    <w:rsid w:val="00A64F84"/>
    <w:rsid w:val="00A6561F"/>
    <w:rsid w:val="00A66F24"/>
    <w:rsid w:val="00A67A8E"/>
    <w:rsid w:val="00A722ED"/>
    <w:rsid w:val="00A72F3A"/>
    <w:rsid w:val="00A746B1"/>
    <w:rsid w:val="00A75532"/>
    <w:rsid w:val="00A764E9"/>
    <w:rsid w:val="00A7703F"/>
    <w:rsid w:val="00A771AD"/>
    <w:rsid w:val="00A77E13"/>
    <w:rsid w:val="00A81606"/>
    <w:rsid w:val="00A8168E"/>
    <w:rsid w:val="00A8176F"/>
    <w:rsid w:val="00A82652"/>
    <w:rsid w:val="00A82EA6"/>
    <w:rsid w:val="00A83286"/>
    <w:rsid w:val="00A83C73"/>
    <w:rsid w:val="00A8408F"/>
    <w:rsid w:val="00A84E74"/>
    <w:rsid w:val="00A84FA5"/>
    <w:rsid w:val="00A8588A"/>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3310"/>
    <w:rsid w:val="00AA3459"/>
    <w:rsid w:val="00AA3C31"/>
    <w:rsid w:val="00AA3C88"/>
    <w:rsid w:val="00AA4B2A"/>
    <w:rsid w:val="00AA51C4"/>
    <w:rsid w:val="00AA617C"/>
    <w:rsid w:val="00AB019A"/>
    <w:rsid w:val="00AB0E1C"/>
    <w:rsid w:val="00AB180A"/>
    <w:rsid w:val="00AB366B"/>
    <w:rsid w:val="00AB3966"/>
    <w:rsid w:val="00AB3E50"/>
    <w:rsid w:val="00AB42D6"/>
    <w:rsid w:val="00AB4897"/>
    <w:rsid w:val="00AB4FCA"/>
    <w:rsid w:val="00AB508D"/>
    <w:rsid w:val="00AB6078"/>
    <w:rsid w:val="00AB73A4"/>
    <w:rsid w:val="00AB782D"/>
    <w:rsid w:val="00AB7885"/>
    <w:rsid w:val="00AC06D6"/>
    <w:rsid w:val="00AC0797"/>
    <w:rsid w:val="00AC28A4"/>
    <w:rsid w:val="00AC362E"/>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0BB"/>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0410"/>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BBB"/>
    <w:rsid w:val="00B63C57"/>
    <w:rsid w:val="00B655FD"/>
    <w:rsid w:val="00B6624C"/>
    <w:rsid w:val="00B674A7"/>
    <w:rsid w:val="00B67D94"/>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398"/>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4763"/>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3C58"/>
    <w:rsid w:val="00BB430E"/>
    <w:rsid w:val="00BB47D6"/>
    <w:rsid w:val="00BB4B48"/>
    <w:rsid w:val="00BB59F1"/>
    <w:rsid w:val="00BB5E9C"/>
    <w:rsid w:val="00BC038F"/>
    <w:rsid w:val="00BC18A1"/>
    <w:rsid w:val="00BC1FB2"/>
    <w:rsid w:val="00BC35B8"/>
    <w:rsid w:val="00BC467A"/>
    <w:rsid w:val="00BC5C00"/>
    <w:rsid w:val="00BD021A"/>
    <w:rsid w:val="00BD08DD"/>
    <w:rsid w:val="00BD17FA"/>
    <w:rsid w:val="00BD2856"/>
    <w:rsid w:val="00BD3FD4"/>
    <w:rsid w:val="00BD4921"/>
    <w:rsid w:val="00BD5DCC"/>
    <w:rsid w:val="00BD6182"/>
    <w:rsid w:val="00BD6242"/>
    <w:rsid w:val="00BD785C"/>
    <w:rsid w:val="00BE0E64"/>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B26"/>
    <w:rsid w:val="00BF6D40"/>
    <w:rsid w:val="00BF7ADD"/>
    <w:rsid w:val="00BF7B33"/>
    <w:rsid w:val="00C00189"/>
    <w:rsid w:val="00C00CC1"/>
    <w:rsid w:val="00C0151C"/>
    <w:rsid w:val="00C0154C"/>
    <w:rsid w:val="00C0279C"/>
    <w:rsid w:val="00C0446C"/>
    <w:rsid w:val="00C04900"/>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4260"/>
    <w:rsid w:val="00C265B8"/>
    <w:rsid w:val="00C26935"/>
    <w:rsid w:val="00C26B65"/>
    <w:rsid w:val="00C26BAA"/>
    <w:rsid w:val="00C27A6E"/>
    <w:rsid w:val="00C30B2E"/>
    <w:rsid w:val="00C31075"/>
    <w:rsid w:val="00C33A6A"/>
    <w:rsid w:val="00C343FF"/>
    <w:rsid w:val="00C34DB6"/>
    <w:rsid w:val="00C3647A"/>
    <w:rsid w:val="00C367FF"/>
    <w:rsid w:val="00C36FB1"/>
    <w:rsid w:val="00C37451"/>
    <w:rsid w:val="00C408E5"/>
    <w:rsid w:val="00C40ED6"/>
    <w:rsid w:val="00C4151D"/>
    <w:rsid w:val="00C42BB1"/>
    <w:rsid w:val="00C42C7E"/>
    <w:rsid w:val="00C44BCA"/>
    <w:rsid w:val="00C452D2"/>
    <w:rsid w:val="00C4722E"/>
    <w:rsid w:val="00C4755C"/>
    <w:rsid w:val="00C47A83"/>
    <w:rsid w:val="00C505E5"/>
    <w:rsid w:val="00C50D54"/>
    <w:rsid w:val="00C50F92"/>
    <w:rsid w:val="00C51AA0"/>
    <w:rsid w:val="00C54257"/>
    <w:rsid w:val="00C54777"/>
    <w:rsid w:val="00C54821"/>
    <w:rsid w:val="00C54B7D"/>
    <w:rsid w:val="00C553BB"/>
    <w:rsid w:val="00C563E0"/>
    <w:rsid w:val="00C5691B"/>
    <w:rsid w:val="00C5697F"/>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385D"/>
    <w:rsid w:val="00C840D6"/>
    <w:rsid w:val="00C84975"/>
    <w:rsid w:val="00C84D18"/>
    <w:rsid w:val="00C85504"/>
    <w:rsid w:val="00C85967"/>
    <w:rsid w:val="00C86C17"/>
    <w:rsid w:val="00C86F64"/>
    <w:rsid w:val="00C878EF"/>
    <w:rsid w:val="00C87D4E"/>
    <w:rsid w:val="00C9022A"/>
    <w:rsid w:val="00C90C85"/>
    <w:rsid w:val="00C91306"/>
    <w:rsid w:val="00C921EA"/>
    <w:rsid w:val="00C9268F"/>
    <w:rsid w:val="00C94064"/>
    <w:rsid w:val="00C95BD3"/>
    <w:rsid w:val="00C95F99"/>
    <w:rsid w:val="00C9718B"/>
    <w:rsid w:val="00CA0566"/>
    <w:rsid w:val="00CA0BB6"/>
    <w:rsid w:val="00CA16AA"/>
    <w:rsid w:val="00CA1999"/>
    <w:rsid w:val="00CA1FF5"/>
    <w:rsid w:val="00CA21E0"/>
    <w:rsid w:val="00CA39F0"/>
    <w:rsid w:val="00CA3D88"/>
    <w:rsid w:val="00CA3E04"/>
    <w:rsid w:val="00CA7D59"/>
    <w:rsid w:val="00CB121C"/>
    <w:rsid w:val="00CB1DB2"/>
    <w:rsid w:val="00CB50C2"/>
    <w:rsid w:val="00CB5563"/>
    <w:rsid w:val="00CB5EB0"/>
    <w:rsid w:val="00CB6224"/>
    <w:rsid w:val="00CC1BD0"/>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5D3F"/>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775A1"/>
    <w:rsid w:val="00D80CCB"/>
    <w:rsid w:val="00D824BF"/>
    <w:rsid w:val="00D828A9"/>
    <w:rsid w:val="00D82DE6"/>
    <w:rsid w:val="00D83539"/>
    <w:rsid w:val="00D83A44"/>
    <w:rsid w:val="00D84734"/>
    <w:rsid w:val="00D84E5E"/>
    <w:rsid w:val="00D86372"/>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5B23"/>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1A5F"/>
    <w:rsid w:val="00DC2028"/>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59B"/>
    <w:rsid w:val="00DE784D"/>
    <w:rsid w:val="00DF0373"/>
    <w:rsid w:val="00DF0550"/>
    <w:rsid w:val="00DF0F53"/>
    <w:rsid w:val="00DF14BC"/>
    <w:rsid w:val="00DF1E80"/>
    <w:rsid w:val="00DF2318"/>
    <w:rsid w:val="00DF2F0C"/>
    <w:rsid w:val="00DF4E04"/>
    <w:rsid w:val="00DF56DA"/>
    <w:rsid w:val="00DF6B77"/>
    <w:rsid w:val="00DF72CE"/>
    <w:rsid w:val="00DF7F95"/>
    <w:rsid w:val="00E00648"/>
    <w:rsid w:val="00E01192"/>
    <w:rsid w:val="00E015D4"/>
    <w:rsid w:val="00E01AEB"/>
    <w:rsid w:val="00E01B2B"/>
    <w:rsid w:val="00E023CC"/>
    <w:rsid w:val="00E03C05"/>
    <w:rsid w:val="00E04E39"/>
    <w:rsid w:val="00E05943"/>
    <w:rsid w:val="00E07533"/>
    <w:rsid w:val="00E07F83"/>
    <w:rsid w:val="00E1113B"/>
    <w:rsid w:val="00E11607"/>
    <w:rsid w:val="00E13703"/>
    <w:rsid w:val="00E13FE5"/>
    <w:rsid w:val="00E1499F"/>
    <w:rsid w:val="00E149FA"/>
    <w:rsid w:val="00E14A0A"/>
    <w:rsid w:val="00E15873"/>
    <w:rsid w:val="00E15D3B"/>
    <w:rsid w:val="00E177B5"/>
    <w:rsid w:val="00E2031C"/>
    <w:rsid w:val="00E2245E"/>
    <w:rsid w:val="00E22CDE"/>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37D4A"/>
    <w:rsid w:val="00E40B34"/>
    <w:rsid w:val="00E40E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2AE"/>
    <w:rsid w:val="00ED03A9"/>
    <w:rsid w:val="00ED08C8"/>
    <w:rsid w:val="00ED0DA1"/>
    <w:rsid w:val="00ED1A6C"/>
    <w:rsid w:val="00ED1B7C"/>
    <w:rsid w:val="00ED1F44"/>
    <w:rsid w:val="00ED39AB"/>
    <w:rsid w:val="00ED5BF6"/>
    <w:rsid w:val="00ED7583"/>
    <w:rsid w:val="00EE000A"/>
    <w:rsid w:val="00EE16BC"/>
    <w:rsid w:val="00EE2094"/>
    <w:rsid w:val="00EE3D17"/>
    <w:rsid w:val="00EE3DC4"/>
    <w:rsid w:val="00EE4154"/>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787B"/>
    <w:rsid w:val="00EF7FC1"/>
    <w:rsid w:val="00F00412"/>
    <w:rsid w:val="00F00ED7"/>
    <w:rsid w:val="00F01BA3"/>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1AC"/>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1DA2"/>
    <w:rsid w:val="00F72B8A"/>
    <w:rsid w:val="00F73509"/>
    <w:rsid w:val="00F73536"/>
    <w:rsid w:val="00F74462"/>
    <w:rsid w:val="00F74468"/>
    <w:rsid w:val="00F74F8F"/>
    <w:rsid w:val="00F753CD"/>
    <w:rsid w:val="00F759F9"/>
    <w:rsid w:val="00F75A60"/>
    <w:rsid w:val="00F76DB9"/>
    <w:rsid w:val="00F76F87"/>
    <w:rsid w:val="00F80A83"/>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97B63"/>
    <w:rsid w:val="00FA0459"/>
    <w:rsid w:val="00FA09AE"/>
    <w:rsid w:val="00FA13A2"/>
    <w:rsid w:val="00FA2C59"/>
    <w:rsid w:val="00FA3730"/>
    <w:rsid w:val="00FA3B68"/>
    <w:rsid w:val="00FA7525"/>
    <w:rsid w:val="00FA79D7"/>
    <w:rsid w:val="00FA7B47"/>
    <w:rsid w:val="00FA7B58"/>
    <w:rsid w:val="00FB00D5"/>
    <w:rsid w:val="00FB160A"/>
    <w:rsid w:val="00FB3431"/>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459"/>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99C4"/>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8FB5-6DB2-4F02-91F3-7088DEE0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6319</Words>
  <Characters>34759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9</cp:revision>
  <cp:lastPrinted>2018-12-07T17:34:00Z</cp:lastPrinted>
  <dcterms:created xsi:type="dcterms:W3CDTF">2018-11-29T21:32:00Z</dcterms:created>
  <dcterms:modified xsi:type="dcterms:W3CDTF">2018-12-07T17:38:00Z</dcterms:modified>
</cp:coreProperties>
</file>