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Default="004A1905" w:rsidP="00DD076E">
      <w:pPr>
        <w:spacing w:line="276" w:lineRule="auto"/>
        <w:jc w:val="center"/>
        <w:rPr>
          <w:rStyle w:val="Textoennegrita"/>
          <w:rFonts w:ascii="Arial" w:hAnsi="Arial" w:cs="Arial"/>
          <w:sz w:val="22"/>
          <w:szCs w:val="22"/>
        </w:rPr>
      </w:pPr>
      <w:r w:rsidRPr="00F736F0">
        <w:rPr>
          <w:rStyle w:val="Textoennegrita"/>
          <w:rFonts w:ascii="Arial" w:hAnsi="Arial" w:cs="Arial"/>
          <w:sz w:val="22"/>
          <w:szCs w:val="22"/>
        </w:rPr>
        <w:t>ACUERDO C.G.-</w:t>
      </w:r>
      <w:r w:rsidR="00846AF0">
        <w:rPr>
          <w:rStyle w:val="Textoennegrita"/>
          <w:rFonts w:ascii="Arial" w:hAnsi="Arial" w:cs="Arial"/>
          <w:sz w:val="22"/>
          <w:szCs w:val="22"/>
        </w:rPr>
        <w:t>006</w:t>
      </w:r>
      <w:r w:rsidR="00444914" w:rsidRPr="00F736F0">
        <w:rPr>
          <w:rStyle w:val="Textoennegrita"/>
          <w:rFonts w:ascii="Arial" w:hAnsi="Arial" w:cs="Arial"/>
          <w:sz w:val="22"/>
          <w:szCs w:val="22"/>
        </w:rPr>
        <w:t>/20</w:t>
      </w:r>
      <w:r w:rsidR="00001E59" w:rsidRPr="00F736F0">
        <w:rPr>
          <w:rStyle w:val="Textoennegrita"/>
          <w:rFonts w:ascii="Arial" w:hAnsi="Arial" w:cs="Arial"/>
          <w:sz w:val="22"/>
          <w:szCs w:val="22"/>
        </w:rPr>
        <w:t>1</w:t>
      </w:r>
      <w:r w:rsidR="00B273D2">
        <w:rPr>
          <w:rStyle w:val="Textoennegrita"/>
          <w:rFonts w:ascii="Arial" w:hAnsi="Arial" w:cs="Arial"/>
          <w:sz w:val="22"/>
          <w:szCs w:val="22"/>
        </w:rPr>
        <w:t>8</w:t>
      </w:r>
    </w:p>
    <w:p w:rsidR="00846AF0" w:rsidRDefault="00846AF0" w:rsidP="00DD076E">
      <w:pPr>
        <w:spacing w:line="276" w:lineRule="auto"/>
        <w:jc w:val="center"/>
        <w:rPr>
          <w:rStyle w:val="Textoennegrita"/>
          <w:rFonts w:ascii="Arial" w:hAnsi="Arial" w:cs="Arial"/>
          <w:sz w:val="22"/>
          <w:szCs w:val="22"/>
        </w:rPr>
      </w:pPr>
    </w:p>
    <w:p w:rsidR="00444914" w:rsidRPr="00061078" w:rsidRDefault="00147CC3" w:rsidP="00DD076E">
      <w:pPr>
        <w:pStyle w:val="Default"/>
        <w:spacing w:line="276" w:lineRule="auto"/>
        <w:ind w:left="-426" w:right="-234"/>
        <w:jc w:val="both"/>
        <w:rPr>
          <w:b/>
          <w:sz w:val="22"/>
          <w:szCs w:val="22"/>
        </w:rPr>
      </w:pPr>
      <w:r w:rsidRPr="00D749A9">
        <w:rPr>
          <w:b/>
          <w:sz w:val="22"/>
          <w:szCs w:val="22"/>
        </w:rPr>
        <w:t xml:space="preserve">ACUERDO DEL CONSEJO GENERAL DEL INSTITUTO ELECTORAL Y DE PARTICIPACIÓN CIUDADANA DE YUCATÁN, POR EL QUE SE ACEPTAN LAS RENUNCIAS DE </w:t>
      </w:r>
      <w:r w:rsidR="00846AF0">
        <w:rPr>
          <w:b/>
          <w:sz w:val="22"/>
          <w:szCs w:val="22"/>
        </w:rPr>
        <w:t>DOS</w:t>
      </w:r>
      <w:r w:rsidRPr="00D749A9">
        <w:rPr>
          <w:b/>
          <w:sz w:val="22"/>
          <w:szCs w:val="22"/>
        </w:rPr>
        <w:t xml:space="preserve"> CONSEJEROS ELECTORALES PROPIETARIOS Y UN SECRETARIO EJECUTIVO DE LOS CONSEJOS MUNICIPALES ELECTORALES DE </w:t>
      </w:r>
      <w:proofErr w:type="spellStart"/>
      <w:r w:rsidRPr="00D749A9">
        <w:rPr>
          <w:b/>
          <w:sz w:val="22"/>
          <w:szCs w:val="22"/>
        </w:rPr>
        <w:t>CHICXULUB</w:t>
      </w:r>
      <w:proofErr w:type="spellEnd"/>
      <w:r w:rsidRPr="00D749A9">
        <w:rPr>
          <w:b/>
          <w:sz w:val="22"/>
          <w:szCs w:val="22"/>
        </w:rPr>
        <w:t xml:space="preserve"> PUEBLO Y </w:t>
      </w:r>
      <w:proofErr w:type="spellStart"/>
      <w:r w:rsidRPr="00D749A9">
        <w:rPr>
          <w:b/>
          <w:sz w:val="22"/>
          <w:szCs w:val="22"/>
        </w:rPr>
        <w:t>TZUCACAB</w:t>
      </w:r>
      <w:proofErr w:type="spellEnd"/>
      <w:r w:rsidRPr="00D749A9">
        <w:rPr>
          <w:b/>
          <w:sz w:val="22"/>
          <w:szCs w:val="22"/>
        </w:rPr>
        <w:t xml:space="preserve"> Y EL CONSEJO DISTRITAL ELECTORAL DEL V DISTRITO ELECTORAL UNINOMINAL, Y SE DETERMINA A LOS </w:t>
      </w:r>
      <w:r w:rsidR="009A7416">
        <w:rPr>
          <w:b/>
          <w:sz w:val="22"/>
          <w:szCs w:val="22"/>
        </w:rPr>
        <w:t>SUPLENTES</w:t>
      </w:r>
      <w:r w:rsidRPr="00D749A9">
        <w:rPr>
          <w:b/>
          <w:sz w:val="22"/>
          <w:szCs w:val="22"/>
        </w:rPr>
        <w:t xml:space="preserve"> QUE SE INCORPORARÁN A DICHOS CONSEJOS</w:t>
      </w:r>
      <w:r w:rsidR="009A7416">
        <w:rPr>
          <w:b/>
          <w:sz w:val="22"/>
          <w:szCs w:val="22"/>
        </w:rPr>
        <w:t xml:space="preserve"> COMO CONSEJEROS Y SECRETARIO EJECUTIVO</w:t>
      </w:r>
      <w:r w:rsidRPr="00D749A9">
        <w:rPr>
          <w:b/>
          <w:sz w:val="22"/>
          <w:szCs w:val="22"/>
        </w:rPr>
        <w:t>.</w:t>
      </w:r>
    </w:p>
    <w:p w:rsidR="00BF2C63" w:rsidRPr="00061078" w:rsidRDefault="00BF2C63" w:rsidP="00DD076E">
      <w:pPr>
        <w:pStyle w:val="Default"/>
        <w:spacing w:line="276" w:lineRule="auto"/>
        <w:ind w:left="-360" w:right="-234"/>
        <w:jc w:val="both"/>
        <w:rPr>
          <w:b/>
        </w:rPr>
      </w:pPr>
    </w:p>
    <w:p w:rsidR="001A62D4" w:rsidRDefault="001A62D4" w:rsidP="00DD076E">
      <w:pPr>
        <w:spacing w:line="276" w:lineRule="auto"/>
        <w:ind w:left="-142" w:right="-143"/>
        <w:jc w:val="center"/>
        <w:rPr>
          <w:rFonts w:ascii="Arial" w:eastAsia="SimSun" w:hAnsi="Arial" w:cs="Arial"/>
          <w:b/>
          <w:sz w:val="22"/>
          <w:szCs w:val="22"/>
          <w:lang w:eastAsia="zh-CN"/>
        </w:rPr>
      </w:pPr>
      <w:r w:rsidRPr="00061078">
        <w:rPr>
          <w:rFonts w:ascii="Arial" w:eastAsia="SimSun" w:hAnsi="Arial" w:cs="Arial"/>
          <w:b/>
          <w:sz w:val="22"/>
          <w:szCs w:val="22"/>
          <w:lang w:eastAsia="zh-CN"/>
        </w:rPr>
        <w:t>GLOSARIO</w:t>
      </w:r>
      <w:r w:rsidRPr="00185032">
        <w:rPr>
          <w:rFonts w:ascii="Arial" w:eastAsia="SimSun" w:hAnsi="Arial" w:cs="Arial"/>
          <w:b/>
          <w:sz w:val="22"/>
          <w:szCs w:val="22"/>
          <w:lang w:eastAsia="zh-CN"/>
        </w:rPr>
        <w:t xml:space="preserve"> </w:t>
      </w:r>
    </w:p>
    <w:p w:rsidR="00846AF0" w:rsidRPr="00185032" w:rsidRDefault="00846AF0" w:rsidP="00DD076E">
      <w:pPr>
        <w:spacing w:line="276" w:lineRule="auto"/>
        <w:ind w:left="-142" w:right="-143"/>
        <w:jc w:val="center"/>
        <w:rPr>
          <w:rFonts w:ascii="Arial" w:eastAsia="SimSun" w:hAnsi="Arial" w:cs="Arial"/>
          <w:b/>
          <w:sz w:val="22"/>
          <w:szCs w:val="22"/>
          <w:lang w:eastAsia="zh-CN"/>
        </w:rPr>
      </w:pPr>
    </w:p>
    <w:p w:rsidR="00061078" w:rsidRPr="00E53F5D" w:rsidRDefault="00A11D22" w:rsidP="00061078">
      <w:pPr>
        <w:spacing w:line="276" w:lineRule="auto"/>
        <w:ind w:left="425" w:right="-285" w:hanging="709"/>
        <w:jc w:val="both"/>
        <w:rPr>
          <w:rFonts w:ascii="Arial" w:eastAsia="Calibri" w:hAnsi="Arial" w:cs="Arial"/>
          <w:sz w:val="16"/>
          <w:szCs w:val="16"/>
          <w:lang w:val="es-MX" w:eastAsia="en-US"/>
        </w:rPr>
      </w:pPr>
      <w:r w:rsidRPr="00E53F5D">
        <w:rPr>
          <w:rFonts w:ascii="Arial" w:eastAsia="SimSun" w:hAnsi="Arial" w:cs="Arial"/>
          <w:b/>
          <w:sz w:val="16"/>
          <w:szCs w:val="16"/>
          <w:lang w:eastAsia="zh-CN"/>
        </w:rPr>
        <w:t xml:space="preserve">COMISIÓN </w:t>
      </w:r>
      <w:r w:rsidR="007E645E" w:rsidRPr="00E53F5D">
        <w:rPr>
          <w:rFonts w:ascii="Arial" w:eastAsia="SimSun" w:hAnsi="Arial" w:cs="Arial"/>
          <w:b/>
          <w:sz w:val="16"/>
          <w:szCs w:val="16"/>
          <w:lang w:eastAsia="zh-CN"/>
        </w:rPr>
        <w:t>ESPECIAL:</w:t>
      </w:r>
      <w:r w:rsidR="00F148B9" w:rsidRPr="00E53F5D">
        <w:rPr>
          <w:rFonts w:ascii="Arial" w:eastAsia="SimSun" w:hAnsi="Arial" w:cs="Arial"/>
          <w:b/>
          <w:sz w:val="16"/>
          <w:szCs w:val="16"/>
          <w:lang w:eastAsia="zh-CN"/>
        </w:rPr>
        <w:t xml:space="preserve"> </w:t>
      </w:r>
      <w:r w:rsidR="00061078" w:rsidRPr="00E53F5D">
        <w:rPr>
          <w:rFonts w:ascii="Arial" w:hAnsi="Arial" w:cs="Arial"/>
          <w:i/>
          <w:sz w:val="16"/>
          <w:szCs w:val="16"/>
        </w:rPr>
        <w:t>Comisión Especial para la selección de Consejeros Electorales y Secretarios Ejecutivos Distritales y Municipales del Consejo General del Instituto Electoral y de Participación Ciudadana de Yucatán.</w:t>
      </w:r>
    </w:p>
    <w:p w:rsidR="001A62D4" w:rsidRPr="00E53F5D" w:rsidRDefault="001A62D4" w:rsidP="00061078">
      <w:pPr>
        <w:spacing w:line="276" w:lineRule="auto"/>
        <w:ind w:left="425" w:right="-285" w:hanging="709"/>
        <w:jc w:val="both"/>
        <w:rPr>
          <w:rFonts w:ascii="Arial" w:eastAsia="SimSun" w:hAnsi="Arial" w:cs="Arial"/>
          <w:b/>
          <w:i/>
          <w:sz w:val="16"/>
          <w:szCs w:val="16"/>
          <w:lang w:eastAsia="zh-CN"/>
        </w:rPr>
      </w:pPr>
      <w:proofErr w:type="spellStart"/>
      <w:r w:rsidRPr="00E53F5D">
        <w:rPr>
          <w:rFonts w:ascii="Arial" w:eastAsia="SimSun" w:hAnsi="Arial" w:cs="Arial"/>
          <w:b/>
          <w:sz w:val="16"/>
          <w:szCs w:val="16"/>
          <w:lang w:eastAsia="zh-CN"/>
        </w:rPr>
        <w:t>CPEUM</w:t>
      </w:r>
      <w:proofErr w:type="spellEnd"/>
      <w:r w:rsidRPr="00E53F5D">
        <w:rPr>
          <w:rFonts w:ascii="Arial" w:eastAsia="SimSun" w:hAnsi="Arial" w:cs="Arial"/>
          <w:b/>
          <w:sz w:val="16"/>
          <w:szCs w:val="16"/>
          <w:lang w:eastAsia="zh-CN"/>
        </w:rPr>
        <w:t xml:space="preserve">: </w:t>
      </w:r>
      <w:r w:rsidRPr="00E53F5D">
        <w:rPr>
          <w:rFonts w:ascii="Arial" w:eastAsia="SimSun" w:hAnsi="Arial" w:cs="Arial"/>
          <w:i/>
          <w:sz w:val="16"/>
          <w:szCs w:val="16"/>
          <w:lang w:eastAsia="zh-CN"/>
        </w:rPr>
        <w:t>Constitución Política de los Estados Unidos Mexicanos.</w:t>
      </w:r>
      <w:r w:rsidRPr="00E53F5D">
        <w:rPr>
          <w:rFonts w:ascii="Arial" w:eastAsia="SimSun" w:hAnsi="Arial" w:cs="Arial"/>
          <w:b/>
          <w:i/>
          <w:sz w:val="16"/>
          <w:szCs w:val="16"/>
          <w:lang w:eastAsia="zh-CN"/>
        </w:rPr>
        <w:t xml:space="preserve"> </w:t>
      </w:r>
    </w:p>
    <w:p w:rsidR="001A62D4" w:rsidRPr="00E53F5D" w:rsidRDefault="001A62D4" w:rsidP="00DD076E">
      <w:pPr>
        <w:spacing w:line="276" w:lineRule="auto"/>
        <w:ind w:left="-284" w:right="-285"/>
        <w:jc w:val="both"/>
        <w:rPr>
          <w:rFonts w:ascii="Arial" w:eastAsia="SimSun" w:hAnsi="Arial" w:cs="Arial"/>
          <w:sz w:val="16"/>
          <w:szCs w:val="16"/>
          <w:lang w:eastAsia="zh-CN"/>
        </w:rPr>
      </w:pPr>
      <w:proofErr w:type="spellStart"/>
      <w:r w:rsidRPr="00E53F5D">
        <w:rPr>
          <w:rFonts w:ascii="Arial" w:eastAsia="SimSun" w:hAnsi="Arial" w:cs="Arial"/>
          <w:b/>
          <w:sz w:val="16"/>
          <w:szCs w:val="16"/>
          <w:lang w:eastAsia="zh-CN"/>
        </w:rPr>
        <w:t>CPEY</w:t>
      </w:r>
      <w:proofErr w:type="spellEnd"/>
      <w:r w:rsidRPr="00E53F5D">
        <w:rPr>
          <w:rFonts w:ascii="Arial" w:eastAsia="SimSun" w:hAnsi="Arial" w:cs="Arial"/>
          <w:b/>
          <w:sz w:val="16"/>
          <w:szCs w:val="16"/>
          <w:lang w:eastAsia="zh-CN"/>
        </w:rPr>
        <w:t xml:space="preserve">: </w:t>
      </w:r>
      <w:r w:rsidRPr="00E53F5D">
        <w:rPr>
          <w:rFonts w:ascii="Arial" w:eastAsia="SimSun" w:hAnsi="Arial" w:cs="Arial"/>
          <w:i/>
          <w:sz w:val="16"/>
          <w:szCs w:val="16"/>
          <w:lang w:eastAsia="zh-CN"/>
        </w:rPr>
        <w:t>Constitución Política del Estado de Yucatán.</w:t>
      </w:r>
    </w:p>
    <w:p w:rsidR="001A62D4" w:rsidRPr="00E53F5D" w:rsidRDefault="001A62D4" w:rsidP="00DD076E">
      <w:pPr>
        <w:spacing w:line="276" w:lineRule="auto"/>
        <w:ind w:left="-284" w:right="-285"/>
        <w:jc w:val="both"/>
        <w:rPr>
          <w:rFonts w:ascii="Arial" w:eastAsia="SimSun" w:hAnsi="Arial" w:cs="Arial"/>
          <w:sz w:val="16"/>
          <w:szCs w:val="16"/>
          <w:lang w:eastAsia="zh-CN"/>
        </w:rPr>
      </w:pPr>
      <w:r w:rsidRPr="00E53F5D">
        <w:rPr>
          <w:rFonts w:ascii="Arial" w:eastAsia="SimSun" w:hAnsi="Arial" w:cs="Arial"/>
          <w:b/>
          <w:sz w:val="16"/>
          <w:szCs w:val="16"/>
          <w:lang w:eastAsia="zh-CN"/>
        </w:rPr>
        <w:t xml:space="preserve">INE: </w:t>
      </w:r>
      <w:r w:rsidRPr="00E53F5D">
        <w:rPr>
          <w:rFonts w:ascii="Arial" w:eastAsia="SimSun" w:hAnsi="Arial" w:cs="Arial"/>
          <w:i/>
          <w:sz w:val="16"/>
          <w:szCs w:val="16"/>
          <w:lang w:eastAsia="zh-CN"/>
        </w:rPr>
        <w:t>Instituto Nacional Electoral.</w:t>
      </w:r>
    </w:p>
    <w:p w:rsidR="001A62D4" w:rsidRPr="00E53F5D" w:rsidRDefault="001A62D4" w:rsidP="00DD076E">
      <w:pPr>
        <w:spacing w:line="276" w:lineRule="auto"/>
        <w:ind w:left="-284" w:right="-285"/>
        <w:jc w:val="both"/>
        <w:rPr>
          <w:rFonts w:ascii="Arial" w:eastAsia="SimSun" w:hAnsi="Arial" w:cs="Arial"/>
          <w:i/>
          <w:sz w:val="16"/>
          <w:szCs w:val="16"/>
          <w:lang w:eastAsia="zh-CN"/>
        </w:rPr>
      </w:pPr>
      <w:r w:rsidRPr="00E53F5D">
        <w:rPr>
          <w:rFonts w:ascii="Arial" w:eastAsia="SimSun" w:hAnsi="Arial" w:cs="Arial"/>
          <w:b/>
          <w:sz w:val="16"/>
          <w:szCs w:val="16"/>
          <w:lang w:eastAsia="zh-CN"/>
        </w:rPr>
        <w:t xml:space="preserve">INSTITUTO: </w:t>
      </w:r>
      <w:r w:rsidRPr="00E53F5D">
        <w:rPr>
          <w:rFonts w:ascii="Arial" w:eastAsia="SimSun" w:hAnsi="Arial" w:cs="Arial"/>
          <w:i/>
          <w:sz w:val="16"/>
          <w:szCs w:val="16"/>
          <w:lang w:eastAsia="zh-CN"/>
        </w:rPr>
        <w:t>Instituto Electoral y de Participación Ciudadana de Yucatán.</w:t>
      </w:r>
    </w:p>
    <w:p w:rsidR="001A62D4" w:rsidRPr="00E53F5D" w:rsidRDefault="001A62D4" w:rsidP="00DD076E">
      <w:pPr>
        <w:spacing w:line="276" w:lineRule="auto"/>
        <w:ind w:left="-284" w:right="-285"/>
        <w:jc w:val="both"/>
        <w:rPr>
          <w:rFonts w:ascii="Arial" w:eastAsia="SimSun" w:hAnsi="Arial" w:cs="Arial"/>
          <w:b/>
          <w:i/>
          <w:sz w:val="16"/>
          <w:szCs w:val="16"/>
          <w:lang w:eastAsia="zh-CN"/>
        </w:rPr>
      </w:pPr>
      <w:proofErr w:type="spellStart"/>
      <w:r w:rsidRPr="00E53F5D">
        <w:rPr>
          <w:rFonts w:ascii="Arial" w:eastAsia="SimSun" w:hAnsi="Arial" w:cs="Arial"/>
          <w:b/>
          <w:sz w:val="16"/>
          <w:szCs w:val="16"/>
          <w:lang w:eastAsia="zh-CN"/>
        </w:rPr>
        <w:t>LGIPE</w:t>
      </w:r>
      <w:proofErr w:type="spellEnd"/>
      <w:r w:rsidRPr="00E53F5D">
        <w:rPr>
          <w:rFonts w:ascii="Arial" w:eastAsia="SimSun" w:hAnsi="Arial" w:cs="Arial"/>
          <w:b/>
          <w:sz w:val="16"/>
          <w:szCs w:val="16"/>
          <w:lang w:eastAsia="zh-CN"/>
        </w:rPr>
        <w:t xml:space="preserve">: </w:t>
      </w:r>
      <w:r w:rsidRPr="00E53F5D">
        <w:rPr>
          <w:rFonts w:ascii="Arial" w:eastAsia="SimSun" w:hAnsi="Arial" w:cs="Arial"/>
          <w:i/>
          <w:sz w:val="16"/>
          <w:szCs w:val="16"/>
          <w:lang w:eastAsia="zh-CN"/>
        </w:rPr>
        <w:t>Ley General de Instituciones y Procedimientos Electorales.</w:t>
      </w:r>
    </w:p>
    <w:p w:rsidR="001A62D4" w:rsidRPr="00E53F5D" w:rsidRDefault="001A62D4" w:rsidP="00DD076E">
      <w:pPr>
        <w:spacing w:line="276" w:lineRule="auto"/>
        <w:ind w:left="-284" w:right="-285"/>
        <w:jc w:val="both"/>
        <w:rPr>
          <w:rFonts w:ascii="Arial" w:eastAsia="SimSun" w:hAnsi="Arial" w:cs="Arial"/>
          <w:b/>
          <w:i/>
          <w:sz w:val="16"/>
          <w:szCs w:val="16"/>
          <w:lang w:eastAsia="zh-CN"/>
        </w:rPr>
      </w:pPr>
      <w:proofErr w:type="spellStart"/>
      <w:r w:rsidRPr="00E53F5D">
        <w:rPr>
          <w:rFonts w:ascii="Arial" w:eastAsia="SimSun" w:hAnsi="Arial" w:cs="Arial"/>
          <w:b/>
          <w:sz w:val="16"/>
          <w:szCs w:val="16"/>
          <w:lang w:eastAsia="zh-CN"/>
        </w:rPr>
        <w:t>LIPEEY</w:t>
      </w:r>
      <w:proofErr w:type="spellEnd"/>
      <w:r w:rsidRPr="00E53F5D">
        <w:rPr>
          <w:rFonts w:ascii="Arial" w:eastAsia="SimSun" w:hAnsi="Arial" w:cs="Arial"/>
          <w:b/>
          <w:sz w:val="16"/>
          <w:szCs w:val="16"/>
          <w:lang w:eastAsia="zh-CN"/>
        </w:rPr>
        <w:t>:</w:t>
      </w:r>
      <w:r w:rsidRPr="00E53F5D">
        <w:rPr>
          <w:rFonts w:ascii="Arial" w:eastAsia="SimSun" w:hAnsi="Arial" w:cs="Arial"/>
          <w:b/>
          <w:i/>
          <w:sz w:val="16"/>
          <w:szCs w:val="16"/>
          <w:lang w:eastAsia="zh-CN"/>
        </w:rPr>
        <w:t xml:space="preserve"> </w:t>
      </w:r>
      <w:r w:rsidRPr="00E53F5D">
        <w:rPr>
          <w:rFonts w:ascii="Arial" w:eastAsia="SimSun" w:hAnsi="Arial" w:cs="Arial"/>
          <w:i/>
          <w:sz w:val="16"/>
          <w:szCs w:val="16"/>
          <w:lang w:eastAsia="zh-CN"/>
        </w:rPr>
        <w:t>Ley de Instituciones y Procedimientos Electorales del Estado de Yucatán.</w:t>
      </w:r>
    </w:p>
    <w:p w:rsidR="001A62D4" w:rsidRPr="00E53F5D" w:rsidRDefault="001A62D4" w:rsidP="00DD076E">
      <w:pPr>
        <w:spacing w:line="276" w:lineRule="auto"/>
        <w:ind w:left="-284" w:right="-285"/>
        <w:jc w:val="both"/>
        <w:rPr>
          <w:rFonts w:ascii="Arial" w:eastAsia="SimSun" w:hAnsi="Arial" w:cs="Arial"/>
          <w:b/>
          <w:i/>
          <w:sz w:val="16"/>
          <w:szCs w:val="16"/>
          <w:lang w:eastAsia="zh-CN"/>
        </w:rPr>
      </w:pPr>
      <w:proofErr w:type="spellStart"/>
      <w:r w:rsidRPr="00E53F5D">
        <w:rPr>
          <w:rFonts w:ascii="Arial" w:eastAsia="SimSun" w:hAnsi="Arial" w:cs="Arial"/>
          <w:b/>
          <w:sz w:val="16"/>
          <w:szCs w:val="16"/>
          <w:lang w:eastAsia="zh-CN"/>
        </w:rPr>
        <w:t>OPL</w:t>
      </w:r>
      <w:proofErr w:type="spellEnd"/>
      <w:r w:rsidRPr="00E53F5D">
        <w:rPr>
          <w:rFonts w:ascii="Arial" w:eastAsia="SimSun" w:hAnsi="Arial" w:cs="Arial"/>
          <w:b/>
          <w:sz w:val="16"/>
          <w:szCs w:val="16"/>
          <w:lang w:eastAsia="zh-CN"/>
        </w:rPr>
        <w:t>:</w:t>
      </w:r>
      <w:r w:rsidRPr="00E53F5D">
        <w:rPr>
          <w:rFonts w:ascii="Arial" w:eastAsia="SimSun" w:hAnsi="Arial" w:cs="Arial"/>
          <w:b/>
          <w:i/>
          <w:sz w:val="16"/>
          <w:szCs w:val="16"/>
          <w:lang w:eastAsia="zh-CN"/>
        </w:rPr>
        <w:t xml:space="preserve"> </w:t>
      </w:r>
      <w:r w:rsidRPr="00E53F5D">
        <w:rPr>
          <w:rFonts w:ascii="Arial" w:eastAsia="SimSun" w:hAnsi="Arial" w:cs="Arial"/>
          <w:i/>
          <w:sz w:val="16"/>
          <w:szCs w:val="16"/>
          <w:lang w:eastAsia="zh-CN"/>
        </w:rPr>
        <w:t>Organismo Público Local Electoral.</w:t>
      </w:r>
      <w:r w:rsidRPr="00E53F5D">
        <w:rPr>
          <w:rFonts w:ascii="Arial" w:eastAsia="SimSun" w:hAnsi="Arial" w:cs="Arial"/>
          <w:b/>
          <w:i/>
          <w:sz w:val="16"/>
          <w:szCs w:val="16"/>
          <w:lang w:eastAsia="zh-CN"/>
        </w:rPr>
        <w:t xml:space="preserve"> </w:t>
      </w:r>
    </w:p>
    <w:p w:rsidR="00010837" w:rsidRPr="00E53F5D" w:rsidRDefault="001A62D4" w:rsidP="00DD076E">
      <w:pPr>
        <w:spacing w:line="276" w:lineRule="auto"/>
        <w:ind w:left="-284" w:right="-285"/>
        <w:jc w:val="both"/>
        <w:rPr>
          <w:rFonts w:ascii="Arial" w:eastAsia="SimSun" w:hAnsi="Arial" w:cs="Arial"/>
          <w:i/>
          <w:sz w:val="16"/>
          <w:szCs w:val="16"/>
          <w:lang w:eastAsia="zh-CN"/>
        </w:rPr>
      </w:pPr>
      <w:r w:rsidRPr="00E53F5D">
        <w:rPr>
          <w:rFonts w:ascii="Arial" w:eastAsia="SimSun" w:hAnsi="Arial" w:cs="Arial"/>
          <w:b/>
          <w:sz w:val="16"/>
          <w:szCs w:val="16"/>
          <w:lang w:eastAsia="zh-CN"/>
        </w:rPr>
        <w:t>RE:</w:t>
      </w:r>
      <w:r w:rsidRPr="00E53F5D">
        <w:rPr>
          <w:rFonts w:ascii="Arial" w:eastAsia="SimSun" w:hAnsi="Arial" w:cs="Arial"/>
          <w:b/>
          <w:i/>
          <w:sz w:val="16"/>
          <w:szCs w:val="16"/>
          <w:lang w:eastAsia="zh-CN"/>
        </w:rPr>
        <w:t xml:space="preserve"> </w:t>
      </w:r>
      <w:r w:rsidRPr="00E53F5D">
        <w:rPr>
          <w:rFonts w:ascii="Arial" w:eastAsia="SimSun" w:hAnsi="Arial" w:cs="Arial"/>
          <w:i/>
          <w:sz w:val="16"/>
          <w:szCs w:val="16"/>
          <w:lang w:eastAsia="zh-CN"/>
        </w:rPr>
        <w:t>Reglamento de Elecciones del Instituto Nacional Electoral.</w:t>
      </w:r>
      <w:r w:rsidR="00010837" w:rsidRPr="00E53F5D">
        <w:rPr>
          <w:rFonts w:ascii="Arial" w:eastAsia="SimSun" w:hAnsi="Arial" w:cs="Arial"/>
          <w:i/>
          <w:sz w:val="16"/>
          <w:szCs w:val="16"/>
          <w:lang w:eastAsia="zh-CN"/>
        </w:rPr>
        <w:t xml:space="preserve"> </w:t>
      </w:r>
    </w:p>
    <w:p w:rsidR="00DD076E" w:rsidRPr="00E53F5D" w:rsidRDefault="00DD076E" w:rsidP="00834AF0">
      <w:pPr>
        <w:spacing w:line="276" w:lineRule="auto"/>
        <w:ind w:left="425" w:right="-284" w:hanging="709"/>
        <w:jc w:val="both"/>
        <w:rPr>
          <w:rFonts w:ascii="Arial" w:eastAsia="SimSun" w:hAnsi="Arial" w:cs="Arial"/>
          <w:i/>
          <w:sz w:val="16"/>
          <w:szCs w:val="16"/>
          <w:lang w:eastAsia="zh-CN"/>
        </w:rPr>
      </w:pPr>
      <w:r w:rsidRPr="00E53F5D">
        <w:rPr>
          <w:rFonts w:ascii="Arial" w:hAnsi="Arial" w:cs="Arial"/>
          <w:b/>
          <w:sz w:val="16"/>
          <w:szCs w:val="16"/>
          <w:lang w:val="es-MX"/>
        </w:rPr>
        <w:t>REGLAMENTO:</w:t>
      </w:r>
      <w:r w:rsidRPr="00E53F5D">
        <w:rPr>
          <w:rFonts w:ascii="Arial" w:hAnsi="Arial" w:cs="Arial"/>
          <w:sz w:val="16"/>
          <w:szCs w:val="16"/>
          <w:lang w:val="es-MX"/>
        </w:rPr>
        <w:t xml:space="preserve"> </w:t>
      </w:r>
      <w:r w:rsidRPr="00E53F5D">
        <w:rPr>
          <w:rFonts w:ascii="Arial" w:hAnsi="Arial" w:cs="Arial"/>
          <w:i/>
          <w:sz w:val="16"/>
          <w:szCs w:val="16"/>
          <w:lang w:val="es-MX"/>
        </w:rPr>
        <w:t>Reglamento para la designación de los Consejeros Electorales y Secretarios Ejecutivos de los Consejos Electorales Distritales y Municipales del Instituto Electoral y de Participación Ciudadana de Yucatán</w:t>
      </w:r>
    </w:p>
    <w:p w:rsidR="001A62D4" w:rsidRDefault="001A62D4" w:rsidP="00DD076E">
      <w:pPr>
        <w:spacing w:line="276" w:lineRule="auto"/>
        <w:ind w:right="-284"/>
        <w:jc w:val="center"/>
        <w:rPr>
          <w:rFonts w:ascii="Arial" w:hAnsi="Arial" w:cs="Arial"/>
          <w:b/>
        </w:rPr>
      </w:pPr>
    </w:p>
    <w:p w:rsidR="001A62D4" w:rsidRDefault="001A62D4" w:rsidP="00DD076E">
      <w:pPr>
        <w:spacing w:line="276" w:lineRule="auto"/>
        <w:ind w:left="-142" w:right="-284"/>
        <w:jc w:val="center"/>
        <w:rPr>
          <w:rFonts w:ascii="Arial" w:eastAsia="SimSun" w:hAnsi="Arial" w:cs="Arial"/>
          <w:b/>
          <w:sz w:val="22"/>
          <w:szCs w:val="22"/>
          <w:lang w:eastAsia="zh-CN"/>
        </w:rPr>
      </w:pPr>
      <w:r w:rsidRPr="009636F0">
        <w:rPr>
          <w:rFonts w:ascii="Arial" w:eastAsia="SimSun" w:hAnsi="Arial" w:cs="Arial"/>
          <w:b/>
          <w:sz w:val="22"/>
          <w:szCs w:val="22"/>
          <w:lang w:eastAsia="zh-CN"/>
        </w:rPr>
        <w:t>ANTECEDENTES</w:t>
      </w:r>
    </w:p>
    <w:p w:rsidR="00846AF0" w:rsidRPr="009636F0" w:rsidRDefault="00846AF0" w:rsidP="00DD076E">
      <w:pPr>
        <w:spacing w:line="276" w:lineRule="auto"/>
        <w:ind w:left="-142" w:right="-284"/>
        <w:jc w:val="center"/>
        <w:rPr>
          <w:rFonts w:ascii="Arial" w:eastAsia="SimSun" w:hAnsi="Arial" w:cs="Arial"/>
          <w:b/>
          <w:sz w:val="22"/>
          <w:szCs w:val="22"/>
          <w:lang w:eastAsia="zh-CN"/>
        </w:rPr>
      </w:pPr>
    </w:p>
    <w:p w:rsidR="001A62D4" w:rsidRPr="00B02014" w:rsidRDefault="00246C7E" w:rsidP="00DD076E">
      <w:pPr>
        <w:spacing w:line="276" w:lineRule="auto"/>
        <w:ind w:left="-284" w:right="-284"/>
        <w:jc w:val="both"/>
        <w:rPr>
          <w:rFonts w:ascii="Arial" w:hAnsi="Arial" w:cs="Arial"/>
          <w:sz w:val="22"/>
          <w:szCs w:val="22"/>
        </w:rPr>
      </w:pPr>
      <w:r w:rsidRPr="00B02014">
        <w:rPr>
          <w:rFonts w:ascii="Arial" w:hAnsi="Arial" w:cs="Arial"/>
          <w:b/>
          <w:sz w:val="22"/>
          <w:szCs w:val="22"/>
        </w:rPr>
        <w:t>I</w:t>
      </w:r>
      <w:r w:rsidR="001A62D4" w:rsidRPr="00B02014">
        <w:rPr>
          <w:rFonts w:ascii="Arial" w:hAnsi="Arial" w:cs="Arial"/>
          <w:b/>
          <w:sz w:val="22"/>
          <w:szCs w:val="22"/>
        </w:rPr>
        <w:t xml:space="preserve">.- </w:t>
      </w:r>
      <w:r w:rsidR="001A62D4" w:rsidRPr="00B02014">
        <w:rPr>
          <w:rFonts w:ascii="Arial" w:hAnsi="Arial" w:cs="Arial"/>
          <w:sz w:val="22"/>
          <w:szCs w:val="22"/>
        </w:rPr>
        <w:t xml:space="preserve">El Decreto por el que se expide la </w:t>
      </w:r>
      <w:proofErr w:type="spellStart"/>
      <w:r w:rsidR="001A62D4" w:rsidRPr="00B02014">
        <w:rPr>
          <w:rFonts w:ascii="Arial" w:hAnsi="Arial" w:cs="Arial"/>
          <w:i/>
          <w:sz w:val="22"/>
          <w:szCs w:val="22"/>
        </w:rPr>
        <w:t>LGIPE</w:t>
      </w:r>
      <w:proofErr w:type="spellEnd"/>
      <w:r w:rsidR="001A62D4" w:rsidRPr="00B02014">
        <w:rPr>
          <w:rFonts w:ascii="Arial" w:hAnsi="Arial" w:cs="Arial"/>
          <w:sz w:val="22"/>
          <w:szCs w:val="22"/>
        </w:rPr>
        <w:t xml:space="preserve"> y </w:t>
      </w:r>
      <w:r w:rsidR="00B02014">
        <w:rPr>
          <w:rFonts w:ascii="Arial" w:hAnsi="Arial" w:cs="Arial"/>
          <w:sz w:val="22"/>
          <w:szCs w:val="22"/>
        </w:rPr>
        <w:t xml:space="preserve">en el artículo transitorio décimo primero </w:t>
      </w:r>
      <w:r w:rsidR="001A62D4" w:rsidRPr="00B02014">
        <w:rPr>
          <w:rFonts w:ascii="Arial" w:hAnsi="Arial" w:cs="Arial"/>
          <w:sz w:val="22"/>
          <w:szCs w:val="22"/>
        </w:rPr>
        <w:t>estableci</w:t>
      </w:r>
      <w:r w:rsidR="00B02014">
        <w:rPr>
          <w:rFonts w:ascii="Arial" w:hAnsi="Arial" w:cs="Arial"/>
          <w:sz w:val="22"/>
          <w:szCs w:val="22"/>
        </w:rPr>
        <w:t>ó que las</w:t>
      </w:r>
      <w:r w:rsidR="001A62D4" w:rsidRPr="00B02014">
        <w:rPr>
          <w:rFonts w:ascii="Arial" w:hAnsi="Arial" w:cs="Arial"/>
          <w:i/>
          <w:sz w:val="22"/>
          <w:szCs w:val="22"/>
          <w:lang w:val="es-ES_tradnl"/>
        </w:rPr>
        <w:t xml:space="preserve"> </w:t>
      </w:r>
      <w:r w:rsidR="001A62D4" w:rsidRPr="00B02014">
        <w:rPr>
          <w:rFonts w:ascii="Arial" w:hAnsi="Arial" w:cs="Arial"/>
          <w:sz w:val="22"/>
          <w:szCs w:val="22"/>
          <w:lang w:val="es-ES_tradnl"/>
        </w:rPr>
        <w:t>elecciones ordinarias federales y locales que se verifiquen en el año 2018 se llevarán a cabo el primer domingo de julio.</w:t>
      </w:r>
    </w:p>
    <w:p w:rsidR="001A62D4" w:rsidRPr="00B02014" w:rsidRDefault="001A62D4" w:rsidP="00DD076E">
      <w:pPr>
        <w:spacing w:line="276" w:lineRule="auto"/>
        <w:ind w:left="-284" w:right="-284"/>
        <w:jc w:val="both"/>
        <w:rPr>
          <w:rFonts w:ascii="Arial" w:hAnsi="Arial" w:cs="Arial"/>
          <w:b/>
          <w:sz w:val="22"/>
          <w:szCs w:val="22"/>
        </w:rPr>
      </w:pPr>
    </w:p>
    <w:p w:rsidR="00B02014" w:rsidRPr="00B02014" w:rsidRDefault="00B02014" w:rsidP="00DD076E">
      <w:pPr>
        <w:spacing w:line="276" w:lineRule="auto"/>
        <w:ind w:left="-284" w:right="-284"/>
        <w:jc w:val="both"/>
        <w:rPr>
          <w:rFonts w:ascii="Arial" w:eastAsia="SimSun" w:hAnsi="Arial" w:cs="Arial"/>
          <w:sz w:val="22"/>
          <w:szCs w:val="22"/>
          <w:lang w:eastAsia="zh-CN"/>
        </w:rPr>
      </w:pPr>
      <w:r>
        <w:rPr>
          <w:rFonts w:ascii="Arial" w:hAnsi="Arial" w:cs="Arial"/>
          <w:b/>
          <w:sz w:val="22"/>
          <w:szCs w:val="22"/>
        </w:rPr>
        <w:t>I</w:t>
      </w:r>
      <w:r w:rsidRPr="00B02014">
        <w:rPr>
          <w:rFonts w:ascii="Arial" w:hAnsi="Arial" w:cs="Arial"/>
          <w:b/>
          <w:sz w:val="22"/>
          <w:szCs w:val="22"/>
        </w:rPr>
        <w:t xml:space="preserve">I.- </w:t>
      </w:r>
      <w:r w:rsidRPr="00B02014">
        <w:rPr>
          <w:rFonts w:ascii="Arial" w:hAnsi="Arial" w:cs="Arial"/>
          <w:sz w:val="22"/>
          <w:szCs w:val="22"/>
        </w:rPr>
        <w:t>El Decreto 195/2014 por el que se modific</w:t>
      </w:r>
      <w:r w:rsidR="00F148B9">
        <w:rPr>
          <w:rFonts w:ascii="Arial" w:hAnsi="Arial" w:cs="Arial"/>
          <w:sz w:val="22"/>
          <w:szCs w:val="22"/>
        </w:rPr>
        <w:t>a</w:t>
      </w:r>
      <w:r w:rsidRPr="00B02014">
        <w:rPr>
          <w:rFonts w:ascii="Arial" w:hAnsi="Arial" w:cs="Arial"/>
          <w:sz w:val="22"/>
          <w:szCs w:val="22"/>
        </w:rPr>
        <w:t xml:space="preserve"> la Constitución del Estado en Materia Electoral; en su artículo transitorio décimo noveno estableció</w:t>
      </w:r>
      <w:r>
        <w:rPr>
          <w:rFonts w:ascii="Arial" w:hAnsi="Arial" w:cs="Arial"/>
          <w:sz w:val="22"/>
          <w:szCs w:val="22"/>
        </w:rPr>
        <w:t xml:space="preserve"> que la</w:t>
      </w:r>
      <w:r w:rsidRPr="00B02014">
        <w:rPr>
          <w:rFonts w:ascii="Arial" w:eastAsia="SimSun" w:hAnsi="Arial" w:cs="Arial"/>
          <w:i/>
          <w:sz w:val="22"/>
          <w:szCs w:val="22"/>
          <w:lang w:eastAsia="zh-CN"/>
        </w:rPr>
        <w:t xml:space="preserve"> </w:t>
      </w:r>
      <w:r w:rsidRPr="00B02014">
        <w:rPr>
          <w:rFonts w:ascii="Arial" w:eastAsia="SimSun" w:hAnsi="Arial" w:cs="Arial"/>
          <w:sz w:val="22"/>
          <w:szCs w:val="22"/>
          <w:lang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285532" w:rsidRDefault="00285532" w:rsidP="00DD076E">
      <w:pPr>
        <w:spacing w:line="276" w:lineRule="auto"/>
        <w:ind w:left="-284" w:right="-284"/>
        <w:jc w:val="both"/>
        <w:rPr>
          <w:rFonts w:ascii="Arial" w:hAnsi="Arial" w:cs="Arial"/>
          <w:sz w:val="22"/>
          <w:szCs w:val="22"/>
        </w:rPr>
      </w:pPr>
    </w:p>
    <w:p w:rsidR="001314CA" w:rsidRPr="00A64736" w:rsidRDefault="00DD076E" w:rsidP="00DD076E">
      <w:pPr>
        <w:spacing w:line="276" w:lineRule="auto"/>
        <w:ind w:left="-284" w:right="-284"/>
        <w:jc w:val="both"/>
        <w:rPr>
          <w:rFonts w:ascii="Arial" w:eastAsia="Calibri" w:hAnsi="Arial" w:cs="Arial"/>
          <w:b/>
          <w:sz w:val="22"/>
          <w:szCs w:val="22"/>
          <w:lang w:val="es-MX" w:eastAsia="en-US"/>
        </w:rPr>
      </w:pPr>
      <w:r w:rsidRPr="00A64736">
        <w:rPr>
          <w:rFonts w:ascii="Arial" w:eastAsia="Calibri" w:hAnsi="Arial" w:cs="Arial"/>
          <w:b/>
          <w:sz w:val="22"/>
          <w:szCs w:val="22"/>
          <w:lang w:val="es-MX" w:eastAsia="en-US"/>
        </w:rPr>
        <w:t>I</w:t>
      </w:r>
      <w:r w:rsidR="00344AB9">
        <w:rPr>
          <w:rFonts w:ascii="Arial" w:eastAsia="Calibri" w:hAnsi="Arial" w:cs="Arial"/>
          <w:b/>
          <w:sz w:val="22"/>
          <w:szCs w:val="22"/>
          <w:lang w:val="es-MX" w:eastAsia="en-US"/>
        </w:rPr>
        <w:t>II</w:t>
      </w:r>
      <w:r w:rsidR="00285532" w:rsidRPr="00A64736">
        <w:rPr>
          <w:rFonts w:ascii="Arial" w:eastAsia="Calibri" w:hAnsi="Arial" w:cs="Arial"/>
          <w:b/>
          <w:sz w:val="22"/>
          <w:szCs w:val="22"/>
          <w:lang w:val="es-MX" w:eastAsia="en-US"/>
        </w:rPr>
        <w:t xml:space="preserve">.- </w:t>
      </w:r>
      <w:r w:rsidR="001314CA" w:rsidRPr="00A64736">
        <w:rPr>
          <w:rFonts w:ascii="Arial" w:eastAsia="Calibri" w:hAnsi="Arial" w:cs="Arial"/>
          <w:sz w:val="22"/>
          <w:szCs w:val="22"/>
          <w:lang w:val="es-MX" w:eastAsia="en-US"/>
        </w:rPr>
        <w:t>El</w:t>
      </w:r>
      <w:r w:rsidR="001314CA" w:rsidRPr="00A64736">
        <w:rPr>
          <w:rFonts w:ascii="Arial" w:eastAsia="Calibri" w:hAnsi="Arial" w:cs="Arial"/>
          <w:b/>
          <w:sz w:val="22"/>
          <w:szCs w:val="22"/>
          <w:lang w:val="es-MX" w:eastAsia="en-US"/>
        </w:rPr>
        <w:t xml:space="preserve"> </w:t>
      </w:r>
      <w:r w:rsidR="001314CA" w:rsidRPr="00A64736">
        <w:rPr>
          <w:rFonts w:ascii="Arial" w:eastAsia="Calibri" w:hAnsi="Arial" w:cs="Arial"/>
          <w:sz w:val="22"/>
          <w:szCs w:val="22"/>
          <w:lang w:val="es-MX" w:eastAsia="en-US"/>
        </w:rPr>
        <w:t>veintiocho de septiembre del año dos mil dieciséis, el Consejo General del INE aprobó el Acuerdo INE/CG693/2016, por el cual aprobó la demarcación territorial de los distritos electorales uninominales locales para el estado de Yucatán, mismo que fuera ratificado a través del Acuerdo INE/CG</w:t>
      </w:r>
      <w:r w:rsidR="003844A0" w:rsidRPr="00A64736">
        <w:rPr>
          <w:rFonts w:ascii="Arial" w:eastAsia="Calibri" w:hAnsi="Arial" w:cs="Arial"/>
          <w:sz w:val="22"/>
          <w:szCs w:val="22"/>
          <w:lang w:val="es-MX" w:eastAsia="en-US"/>
        </w:rPr>
        <w:t>379/</w:t>
      </w:r>
      <w:r w:rsidR="001314CA" w:rsidRPr="00A64736">
        <w:rPr>
          <w:rFonts w:ascii="Arial" w:eastAsia="Calibri" w:hAnsi="Arial" w:cs="Arial"/>
          <w:sz w:val="22"/>
          <w:szCs w:val="22"/>
          <w:lang w:val="es-MX" w:eastAsia="en-US"/>
        </w:rPr>
        <w:t xml:space="preserve">2017 de fecha veintiocho de agosto del año en curso, </w:t>
      </w:r>
      <w:r w:rsidR="001314CA" w:rsidRPr="00A64736">
        <w:rPr>
          <w:rFonts w:ascii="Arial" w:eastAsia="Calibri" w:hAnsi="Arial" w:cs="Arial"/>
          <w:sz w:val="22"/>
          <w:szCs w:val="22"/>
          <w:lang w:eastAsia="en-US"/>
        </w:rPr>
        <w:t>por el que se aprobó el marco geográfico electoral que se utilizará en los Procesos Electorales Federal y Locales 2017-2018.</w:t>
      </w:r>
    </w:p>
    <w:p w:rsidR="00285532" w:rsidRPr="00B02014" w:rsidRDefault="00285532" w:rsidP="00DD076E">
      <w:pPr>
        <w:spacing w:line="276" w:lineRule="auto"/>
        <w:ind w:left="-284" w:right="-284"/>
        <w:jc w:val="both"/>
        <w:rPr>
          <w:rFonts w:ascii="Arial" w:hAnsi="Arial" w:cs="Arial"/>
          <w:sz w:val="22"/>
          <w:szCs w:val="22"/>
        </w:rPr>
      </w:pPr>
    </w:p>
    <w:p w:rsidR="00B02014" w:rsidRDefault="00344AB9" w:rsidP="00DD076E">
      <w:pPr>
        <w:spacing w:line="276" w:lineRule="auto"/>
        <w:ind w:left="-284" w:right="-284"/>
        <w:jc w:val="both"/>
        <w:rPr>
          <w:rFonts w:ascii="Arial" w:eastAsia="SimSun" w:hAnsi="Arial" w:cs="Arial"/>
          <w:sz w:val="22"/>
          <w:szCs w:val="22"/>
          <w:lang w:eastAsia="zh-CN"/>
        </w:rPr>
      </w:pPr>
      <w:r>
        <w:rPr>
          <w:rFonts w:ascii="Arial" w:eastAsia="SimSun" w:hAnsi="Arial" w:cs="Arial"/>
          <w:b/>
          <w:sz w:val="22"/>
          <w:szCs w:val="22"/>
          <w:lang w:eastAsia="zh-CN"/>
        </w:rPr>
        <w:t>IV</w:t>
      </w:r>
      <w:r w:rsidR="00B02014" w:rsidRPr="00B02014">
        <w:rPr>
          <w:rFonts w:ascii="Arial" w:eastAsia="SimSun" w:hAnsi="Arial" w:cs="Arial"/>
          <w:b/>
          <w:sz w:val="22"/>
          <w:szCs w:val="22"/>
          <w:lang w:eastAsia="zh-CN"/>
        </w:rPr>
        <w:t xml:space="preserve">.- </w:t>
      </w:r>
      <w:r w:rsidR="00B02014" w:rsidRPr="00B02014">
        <w:rPr>
          <w:rFonts w:ascii="Arial" w:eastAsia="SimSun" w:hAnsi="Arial" w:cs="Arial"/>
          <w:sz w:val="22"/>
          <w:szCs w:val="22"/>
          <w:lang w:eastAsia="zh-CN"/>
        </w:rPr>
        <w:t xml:space="preserve">El treinta y uno de mayo del año </w:t>
      </w:r>
      <w:r w:rsidR="00147CC3">
        <w:rPr>
          <w:rFonts w:ascii="Arial" w:eastAsia="SimSun" w:hAnsi="Arial" w:cs="Arial"/>
          <w:sz w:val="22"/>
          <w:szCs w:val="22"/>
          <w:lang w:eastAsia="zh-CN"/>
        </w:rPr>
        <w:t>dos mil diecisiete</w:t>
      </w:r>
      <w:r w:rsidR="00B02014" w:rsidRPr="00B02014">
        <w:rPr>
          <w:rFonts w:ascii="Arial" w:eastAsia="SimSun" w:hAnsi="Arial" w:cs="Arial"/>
          <w:sz w:val="22"/>
          <w:szCs w:val="22"/>
          <w:lang w:eastAsia="zh-CN"/>
        </w:rPr>
        <w:t xml:space="preserve">, fue publicado en el Diario Oficial del Gobierno del Estado el Decreto 490/2017, por el que se modifica la </w:t>
      </w:r>
      <w:proofErr w:type="spellStart"/>
      <w:r w:rsidR="00B02014" w:rsidRPr="00B02014">
        <w:rPr>
          <w:rFonts w:ascii="Arial" w:eastAsia="SimSun" w:hAnsi="Arial" w:cs="Arial"/>
          <w:i/>
          <w:sz w:val="22"/>
          <w:szCs w:val="22"/>
          <w:lang w:eastAsia="zh-CN"/>
        </w:rPr>
        <w:t>LIPEEY</w:t>
      </w:r>
      <w:proofErr w:type="spellEnd"/>
      <w:r w:rsidR="00B02014" w:rsidRPr="00B02014">
        <w:rPr>
          <w:rFonts w:ascii="Arial" w:eastAsia="SimSun" w:hAnsi="Arial" w:cs="Arial"/>
          <w:sz w:val="22"/>
          <w:szCs w:val="22"/>
          <w:lang w:eastAsia="zh-CN"/>
        </w:rPr>
        <w:t xml:space="preserve">, la </w:t>
      </w:r>
      <w:r w:rsidR="00B02014" w:rsidRPr="00B02014">
        <w:rPr>
          <w:rFonts w:ascii="Arial" w:eastAsia="SimSun" w:hAnsi="Arial" w:cs="Arial"/>
          <w:i/>
          <w:sz w:val="22"/>
          <w:szCs w:val="22"/>
          <w:lang w:eastAsia="zh-CN"/>
        </w:rPr>
        <w:t>Ley de Partidos Políticos del Estado de Yucatán</w:t>
      </w:r>
      <w:r w:rsidR="00B02014" w:rsidRPr="00B02014">
        <w:rPr>
          <w:rFonts w:ascii="Arial" w:eastAsia="SimSun" w:hAnsi="Arial" w:cs="Arial"/>
          <w:sz w:val="22"/>
          <w:szCs w:val="22"/>
          <w:lang w:eastAsia="zh-CN"/>
        </w:rPr>
        <w:t xml:space="preserve"> y la </w:t>
      </w:r>
      <w:r w:rsidR="00B02014" w:rsidRPr="00B02014">
        <w:rPr>
          <w:rFonts w:ascii="Arial" w:eastAsia="SimSun" w:hAnsi="Arial" w:cs="Arial"/>
          <w:i/>
          <w:sz w:val="22"/>
          <w:szCs w:val="22"/>
          <w:lang w:eastAsia="zh-CN"/>
        </w:rPr>
        <w:t>Ley del Sistema de Medios de Impugnación en Materia Electoral del Estado de Yucatán</w:t>
      </w:r>
      <w:r w:rsidR="00B02014" w:rsidRPr="00B02014">
        <w:rPr>
          <w:rFonts w:ascii="Arial" w:eastAsia="SimSun" w:hAnsi="Arial" w:cs="Arial"/>
          <w:sz w:val="22"/>
          <w:szCs w:val="22"/>
          <w:lang w:eastAsia="zh-CN"/>
        </w:rPr>
        <w:t>.</w:t>
      </w:r>
    </w:p>
    <w:p w:rsidR="009D04EB" w:rsidRDefault="009D04EB" w:rsidP="00DD076E">
      <w:pPr>
        <w:spacing w:line="276" w:lineRule="auto"/>
        <w:ind w:left="-284" w:right="-284"/>
        <w:jc w:val="both"/>
        <w:rPr>
          <w:rFonts w:ascii="Arial" w:eastAsia="SimSun" w:hAnsi="Arial" w:cs="Arial"/>
          <w:sz w:val="22"/>
          <w:szCs w:val="22"/>
          <w:lang w:eastAsia="zh-CN"/>
        </w:rPr>
      </w:pPr>
    </w:p>
    <w:p w:rsidR="00846AF0" w:rsidRDefault="00846AF0" w:rsidP="00DD076E">
      <w:pPr>
        <w:spacing w:line="276" w:lineRule="auto"/>
        <w:ind w:left="-360" w:right="-234"/>
        <w:jc w:val="center"/>
        <w:rPr>
          <w:rFonts w:ascii="Arial" w:hAnsi="Arial" w:cs="Arial"/>
          <w:b/>
        </w:rPr>
      </w:pPr>
    </w:p>
    <w:p w:rsidR="00B02014" w:rsidRDefault="00B02014" w:rsidP="00DD076E">
      <w:pPr>
        <w:spacing w:line="276" w:lineRule="auto"/>
        <w:ind w:left="-360" w:right="-234"/>
        <w:jc w:val="center"/>
        <w:rPr>
          <w:rFonts w:ascii="Arial" w:hAnsi="Arial" w:cs="Arial"/>
          <w:b/>
        </w:rPr>
      </w:pPr>
      <w:r w:rsidRPr="00940B31">
        <w:rPr>
          <w:rFonts w:ascii="Arial" w:hAnsi="Arial" w:cs="Arial"/>
          <w:b/>
        </w:rPr>
        <w:lastRenderedPageBreak/>
        <w:t>CONSIDERANDO</w:t>
      </w:r>
    </w:p>
    <w:p w:rsidR="00846AF0" w:rsidRPr="00940B31" w:rsidRDefault="00846AF0" w:rsidP="00DD076E">
      <w:pPr>
        <w:spacing w:line="276" w:lineRule="auto"/>
        <w:ind w:left="-360" w:right="-234"/>
        <w:jc w:val="center"/>
        <w:rPr>
          <w:rFonts w:ascii="Arial" w:hAnsi="Arial" w:cs="Arial"/>
          <w:b/>
        </w:rPr>
      </w:pPr>
    </w:p>
    <w:p w:rsidR="008D478C" w:rsidRPr="00D16537" w:rsidRDefault="00DD2EA9" w:rsidP="00C11710">
      <w:pPr>
        <w:autoSpaceDE w:val="0"/>
        <w:autoSpaceDN w:val="0"/>
        <w:adjustRightInd w:val="0"/>
        <w:spacing w:line="276" w:lineRule="auto"/>
        <w:ind w:left="-284" w:right="-285"/>
        <w:jc w:val="both"/>
        <w:rPr>
          <w:rFonts w:ascii="Arial" w:hAnsi="Arial" w:cs="Arial"/>
          <w:sz w:val="22"/>
          <w:szCs w:val="22"/>
        </w:rPr>
      </w:pPr>
      <w:r w:rsidRPr="00D16537">
        <w:rPr>
          <w:rFonts w:ascii="Arial" w:hAnsi="Arial" w:cs="Arial"/>
          <w:b/>
          <w:sz w:val="22"/>
          <w:szCs w:val="22"/>
        </w:rPr>
        <w:t>1.-</w:t>
      </w:r>
      <w:r w:rsidR="008D478C" w:rsidRPr="00D16537">
        <w:rPr>
          <w:rFonts w:ascii="Arial" w:hAnsi="Arial" w:cs="Arial"/>
          <w:b/>
          <w:sz w:val="22"/>
          <w:szCs w:val="22"/>
        </w:rPr>
        <w:t xml:space="preserve"> </w:t>
      </w:r>
      <w:r w:rsidRPr="00D16537">
        <w:rPr>
          <w:rFonts w:ascii="Arial" w:hAnsi="Arial" w:cs="Arial"/>
          <w:sz w:val="22"/>
          <w:szCs w:val="22"/>
        </w:rPr>
        <w:t xml:space="preserve">Que de conformidad con lo dispuesto en el </w:t>
      </w:r>
      <w:r w:rsidR="008D478C" w:rsidRPr="00D16537">
        <w:rPr>
          <w:rFonts w:ascii="Arial" w:hAnsi="Arial" w:cs="Arial"/>
          <w:sz w:val="22"/>
          <w:szCs w:val="22"/>
        </w:rPr>
        <w:t>artículo 1, párrafo 5 de la</w:t>
      </w:r>
      <w:r w:rsidR="008D478C" w:rsidRPr="00D16537">
        <w:rPr>
          <w:sz w:val="22"/>
          <w:szCs w:val="22"/>
        </w:rPr>
        <w:t xml:space="preserve"> </w:t>
      </w:r>
      <w:proofErr w:type="spellStart"/>
      <w:r w:rsidR="00D16537">
        <w:rPr>
          <w:rFonts w:ascii="Arial" w:hAnsi="Arial" w:cs="Arial"/>
          <w:i/>
          <w:sz w:val="22"/>
          <w:szCs w:val="22"/>
        </w:rPr>
        <w:t>CPEUM</w:t>
      </w:r>
      <w:proofErr w:type="spellEnd"/>
      <w:r w:rsidR="008D478C" w:rsidRPr="00D16537">
        <w:rPr>
          <w:rFonts w:ascii="Arial" w:hAnsi="Arial" w:cs="Arial"/>
          <w:sz w:val="22"/>
          <w:szCs w:val="22"/>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D16537" w:rsidRDefault="008D478C" w:rsidP="00C11710">
      <w:pPr>
        <w:autoSpaceDE w:val="0"/>
        <w:autoSpaceDN w:val="0"/>
        <w:adjustRightInd w:val="0"/>
        <w:spacing w:line="276" w:lineRule="auto"/>
        <w:ind w:left="-284" w:right="-285"/>
        <w:jc w:val="both"/>
        <w:rPr>
          <w:rFonts w:ascii="Arial" w:hAnsi="Arial" w:cs="Arial"/>
          <w:b/>
          <w:sz w:val="22"/>
          <w:szCs w:val="22"/>
        </w:rPr>
      </w:pPr>
    </w:p>
    <w:p w:rsidR="009C55B4" w:rsidRPr="00D16537" w:rsidRDefault="005877F7" w:rsidP="00C11710">
      <w:pPr>
        <w:spacing w:line="276" w:lineRule="auto"/>
        <w:ind w:left="-284" w:right="-285"/>
        <w:jc w:val="both"/>
        <w:rPr>
          <w:rFonts w:ascii="Arial" w:hAnsi="Arial" w:cs="Arial"/>
          <w:bCs/>
          <w:i/>
          <w:color w:val="000000"/>
          <w:sz w:val="22"/>
          <w:szCs w:val="22"/>
          <w:lang w:val="es-MX" w:eastAsia="es-MX"/>
        </w:rPr>
      </w:pPr>
      <w:r w:rsidRPr="00D16537">
        <w:rPr>
          <w:rFonts w:ascii="Arial" w:hAnsi="Arial" w:cs="Arial"/>
          <w:b/>
          <w:sz w:val="22"/>
          <w:szCs w:val="22"/>
        </w:rPr>
        <w:t>2</w:t>
      </w:r>
      <w:r w:rsidR="009C55B4" w:rsidRPr="00D16537">
        <w:rPr>
          <w:rFonts w:ascii="Arial" w:hAnsi="Arial" w:cs="Arial"/>
          <w:b/>
          <w:sz w:val="22"/>
          <w:szCs w:val="22"/>
        </w:rPr>
        <w:t>.-</w:t>
      </w:r>
      <w:r w:rsidR="009C55B4" w:rsidRPr="00D16537">
        <w:rPr>
          <w:rFonts w:ascii="Arial" w:hAnsi="Arial" w:cs="Arial"/>
          <w:sz w:val="22"/>
          <w:szCs w:val="22"/>
        </w:rPr>
        <w:t xml:space="preserve"> </w:t>
      </w:r>
      <w:r w:rsidR="008550D2" w:rsidRPr="00D16537">
        <w:rPr>
          <w:rFonts w:ascii="Arial" w:hAnsi="Arial" w:cs="Arial"/>
          <w:sz w:val="22"/>
          <w:szCs w:val="22"/>
        </w:rPr>
        <w:t xml:space="preserve">Que </w:t>
      </w:r>
      <w:r w:rsidR="00086D76">
        <w:rPr>
          <w:rFonts w:ascii="Arial" w:hAnsi="Arial" w:cs="Arial"/>
          <w:sz w:val="22"/>
          <w:szCs w:val="22"/>
        </w:rPr>
        <w:t>la fracción IV d</w:t>
      </w:r>
      <w:r w:rsidR="008550D2" w:rsidRPr="00D16537">
        <w:rPr>
          <w:rFonts w:ascii="Arial" w:hAnsi="Arial" w:cs="Arial"/>
          <w:sz w:val="22"/>
          <w:szCs w:val="22"/>
        </w:rPr>
        <w:t>e</w:t>
      </w:r>
      <w:r w:rsidR="009C55B4" w:rsidRPr="00D16537">
        <w:rPr>
          <w:rFonts w:ascii="Arial" w:hAnsi="Arial" w:cs="Arial"/>
          <w:sz w:val="22"/>
          <w:szCs w:val="22"/>
        </w:rPr>
        <w:t>l artículo 36</w:t>
      </w:r>
      <w:r w:rsidR="008550D2" w:rsidRPr="00D16537">
        <w:rPr>
          <w:rFonts w:ascii="Arial" w:hAnsi="Arial" w:cs="Arial"/>
          <w:sz w:val="22"/>
          <w:szCs w:val="22"/>
        </w:rPr>
        <w:t xml:space="preserve"> </w:t>
      </w:r>
      <w:r w:rsidR="009C55B4" w:rsidRPr="00D16537">
        <w:rPr>
          <w:rFonts w:ascii="Arial" w:hAnsi="Arial" w:cs="Arial"/>
          <w:sz w:val="22"/>
          <w:szCs w:val="22"/>
        </w:rPr>
        <w:t xml:space="preserve">de la </w:t>
      </w:r>
      <w:proofErr w:type="spellStart"/>
      <w:r w:rsidR="00D16537">
        <w:rPr>
          <w:rFonts w:ascii="Arial" w:hAnsi="Arial" w:cs="Arial"/>
          <w:i/>
          <w:sz w:val="22"/>
          <w:szCs w:val="22"/>
        </w:rPr>
        <w:t>CPEUM</w:t>
      </w:r>
      <w:proofErr w:type="spellEnd"/>
      <w:r w:rsidR="008550D2" w:rsidRPr="00D16537">
        <w:rPr>
          <w:rFonts w:ascii="Arial" w:hAnsi="Arial" w:cs="Arial"/>
          <w:sz w:val="22"/>
          <w:szCs w:val="22"/>
        </w:rPr>
        <w:t>, en su parte conducente, señala</w:t>
      </w:r>
      <w:r w:rsidR="009C55B4" w:rsidRPr="00D16537">
        <w:rPr>
          <w:rFonts w:ascii="Arial" w:hAnsi="Arial" w:cs="Arial"/>
          <w:sz w:val="22"/>
          <w:szCs w:val="22"/>
        </w:rPr>
        <w:t xml:space="preserve"> que son obligaciones del ciudadano de la República, entre otras, </w:t>
      </w:r>
      <w:r w:rsidR="008550D2" w:rsidRPr="00D16537">
        <w:rPr>
          <w:rFonts w:ascii="Arial" w:hAnsi="Arial" w:cs="Arial"/>
          <w:sz w:val="22"/>
          <w:szCs w:val="22"/>
          <w:lang w:val="es-MX"/>
        </w:rPr>
        <w:t xml:space="preserve">desempeñar los cargos concejiles del municipio donde resida, </w:t>
      </w:r>
      <w:r w:rsidR="008550D2" w:rsidRPr="00344AB9">
        <w:rPr>
          <w:rFonts w:ascii="Arial" w:hAnsi="Arial" w:cs="Arial"/>
          <w:sz w:val="22"/>
          <w:szCs w:val="22"/>
          <w:lang w:val="es-MX"/>
        </w:rPr>
        <w:t>las funciones electorales</w:t>
      </w:r>
      <w:r w:rsidR="008550D2" w:rsidRPr="00D16537">
        <w:rPr>
          <w:rFonts w:ascii="Arial" w:hAnsi="Arial" w:cs="Arial"/>
          <w:sz w:val="22"/>
          <w:szCs w:val="22"/>
          <w:lang w:val="es-MX"/>
        </w:rPr>
        <w:t xml:space="preserve"> y las de jurado</w:t>
      </w:r>
      <w:r w:rsidR="008550D2" w:rsidRPr="00D16537">
        <w:rPr>
          <w:rFonts w:ascii="Arial" w:hAnsi="Arial" w:cs="Arial"/>
          <w:sz w:val="22"/>
          <w:szCs w:val="22"/>
        </w:rPr>
        <w:t>.</w:t>
      </w:r>
    </w:p>
    <w:p w:rsidR="00B02014" w:rsidRDefault="00B02014" w:rsidP="00C11710">
      <w:pPr>
        <w:autoSpaceDE w:val="0"/>
        <w:autoSpaceDN w:val="0"/>
        <w:adjustRightInd w:val="0"/>
        <w:spacing w:line="276" w:lineRule="auto"/>
        <w:ind w:left="-284" w:right="-285"/>
        <w:jc w:val="both"/>
        <w:rPr>
          <w:rFonts w:ascii="Arial" w:hAnsi="Arial" w:cs="Arial"/>
          <w:b/>
          <w:sz w:val="22"/>
          <w:szCs w:val="22"/>
        </w:rPr>
      </w:pPr>
    </w:p>
    <w:p w:rsidR="00B02014" w:rsidRPr="009636F0" w:rsidRDefault="00B02014" w:rsidP="00C11710">
      <w:pPr>
        <w:spacing w:line="276" w:lineRule="auto"/>
        <w:ind w:left="-284" w:right="-285"/>
        <w:jc w:val="both"/>
        <w:rPr>
          <w:rFonts w:ascii="Arial" w:eastAsia="SimSun" w:hAnsi="Arial" w:cs="Arial"/>
          <w:bCs/>
          <w:sz w:val="22"/>
          <w:szCs w:val="22"/>
          <w:lang w:eastAsia="zh-CN"/>
        </w:rPr>
      </w:pPr>
      <w:r>
        <w:rPr>
          <w:rFonts w:ascii="Arial" w:eastAsia="SimSun" w:hAnsi="Arial" w:cs="Arial"/>
          <w:b/>
          <w:sz w:val="22"/>
          <w:szCs w:val="22"/>
          <w:lang w:eastAsia="zh-CN"/>
        </w:rPr>
        <w:t>3</w:t>
      </w:r>
      <w:r w:rsidRPr="009636F0">
        <w:rPr>
          <w:rFonts w:ascii="Arial" w:eastAsia="SimSun" w:hAnsi="Arial" w:cs="Arial"/>
          <w:b/>
          <w:sz w:val="22"/>
          <w:szCs w:val="22"/>
          <w:lang w:eastAsia="zh-CN"/>
        </w:rPr>
        <w:t xml:space="preserve">.- </w:t>
      </w:r>
      <w:r w:rsidRPr="009636F0">
        <w:rPr>
          <w:rFonts w:ascii="Arial" w:eastAsia="SimSun" w:hAnsi="Arial" w:cs="Arial"/>
          <w:sz w:val="22"/>
          <w:szCs w:val="22"/>
          <w:lang w:eastAsia="zh-CN"/>
        </w:rPr>
        <w:t xml:space="preserve">El primer párrafo, de la Base V del artículo 41 de la </w:t>
      </w:r>
      <w:proofErr w:type="spellStart"/>
      <w:r>
        <w:rPr>
          <w:rFonts w:ascii="Arial" w:eastAsia="SimSun" w:hAnsi="Arial" w:cs="Arial"/>
          <w:i/>
          <w:sz w:val="22"/>
          <w:szCs w:val="22"/>
          <w:lang w:eastAsia="zh-CN"/>
        </w:rPr>
        <w:t>CPEUM</w:t>
      </w:r>
      <w:proofErr w:type="spellEnd"/>
      <w:r w:rsidRPr="009636F0">
        <w:rPr>
          <w:rFonts w:ascii="Arial" w:eastAsia="SimSun" w:hAnsi="Arial" w:cs="Arial"/>
          <w:sz w:val="22"/>
          <w:szCs w:val="22"/>
          <w:lang w:eastAsia="zh-CN"/>
        </w:rPr>
        <w:t>, señala que l</w:t>
      </w:r>
      <w:r w:rsidRPr="009636F0">
        <w:rPr>
          <w:rFonts w:ascii="Arial" w:eastAsia="SimSun" w:hAnsi="Arial" w:cs="Arial"/>
          <w:bCs/>
          <w:sz w:val="22"/>
          <w:szCs w:val="22"/>
          <w:lang w:eastAsia="zh-CN"/>
        </w:rPr>
        <w:t xml:space="preserve">a organización de las elecciones es una función estatal que se realiza a través del </w:t>
      </w:r>
      <w:r w:rsidRPr="00185032">
        <w:rPr>
          <w:rFonts w:ascii="Arial" w:eastAsia="SimSun" w:hAnsi="Arial" w:cs="Arial"/>
          <w:bCs/>
          <w:i/>
          <w:sz w:val="22"/>
          <w:szCs w:val="22"/>
          <w:lang w:eastAsia="zh-CN"/>
        </w:rPr>
        <w:t>INE</w:t>
      </w:r>
      <w:r w:rsidRPr="009636F0">
        <w:rPr>
          <w:rFonts w:ascii="Arial" w:eastAsia="SimSun" w:hAnsi="Arial" w:cs="Arial"/>
          <w:bCs/>
          <w:sz w:val="22"/>
          <w:szCs w:val="22"/>
          <w:lang w:eastAsia="zh-CN"/>
        </w:rPr>
        <w:t xml:space="preserve"> y de los organismos públicos locales, en los términos que establece la citada Constitución.</w:t>
      </w:r>
    </w:p>
    <w:p w:rsidR="00021EE7" w:rsidRDefault="00021EE7" w:rsidP="00021EE7">
      <w:pPr>
        <w:autoSpaceDE w:val="0"/>
        <w:autoSpaceDN w:val="0"/>
        <w:adjustRightInd w:val="0"/>
        <w:spacing w:line="276" w:lineRule="auto"/>
        <w:ind w:left="-284" w:right="-285"/>
        <w:jc w:val="both"/>
        <w:rPr>
          <w:rFonts w:ascii="Arial" w:hAnsi="Arial" w:cs="Arial"/>
          <w:b/>
          <w:sz w:val="22"/>
          <w:szCs w:val="22"/>
        </w:rPr>
      </w:pPr>
    </w:p>
    <w:p w:rsidR="00021EE7" w:rsidRPr="00D16537" w:rsidRDefault="000F6704" w:rsidP="00021EE7">
      <w:pPr>
        <w:autoSpaceDE w:val="0"/>
        <w:autoSpaceDN w:val="0"/>
        <w:adjustRightInd w:val="0"/>
        <w:spacing w:line="276" w:lineRule="auto"/>
        <w:ind w:left="-284" w:right="-285"/>
        <w:jc w:val="both"/>
        <w:rPr>
          <w:rFonts w:ascii="Arial" w:hAnsi="Arial" w:cs="Arial"/>
          <w:sz w:val="22"/>
          <w:szCs w:val="22"/>
        </w:rPr>
      </w:pPr>
      <w:r>
        <w:rPr>
          <w:rFonts w:ascii="Arial" w:hAnsi="Arial" w:cs="Arial"/>
          <w:sz w:val="22"/>
          <w:szCs w:val="22"/>
        </w:rPr>
        <w:t>Además,</w:t>
      </w:r>
      <w:r w:rsidR="00021EE7">
        <w:rPr>
          <w:rFonts w:ascii="Arial" w:hAnsi="Arial" w:cs="Arial"/>
          <w:sz w:val="22"/>
          <w:szCs w:val="22"/>
        </w:rPr>
        <w:t xml:space="preserve"> c</w:t>
      </w:r>
      <w:r w:rsidR="00021EE7" w:rsidRPr="00D16537">
        <w:rPr>
          <w:rFonts w:ascii="Arial" w:hAnsi="Arial" w:cs="Arial"/>
          <w:sz w:val="22"/>
          <w:szCs w:val="22"/>
        </w:rPr>
        <w:t xml:space="preserve">onforme a lo dispuesto en el </w:t>
      </w:r>
      <w:r w:rsidR="008B5FB8">
        <w:rPr>
          <w:rFonts w:ascii="Arial" w:hAnsi="Arial" w:cs="Arial"/>
          <w:sz w:val="22"/>
          <w:szCs w:val="22"/>
        </w:rPr>
        <w:t xml:space="preserve">citado artículo, Base V, apartado A </w:t>
      </w:r>
      <w:r w:rsidR="00021EE7" w:rsidRPr="00D16537">
        <w:rPr>
          <w:rFonts w:ascii="Arial" w:hAnsi="Arial" w:cs="Arial"/>
          <w:sz w:val="22"/>
          <w:szCs w:val="22"/>
        </w:rPr>
        <w:t xml:space="preserve">de la </w:t>
      </w:r>
      <w:proofErr w:type="spellStart"/>
      <w:r w:rsidR="00021EE7">
        <w:rPr>
          <w:rFonts w:ascii="Arial" w:hAnsi="Arial" w:cs="Arial"/>
          <w:i/>
          <w:sz w:val="22"/>
          <w:szCs w:val="22"/>
        </w:rPr>
        <w:t>CPEUM</w:t>
      </w:r>
      <w:proofErr w:type="spellEnd"/>
      <w:r w:rsidR="00021EE7" w:rsidRPr="00D16537">
        <w:rPr>
          <w:rFonts w:ascii="Arial" w:hAnsi="Arial" w:cs="Arial"/>
          <w:sz w:val="22"/>
          <w:szCs w:val="22"/>
        </w:rPr>
        <w:t xml:space="preserve">; el </w:t>
      </w:r>
      <w:r w:rsidR="00021EE7">
        <w:rPr>
          <w:rFonts w:ascii="Arial" w:hAnsi="Arial" w:cs="Arial"/>
          <w:sz w:val="22"/>
          <w:szCs w:val="22"/>
        </w:rPr>
        <w:t>INE</w:t>
      </w:r>
      <w:r w:rsidR="00021EE7" w:rsidRPr="00D16537">
        <w:rPr>
          <w:rFonts w:ascii="Arial" w:hAnsi="Arial" w:cs="Arial"/>
          <w:sz w:val="22"/>
          <w:szCs w:val="22"/>
        </w:rPr>
        <w:t xml:space="preserve"> en el ejercicio de la función estatal de organizar las elecciones se regirá por la certeza, legalidad, independencia, imparcialidad, máxima publicidad y objetividad. </w:t>
      </w:r>
    </w:p>
    <w:p w:rsidR="00F868AE" w:rsidRDefault="00F868AE" w:rsidP="00F868AE">
      <w:pPr>
        <w:spacing w:line="276" w:lineRule="auto"/>
        <w:ind w:left="-284" w:right="-285"/>
        <w:jc w:val="both"/>
        <w:rPr>
          <w:rFonts w:ascii="Arial" w:eastAsia="SimSun" w:hAnsi="Arial" w:cs="Arial"/>
          <w:sz w:val="22"/>
          <w:szCs w:val="22"/>
          <w:lang w:eastAsia="zh-CN"/>
        </w:rPr>
      </w:pPr>
    </w:p>
    <w:p w:rsidR="00F868AE" w:rsidRPr="00F868AE" w:rsidRDefault="008B5FB8" w:rsidP="00F868AE">
      <w:pPr>
        <w:spacing w:line="276" w:lineRule="auto"/>
        <w:ind w:left="-284" w:right="-285"/>
        <w:jc w:val="both"/>
        <w:rPr>
          <w:rFonts w:ascii="Arial" w:hAnsi="Arial" w:cs="Arial"/>
          <w:bCs/>
          <w:sz w:val="22"/>
          <w:szCs w:val="22"/>
          <w:lang w:val="es-MX"/>
        </w:rPr>
      </w:pPr>
      <w:r w:rsidRPr="008B5FB8">
        <w:rPr>
          <w:rFonts w:ascii="Arial" w:eastAsia="SimSun" w:hAnsi="Arial" w:cs="Arial"/>
          <w:b/>
          <w:sz w:val="22"/>
          <w:szCs w:val="22"/>
          <w:lang w:eastAsia="zh-CN"/>
        </w:rPr>
        <w:t>4.-</w:t>
      </w:r>
      <w:r>
        <w:rPr>
          <w:rFonts w:ascii="Arial" w:eastAsia="SimSun" w:hAnsi="Arial" w:cs="Arial"/>
          <w:sz w:val="22"/>
          <w:szCs w:val="22"/>
          <w:lang w:eastAsia="zh-CN"/>
        </w:rPr>
        <w:t xml:space="preserve"> </w:t>
      </w:r>
      <w:r w:rsidR="00F868AE" w:rsidRPr="00F868AE">
        <w:rPr>
          <w:rFonts w:ascii="Arial" w:eastAsia="SimSun" w:hAnsi="Arial" w:cs="Arial"/>
          <w:sz w:val="22"/>
          <w:szCs w:val="22"/>
          <w:lang w:eastAsia="zh-CN"/>
        </w:rPr>
        <w:t xml:space="preserve">Asimismo, </w:t>
      </w:r>
      <w:r>
        <w:rPr>
          <w:rFonts w:ascii="Arial" w:eastAsia="SimSun" w:hAnsi="Arial" w:cs="Arial"/>
          <w:sz w:val="22"/>
          <w:szCs w:val="22"/>
          <w:lang w:eastAsia="zh-CN"/>
        </w:rPr>
        <w:t xml:space="preserve">en los numerales 3, 10 y 11, </w:t>
      </w:r>
      <w:r w:rsidR="00F868AE" w:rsidRPr="00F868AE">
        <w:rPr>
          <w:rFonts w:ascii="Arial" w:eastAsia="SimSun" w:hAnsi="Arial" w:cs="Arial"/>
          <w:sz w:val="22"/>
          <w:szCs w:val="22"/>
          <w:lang w:eastAsia="zh-CN"/>
        </w:rPr>
        <w:t>apartado C</w:t>
      </w:r>
      <w:r>
        <w:rPr>
          <w:rFonts w:ascii="Arial" w:eastAsia="SimSun" w:hAnsi="Arial" w:cs="Arial"/>
          <w:sz w:val="22"/>
          <w:szCs w:val="22"/>
          <w:lang w:eastAsia="zh-CN"/>
        </w:rPr>
        <w:t>,</w:t>
      </w:r>
      <w:r w:rsidR="00F868AE" w:rsidRPr="00F868AE">
        <w:rPr>
          <w:rFonts w:ascii="Arial" w:eastAsia="SimSun" w:hAnsi="Arial" w:cs="Arial"/>
          <w:sz w:val="22"/>
          <w:szCs w:val="22"/>
          <w:lang w:eastAsia="zh-CN"/>
        </w:rPr>
        <w:t xml:space="preserve"> </w:t>
      </w:r>
      <w:r w:rsidRPr="009636F0">
        <w:rPr>
          <w:rFonts w:ascii="Arial" w:eastAsia="SimSun" w:hAnsi="Arial" w:cs="Arial"/>
          <w:sz w:val="22"/>
          <w:szCs w:val="22"/>
          <w:lang w:eastAsia="zh-CN"/>
        </w:rPr>
        <w:t xml:space="preserve">Base V del artículo 41 de la </w:t>
      </w:r>
      <w:proofErr w:type="spellStart"/>
      <w:r>
        <w:rPr>
          <w:rFonts w:ascii="Arial" w:eastAsia="SimSun" w:hAnsi="Arial" w:cs="Arial"/>
          <w:i/>
          <w:sz w:val="22"/>
          <w:szCs w:val="22"/>
          <w:lang w:eastAsia="zh-CN"/>
        </w:rPr>
        <w:t>CPEUM</w:t>
      </w:r>
      <w:proofErr w:type="spellEnd"/>
      <w:r w:rsidR="00F868AE" w:rsidRPr="00F868AE">
        <w:rPr>
          <w:rFonts w:ascii="Arial" w:eastAsia="SimSun" w:hAnsi="Arial" w:cs="Arial"/>
          <w:sz w:val="22"/>
          <w:szCs w:val="22"/>
          <w:lang w:eastAsia="zh-CN"/>
        </w:rPr>
        <w:t>, establece que en</w:t>
      </w:r>
      <w:r w:rsidR="00F868AE" w:rsidRPr="00F868AE">
        <w:rPr>
          <w:rFonts w:ascii="Arial" w:hAnsi="Arial" w:cs="Arial"/>
          <w:bCs/>
          <w:sz w:val="22"/>
          <w:szCs w:val="22"/>
          <w:lang w:val="es-MX"/>
        </w:rPr>
        <w:t xml:space="preserve"> las entidades federativas las elecciones locales estarán a cargo de organismos públicos locales en los términos de la </w:t>
      </w:r>
      <w:proofErr w:type="spellStart"/>
      <w:r w:rsidR="00F868AE" w:rsidRPr="00F868AE">
        <w:rPr>
          <w:rFonts w:ascii="Arial" w:hAnsi="Arial" w:cs="Arial"/>
          <w:bCs/>
          <w:sz w:val="22"/>
          <w:szCs w:val="22"/>
          <w:lang w:val="es-MX"/>
        </w:rPr>
        <w:t>CPEUM</w:t>
      </w:r>
      <w:proofErr w:type="spellEnd"/>
      <w:r w:rsidR="00F868AE" w:rsidRPr="00F868AE">
        <w:rPr>
          <w:rFonts w:ascii="Arial" w:hAnsi="Arial" w:cs="Arial"/>
          <w:bCs/>
          <w:sz w:val="22"/>
          <w:szCs w:val="22"/>
          <w:lang w:val="es-MX"/>
        </w:rPr>
        <w:t xml:space="preserve"> y que ejercerán funciones respecto de la preparación de la jornada electoral; todas las no reservadas al Instituto Nacional Electoral, y las que determine la ley.</w:t>
      </w:r>
    </w:p>
    <w:p w:rsidR="00B02014" w:rsidRDefault="00B02014" w:rsidP="00C11710">
      <w:pPr>
        <w:autoSpaceDE w:val="0"/>
        <w:autoSpaceDN w:val="0"/>
        <w:adjustRightInd w:val="0"/>
        <w:spacing w:line="276" w:lineRule="auto"/>
        <w:ind w:left="-284" w:right="-285"/>
        <w:jc w:val="both"/>
        <w:rPr>
          <w:rFonts w:ascii="Arial" w:hAnsi="Arial" w:cs="Arial"/>
          <w:b/>
          <w:sz w:val="22"/>
          <w:szCs w:val="22"/>
        </w:rPr>
      </w:pPr>
    </w:p>
    <w:p w:rsidR="00C45D74" w:rsidRPr="00D16537" w:rsidRDefault="008B5FB8" w:rsidP="00C11710">
      <w:pPr>
        <w:autoSpaceDE w:val="0"/>
        <w:autoSpaceDN w:val="0"/>
        <w:adjustRightInd w:val="0"/>
        <w:spacing w:line="276" w:lineRule="auto"/>
        <w:ind w:left="-284" w:right="-285"/>
        <w:jc w:val="both"/>
        <w:rPr>
          <w:rFonts w:ascii="Arial" w:hAnsi="Arial" w:cs="Arial"/>
          <w:b/>
          <w:sz w:val="22"/>
          <w:szCs w:val="22"/>
        </w:rPr>
      </w:pPr>
      <w:r>
        <w:rPr>
          <w:rFonts w:ascii="Arial" w:hAnsi="Arial" w:cs="Arial"/>
          <w:b/>
          <w:sz w:val="22"/>
          <w:szCs w:val="22"/>
        </w:rPr>
        <w:t>5</w:t>
      </w:r>
      <w:r w:rsidR="005E72C0" w:rsidRPr="00D16537">
        <w:rPr>
          <w:rFonts w:ascii="Arial" w:hAnsi="Arial" w:cs="Arial"/>
          <w:b/>
          <w:sz w:val="22"/>
          <w:szCs w:val="22"/>
        </w:rPr>
        <w:t>.-</w:t>
      </w:r>
      <w:r w:rsidR="005E72C0" w:rsidRPr="00D16537">
        <w:rPr>
          <w:rFonts w:ascii="Arial" w:hAnsi="Arial" w:cs="Arial"/>
          <w:sz w:val="22"/>
          <w:szCs w:val="22"/>
        </w:rPr>
        <w:t xml:space="preserve"> Que los</w:t>
      </w:r>
      <w:r>
        <w:rPr>
          <w:rFonts w:ascii="Arial" w:hAnsi="Arial" w:cs="Arial"/>
          <w:sz w:val="22"/>
          <w:szCs w:val="22"/>
        </w:rPr>
        <w:t xml:space="preserve"> artículos 41, párrafo segundo;</w:t>
      </w:r>
      <w:r w:rsidR="00FA59EF" w:rsidRPr="00D16537">
        <w:rPr>
          <w:rFonts w:ascii="Arial" w:hAnsi="Arial" w:cs="Arial"/>
          <w:sz w:val="22"/>
          <w:szCs w:val="22"/>
        </w:rPr>
        <w:t xml:space="preserve"> </w:t>
      </w:r>
      <w:r w:rsidR="005E72C0" w:rsidRPr="00D16537">
        <w:rPr>
          <w:rFonts w:ascii="Arial" w:hAnsi="Arial" w:cs="Arial"/>
          <w:sz w:val="22"/>
          <w:szCs w:val="22"/>
        </w:rPr>
        <w:t xml:space="preserve">115, párrafo primero, fracción I de la </w:t>
      </w:r>
      <w:proofErr w:type="spellStart"/>
      <w:r w:rsidR="00D16537">
        <w:rPr>
          <w:rFonts w:ascii="Arial" w:hAnsi="Arial" w:cs="Arial"/>
          <w:i/>
          <w:sz w:val="22"/>
          <w:szCs w:val="22"/>
        </w:rPr>
        <w:t>CPEUM</w:t>
      </w:r>
      <w:proofErr w:type="spellEnd"/>
      <w:r w:rsidR="005E72C0" w:rsidRPr="00D16537">
        <w:rPr>
          <w:rFonts w:ascii="Arial" w:hAnsi="Arial" w:cs="Arial"/>
          <w:sz w:val="22"/>
          <w:szCs w:val="22"/>
        </w:rPr>
        <w:t xml:space="preserve">, </w:t>
      </w:r>
      <w:r w:rsidR="007442DA">
        <w:rPr>
          <w:rFonts w:ascii="Arial" w:hAnsi="Arial" w:cs="Arial"/>
          <w:sz w:val="22"/>
          <w:szCs w:val="22"/>
        </w:rPr>
        <w:t>señalan, en su parte conducente, lo que a continuación se cita:</w:t>
      </w:r>
    </w:p>
    <w:p w:rsidR="008B5FB8" w:rsidRPr="002B0E2B" w:rsidRDefault="007442DA" w:rsidP="002B0E2B">
      <w:pPr>
        <w:autoSpaceDE w:val="0"/>
        <w:autoSpaceDN w:val="0"/>
        <w:adjustRightInd w:val="0"/>
        <w:ind w:left="-284" w:right="-285"/>
        <w:jc w:val="both"/>
        <w:rPr>
          <w:rFonts w:ascii="Arial" w:hAnsi="Arial" w:cs="Arial"/>
          <w:i/>
          <w:sz w:val="18"/>
          <w:szCs w:val="18"/>
        </w:rPr>
      </w:pPr>
      <w:r w:rsidRPr="002B0E2B">
        <w:rPr>
          <w:rFonts w:ascii="Arial" w:hAnsi="Arial" w:cs="Arial"/>
          <w:b/>
          <w:i/>
          <w:sz w:val="18"/>
          <w:szCs w:val="18"/>
        </w:rPr>
        <w:t>“</w:t>
      </w:r>
      <w:r w:rsidR="008B5FB8" w:rsidRPr="002B0E2B">
        <w:rPr>
          <w:rFonts w:ascii="Arial" w:hAnsi="Arial" w:cs="Arial"/>
          <w:b/>
          <w:i/>
          <w:sz w:val="18"/>
          <w:szCs w:val="18"/>
        </w:rPr>
        <w:t>Artículo 41</w:t>
      </w:r>
      <w:r w:rsidR="008B5FB8" w:rsidRPr="002B0E2B">
        <w:rPr>
          <w:rFonts w:ascii="Arial" w:hAnsi="Arial" w:cs="Arial"/>
          <w:i/>
          <w:sz w:val="18"/>
          <w:szCs w:val="18"/>
        </w:rPr>
        <w:t>. …</w:t>
      </w:r>
    </w:p>
    <w:p w:rsidR="008B5FB8" w:rsidRPr="002B0E2B" w:rsidRDefault="008B5FB8" w:rsidP="002B0E2B">
      <w:pPr>
        <w:autoSpaceDE w:val="0"/>
        <w:autoSpaceDN w:val="0"/>
        <w:adjustRightInd w:val="0"/>
        <w:ind w:left="-284" w:right="-285"/>
        <w:jc w:val="both"/>
        <w:rPr>
          <w:rFonts w:ascii="Arial" w:hAnsi="Arial" w:cs="Arial"/>
          <w:i/>
          <w:sz w:val="18"/>
          <w:szCs w:val="18"/>
        </w:rPr>
      </w:pPr>
      <w:r w:rsidRPr="002B0E2B">
        <w:rPr>
          <w:rFonts w:ascii="Arial" w:hAnsi="Arial" w:cs="Arial"/>
          <w:i/>
          <w:sz w:val="18"/>
          <w:szCs w:val="18"/>
        </w:rPr>
        <w:t xml:space="preserve"> </w:t>
      </w:r>
    </w:p>
    <w:p w:rsidR="008B5FB8" w:rsidRPr="002B0E2B" w:rsidRDefault="008B5FB8" w:rsidP="002B0E2B">
      <w:pPr>
        <w:autoSpaceDE w:val="0"/>
        <w:autoSpaceDN w:val="0"/>
        <w:adjustRightInd w:val="0"/>
        <w:ind w:left="-284" w:right="-285"/>
        <w:jc w:val="both"/>
        <w:rPr>
          <w:rFonts w:ascii="Arial" w:hAnsi="Arial" w:cs="Arial"/>
          <w:i/>
          <w:sz w:val="18"/>
          <w:szCs w:val="18"/>
        </w:rPr>
      </w:pPr>
      <w:r w:rsidRPr="002B0E2B">
        <w:rPr>
          <w:rFonts w:ascii="Arial" w:hAnsi="Arial" w:cs="Arial"/>
          <w:i/>
          <w:sz w:val="18"/>
          <w:szCs w:val="18"/>
        </w:rPr>
        <w:t>La renovación de los poderes Legislativo y Ejecutivo se realizará mediante elecciones libres, auténticas y periódicas</w:t>
      </w:r>
      <w:r w:rsidR="00B331F5" w:rsidRPr="002B0E2B">
        <w:rPr>
          <w:rFonts w:ascii="Arial" w:hAnsi="Arial" w:cs="Arial"/>
          <w:i/>
          <w:sz w:val="18"/>
          <w:szCs w:val="18"/>
        </w:rPr>
        <w:t>, …”</w:t>
      </w:r>
    </w:p>
    <w:p w:rsidR="00B331F5" w:rsidRPr="002B0E2B" w:rsidRDefault="00B331F5" w:rsidP="002B0E2B">
      <w:pPr>
        <w:autoSpaceDE w:val="0"/>
        <w:autoSpaceDN w:val="0"/>
        <w:adjustRightInd w:val="0"/>
        <w:ind w:left="-284" w:right="-285"/>
        <w:jc w:val="both"/>
        <w:rPr>
          <w:rFonts w:ascii="Arial" w:hAnsi="Arial" w:cs="Arial"/>
          <w:i/>
          <w:sz w:val="18"/>
          <w:szCs w:val="18"/>
        </w:rPr>
      </w:pPr>
    </w:p>
    <w:p w:rsidR="008B5FB8" w:rsidRPr="002B0E2B" w:rsidRDefault="00B331F5" w:rsidP="002B0E2B">
      <w:pPr>
        <w:autoSpaceDE w:val="0"/>
        <w:autoSpaceDN w:val="0"/>
        <w:adjustRightInd w:val="0"/>
        <w:ind w:left="-284" w:right="-285"/>
        <w:jc w:val="both"/>
        <w:rPr>
          <w:rFonts w:ascii="Arial" w:hAnsi="Arial" w:cs="Arial"/>
          <w:i/>
          <w:sz w:val="18"/>
          <w:szCs w:val="18"/>
        </w:rPr>
      </w:pPr>
      <w:r w:rsidRPr="002B0E2B">
        <w:rPr>
          <w:rFonts w:ascii="Arial" w:hAnsi="Arial" w:cs="Arial"/>
          <w:b/>
          <w:i/>
          <w:sz w:val="18"/>
          <w:szCs w:val="18"/>
        </w:rPr>
        <w:t>“…</w:t>
      </w:r>
      <w:r w:rsidR="008B5FB8" w:rsidRPr="002B0E2B">
        <w:rPr>
          <w:rFonts w:ascii="Arial" w:hAnsi="Arial" w:cs="Arial"/>
          <w:b/>
          <w:i/>
          <w:sz w:val="18"/>
          <w:szCs w:val="18"/>
        </w:rPr>
        <w:t>Artículo 115</w:t>
      </w:r>
      <w:r w:rsidR="008B5FB8" w:rsidRPr="002B0E2B">
        <w:rPr>
          <w:rFonts w:ascii="Arial" w:hAnsi="Arial" w:cs="Arial"/>
          <w:i/>
          <w:sz w:val="18"/>
          <w:szCs w:val="18"/>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2B0E2B" w:rsidRDefault="00B331F5" w:rsidP="002B0E2B">
      <w:pPr>
        <w:autoSpaceDE w:val="0"/>
        <w:autoSpaceDN w:val="0"/>
        <w:adjustRightInd w:val="0"/>
        <w:ind w:left="-284" w:right="-285"/>
        <w:jc w:val="both"/>
        <w:rPr>
          <w:rFonts w:ascii="Arial" w:hAnsi="Arial" w:cs="Arial"/>
          <w:i/>
          <w:sz w:val="18"/>
          <w:szCs w:val="18"/>
        </w:rPr>
      </w:pPr>
    </w:p>
    <w:p w:rsidR="008B5FB8" w:rsidRPr="002B0E2B" w:rsidRDefault="008B5FB8" w:rsidP="002B0E2B">
      <w:pPr>
        <w:autoSpaceDE w:val="0"/>
        <w:autoSpaceDN w:val="0"/>
        <w:adjustRightInd w:val="0"/>
        <w:ind w:left="-284" w:right="-285"/>
        <w:jc w:val="both"/>
        <w:rPr>
          <w:rFonts w:ascii="Arial" w:hAnsi="Arial" w:cs="Arial"/>
          <w:i/>
          <w:sz w:val="18"/>
          <w:szCs w:val="18"/>
        </w:rPr>
      </w:pPr>
      <w:r w:rsidRPr="002B0E2B">
        <w:rPr>
          <w:rFonts w:ascii="Arial" w:hAnsi="Arial" w:cs="Arial"/>
          <w:i/>
          <w:sz w:val="18"/>
          <w:szCs w:val="18"/>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2B0E2B">
        <w:rPr>
          <w:rFonts w:ascii="Arial" w:hAnsi="Arial" w:cs="Arial"/>
          <w:i/>
          <w:sz w:val="18"/>
          <w:szCs w:val="18"/>
        </w:rPr>
        <w:t>…”</w:t>
      </w:r>
    </w:p>
    <w:p w:rsidR="008B5FB8" w:rsidRDefault="008B5FB8" w:rsidP="00C11710">
      <w:pPr>
        <w:autoSpaceDE w:val="0"/>
        <w:autoSpaceDN w:val="0"/>
        <w:adjustRightInd w:val="0"/>
        <w:spacing w:line="276" w:lineRule="auto"/>
        <w:ind w:left="-284" w:right="-285"/>
        <w:jc w:val="both"/>
        <w:rPr>
          <w:rFonts w:ascii="Arial" w:hAnsi="Arial" w:cs="Arial"/>
          <w:b/>
          <w:sz w:val="22"/>
          <w:szCs w:val="22"/>
        </w:rPr>
      </w:pPr>
    </w:p>
    <w:p w:rsidR="00C45D74" w:rsidRPr="00D16537" w:rsidRDefault="007442DA" w:rsidP="00C11710">
      <w:pPr>
        <w:autoSpaceDE w:val="0"/>
        <w:autoSpaceDN w:val="0"/>
        <w:adjustRightInd w:val="0"/>
        <w:spacing w:line="276" w:lineRule="auto"/>
        <w:ind w:left="-284" w:right="-285"/>
        <w:jc w:val="both"/>
        <w:rPr>
          <w:rFonts w:ascii="Arial" w:hAnsi="Arial" w:cs="Arial"/>
          <w:i/>
          <w:sz w:val="20"/>
          <w:szCs w:val="20"/>
          <w:lang w:val="es-MX"/>
        </w:rPr>
      </w:pPr>
      <w:r>
        <w:rPr>
          <w:rFonts w:ascii="Arial" w:hAnsi="Arial" w:cs="Arial"/>
          <w:b/>
          <w:sz w:val="22"/>
          <w:szCs w:val="22"/>
        </w:rPr>
        <w:t>6</w:t>
      </w:r>
      <w:r w:rsidR="00C45D74" w:rsidRPr="00D16537">
        <w:rPr>
          <w:rFonts w:ascii="Arial" w:hAnsi="Arial" w:cs="Arial"/>
          <w:b/>
          <w:sz w:val="22"/>
          <w:szCs w:val="22"/>
        </w:rPr>
        <w:t>.-</w:t>
      </w:r>
      <w:r w:rsidR="00C45D74" w:rsidRPr="00D16537">
        <w:rPr>
          <w:rFonts w:ascii="Arial" w:hAnsi="Arial" w:cs="Arial"/>
          <w:sz w:val="22"/>
          <w:szCs w:val="22"/>
        </w:rPr>
        <w:t xml:space="preserve"> Asimismo el párrafo segundo, fracción IV, inciso</w:t>
      </w:r>
      <w:r w:rsidR="008B5FB8">
        <w:rPr>
          <w:rFonts w:ascii="Arial" w:hAnsi="Arial" w:cs="Arial"/>
          <w:sz w:val="22"/>
          <w:szCs w:val="22"/>
        </w:rPr>
        <w:t>s a) y</w:t>
      </w:r>
      <w:r w:rsidR="00C45D74" w:rsidRPr="00D16537">
        <w:rPr>
          <w:rFonts w:ascii="Arial" w:hAnsi="Arial" w:cs="Arial"/>
          <w:sz w:val="22"/>
          <w:szCs w:val="22"/>
        </w:rPr>
        <w:t xml:space="preserve"> b) del artículo 116 de la </w:t>
      </w:r>
      <w:proofErr w:type="spellStart"/>
      <w:r w:rsidR="00D16537">
        <w:rPr>
          <w:rFonts w:ascii="Arial" w:hAnsi="Arial" w:cs="Arial"/>
          <w:i/>
          <w:sz w:val="22"/>
          <w:szCs w:val="22"/>
        </w:rPr>
        <w:t>CPEUM</w:t>
      </w:r>
      <w:proofErr w:type="spellEnd"/>
      <w:r w:rsidR="00C45D74" w:rsidRPr="00D16537">
        <w:rPr>
          <w:rFonts w:ascii="Arial" w:hAnsi="Arial" w:cs="Arial"/>
          <w:sz w:val="22"/>
          <w:szCs w:val="22"/>
        </w:rPr>
        <w:t xml:space="preserve">, dispone, entre </w:t>
      </w:r>
      <w:r>
        <w:rPr>
          <w:rFonts w:ascii="Arial" w:hAnsi="Arial" w:cs="Arial"/>
          <w:sz w:val="22"/>
          <w:szCs w:val="22"/>
        </w:rPr>
        <w:t>otras cosas</w:t>
      </w:r>
      <w:r w:rsidR="00C45D74" w:rsidRPr="00B02014">
        <w:rPr>
          <w:rFonts w:ascii="Arial" w:hAnsi="Arial" w:cs="Arial"/>
          <w:sz w:val="22"/>
          <w:szCs w:val="22"/>
          <w:lang w:val="es-MX"/>
        </w:rPr>
        <w:t>:</w:t>
      </w:r>
      <w:r w:rsidR="00B02014">
        <w:rPr>
          <w:rFonts w:ascii="Arial" w:hAnsi="Arial" w:cs="Arial"/>
          <w:sz w:val="22"/>
          <w:szCs w:val="22"/>
          <w:lang w:val="es-MX"/>
        </w:rPr>
        <w:t xml:space="preserve"> </w:t>
      </w:r>
    </w:p>
    <w:p w:rsidR="00C45D74" w:rsidRPr="00D16537" w:rsidRDefault="00C45D74" w:rsidP="0036542E">
      <w:pPr>
        <w:ind w:left="720" w:hanging="431"/>
        <w:jc w:val="both"/>
        <w:rPr>
          <w:rFonts w:ascii="Arial" w:hAnsi="Arial" w:cs="Arial"/>
          <w:i/>
          <w:sz w:val="20"/>
          <w:szCs w:val="20"/>
          <w:lang w:val="es-MX"/>
        </w:rPr>
      </w:pPr>
    </w:p>
    <w:p w:rsidR="00C45D74" w:rsidRPr="002B0E2B" w:rsidRDefault="007442DA" w:rsidP="003844A0">
      <w:pPr>
        <w:ind w:left="720" w:hanging="431"/>
        <w:jc w:val="both"/>
        <w:rPr>
          <w:rFonts w:ascii="Arial" w:hAnsi="Arial" w:cs="Arial"/>
          <w:bCs/>
          <w:i/>
          <w:sz w:val="18"/>
          <w:szCs w:val="18"/>
          <w:lang w:val="es-MX"/>
        </w:rPr>
      </w:pPr>
      <w:r w:rsidRPr="002B0E2B">
        <w:rPr>
          <w:rFonts w:ascii="Arial" w:hAnsi="Arial" w:cs="Arial"/>
          <w:b/>
          <w:bCs/>
          <w:i/>
          <w:sz w:val="18"/>
          <w:szCs w:val="18"/>
          <w:lang w:val="es-MX"/>
        </w:rPr>
        <w:t>“</w:t>
      </w:r>
      <w:r w:rsidR="00C45D74" w:rsidRPr="002B0E2B">
        <w:rPr>
          <w:rFonts w:ascii="Arial" w:hAnsi="Arial" w:cs="Arial"/>
          <w:b/>
          <w:bCs/>
          <w:i/>
          <w:sz w:val="18"/>
          <w:szCs w:val="18"/>
          <w:lang w:val="es-MX"/>
        </w:rPr>
        <w:t xml:space="preserve">IV. </w:t>
      </w:r>
      <w:r w:rsidR="00C45D74" w:rsidRPr="002B0E2B">
        <w:rPr>
          <w:rFonts w:ascii="Arial" w:hAnsi="Arial" w:cs="Arial"/>
          <w:b/>
          <w:bCs/>
          <w:i/>
          <w:sz w:val="18"/>
          <w:szCs w:val="18"/>
          <w:lang w:val="es-MX"/>
        </w:rPr>
        <w:tab/>
      </w:r>
      <w:r w:rsidR="00C45D74" w:rsidRPr="002B0E2B">
        <w:rPr>
          <w:rFonts w:ascii="Arial" w:hAnsi="Arial" w:cs="Arial"/>
          <w:bCs/>
          <w:i/>
          <w:sz w:val="18"/>
          <w:szCs w:val="18"/>
          <w:lang w:val="es-MX"/>
        </w:rPr>
        <w:t>De conformidad con las bases establecidas en esta Constitución y las leyes generales en la materia, las Constituciones y leyes de los Estados en materia electoral, garantizarán que:</w:t>
      </w:r>
    </w:p>
    <w:p w:rsidR="00C45D74" w:rsidRPr="002B0E2B" w:rsidRDefault="00C45D74" w:rsidP="007442DA">
      <w:pPr>
        <w:ind w:left="1151" w:hanging="431"/>
        <w:jc w:val="both"/>
        <w:rPr>
          <w:rFonts w:ascii="Arial" w:hAnsi="Arial" w:cs="Arial"/>
          <w:b/>
          <w:bCs/>
          <w:i/>
          <w:sz w:val="18"/>
          <w:szCs w:val="18"/>
          <w:lang w:val="es-MX"/>
        </w:rPr>
      </w:pPr>
      <w:r w:rsidRPr="002B0E2B">
        <w:rPr>
          <w:rFonts w:ascii="Arial" w:hAnsi="Arial" w:cs="Arial"/>
          <w:b/>
          <w:bCs/>
          <w:i/>
          <w:sz w:val="18"/>
          <w:szCs w:val="18"/>
          <w:lang w:val="es-MX"/>
        </w:rPr>
        <w:t>a)</w:t>
      </w:r>
      <w:r w:rsidR="007442DA" w:rsidRPr="002B0E2B">
        <w:rPr>
          <w:sz w:val="18"/>
          <w:szCs w:val="18"/>
        </w:rPr>
        <w:t xml:space="preserve"> </w:t>
      </w:r>
      <w:r w:rsidR="007442DA" w:rsidRPr="002B0E2B">
        <w:rPr>
          <w:rFonts w:ascii="Arial" w:hAnsi="Arial" w:cs="Arial"/>
          <w:bCs/>
          <w:i/>
          <w:sz w:val="18"/>
          <w:szCs w:val="18"/>
          <w:lang w:val="es-MX"/>
        </w:rPr>
        <w:t>Las elecciones de los gobernadores, de los miembros de las legislaturas locales y de los integrantes de los ayuntamientos se realicen mediante sufragio universal, libre, secreto y</w:t>
      </w:r>
      <w:r w:rsidR="007442DA" w:rsidRPr="002B0E2B">
        <w:rPr>
          <w:sz w:val="18"/>
          <w:szCs w:val="18"/>
        </w:rPr>
        <w:t xml:space="preserve"> </w:t>
      </w:r>
      <w:r w:rsidR="007442DA" w:rsidRPr="002B0E2B">
        <w:rPr>
          <w:rFonts w:ascii="Arial" w:hAnsi="Arial" w:cs="Arial"/>
          <w:bCs/>
          <w:i/>
          <w:sz w:val="18"/>
          <w:szCs w:val="18"/>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2B0E2B" w:rsidRDefault="00C45D74" w:rsidP="003844A0">
      <w:pPr>
        <w:ind w:left="1151" w:hanging="431"/>
        <w:jc w:val="both"/>
        <w:rPr>
          <w:rFonts w:ascii="Arial" w:hAnsi="Arial" w:cs="Arial"/>
          <w:bCs/>
          <w:i/>
          <w:sz w:val="18"/>
          <w:szCs w:val="18"/>
          <w:lang w:val="es-MX"/>
        </w:rPr>
      </w:pPr>
      <w:r w:rsidRPr="002B0E2B">
        <w:rPr>
          <w:rFonts w:ascii="Arial" w:hAnsi="Arial" w:cs="Arial"/>
          <w:b/>
          <w:bCs/>
          <w:i/>
          <w:sz w:val="18"/>
          <w:szCs w:val="18"/>
          <w:lang w:val="es-MX"/>
        </w:rPr>
        <w:t>b)</w:t>
      </w:r>
      <w:r w:rsidRPr="002B0E2B">
        <w:rPr>
          <w:rFonts w:ascii="Arial" w:hAnsi="Arial" w:cs="Arial"/>
          <w:b/>
          <w:bCs/>
          <w:i/>
          <w:sz w:val="18"/>
          <w:szCs w:val="18"/>
          <w:lang w:val="es-MX"/>
        </w:rPr>
        <w:tab/>
      </w:r>
      <w:r w:rsidRPr="002B0E2B">
        <w:rPr>
          <w:rFonts w:ascii="Arial" w:hAnsi="Arial" w:cs="Arial"/>
          <w:bCs/>
          <w:i/>
          <w:sz w:val="18"/>
          <w:szCs w:val="18"/>
          <w:lang w:val="es-MX"/>
        </w:rPr>
        <w:t>En el ejercicio de la función electoral, a cargo de las autoridades electorales, sean principios rectores los de certeza, imparcialidad, independencia, legalidad, máxima publicidad y objetividad;</w:t>
      </w:r>
    </w:p>
    <w:p w:rsidR="00C45D74" w:rsidRPr="00D16537" w:rsidRDefault="00C45D74" w:rsidP="003844A0">
      <w:pPr>
        <w:ind w:left="1151" w:hanging="431"/>
        <w:jc w:val="both"/>
        <w:rPr>
          <w:rFonts w:ascii="Arial" w:hAnsi="Arial" w:cs="Arial"/>
          <w:bCs/>
          <w:i/>
          <w:sz w:val="20"/>
          <w:szCs w:val="20"/>
          <w:lang w:val="es-MX"/>
        </w:rPr>
      </w:pPr>
      <w:r w:rsidRPr="00D16537">
        <w:rPr>
          <w:rFonts w:ascii="Arial" w:hAnsi="Arial" w:cs="Arial"/>
          <w:b/>
          <w:bCs/>
          <w:i/>
          <w:sz w:val="20"/>
          <w:szCs w:val="20"/>
          <w:lang w:val="es-MX"/>
        </w:rPr>
        <w:lastRenderedPageBreak/>
        <w:t>c)</w:t>
      </w:r>
      <w:r w:rsidRPr="00D16537">
        <w:rPr>
          <w:rFonts w:ascii="Arial" w:hAnsi="Arial" w:cs="Arial"/>
          <w:b/>
          <w:bCs/>
          <w:i/>
          <w:sz w:val="20"/>
          <w:szCs w:val="20"/>
          <w:lang w:val="es-MX"/>
        </w:rPr>
        <w:tab/>
      </w:r>
      <w:r w:rsidRPr="00D16537">
        <w:rPr>
          <w:rFonts w:ascii="Arial" w:hAnsi="Arial" w:cs="Arial"/>
          <w:bCs/>
          <w:i/>
          <w:sz w:val="20"/>
          <w:szCs w:val="20"/>
          <w:lang w:val="es-MX"/>
        </w:rPr>
        <w:t>…</w:t>
      </w:r>
      <w:r w:rsidR="007442DA">
        <w:rPr>
          <w:rFonts w:ascii="Arial" w:hAnsi="Arial" w:cs="Arial"/>
          <w:bCs/>
          <w:i/>
          <w:sz w:val="20"/>
          <w:szCs w:val="20"/>
          <w:lang w:val="es-MX"/>
        </w:rPr>
        <w:t>”</w:t>
      </w:r>
    </w:p>
    <w:p w:rsidR="00C45D74" w:rsidRPr="00940B31" w:rsidRDefault="00C45D74" w:rsidP="00A80D6A">
      <w:pPr>
        <w:autoSpaceDE w:val="0"/>
        <w:autoSpaceDN w:val="0"/>
        <w:adjustRightInd w:val="0"/>
        <w:spacing w:line="276" w:lineRule="auto"/>
        <w:ind w:left="-284" w:right="-284"/>
        <w:jc w:val="both"/>
        <w:rPr>
          <w:rFonts w:ascii="Arial" w:hAnsi="Arial" w:cs="Arial"/>
          <w:b/>
        </w:rPr>
      </w:pPr>
    </w:p>
    <w:p w:rsidR="00B02014" w:rsidRPr="009636F0" w:rsidRDefault="007442DA" w:rsidP="00C11710">
      <w:pPr>
        <w:autoSpaceDE w:val="0"/>
        <w:autoSpaceDN w:val="0"/>
        <w:adjustRightInd w:val="0"/>
        <w:spacing w:line="276" w:lineRule="auto"/>
        <w:ind w:left="-284" w:right="-285"/>
        <w:jc w:val="both"/>
        <w:rPr>
          <w:rFonts w:ascii="Arial" w:eastAsia="SimSun" w:hAnsi="Arial" w:cs="Arial"/>
          <w:sz w:val="22"/>
          <w:szCs w:val="22"/>
          <w:lang w:eastAsia="zh-CN"/>
        </w:rPr>
      </w:pPr>
      <w:r>
        <w:rPr>
          <w:rFonts w:ascii="Arial" w:eastAsia="SimSun" w:hAnsi="Arial" w:cs="Arial"/>
          <w:b/>
          <w:sz w:val="22"/>
          <w:szCs w:val="22"/>
          <w:lang w:eastAsia="zh-CN"/>
        </w:rPr>
        <w:t>7</w:t>
      </w:r>
      <w:r w:rsidR="00B02014" w:rsidRPr="009636F0">
        <w:rPr>
          <w:rFonts w:ascii="Arial" w:eastAsia="SimSun" w:hAnsi="Arial" w:cs="Arial"/>
          <w:b/>
          <w:sz w:val="22"/>
          <w:szCs w:val="22"/>
          <w:lang w:eastAsia="zh-CN"/>
        </w:rPr>
        <w:t xml:space="preserve">.- </w:t>
      </w:r>
      <w:r w:rsidR="00B02014" w:rsidRPr="009636F0">
        <w:rPr>
          <w:rFonts w:ascii="Arial" w:eastAsia="SimSun" w:hAnsi="Arial" w:cs="Arial"/>
          <w:sz w:val="22"/>
          <w:szCs w:val="22"/>
          <w:lang w:eastAsia="zh-CN"/>
        </w:rPr>
        <w:t xml:space="preserve">En los numerales 1 y 2 del artículo 98 de la </w:t>
      </w:r>
      <w:proofErr w:type="spellStart"/>
      <w:r w:rsidR="00B02014">
        <w:rPr>
          <w:rFonts w:ascii="Arial" w:eastAsia="SimSun" w:hAnsi="Arial" w:cs="Arial"/>
          <w:i/>
          <w:sz w:val="22"/>
          <w:szCs w:val="22"/>
          <w:lang w:eastAsia="zh-CN"/>
        </w:rPr>
        <w:t>L</w:t>
      </w:r>
      <w:r w:rsidR="00B02014" w:rsidRPr="009636F0">
        <w:rPr>
          <w:rFonts w:ascii="Arial" w:eastAsia="SimSun" w:hAnsi="Arial" w:cs="Arial"/>
          <w:i/>
          <w:sz w:val="22"/>
          <w:szCs w:val="22"/>
          <w:lang w:eastAsia="zh-CN"/>
        </w:rPr>
        <w:t>GIPE</w:t>
      </w:r>
      <w:proofErr w:type="spellEnd"/>
      <w:r w:rsidR="00B02014" w:rsidRPr="009636F0">
        <w:rPr>
          <w:rFonts w:ascii="Arial" w:eastAsia="SimSun" w:hAnsi="Arial" w:cs="Arial"/>
          <w:i/>
          <w:sz w:val="22"/>
          <w:szCs w:val="22"/>
          <w:lang w:eastAsia="zh-CN"/>
        </w:rPr>
        <w:t>,</w:t>
      </w:r>
      <w:r w:rsidR="00B02014" w:rsidRPr="009636F0">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9636F0" w:rsidRDefault="00B02014" w:rsidP="00C11710">
      <w:pPr>
        <w:spacing w:line="276" w:lineRule="auto"/>
        <w:ind w:left="-284" w:right="-285"/>
        <w:jc w:val="both"/>
        <w:rPr>
          <w:rFonts w:ascii="Arial" w:eastAsia="SimSun" w:hAnsi="Arial" w:cs="Arial"/>
          <w:bCs/>
          <w:sz w:val="22"/>
          <w:szCs w:val="22"/>
          <w:highlight w:val="yellow"/>
          <w:lang w:eastAsia="zh-CN"/>
        </w:rPr>
      </w:pPr>
    </w:p>
    <w:p w:rsidR="00B02014" w:rsidRPr="009636F0" w:rsidRDefault="00B02014" w:rsidP="00C11710">
      <w:pPr>
        <w:spacing w:line="276" w:lineRule="auto"/>
        <w:ind w:left="-284" w:right="-285"/>
        <w:jc w:val="both"/>
        <w:rPr>
          <w:rFonts w:ascii="Arial" w:eastAsia="SimSun" w:hAnsi="Arial" w:cs="Arial"/>
          <w:sz w:val="22"/>
          <w:szCs w:val="22"/>
          <w:lang w:eastAsia="zh-CN"/>
        </w:rPr>
      </w:pPr>
      <w:r w:rsidRPr="009636F0">
        <w:rPr>
          <w:rFonts w:ascii="Arial" w:eastAsia="SimSun" w:hAnsi="Arial" w:cs="Arial"/>
          <w:bCs/>
          <w:sz w:val="22"/>
          <w:szCs w:val="22"/>
          <w:lang w:eastAsia="zh-CN"/>
        </w:rPr>
        <w:t>Los</w:t>
      </w:r>
      <w:r w:rsidRPr="009636F0">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Default="00B02014" w:rsidP="00C11710">
      <w:pPr>
        <w:spacing w:line="276" w:lineRule="auto"/>
        <w:ind w:left="-284" w:right="-285"/>
        <w:jc w:val="both"/>
        <w:rPr>
          <w:rFonts w:ascii="Arial" w:eastAsia="SimSun" w:hAnsi="Arial" w:cs="Arial"/>
          <w:b/>
          <w:sz w:val="22"/>
          <w:szCs w:val="22"/>
          <w:lang w:eastAsia="zh-CN"/>
        </w:rPr>
      </w:pPr>
    </w:p>
    <w:p w:rsidR="00B02014" w:rsidRPr="008878DD" w:rsidRDefault="007442DA" w:rsidP="00C11710">
      <w:pPr>
        <w:spacing w:line="276" w:lineRule="auto"/>
        <w:ind w:left="-284" w:right="-285"/>
        <w:jc w:val="both"/>
        <w:rPr>
          <w:rFonts w:ascii="Arial" w:hAnsi="Arial" w:cs="Arial"/>
          <w:sz w:val="22"/>
          <w:szCs w:val="22"/>
        </w:rPr>
      </w:pPr>
      <w:r>
        <w:rPr>
          <w:rFonts w:ascii="Arial" w:eastAsia="SimSun" w:hAnsi="Arial" w:cs="Arial"/>
          <w:b/>
          <w:sz w:val="22"/>
          <w:szCs w:val="22"/>
          <w:lang w:eastAsia="zh-CN"/>
        </w:rPr>
        <w:t>8</w:t>
      </w:r>
      <w:r w:rsidR="00B02014" w:rsidRPr="008878DD">
        <w:rPr>
          <w:rFonts w:ascii="Arial" w:eastAsia="SimSun" w:hAnsi="Arial" w:cs="Arial"/>
          <w:b/>
          <w:sz w:val="22"/>
          <w:szCs w:val="22"/>
          <w:lang w:eastAsia="zh-CN"/>
        </w:rPr>
        <w:t xml:space="preserve">.- </w:t>
      </w:r>
      <w:r w:rsidR="00B02014" w:rsidRPr="008878DD">
        <w:rPr>
          <w:rFonts w:ascii="Arial" w:eastAsia="SimSun" w:hAnsi="Arial" w:cs="Arial"/>
          <w:sz w:val="22"/>
          <w:szCs w:val="22"/>
          <w:lang w:eastAsia="zh-CN"/>
        </w:rPr>
        <w:t>Que en</w:t>
      </w:r>
      <w:r w:rsidR="008878DD">
        <w:rPr>
          <w:rFonts w:ascii="Arial" w:eastAsia="SimSun" w:hAnsi="Arial" w:cs="Arial"/>
          <w:sz w:val="22"/>
          <w:szCs w:val="22"/>
          <w:lang w:eastAsia="zh-CN"/>
        </w:rPr>
        <w:t>tre</w:t>
      </w:r>
      <w:r w:rsidR="00B02014" w:rsidRPr="008878DD">
        <w:rPr>
          <w:rFonts w:ascii="Arial" w:eastAsia="SimSun" w:hAnsi="Arial" w:cs="Arial"/>
          <w:sz w:val="22"/>
          <w:szCs w:val="22"/>
          <w:lang w:eastAsia="zh-CN"/>
        </w:rPr>
        <w:t xml:space="preserve"> las materias que le corresponde ejercer a los</w:t>
      </w:r>
      <w:r w:rsidR="00B02014" w:rsidRPr="008878DD">
        <w:rPr>
          <w:rFonts w:ascii="Arial" w:hAnsi="Arial" w:cs="Arial"/>
          <w:sz w:val="22"/>
          <w:szCs w:val="22"/>
          <w:lang w:val="es-ES_tradnl"/>
        </w:rPr>
        <w:t xml:space="preserve"> Organismos Públicos Locales de acuerdo a los incisos a), e), f), h), i), j), n), o), q) y r) </w:t>
      </w:r>
      <w:r w:rsidR="00B02014" w:rsidRPr="008878DD">
        <w:rPr>
          <w:rFonts w:ascii="Arial" w:eastAsia="SimSun" w:hAnsi="Arial" w:cs="Arial"/>
          <w:sz w:val="22"/>
          <w:szCs w:val="22"/>
          <w:lang w:eastAsia="zh-CN"/>
        </w:rPr>
        <w:t xml:space="preserve">del artículo 104 de la </w:t>
      </w:r>
      <w:proofErr w:type="spellStart"/>
      <w:r w:rsidR="00B02014" w:rsidRPr="008878DD">
        <w:rPr>
          <w:rFonts w:ascii="Arial" w:eastAsia="SimSun" w:hAnsi="Arial" w:cs="Arial"/>
          <w:sz w:val="22"/>
          <w:szCs w:val="22"/>
          <w:lang w:eastAsia="zh-CN"/>
        </w:rPr>
        <w:t>LGIPE</w:t>
      </w:r>
      <w:proofErr w:type="spellEnd"/>
      <w:r w:rsidR="00B02014" w:rsidRPr="008878DD">
        <w:rPr>
          <w:rFonts w:ascii="Arial" w:eastAsia="SimSun" w:hAnsi="Arial" w:cs="Arial"/>
          <w:sz w:val="22"/>
          <w:szCs w:val="22"/>
          <w:lang w:eastAsia="zh-CN"/>
        </w:rPr>
        <w:t>, están las siguientes:</w:t>
      </w:r>
      <w:r w:rsidR="00B02014" w:rsidRPr="008878DD">
        <w:rPr>
          <w:rFonts w:ascii="Arial" w:hAnsi="Arial" w:cs="Arial"/>
          <w:sz w:val="22"/>
          <w:szCs w:val="22"/>
          <w:lang w:val="es-ES_tradnl"/>
        </w:rPr>
        <w:t xml:space="preserve"> </w:t>
      </w:r>
      <w:r w:rsidR="008878DD" w:rsidRPr="008878DD">
        <w:rPr>
          <w:rFonts w:ascii="Arial" w:hAnsi="Arial" w:cs="Arial"/>
          <w:sz w:val="22"/>
          <w:szCs w:val="22"/>
        </w:rPr>
        <w:t>aplicar</w:t>
      </w:r>
      <w:r w:rsidR="00B02014" w:rsidRPr="008878DD">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8878DD">
        <w:rPr>
          <w:rFonts w:ascii="Arial" w:hAnsi="Arial" w:cs="Arial"/>
          <w:sz w:val="22"/>
          <w:szCs w:val="22"/>
        </w:rPr>
        <w:t>o</w:t>
      </w:r>
      <w:r w:rsidR="00B02014" w:rsidRPr="008878DD">
        <w:rPr>
          <w:rFonts w:ascii="Arial" w:hAnsi="Arial" w:cs="Arial"/>
          <w:sz w:val="22"/>
          <w:szCs w:val="22"/>
        </w:rPr>
        <w:t xml:space="preserve">rientar a los ciudadanos en la entidad para el ejercicio de sus derechos y cumplimiento de sus obligaciones político-electorales; </w:t>
      </w:r>
      <w:r w:rsidR="008878DD" w:rsidRPr="008878DD">
        <w:rPr>
          <w:rFonts w:ascii="Arial" w:hAnsi="Arial" w:cs="Arial"/>
          <w:sz w:val="22"/>
          <w:szCs w:val="22"/>
        </w:rPr>
        <w:t>l</w:t>
      </w:r>
      <w:r w:rsidR="00B02014" w:rsidRPr="008878DD">
        <w:rPr>
          <w:rFonts w:ascii="Arial" w:hAnsi="Arial" w:cs="Arial"/>
          <w:sz w:val="22"/>
          <w:szCs w:val="22"/>
        </w:rPr>
        <w:t xml:space="preserve">levar a cabo las actividades necesarias para la preparación de la jornada electoral; </w:t>
      </w:r>
      <w:r w:rsidR="008878DD" w:rsidRPr="008878DD">
        <w:rPr>
          <w:rFonts w:ascii="Arial" w:hAnsi="Arial" w:cs="Arial"/>
          <w:sz w:val="22"/>
          <w:szCs w:val="22"/>
        </w:rPr>
        <w:t>e</w:t>
      </w:r>
      <w:r w:rsidR="00B02014" w:rsidRPr="008878DD">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8878DD">
        <w:rPr>
          <w:rFonts w:ascii="Arial" w:hAnsi="Arial" w:cs="Arial"/>
          <w:sz w:val="22"/>
          <w:szCs w:val="22"/>
        </w:rPr>
        <w:t>e</w:t>
      </w:r>
      <w:r w:rsidR="00B02014" w:rsidRPr="008878DD">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8878DD">
        <w:rPr>
          <w:rFonts w:ascii="Arial" w:hAnsi="Arial" w:cs="Arial"/>
          <w:sz w:val="22"/>
          <w:szCs w:val="22"/>
        </w:rPr>
        <w:t>e</w:t>
      </w:r>
      <w:r w:rsidR="00B02014" w:rsidRPr="008878DD">
        <w:rPr>
          <w:rFonts w:ascii="Arial" w:hAnsi="Arial" w:cs="Arial"/>
          <w:sz w:val="22"/>
          <w:szCs w:val="22"/>
        </w:rPr>
        <w:t xml:space="preserve">fectuar el cómputo de la elección del titular del Poder Ejecutivo en la entidad de que se trate; </w:t>
      </w:r>
      <w:r w:rsidR="008878DD" w:rsidRPr="008878DD">
        <w:rPr>
          <w:rFonts w:ascii="Arial" w:hAnsi="Arial" w:cs="Arial"/>
          <w:sz w:val="22"/>
          <w:szCs w:val="22"/>
        </w:rPr>
        <w:t>o</w:t>
      </w:r>
      <w:r w:rsidR="00B02014" w:rsidRPr="008878DD">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8878DD">
        <w:rPr>
          <w:rFonts w:ascii="Arial" w:hAnsi="Arial" w:cs="Arial"/>
          <w:sz w:val="22"/>
          <w:szCs w:val="22"/>
        </w:rPr>
        <w:t>s</w:t>
      </w:r>
      <w:r w:rsidR="00B02014" w:rsidRPr="008878DD">
        <w:rPr>
          <w:rFonts w:ascii="Arial" w:hAnsi="Arial" w:cs="Arial"/>
          <w:sz w:val="22"/>
          <w:szCs w:val="22"/>
        </w:rPr>
        <w:t xml:space="preserve">upervisar las actividades que realicen los órganos distritales locales y municipales en la entidad correspondiente, durante el proceso electoral; </w:t>
      </w:r>
      <w:r w:rsidR="008878DD" w:rsidRPr="008878DD">
        <w:rPr>
          <w:rFonts w:ascii="Arial" w:hAnsi="Arial" w:cs="Arial"/>
          <w:sz w:val="22"/>
          <w:szCs w:val="22"/>
        </w:rPr>
        <w:t>i</w:t>
      </w:r>
      <w:r w:rsidR="00B02014" w:rsidRPr="008878DD">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8878DD">
        <w:rPr>
          <w:rFonts w:ascii="Arial" w:hAnsi="Arial" w:cs="Arial"/>
          <w:sz w:val="22"/>
          <w:szCs w:val="22"/>
        </w:rPr>
        <w:t>l</w:t>
      </w:r>
      <w:r w:rsidR="00B02014" w:rsidRPr="008878DD">
        <w:rPr>
          <w:rFonts w:ascii="Arial" w:hAnsi="Arial" w:cs="Arial"/>
          <w:sz w:val="22"/>
          <w:szCs w:val="22"/>
        </w:rPr>
        <w:t>as demás que determine esta Ley, y aquéllas no reservadas al Instituto, que se establezcan en la legislación local correspondiente.</w:t>
      </w:r>
    </w:p>
    <w:p w:rsidR="00B02014" w:rsidRDefault="00B02014" w:rsidP="00C11710">
      <w:pPr>
        <w:autoSpaceDE w:val="0"/>
        <w:autoSpaceDN w:val="0"/>
        <w:adjustRightInd w:val="0"/>
        <w:spacing w:line="276" w:lineRule="auto"/>
        <w:ind w:left="-284" w:right="-285"/>
        <w:jc w:val="both"/>
        <w:rPr>
          <w:rFonts w:ascii="Arial" w:hAnsi="Arial" w:cs="Arial"/>
          <w:b/>
          <w:sz w:val="22"/>
          <w:szCs w:val="22"/>
        </w:rPr>
      </w:pPr>
    </w:p>
    <w:p w:rsidR="00A80D6A" w:rsidRPr="004E72CB" w:rsidRDefault="007442DA" w:rsidP="00C11710">
      <w:pPr>
        <w:autoSpaceDE w:val="0"/>
        <w:autoSpaceDN w:val="0"/>
        <w:adjustRightInd w:val="0"/>
        <w:spacing w:line="276" w:lineRule="auto"/>
        <w:ind w:left="-284" w:right="-285"/>
        <w:jc w:val="both"/>
        <w:rPr>
          <w:rFonts w:ascii="Arial" w:hAnsi="Arial" w:cs="Arial"/>
          <w:sz w:val="22"/>
          <w:szCs w:val="22"/>
        </w:rPr>
      </w:pPr>
      <w:r>
        <w:rPr>
          <w:rFonts w:ascii="Arial" w:hAnsi="Arial" w:cs="Arial"/>
          <w:b/>
          <w:sz w:val="22"/>
          <w:szCs w:val="22"/>
        </w:rPr>
        <w:t>9</w:t>
      </w:r>
      <w:r w:rsidR="009C55B4" w:rsidRPr="00D16537">
        <w:rPr>
          <w:rFonts w:ascii="Arial" w:hAnsi="Arial" w:cs="Arial"/>
          <w:b/>
          <w:sz w:val="22"/>
          <w:szCs w:val="22"/>
        </w:rPr>
        <w:t xml:space="preserve">.- </w:t>
      </w:r>
      <w:r w:rsidR="009C55B4" w:rsidRPr="00D16537">
        <w:rPr>
          <w:rFonts w:ascii="Arial" w:hAnsi="Arial" w:cs="Arial"/>
          <w:sz w:val="22"/>
          <w:szCs w:val="22"/>
        </w:rPr>
        <w:t>Que</w:t>
      </w:r>
      <w:r w:rsidR="004E72CB">
        <w:rPr>
          <w:rFonts w:ascii="Arial" w:hAnsi="Arial" w:cs="Arial"/>
          <w:sz w:val="22"/>
          <w:szCs w:val="22"/>
        </w:rPr>
        <w:t xml:space="preserve"> la fracción II d</w:t>
      </w:r>
      <w:r w:rsidR="009C55B4" w:rsidRPr="00D16537">
        <w:rPr>
          <w:rFonts w:ascii="Arial" w:hAnsi="Arial" w:cs="Arial"/>
          <w:sz w:val="22"/>
          <w:szCs w:val="22"/>
        </w:rPr>
        <w:t>el a</w:t>
      </w:r>
      <w:r w:rsidR="00A80D6A" w:rsidRPr="00D16537">
        <w:rPr>
          <w:rFonts w:ascii="Arial" w:hAnsi="Arial" w:cs="Arial"/>
          <w:sz w:val="22"/>
          <w:szCs w:val="22"/>
        </w:rPr>
        <w:t>rtículo 7</w:t>
      </w:r>
      <w:r w:rsidR="009C55B4" w:rsidRPr="00D16537">
        <w:rPr>
          <w:rFonts w:ascii="Arial" w:hAnsi="Arial" w:cs="Arial"/>
          <w:sz w:val="22"/>
          <w:szCs w:val="22"/>
        </w:rPr>
        <w:t xml:space="preserve"> de la </w:t>
      </w:r>
      <w:proofErr w:type="spellStart"/>
      <w:r w:rsidR="00D16537" w:rsidRPr="00D16537">
        <w:rPr>
          <w:rFonts w:ascii="Arial" w:hAnsi="Arial" w:cs="Arial"/>
          <w:i/>
          <w:sz w:val="22"/>
          <w:szCs w:val="22"/>
        </w:rPr>
        <w:t>CPEY</w:t>
      </w:r>
      <w:proofErr w:type="spellEnd"/>
      <w:r w:rsidR="009C55B4" w:rsidRPr="00D16537">
        <w:rPr>
          <w:rFonts w:ascii="Arial" w:hAnsi="Arial" w:cs="Arial"/>
          <w:sz w:val="22"/>
          <w:szCs w:val="22"/>
        </w:rPr>
        <w:t xml:space="preserve">, señala que </w:t>
      </w:r>
      <w:r w:rsidR="004E72CB">
        <w:rPr>
          <w:rFonts w:ascii="Arial" w:hAnsi="Arial" w:cs="Arial"/>
          <w:sz w:val="22"/>
          <w:szCs w:val="22"/>
        </w:rPr>
        <w:t>es</w:t>
      </w:r>
      <w:r w:rsidR="00A80D6A" w:rsidRPr="00D16537">
        <w:rPr>
          <w:rFonts w:ascii="Arial" w:hAnsi="Arial" w:cs="Arial"/>
          <w:sz w:val="22"/>
          <w:szCs w:val="22"/>
        </w:rPr>
        <w:t xml:space="preserve"> derecho del ciudadano yucateco</w:t>
      </w:r>
      <w:r w:rsidR="009C55B4" w:rsidRPr="00D16537">
        <w:rPr>
          <w:rFonts w:ascii="Arial" w:hAnsi="Arial" w:cs="Arial"/>
          <w:sz w:val="22"/>
          <w:szCs w:val="22"/>
        </w:rPr>
        <w:t xml:space="preserve"> </w:t>
      </w:r>
      <w:r w:rsidR="004E72CB" w:rsidRPr="004E72CB">
        <w:rPr>
          <w:rFonts w:ascii="Arial" w:hAnsi="Arial" w:cs="Arial"/>
          <w:sz w:val="22"/>
          <w:szCs w:val="22"/>
        </w:rPr>
        <w:t>p</w:t>
      </w:r>
      <w:r w:rsidR="00A80D6A" w:rsidRPr="004E72CB">
        <w:rPr>
          <w:rFonts w:ascii="Arial" w:hAnsi="Arial" w:cs="Arial"/>
          <w:sz w:val="22"/>
          <w:szCs w:val="22"/>
        </w:rPr>
        <w:t>oder ser votado para todos los cargos de elección popular y nombrado para cualquier otro empleo o comisión, teniendo las cualidades que e</w:t>
      </w:r>
      <w:r w:rsidR="004E72CB">
        <w:rPr>
          <w:rFonts w:ascii="Arial" w:hAnsi="Arial" w:cs="Arial"/>
          <w:sz w:val="22"/>
          <w:szCs w:val="22"/>
        </w:rPr>
        <w:t>stablezca la ley de la materia.</w:t>
      </w:r>
    </w:p>
    <w:p w:rsidR="009C55B4" w:rsidRPr="00940B31" w:rsidRDefault="009C55B4" w:rsidP="00C11710">
      <w:pPr>
        <w:autoSpaceDE w:val="0"/>
        <w:autoSpaceDN w:val="0"/>
        <w:adjustRightInd w:val="0"/>
        <w:ind w:left="-284" w:right="-285"/>
        <w:jc w:val="both"/>
        <w:rPr>
          <w:rFonts w:ascii="Arial" w:hAnsi="Arial" w:cs="Arial"/>
          <w:b/>
        </w:rPr>
      </w:pPr>
    </w:p>
    <w:p w:rsidR="00755C41" w:rsidRPr="00D16537" w:rsidRDefault="007442DA" w:rsidP="00C11710">
      <w:pPr>
        <w:autoSpaceDE w:val="0"/>
        <w:autoSpaceDN w:val="0"/>
        <w:adjustRightInd w:val="0"/>
        <w:spacing w:line="276" w:lineRule="auto"/>
        <w:ind w:left="-284" w:right="-285"/>
        <w:jc w:val="both"/>
        <w:rPr>
          <w:rFonts w:ascii="Arial" w:hAnsi="Arial" w:cs="Arial"/>
          <w:i/>
          <w:sz w:val="20"/>
          <w:szCs w:val="20"/>
        </w:rPr>
      </w:pPr>
      <w:r>
        <w:rPr>
          <w:rFonts w:ascii="Arial" w:hAnsi="Arial" w:cs="Arial"/>
          <w:b/>
          <w:sz w:val="22"/>
          <w:szCs w:val="22"/>
        </w:rPr>
        <w:t>10</w:t>
      </w:r>
      <w:r w:rsidR="009C55B4" w:rsidRPr="00D16537">
        <w:rPr>
          <w:rFonts w:ascii="Arial" w:hAnsi="Arial" w:cs="Arial"/>
          <w:b/>
          <w:sz w:val="22"/>
          <w:szCs w:val="22"/>
        </w:rPr>
        <w:t xml:space="preserve">.- </w:t>
      </w:r>
      <w:r w:rsidR="009C55B4" w:rsidRPr="00D16537">
        <w:rPr>
          <w:rFonts w:ascii="Arial" w:hAnsi="Arial" w:cs="Arial"/>
          <w:sz w:val="22"/>
          <w:szCs w:val="22"/>
        </w:rPr>
        <w:t xml:space="preserve">Que </w:t>
      </w:r>
      <w:r w:rsidR="004E72CB">
        <w:rPr>
          <w:rFonts w:ascii="Arial" w:hAnsi="Arial" w:cs="Arial"/>
          <w:sz w:val="22"/>
          <w:szCs w:val="22"/>
        </w:rPr>
        <w:t>la fracción IV d</w:t>
      </w:r>
      <w:r w:rsidR="009C55B4" w:rsidRPr="00D16537">
        <w:rPr>
          <w:rFonts w:ascii="Arial" w:hAnsi="Arial" w:cs="Arial"/>
          <w:sz w:val="22"/>
          <w:szCs w:val="22"/>
        </w:rPr>
        <w:t xml:space="preserve">el artículo 8 de la </w:t>
      </w:r>
      <w:proofErr w:type="spellStart"/>
      <w:r w:rsidR="00CA2A37">
        <w:rPr>
          <w:rFonts w:ascii="Arial" w:hAnsi="Arial" w:cs="Arial"/>
          <w:i/>
          <w:sz w:val="22"/>
          <w:szCs w:val="22"/>
        </w:rPr>
        <w:t>CPEY</w:t>
      </w:r>
      <w:proofErr w:type="spellEnd"/>
      <w:r w:rsidR="009C55B4" w:rsidRPr="00D16537">
        <w:rPr>
          <w:rFonts w:ascii="Arial" w:hAnsi="Arial" w:cs="Arial"/>
          <w:sz w:val="22"/>
          <w:szCs w:val="22"/>
        </w:rPr>
        <w:t xml:space="preserve">, señala que </w:t>
      </w:r>
      <w:r w:rsidR="004E72CB">
        <w:rPr>
          <w:rFonts w:ascii="Arial" w:hAnsi="Arial" w:cs="Arial"/>
          <w:sz w:val="22"/>
          <w:szCs w:val="22"/>
        </w:rPr>
        <w:t>es</w:t>
      </w:r>
      <w:r w:rsidR="009C55B4" w:rsidRPr="00D16537">
        <w:rPr>
          <w:rFonts w:ascii="Arial" w:hAnsi="Arial" w:cs="Arial"/>
          <w:sz w:val="22"/>
          <w:szCs w:val="22"/>
        </w:rPr>
        <w:t xml:space="preserve"> </w:t>
      </w:r>
      <w:r w:rsidR="004E72CB">
        <w:rPr>
          <w:rFonts w:ascii="Arial" w:hAnsi="Arial" w:cs="Arial"/>
          <w:sz w:val="22"/>
          <w:szCs w:val="22"/>
        </w:rPr>
        <w:t xml:space="preserve">una de las </w:t>
      </w:r>
      <w:r w:rsidR="009C55B4" w:rsidRPr="00D16537">
        <w:rPr>
          <w:rFonts w:ascii="Arial" w:hAnsi="Arial" w:cs="Arial"/>
          <w:sz w:val="22"/>
          <w:szCs w:val="22"/>
        </w:rPr>
        <w:t>obligaciones del ciudadano yucateco</w:t>
      </w:r>
      <w:r w:rsidR="004E72CB">
        <w:rPr>
          <w:rFonts w:ascii="Arial" w:hAnsi="Arial" w:cs="Arial"/>
          <w:sz w:val="22"/>
          <w:szCs w:val="22"/>
        </w:rPr>
        <w:t xml:space="preserve"> </w:t>
      </w:r>
      <w:r w:rsidR="004E72CB" w:rsidRPr="004E72CB">
        <w:rPr>
          <w:rFonts w:ascii="Arial" w:hAnsi="Arial" w:cs="Arial"/>
          <w:sz w:val="22"/>
          <w:szCs w:val="22"/>
        </w:rPr>
        <w:t>d</w:t>
      </w:r>
      <w:r w:rsidR="00755C41" w:rsidRPr="004E72CB">
        <w:rPr>
          <w:rFonts w:ascii="Arial" w:hAnsi="Arial" w:cs="Arial"/>
          <w:sz w:val="22"/>
          <w:szCs w:val="22"/>
        </w:rPr>
        <w:t>esempeñar las funciones electorales y las de jurado en los términos de las leyes respectivas.</w:t>
      </w:r>
      <w:r w:rsidR="00755C41" w:rsidRPr="00D16537">
        <w:rPr>
          <w:rFonts w:ascii="Arial" w:hAnsi="Arial" w:cs="Arial"/>
          <w:i/>
          <w:sz w:val="20"/>
          <w:szCs w:val="20"/>
        </w:rPr>
        <w:t xml:space="preserve"> </w:t>
      </w:r>
    </w:p>
    <w:p w:rsidR="00755C41" w:rsidRPr="00940B31" w:rsidRDefault="00755C41" w:rsidP="00C11710">
      <w:pPr>
        <w:autoSpaceDE w:val="0"/>
        <w:autoSpaceDN w:val="0"/>
        <w:adjustRightInd w:val="0"/>
        <w:spacing w:line="276" w:lineRule="auto"/>
        <w:ind w:left="-284" w:right="-285"/>
        <w:jc w:val="both"/>
        <w:rPr>
          <w:rFonts w:ascii="Arial" w:hAnsi="Arial" w:cs="Arial"/>
          <w:b/>
          <w:highlight w:val="yellow"/>
        </w:rPr>
      </w:pPr>
    </w:p>
    <w:p w:rsidR="00D16537" w:rsidRPr="00D16537" w:rsidRDefault="00377002" w:rsidP="00C11710">
      <w:pPr>
        <w:spacing w:line="276" w:lineRule="auto"/>
        <w:ind w:left="-284" w:right="-285"/>
        <w:jc w:val="both"/>
        <w:rPr>
          <w:rFonts w:ascii="Arial" w:eastAsia="SimSun" w:hAnsi="Arial" w:cs="Arial"/>
          <w:sz w:val="22"/>
          <w:szCs w:val="22"/>
          <w:lang w:eastAsia="zh-CN"/>
        </w:rPr>
      </w:pPr>
      <w:r>
        <w:rPr>
          <w:rFonts w:ascii="Arial" w:eastAsia="SimSun" w:hAnsi="Arial" w:cs="Arial"/>
          <w:b/>
          <w:sz w:val="22"/>
          <w:szCs w:val="22"/>
          <w:lang w:eastAsia="zh-CN"/>
        </w:rPr>
        <w:t>1</w:t>
      </w:r>
      <w:r w:rsidR="007442DA">
        <w:rPr>
          <w:rFonts w:ascii="Arial" w:eastAsia="SimSun" w:hAnsi="Arial" w:cs="Arial"/>
          <w:b/>
          <w:sz w:val="22"/>
          <w:szCs w:val="22"/>
          <w:lang w:eastAsia="zh-CN"/>
        </w:rPr>
        <w:t>1</w:t>
      </w:r>
      <w:r w:rsidR="00D16537" w:rsidRPr="00D16537">
        <w:rPr>
          <w:rFonts w:ascii="Arial" w:eastAsia="SimSun" w:hAnsi="Arial" w:cs="Arial"/>
          <w:b/>
          <w:sz w:val="22"/>
          <w:szCs w:val="22"/>
          <w:lang w:eastAsia="zh-CN"/>
        </w:rPr>
        <w:t xml:space="preserve">.- </w:t>
      </w:r>
      <w:r w:rsidR="00D16537" w:rsidRPr="00D16537">
        <w:rPr>
          <w:rFonts w:ascii="Arial" w:eastAsia="SimSun" w:hAnsi="Arial" w:cs="Arial"/>
          <w:sz w:val="22"/>
          <w:szCs w:val="22"/>
          <w:lang w:eastAsia="zh-CN"/>
        </w:rPr>
        <w:t xml:space="preserve">El artículo 16, Apartado E de la </w:t>
      </w:r>
      <w:proofErr w:type="spellStart"/>
      <w:r w:rsidR="00D16537" w:rsidRPr="00D16537">
        <w:rPr>
          <w:rFonts w:ascii="Arial" w:eastAsia="SimSun" w:hAnsi="Arial" w:cs="Arial"/>
          <w:i/>
          <w:sz w:val="22"/>
          <w:szCs w:val="22"/>
          <w:lang w:eastAsia="zh-CN"/>
        </w:rPr>
        <w:t>CPEY</w:t>
      </w:r>
      <w:proofErr w:type="spellEnd"/>
      <w:r w:rsidR="00D16537" w:rsidRPr="00D16537">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D16537">
        <w:rPr>
          <w:rFonts w:ascii="Arial" w:eastAsia="SimSun" w:hAnsi="Arial" w:cs="Arial"/>
          <w:i/>
          <w:sz w:val="22"/>
          <w:szCs w:val="22"/>
          <w:lang w:eastAsia="zh-CN"/>
        </w:rPr>
        <w:t>Constitución Política de los Estados Unidos Mexicanos</w:t>
      </w:r>
      <w:r w:rsidR="00D16537" w:rsidRPr="00D16537">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D16537" w:rsidRDefault="00D16537" w:rsidP="00C11710">
      <w:pPr>
        <w:spacing w:line="276" w:lineRule="auto"/>
        <w:ind w:left="-284" w:right="-285"/>
        <w:jc w:val="both"/>
        <w:rPr>
          <w:rFonts w:ascii="Arial" w:eastAsia="SimSun" w:hAnsi="Arial" w:cs="Arial"/>
          <w:b/>
          <w:sz w:val="22"/>
          <w:szCs w:val="22"/>
          <w:lang w:eastAsia="zh-CN"/>
        </w:rPr>
      </w:pPr>
    </w:p>
    <w:p w:rsidR="00D16537" w:rsidRPr="00D16537" w:rsidRDefault="00377002" w:rsidP="00C11710">
      <w:pPr>
        <w:spacing w:line="276" w:lineRule="auto"/>
        <w:ind w:left="-284" w:right="-285"/>
        <w:jc w:val="both"/>
        <w:rPr>
          <w:rFonts w:ascii="Arial" w:hAnsi="Arial" w:cs="Arial"/>
          <w:sz w:val="22"/>
          <w:szCs w:val="22"/>
        </w:rPr>
      </w:pPr>
      <w:r>
        <w:rPr>
          <w:rFonts w:ascii="Arial" w:hAnsi="Arial" w:cs="Arial"/>
          <w:b/>
          <w:sz w:val="22"/>
          <w:szCs w:val="22"/>
        </w:rPr>
        <w:t>1</w:t>
      </w:r>
      <w:r w:rsidR="007442DA">
        <w:rPr>
          <w:rFonts w:ascii="Arial" w:hAnsi="Arial" w:cs="Arial"/>
          <w:b/>
          <w:sz w:val="22"/>
          <w:szCs w:val="22"/>
        </w:rPr>
        <w:t>2</w:t>
      </w:r>
      <w:r w:rsidR="00D16537" w:rsidRPr="00D16537">
        <w:rPr>
          <w:rFonts w:ascii="Arial" w:hAnsi="Arial" w:cs="Arial"/>
          <w:b/>
          <w:sz w:val="22"/>
          <w:szCs w:val="22"/>
        </w:rPr>
        <w:t xml:space="preserve">.- </w:t>
      </w:r>
      <w:r w:rsidR="00D16537" w:rsidRPr="00D16537">
        <w:rPr>
          <w:rFonts w:ascii="Arial" w:hAnsi="Arial" w:cs="Arial"/>
          <w:sz w:val="22"/>
          <w:szCs w:val="22"/>
        </w:rPr>
        <w:t xml:space="preserve">El artículo 75 Bis de la </w:t>
      </w:r>
      <w:proofErr w:type="spellStart"/>
      <w:r w:rsidR="00D16537" w:rsidRPr="00D16537">
        <w:rPr>
          <w:rFonts w:ascii="Arial" w:hAnsi="Arial" w:cs="Arial"/>
          <w:i/>
          <w:sz w:val="22"/>
          <w:szCs w:val="22"/>
        </w:rPr>
        <w:t>CPEY</w:t>
      </w:r>
      <w:proofErr w:type="spellEnd"/>
      <w:r w:rsidR="00D16537" w:rsidRPr="00D16537">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Default="00D16537" w:rsidP="00C11710">
      <w:pPr>
        <w:spacing w:line="276" w:lineRule="auto"/>
        <w:ind w:left="-284" w:right="-285"/>
        <w:jc w:val="both"/>
        <w:rPr>
          <w:rFonts w:ascii="Arial" w:hAnsi="Arial" w:cs="Arial"/>
          <w:b/>
        </w:rPr>
      </w:pPr>
    </w:p>
    <w:p w:rsidR="00B02014" w:rsidRPr="009636F0" w:rsidRDefault="00377002" w:rsidP="00C11710">
      <w:pPr>
        <w:spacing w:line="276" w:lineRule="auto"/>
        <w:ind w:left="-284" w:right="-285"/>
        <w:jc w:val="both"/>
        <w:rPr>
          <w:rFonts w:ascii="Arial" w:hAnsi="Arial" w:cs="Arial"/>
          <w:sz w:val="22"/>
          <w:szCs w:val="22"/>
        </w:rPr>
      </w:pPr>
      <w:r>
        <w:rPr>
          <w:rFonts w:ascii="Arial" w:hAnsi="Arial" w:cs="Arial"/>
          <w:b/>
          <w:sz w:val="22"/>
          <w:szCs w:val="22"/>
        </w:rPr>
        <w:t>1</w:t>
      </w:r>
      <w:r w:rsidR="007442DA">
        <w:rPr>
          <w:rFonts w:ascii="Arial" w:hAnsi="Arial" w:cs="Arial"/>
          <w:b/>
          <w:sz w:val="22"/>
          <w:szCs w:val="22"/>
        </w:rPr>
        <w:t>3</w:t>
      </w:r>
      <w:r w:rsidR="00B02014" w:rsidRPr="009636F0">
        <w:rPr>
          <w:rFonts w:ascii="Arial" w:hAnsi="Arial" w:cs="Arial"/>
          <w:b/>
          <w:sz w:val="22"/>
          <w:szCs w:val="22"/>
        </w:rPr>
        <w:t xml:space="preserve">.- </w:t>
      </w:r>
      <w:r w:rsidR="00B02014" w:rsidRPr="009636F0">
        <w:rPr>
          <w:rFonts w:ascii="Arial" w:hAnsi="Arial" w:cs="Arial"/>
          <w:sz w:val="22"/>
          <w:szCs w:val="22"/>
        </w:rPr>
        <w:t xml:space="preserve">El artículo 4 de la </w:t>
      </w:r>
      <w:proofErr w:type="spellStart"/>
      <w:r w:rsidR="00B02014">
        <w:rPr>
          <w:rFonts w:ascii="Arial" w:hAnsi="Arial" w:cs="Arial"/>
          <w:i/>
          <w:sz w:val="22"/>
          <w:szCs w:val="22"/>
        </w:rPr>
        <w:t>LIPEEY</w:t>
      </w:r>
      <w:proofErr w:type="spellEnd"/>
      <w:r w:rsidR="00B02014" w:rsidRPr="009636F0">
        <w:rPr>
          <w:rFonts w:ascii="Arial" w:hAnsi="Arial" w:cs="Arial"/>
          <w:i/>
          <w:sz w:val="22"/>
          <w:szCs w:val="22"/>
        </w:rPr>
        <w:t xml:space="preserve">, </w:t>
      </w:r>
      <w:r w:rsidR="00B02014" w:rsidRPr="009636F0">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9636F0" w:rsidRDefault="00B02014" w:rsidP="00C11710">
      <w:pPr>
        <w:tabs>
          <w:tab w:val="left" w:pos="540"/>
        </w:tabs>
        <w:autoSpaceDE w:val="0"/>
        <w:autoSpaceDN w:val="0"/>
        <w:spacing w:line="276" w:lineRule="auto"/>
        <w:ind w:left="-284" w:right="-285"/>
        <w:jc w:val="both"/>
        <w:rPr>
          <w:rFonts w:ascii="Arial" w:hAnsi="Arial" w:cs="Arial"/>
          <w:sz w:val="22"/>
          <w:szCs w:val="22"/>
        </w:rPr>
      </w:pPr>
    </w:p>
    <w:p w:rsidR="008878DD" w:rsidRPr="008878DD" w:rsidRDefault="008878DD" w:rsidP="00C11710">
      <w:pPr>
        <w:spacing w:line="276" w:lineRule="auto"/>
        <w:ind w:left="-284" w:right="-285"/>
        <w:jc w:val="both"/>
        <w:rPr>
          <w:rFonts w:ascii="Arial" w:hAnsi="Arial" w:cs="Arial"/>
          <w:sz w:val="22"/>
          <w:szCs w:val="22"/>
          <w:lang w:val="es-ES_tradnl"/>
        </w:rPr>
      </w:pPr>
      <w:r>
        <w:rPr>
          <w:rFonts w:ascii="Arial" w:hAnsi="Arial" w:cs="Arial"/>
          <w:b/>
          <w:sz w:val="22"/>
          <w:szCs w:val="22"/>
        </w:rPr>
        <w:t>1</w:t>
      </w:r>
      <w:r w:rsidR="000359FE">
        <w:rPr>
          <w:rFonts w:ascii="Arial" w:hAnsi="Arial" w:cs="Arial"/>
          <w:b/>
          <w:sz w:val="22"/>
          <w:szCs w:val="22"/>
        </w:rPr>
        <w:t>4</w:t>
      </w:r>
      <w:r w:rsidRPr="008878DD">
        <w:rPr>
          <w:rFonts w:ascii="Arial" w:hAnsi="Arial" w:cs="Arial"/>
          <w:b/>
          <w:sz w:val="22"/>
          <w:szCs w:val="22"/>
        </w:rPr>
        <w:t>.-</w:t>
      </w:r>
      <w:r w:rsidRPr="008878DD">
        <w:rPr>
          <w:rFonts w:ascii="Arial" w:hAnsi="Arial" w:cs="Arial"/>
          <w:sz w:val="22"/>
          <w:szCs w:val="22"/>
        </w:rPr>
        <w:t xml:space="preserve"> El artículo 103 de la </w:t>
      </w:r>
      <w:proofErr w:type="spellStart"/>
      <w:r w:rsidRPr="008878DD">
        <w:rPr>
          <w:rFonts w:ascii="Arial" w:hAnsi="Arial" w:cs="Arial"/>
          <w:i/>
          <w:sz w:val="22"/>
          <w:szCs w:val="22"/>
        </w:rPr>
        <w:t>LIPEEY</w:t>
      </w:r>
      <w:proofErr w:type="spellEnd"/>
      <w:r w:rsidRPr="008878DD">
        <w:rPr>
          <w:rFonts w:ascii="Arial" w:hAnsi="Arial" w:cs="Arial"/>
          <w:sz w:val="22"/>
          <w:szCs w:val="22"/>
        </w:rPr>
        <w:t xml:space="preserve">, dispone que </w:t>
      </w:r>
      <w:r w:rsidRPr="008878DD">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Default="008878DD" w:rsidP="00C11710">
      <w:pPr>
        <w:tabs>
          <w:tab w:val="left" w:pos="540"/>
        </w:tabs>
        <w:autoSpaceDE w:val="0"/>
        <w:autoSpaceDN w:val="0"/>
        <w:spacing w:line="276" w:lineRule="auto"/>
        <w:ind w:left="-284" w:right="-285"/>
        <w:jc w:val="both"/>
        <w:rPr>
          <w:rFonts w:ascii="Arial" w:hAnsi="Arial" w:cs="Arial"/>
          <w:b/>
          <w:sz w:val="22"/>
          <w:szCs w:val="22"/>
        </w:rPr>
      </w:pPr>
    </w:p>
    <w:p w:rsidR="00B02014" w:rsidRPr="009636F0" w:rsidRDefault="00377002" w:rsidP="00C11710">
      <w:pPr>
        <w:tabs>
          <w:tab w:val="left" w:pos="540"/>
        </w:tabs>
        <w:autoSpaceDE w:val="0"/>
        <w:autoSpaceDN w:val="0"/>
        <w:spacing w:line="276" w:lineRule="auto"/>
        <w:ind w:left="-284" w:right="-285"/>
        <w:jc w:val="both"/>
        <w:rPr>
          <w:rFonts w:ascii="Arial" w:hAnsi="Arial" w:cs="Arial"/>
          <w:sz w:val="22"/>
          <w:szCs w:val="22"/>
        </w:rPr>
      </w:pPr>
      <w:r>
        <w:rPr>
          <w:rFonts w:ascii="Arial" w:hAnsi="Arial" w:cs="Arial"/>
          <w:b/>
          <w:sz w:val="22"/>
          <w:szCs w:val="22"/>
        </w:rPr>
        <w:t>1</w:t>
      </w:r>
      <w:r w:rsidR="000359FE">
        <w:rPr>
          <w:rFonts w:ascii="Arial" w:hAnsi="Arial" w:cs="Arial"/>
          <w:b/>
          <w:sz w:val="22"/>
          <w:szCs w:val="22"/>
        </w:rPr>
        <w:t>5</w:t>
      </w:r>
      <w:r w:rsidR="00B02014" w:rsidRPr="009636F0">
        <w:rPr>
          <w:rFonts w:ascii="Arial" w:hAnsi="Arial" w:cs="Arial"/>
          <w:b/>
          <w:sz w:val="22"/>
          <w:szCs w:val="22"/>
        </w:rPr>
        <w:t>.-</w:t>
      </w:r>
      <w:r w:rsidR="00B02014" w:rsidRPr="009636F0">
        <w:rPr>
          <w:rFonts w:ascii="Arial" w:hAnsi="Arial" w:cs="Arial"/>
          <w:sz w:val="22"/>
          <w:szCs w:val="22"/>
        </w:rPr>
        <w:t xml:space="preserve"> El artículo 104 de la </w:t>
      </w:r>
      <w:proofErr w:type="spellStart"/>
      <w:r w:rsidR="00B02014">
        <w:rPr>
          <w:rFonts w:ascii="Arial" w:hAnsi="Arial" w:cs="Arial"/>
          <w:i/>
          <w:sz w:val="22"/>
          <w:szCs w:val="22"/>
        </w:rPr>
        <w:t>LIPEEY</w:t>
      </w:r>
      <w:proofErr w:type="spellEnd"/>
      <w:r w:rsidR="00B02014" w:rsidRPr="009636F0">
        <w:rPr>
          <w:rFonts w:ascii="Arial" w:hAnsi="Arial" w:cs="Arial"/>
          <w:sz w:val="22"/>
          <w:szCs w:val="22"/>
        </w:rPr>
        <w:t xml:space="preserve">, dispone que el </w:t>
      </w:r>
      <w:r w:rsidR="00B02014" w:rsidRPr="009636F0">
        <w:rPr>
          <w:rFonts w:ascii="Arial" w:hAnsi="Arial" w:cs="Arial"/>
          <w:sz w:val="22"/>
          <w:szCs w:val="22"/>
          <w:lang w:eastAsia="es-MX"/>
        </w:rPr>
        <w:t>Instituto Electoral y de Participación Ciudadana de Yucatán</w:t>
      </w:r>
      <w:r w:rsidR="00B02014" w:rsidRPr="009636F0">
        <w:rPr>
          <w:rFonts w:ascii="Arial" w:hAnsi="Arial" w:cs="Arial"/>
          <w:sz w:val="22"/>
          <w:szCs w:val="22"/>
        </w:rPr>
        <w:t xml:space="preserve">, </w:t>
      </w:r>
      <w:r w:rsidR="00B02014" w:rsidRPr="009636F0">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9636F0">
        <w:rPr>
          <w:rFonts w:ascii="Arial" w:hAnsi="Arial" w:cs="Arial"/>
          <w:bCs/>
          <w:sz w:val="22"/>
          <w:szCs w:val="22"/>
        </w:rPr>
        <w:t xml:space="preserve">De igual manera, </w:t>
      </w:r>
      <w:r w:rsidR="00B02014" w:rsidRPr="009636F0">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Default="00B02014" w:rsidP="00C11710">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8878DD" w:rsidRDefault="00377002" w:rsidP="00C11710">
      <w:pPr>
        <w:autoSpaceDE w:val="0"/>
        <w:autoSpaceDN w:val="0"/>
        <w:adjustRightInd w:val="0"/>
        <w:spacing w:line="276" w:lineRule="auto"/>
        <w:ind w:left="-284" w:right="-285"/>
        <w:jc w:val="both"/>
        <w:rPr>
          <w:rFonts w:ascii="Arial" w:eastAsia="SimSun" w:hAnsi="Arial" w:cs="Arial"/>
          <w:i/>
          <w:sz w:val="22"/>
          <w:szCs w:val="22"/>
          <w:lang w:eastAsia="zh-CN"/>
        </w:rPr>
      </w:pPr>
      <w:r w:rsidRPr="008878DD">
        <w:rPr>
          <w:rFonts w:ascii="Arial" w:eastAsia="SimSun" w:hAnsi="Arial" w:cs="Arial"/>
          <w:b/>
          <w:sz w:val="22"/>
          <w:szCs w:val="22"/>
          <w:lang w:eastAsia="zh-CN"/>
        </w:rPr>
        <w:t>1</w:t>
      </w:r>
      <w:r w:rsidR="000359FE">
        <w:rPr>
          <w:rFonts w:ascii="Arial" w:eastAsia="SimSun" w:hAnsi="Arial" w:cs="Arial"/>
          <w:b/>
          <w:sz w:val="22"/>
          <w:szCs w:val="22"/>
          <w:lang w:eastAsia="zh-CN"/>
        </w:rPr>
        <w:t>6</w:t>
      </w:r>
      <w:r w:rsidR="00D16537" w:rsidRPr="008878DD">
        <w:rPr>
          <w:rFonts w:ascii="Arial" w:eastAsia="SimSun" w:hAnsi="Arial" w:cs="Arial"/>
          <w:b/>
          <w:sz w:val="22"/>
          <w:szCs w:val="22"/>
          <w:lang w:eastAsia="zh-CN"/>
        </w:rPr>
        <w:t>.-</w:t>
      </w:r>
      <w:r w:rsidR="00D16537" w:rsidRPr="008878DD">
        <w:rPr>
          <w:rFonts w:ascii="Arial" w:eastAsia="SimSun" w:hAnsi="Arial" w:cs="Arial"/>
          <w:sz w:val="22"/>
          <w:szCs w:val="22"/>
          <w:lang w:eastAsia="zh-CN"/>
        </w:rPr>
        <w:t xml:space="preserve"> Que </w:t>
      </w:r>
      <w:r w:rsidR="008878DD" w:rsidRPr="008878DD">
        <w:rPr>
          <w:rFonts w:ascii="Arial" w:eastAsia="SimSun" w:hAnsi="Arial" w:cs="Arial"/>
          <w:sz w:val="22"/>
          <w:szCs w:val="22"/>
          <w:lang w:eastAsia="zh-CN"/>
        </w:rPr>
        <w:t>las fracciones I, III, VI, VII y VIII del ar</w:t>
      </w:r>
      <w:r w:rsidR="00D16537" w:rsidRPr="008878DD">
        <w:rPr>
          <w:rFonts w:ascii="Arial" w:eastAsia="SimSun" w:hAnsi="Arial" w:cs="Arial"/>
          <w:sz w:val="22"/>
          <w:szCs w:val="22"/>
          <w:lang w:eastAsia="zh-CN"/>
        </w:rPr>
        <w:t xml:space="preserve">tículo 106 de la </w:t>
      </w:r>
      <w:proofErr w:type="spellStart"/>
      <w:r w:rsidR="00CA2A37" w:rsidRPr="008878DD">
        <w:rPr>
          <w:rFonts w:ascii="Arial" w:eastAsia="SimSun" w:hAnsi="Arial" w:cs="Arial"/>
          <w:sz w:val="22"/>
          <w:szCs w:val="22"/>
          <w:lang w:eastAsia="zh-CN"/>
        </w:rPr>
        <w:t>LIPEEY</w:t>
      </w:r>
      <w:proofErr w:type="spellEnd"/>
      <w:r w:rsidR="00D16537" w:rsidRPr="008878DD">
        <w:rPr>
          <w:rFonts w:ascii="Arial" w:eastAsia="SimSun" w:hAnsi="Arial" w:cs="Arial"/>
          <w:sz w:val="22"/>
          <w:szCs w:val="22"/>
          <w:lang w:eastAsia="zh-CN"/>
        </w:rPr>
        <w:t xml:space="preserve">, </w:t>
      </w:r>
      <w:r w:rsidR="008878DD" w:rsidRPr="008878DD">
        <w:rPr>
          <w:rFonts w:ascii="Arial" w:eastAsia="SimSun" w:hAnsi="Arial" w:cs="Arial"/>
          <w:sz w:val="22"/>
          <w:szCs w:val="22"/>
          <w:lang w:eastAsia="zh-CN"/>
        </w:rPr>
        <w:t xml:space="preserve">señalan que </w:t>
      </w:r>
      <w:r w:rsidR="00D16537" w:rsidRPr="008878DD">
        <w:rPr>
          <w:rFonts w:ascii="Arial" w:eastAsia="SimSun" w:hAnsi="Arial" w:cs="Arial"/>
          <w:sz w:val="22"/>
          <w:szCs w:val="22"/>
          <w:lang w:eastAsia="zh-CN"/>
        </w:rPr>
        <w:t>son fines del Instituto:</w:t>
      </w:r>
      <w:r w:rsidR="00D16537" w:rsidRPr="008878DD">
        <w:rPr>
          <w:rFonts w:ascii="Arial" w:eastAsia="SimSun" w:hAnsi="Arial" w:cs="Arial"/>
          <w:i/>
          <w:sz w:val="22"/>
          <w:szCs w:val="22"/>
          <w:lang w:eastAsia="zh-CN"/>
        </w:rPr>
        <w:t xml:space="preserve"> </w:t>
      </w:r>
      <w:r w:rsidR="00344AB9">
        <w:rPr>
          <w:rFonts w:ascii="Arial" w:eastAsia="SimSun" w:hAnsi="Arial" w:cs="Arial"/>
          <w:i/>
          <w:sz w:val="22"/>
          <w:szCs w:val="22"/>
          <w:lang w:eastAsia="zh-CN"/>
        </w:rPr>
        <w:t>c</w:t>
      </w:r>
      <w:r w:rsidR="00D16537" w:rsidRPr="008878DD">
        <w:rPr>
          <w:rFonts w:ascii="Arial" w:eastAsia="SimSun" w:hAnsi="Arial" w:cs="Arial"/>
          <w:i/>
          <w:sz w:val="22"/>
          <w:szCs w:val="22"/>
          <w:lang w:eastAsia="zh-CN"/>
        </w:rPr>
        <w:t>ontribuir al desarrollo de la vida democrática;</w:t>
      </w:r>
      <w:r w:rsidR="008878DD">
        <w:rPr>
          <w:rFonts w:ascii="Arial" w:eastAsia="SimSun" w:hAnsi="Arial" w:cs="Arial"/>
          <w:i/>
          <w:sz w:val="22"/>
          <w:szCs w:val="22"/>
          <w:lang w:eastAsia="zh-CN"/>
        </w:rPr>
        <w:t xml:space="preserve"> a</w:t>
      </w:r>
      <w:r w:rsidR="00D16537" w:rsidRPr="008878DD">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8878DD">
        <w:rPr>
          <w:rFonts w:ascii="Arial" w:eastAsia="SimSun" w:hAnsi="Arial" w:cs="Arial"/>
          <w:i/>
          <w:sz w:val="22"/>
          <w:szCs w:val="22"/>
          <w:lang w:eastAsia="zh-CN"/>
        </w:rPr>
        <w:t xml:space="preserve"> </w:t>
      </w:r>
      <w:r w:rsidR="008878DD">
        <w:rPr>
          <w:rFonts w:ascii="Arial" w:eastAsia="SimSun" w:hAnsi="Arial" w:cs="Arial"/>
          <w:i/>
          <w:sz w:val="22"/>
          <w:szCs w:val="22"/>
          <w:lang w:eastAsia="zh-CN"/>
        </w:rPr>
        <w:t>g</w:t>
      </w:r>
      <w:r w:rsidR="00D16537" w:rsidRPr="008878DD">
        <w:rPr>
          <w:rFonts w:ascii="Arial" w:eastAsia="SimSun" w:hAnsi="Arial" w:cs="Arial"/>
          <w:i/>
          <w:sz w:val="22"/>
          <w:szCs w:val="22"/>
          <w:lang w:eastAsia="zh-CN"/>
        </w:rPr>
        <w:t>arantizar la celebración periódica y pacífica de elecciones, para renovar a los Poderes Ejecutivo, Legislativo, y a los Ayuntamientos;</w:t>
      </w:r>
      <w:r w:rsidR="008878DD">
        <w:rPr>
          <w:rFonts w:ascii="Arial" w:eastAsia="SimSun" w:hAnsi="Arial" w:cs="Arial"/>
          <w:i/>
          <w:sz w:val="22"/>
          <w:szCs w:val="22"/>
          <w:lang w:eastAsia="zh-CN"/>
        </w:rPr>
        <w:t xml:space="preserve"> v</w:t>
      </w:r>
      <w:r w:rsidR="00D16537" w:rsidRPr="008878DD">
        <w:rPr>
          <w:rFonts w:ascii="Arial" w:eastAsia="SimSun" w:hAnsi="Arial" w:cs="Arial"/>
          <w:i/>
          <w:sz w:val="22"/>
          <w:szCs w:val="22"/>
          <w:lang w:eastAsia="zh-CN"/>
        </w:rPr>
        <w:t xml:space="preserve">elar por el secreto, libertad, universalidad, autenticidad, igualdad y eficacia del sufragio, y </w:t>
      </w:r>
      <w:r w:rsidR="008878DD">
        <w:rPr>
          <w:rFonts w:ascii="Arial" w:eastAsia="SimSun" w:hAnsi="Arial" w:cs="Arial"/>
          <w:i/>
          <w:sz w:val="22"/>
          <w:szCs w:val="22"/>
          <w:lang w:eastAsia="zh-CN"/>
        </w:rPr>
        <w:t>p</w:t>
      </w:r>
      <w:r w:rsidR="00D16537" w:rsidRPr="008878DD">
        <w:rPr>
          <w:rFonts w:ascii="Arial" w:eastAsia="SimSun" w:hAnsi="Arial" w:cs="Arial"/>
          <w:i/>
          <w:sz w:val="22"/>
          <w:szCs w:val="22"/>
          <w:lang w:eastAsia="zh-CN"/>
        </w:rPr>
        <w:t>romover que los ciudadanos participen en las elecciones y coadyuvar a la difusión de la cultura democrática.</w:t>
      </w:r>
      <w:r w:rsidR="00D16537" w:rsidRPr="008878DD">
        <w:rPr>
          <w:rFonts w:ascii="Arial" w:eastAsia="SimSun" w:hAnsi="Arial" w:cs="Arial"/>
          <w:i/>
          <w:sz w:val="22"/>
          <w:szCs w:val="22"/>
          <w:lang w:eastAsia="zh-CN"/>
        </w:rPr>
        <w:cr/>
      </w:r>
    </w:p>
    <w:p w:rsidR="00CA2A37" w:rsidRPr="00CA2A37" w:rsidRDefault="00377002" w:rsidP="00C11710">
      <w:pPr>
        <w:autoSpaceDE w:val="0"/>
        <w:autoSpaceDN w:val="0"/>
        <w:adjustRightInd w:val="0"/>
        <w:spacing w:line="276" w:lineRule="auto"/>
        <w:ind w:left="-284" w:right="-285"/>
        <w:jc w:val="both"/>
        <w:rPr>
          <w:rFonts w:ascii="Arial" w:eastAsia="SimSun" w:hAnsi="Arial" w:cs="Arial"/>
          <w:i/>
          <w:sz w:val="20"/>
          <w:szCs w:val="20"/>
          <w:lang w:eastAsia="es-MX"/>
        </w:rPr>
      </w:pPr>
      <w:r>
        <w:rPr>
          <w:rFonts w:ascii="Arial" w:eastAsia="SimSun" w:hAnsi="Arial" w:cs="Arial"/>
          <w:b/>
          <w:sz w:val="22"/>
          <w:szCs w:val="22"/>
          <w:lang w:eastAsia="zh-CN"/>
        </w:rPr>
        <w:t>1</w:t>
      </w:r>
      <w:r w:rsidR="000359FE">
        <w:rPr>
          <w:rFonts w:ascii="Arial" w:eastAsia="SimSun" w:hAnsi="Arial" w:cs="Arial"/>
          <w:b/>
          <w:sz w:val="22"/>
          <w:szCs w:val="22"/>
          <w:lang w:eastAsia="zh-CN"/>
        </w:rPr>
        <w:t>7</w:t>
      </w:r>
      <w:r w:rsidR="00CA2A37" w:rsidRPr="00CA2A37">
        <w:rPr>
          <w:rFonts w:ascii="Arial" w:eastAsia="SimSun" w:hAnsi="Arial" w:cs="Arial"/>
          <w:b/>
          <w:sz w:val="22"/>
          <w:szCs w:val="22"/>
          <w:lang w:eastAsia="zh-CN"/>
        </w:rPr>
        <w:t>.-</w:t>
      </w:r>
      <w:r w:rsidR="00CA2A37" w:rsidRPr="00CA2A37">
        <w:rPr>
          <w:rFonts w:ascii="Arial" w:eastAsia="SimSun" w:hAnsi="Arial" w:cs="Arial"/>
          <w:sz w:val="22"/>
          <w:szCs w:val="22"/>
          <w:lang w:eastAsia="zh-CN"/>
        </w:rPr>
        <w:t xml:space="preserve"> Que el artículo 109 de la </w:t>
      </w:r>
      <w:proofErr w:type="spellStart"/>
      <w:r w:rsidR="00CA2A37" w:rsidRPr="00CA2A37">
        <w:rPr>
          <w:rFonts w:ascii="Arial" w:eastAsia="SimSun" w:hAnsi="Arial" w:cs="Arial"/>
          <w:i/>
          <w:sz w:val="22"/>
          <w:szCs w:val="22"/>
          <w:lang w:eastAsia="zh-CN"/>
        </w:rPr>
        <w:t>LIPEEY</w:t>
      </w:r>
      <w:proofErr w:type="spellEnd"/>
      <w:r w:rsidR="00CA2A37" w:rsidRPr="00CA2A37">
        <w:rPr>
          <w:rFonts w:ascii="Arial" w:eastAsia="SimSun" w:hAnsi="Arial" w:cs="Arial"/>
          <w:sz w:val="22"/>
          <w:szCs w:val="22"/>
          <w:lang w:eastAsia="zh-CN"/>
        </w:rPr>
        <w:t>,</w:t>
      </w:r>
      <w:r w:rsidR="00CA2A37" w:rsidRPr="008878DD">
        <w:rPr>
          <w:rFonts w:ascii="Arial" w:eastAsia="SimSun" w:hAnsi="Arial" w:cs="Arial"/>
          <w:sz w:val="22"/>
          <w:szCs w:val="22"/>
          <w:lang w:eastAsia="es-MX"/>
        </w:rPr>
        <w:t xml:space="preserve"> señala que los órga</w:t>
      </w:r>
      <w:r w:rsidR="008878DD" w:rsidRPr="008878DD">
        <w:rPr>
          <w:rFonts w:ascii="Arial" w:eastAsia="SimSun" w:hAnsi="Arial" w:cs="Arial"/>
          <w:sz w:val="22"/>
          <w:szCs w:val="22"/>
          <w:lang w:eastAsia="es-MX"/>
        </w:rPr>
        <w:t>nos centrales del Instituto: el</w:t>
      </w:r>
      <w:r w:rsidR="00CA2A37" w:rsidRPr="008878DD">
        <w:rPr>
          <w:rFonts w:ascii="Arial" w:eastAsia="SimSun" w:hAnsi="Arial" w:cs="Arial"/>
          <w:sz w:val="22"/>
          <w:szCs w:val="22"/>
          <w:lang w:eastAsia="es-MX"/>
        </w:rPr>
        <w:t xml:space="preserve"> Consejo General y</w:t>
      </w:r>
      <w:r w:rsidR="00CA2A37" w:rsidRPr="008878DD">
        <w:rPr>
          <w:rFonts w:ascii="Arial" w:eastAsia="SimSun" w:hAnsi="Arial" w:cs="Arial"/>
          <w:bCs/>
          <w:sz w:val="22"/>
          <w:szCs w:val="22"/>
          <w:lang w:eastAsia="es-MX"/>
        </w:rPr>
        <w:t xml:space="preserve"> </w:t>
      </w:r>
      <w:r w:rsidR="008878DD" w:rsidRPr="008878DD">
        <w:rPr>
          <w:rFonts w:ascii="Arial" w:eastAsia="SimSun" w:hAnsi="Arial" w:cs="Arial"/>
          <w:sz w:val="22"/>
          <w:szCs w:val="22"/>
          <w:lang w:eastAsia="es-MX"/>
        </w:rPr>
        <w:t>l</w:t>
      </w:r>
      <w:r w:rsidR="00CA2A37" w:rsidRPr="008878DD">
        <w:rPr>
          <w:rFonts w:ascii="Arial" w:eastAsia="SimSun" w:hAnsi="Arial" w:cs="Arial"/>
          <w:sz w:val="22"/>
          <w:szCs w:val="22"/>
          <w:lang w:eastAsia="es-MX"/>
        </w:rPr>
        <w:t>a Junta General Ejecutiva.</w:t>
      </w:r>
    </w:p>
    <w:p w:rsidR="00CA2A37" w:rsidRPr="00CA2A37" w:rsidRDefault="00CA2A37" w:rsidP="00C11710">
      <w:pPr>
        <w:spacing w:line="276" w:lineRule="auto"/>
        <w:ind w:left="-284" w:right="-285"/>
        <w:jc w:val="both"/>
        <w:rPr>
          <w:rFonts w:ascii="Arial" w:eastAsia="SimSun" w:hAnsi="Arial" w:cs="Arial"/>
          <w:b/>
          <w:sz w:val="22"/>
          <w:szCs w:val="22"/>
          <w:lang w:eastAsia="zh-CN"/>
        </w:rPr>
      </w:pPr>
    </w:p>
    <w:p w:rsidR="00CA2A37" w:rsidRPr="00CA2A37" w:rsidRDefault="00377002" w:rsidP="00C11710">
      <w:pPr>
        <w:spacing w:line="276" w:lineRule="auto"/>
        <w:ind w:left="-284" w:right="-285"/>
        <w:jc w:val="both"/>
        <w:rPr>
          <w:rFonts w:ascii="Arial" w:eastAsia="SimSun" w:hAnsi="Arial" w:cs="Arial"/>
          <w:sz w:val="22"/>
          <w:szCs w:val="22"/>
          <w:lang w:eastAsia="zh-CN"/>
        </w:rPr>
      </w:pPr>
      <w:r>
        <w:rPr>
          <w:rFonts w:ascii="Arial" w:eastAsia="SimSun" w:hAnsi="Arial" w:cs="Arial"/>
          <w:b/>
          <w:sz w:val="22"/>
          <w:szCs w:val="22"/>
          <w:lang w:eastAsia="zh-CN"/>
        </w:rPr>
        <w:t>1</w:t>
      </w:r>
      <w:r w:rsidR="000359FE">
        <w:rPr>
          <w:rFonts w:ascii="Arial" w:eastAsia="SimSun" w:hAnsi="Arial" w:cs="Arial"/>
          <w:b/>
          <w:sz w:val="22"/>
          <w:szCs w:val="22"/>
          <w:lang w:eastAsia="zh-CN"/>
        </w:rPr>
        <w:t>8</w:t>
      </w:r>
      <w:r w:rsidR="00CA2A37" w:rsidRPr="00CA2A37">
        <w:rPr>
          <w:rFonts w:ascii="Arial" w:eastAsia="SimSun" w:hAnsi="Arial" w:cs="Arial"/>
          <w:b/>
          <w:sz w:val="22"/>
          <w:szCs w:val="22"/>
          <w:lang w:eastAsia="zh-CN"/>
        </w:rPr>
        <w:t>.-</w:t>
      </w:r>
      <w:r w:rsidR="00CA2A37" w:rsidRPr="00CA2A37">
        <w:rPr>
          <w:rFonts w:ascii="Arial" w:eastAsia="SimSun" w:hAnsi="Arial" w:cs="Arial"/>
          <w:sz w:val="22"/>
          <w:szCs w:val="22"/>
          <w:lang w:eastAsia="zh-CN"/>
        </w:rPr>
        <w:t xml:space="preserve"> Que de conformidad con lo dispuesto en el artículo 110 de la </w:t>
      </w:r>
      <w:proofErr w:type="spellStart"/>
      <w:r w:rsidR="00CA2A37" w:rsidRPr="00CA2A37">
        <w:rPr>
          <w:rFonts w:ascii="Arial" w:eastAsia="SimSun" w:hAnsi="Arial" w:cs="Arial"/>
          <w:i/>
          <w:sz w:val="22"/>
          <w:szCs w:val="22"/>
          <w:lang w:eastAsia="zh-CN"/>
        </w:rPr>
        <w:t>LIPEEY</w:t>
      </w:r>
      <w:proofErr w:type="spellEnd"/>
      <w:r w:rsidR="00CA2A37" w:rsidRPr="00CA2A37">
        <w:rPr>
          <w:rFonts w:ascii="Arial" w:eastAsia="SimSun" w:hAnsi="Arial" w:cs="Arial"/>
          <w:sz w:val="22"/>
          <w:szCs w:val="22"/>
          <w:lang w:eastAsia="zh-CN"/>
        </w:rPr>
        <w:t>, el Consejo General es el órgano superior de dirección, responsable del cumplimiento de las disposiciones constitucionales</w:t>
      </w:r>
      <w:r w:rsidR="000359FE">
        <w:rPr>
          <w:rFonts w:ascii="Arial" w:eastAsia="SimSun" w:hAnsi="Arial" w:cs="Arial"/>
          <w:sz w:val="22"/>
          <w:szCs w:val="22"/>
          <w:lang w:eastAsia="zh-CN"/>
        </w:rPr>
        <w:t>, legales</w:t>
      </w:r>
      <w:r w:rsidR="00CA2A37" w:rsidRPr="00CA2A37">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CA2A37" w:rsidRDefault="00CA2A37" w:rsidP="00C11710">
      <w:pPr>
        <w:spacing w:line="276" w:lineRule="auto"/>
        <w:ind w:left="-284" w:right="-285"/>
        <w:jc w:val="both"/>
        <w:rPr>
          <w:rFonts w:ascii="Arial" w:eastAsia="SimSun" w:hAnsi="Arial" w:cs="Arial"/>
          <w:b/>
          <w:sz w:val="22"/>
          <w:szCs w:val="22"/>
          <w:lang w:eastAsia="zh-CN"/>
        </w:rPr>
      </w:pPr>
    </w:p>
    <w:p w:rsidR="00CA2A37" w:rsidRPr="00CA2A37" w:rsidRDefault="00377002" w:rsidP="00C11710">
      <w:pPr>
        <w:spacing w:line="276" w:lineRule="auto"/>
        <w:ind w:left="-284" w:right="-285"/>
        <w:jc w:val="both"/>
        <w:rPr>
          <w:rFonts w:ascii="Arial" w:eastAsia="SimSun" w:hAnsi="Arial" w:cs="Arial"/>
          <w:sz w:val="22"/>
          <w:szCs w:val="22"/>
          <w:lang w:eastAsia="zh-CN"/>
        </w:rPr>
      </w:pPr>
      <w:r>
        <w:rPr>
          <w:rFonts w:ascii="Arial" w:eastAsia="SimSun" w:hAnsi="Arial" w:cs="Arial"/>
          <w:b/>
          <w:sz w:val="22"/>
          <w:szCs w:val="22"/>
          <w:lang w:eastAsia="zh-CN"/>
        </w:rPr>
        <w:t>1</w:t>
      </w:r>
      <w:r w:rsidR="000359FE">
        <w:rPr>
          <w:rFonts w:ascii="Arial" w:eastAsia="SimSun" w:hAnsi="Arial" w:cs="Arial"/>
          <w:b/>
          <w:sz w:val="22"/>
          <w:szCs w:val="22"/>
          <w:lang w:eastAsia="zh-CN"/>
        </w:rPr>
        <w:t>9</w:t>
      </w:r>
      <w:r w:rsidR="00CA2A37" w:rsidRPr="00CA2A37">
        <w:rPr>
          <w:rFonts w:ascii="Arial" w:eastAsia="SimSun" w:hAnsi="Arial" w:cs="Arial"/>
          <w:b/>
          <w:sz w:val="22"/>
          <w:szCs w:val="22"/>
          <w:lang w:eastAsia="zh-CN"/>
        </w:rPr>
        <w:t>.-</w:t>
      </w:r>
      <w:r w:rsidR="00CA2A37" w:rsidRPr="00CA2A37">
        <w:rPr>
          <w:rFonts w:ascii="Arial" w:eastAsia="SimSun" w:hAnsi="Arial" w:cs="Arial"/>
          <w:sz w:val="22"/>
          <w:szCs w:val="22"/>
          <w:lang w:eastAsia="zh-CN"/>
        </w:rPr>
        <w:t xml:space="preserve"> Que entre las atribuciones y obligaciones que tiene el Consejo General, de acuerdo con las fracciones </w:t>
      </w:r>
      <w:r w:rsidR="00452D5A">
        <w:rPr>
          <w:rFonts w:ascii="Arial" w:eastAsia="SimSun" w:hAnsi="Arial" w:cs="Arial"/>
          <w:sz w:val="22"/>
          <w:szCs w:val="22"/>
          <w:lang w:eastAsia="zh-CN"/>
        </w:rPr>
        <w:t xml:space="preserve">I, II, VII, XIII, XIV, XXVIII, XXIX, XLVII, LVI </w:t>
      </w:r>
      <w:r w:rsidR="00CA2A37" w:rsidRPr="00CA2A37">
        <w:rPr>
          <w:rFonts w:ascii="Arial" w:eastAsia="SimSun" w:hAnsi="Arial" w:cs="Arial"/>
          <w:sz w:val="22"/>
          <w:szCs w:val="22"/>
          <w:lang w:eastAsia="zh-CN"/>
        </w:rPr>
        <w:t xml:space="preserve">y LXI del artículo 123 de la </w:t>
      </w:r>
      <w:proofErr w:type="spellStart"/>
      <w:r w:rsidR="00CA2A37" w:rsidRPr="00CA2A37">
        <w:rPr>
          <w:rFonts w:ascii="Arial" w:eastAsia="SimSun" w:hAnsi="Arial" w:cs="Arial"/>
          <w:i/>
          <w:sz w:val="22"/>
          <w:szCs w:val="22"/>
          <w:lang w:eastAsia="zh-CN"/>
        </w:rPr>
        <w:t>LIPEEY</w:t>
      </w:r>
      <w:proofErr w:type="spellEnd"/>
      <w:r w:rsidR="00CA2A37" w:rsidRPr="00CA2A37">
        <w:rPr>
          <w:rFonts w:ascii="Arial" w:eastAsia="SimSun" w:hAnsi="Arial" w:cs="Arial"/>
          <w:sz w:val="22"/>
          <w:szCs w:val="22"/>
          <w:lang w:eastAsia="zh-CN"/>
        </w:rPr>
        <w:t>, están las siguientes:</w:t>
      </w:r>
    </w:p>
    <w:p w:rsidR="00CA2A37" w:rsidRPr="00CA2A37" w:rsidRDefault="00CA2A37" w:rsidP="002B0E2B">
      <w:pPr>
        <w:ind w:left="426" w:right="-143"/>
        <w:jc w:val="both"/>
        <w:rPr>
          <w:rFonts w:ascii="Arial" w:hAnsi="Arial" w:cs="Arial"/>
          <w:i/>
          <w:sz w:val="20"/>
          <w:szCs w:val="20"/>
          <w:lang w:val="es-MX"/>
        </w:rPr>
      </w:pPr>
      <w:r w:rsidRPr="00CA2A37">
        <w:rPr>
          <w:rFonts w:ascii="Arial" w:hAnsi="Arial" w:cs="Arial"/>
          <w:i/>
          <w:sz w:val="20"/>
          <w:szCs w:val="20"/>
          <w:lang w:val="es-MX"/>
        </w:rPr>
        <w:t xml:space="preserve">I. Vigilar el cumplimiento de las disposiciones constitucionales y las demás leyes aplicables;  </w:t>
      </w:r>
    </w:p>
    <w:p w:rsidR="00CA2A37" w:rsidRPr="00CA2A37" w:rsidRDefault="00CA2A37" w:rsidP="002B0E2B">
      <w:pPr>
        <w:ind w:left="426" w:right="-143"/>
        <w:jc w:val="both"/>
        <w:rPr>
          <w:rFonts w:ascii="Arial" w:hAnsi="Arial" w:cs="Arial"/>
          <w:i/>
          <w:sz w:val="20"/>
          <w:szCs w:val="20"/>
          <w:lang w:val="es-MX"/>
        </w:rPr>
      </w:pPr>
      <w:r w:rsidRPr="00CA2A37">
        <w:rPr>
          <w:rFonts w:ascii="Arial" w:hAnsi="Arial" w:cs="Arial"/>
          <w:i/>
          <w:sz w:val="20"/>
          <w:szCs w:val="20"/>
          <w:lang w:val="es-MX"/>
        </w:rPr>
        <w:lastRenderedPageBreak/>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CA2A37" w:rsidRDefault="00CA2A37" w:rsidP="002B0E2B">
      <w:pPr>
        <w:ind w:left="426" w:right="-143"/>
        <w:jc w:val="both"/>
        <w:rPr>
          <w:rFonts w:ascii="Arial" w:hAnsi="Arial" w:cs="Arial"/>
          <w:i/>
          <w:sz w:val="20"/>
          <w:szCs w:val="20"/>
          <w:lang w:val="es-MX"/>
        </w:rPr>
      </w:pPr>
      <w:r w:rsidRPr="00CA2A37">
        <w:rPr>
          <w:rFonts w:ascii="Arial" w:hAnsi="Arial" w:cs="Arial"/>
          <w:i/>
          <w:sz w:val="20"/>
          <w:szCs w:val="20"/>
          <w:lang w:val="es-MX"/>
        </w:rPr>
        <w:t>VII. Dictar los reglamentos, lineamientos y acuerdos necesarios para hacer efectivas sus atribuciones y las disposiciones de esta Ley;</w:t>
      </w:r>
    </w:p>
    <w:p w:rsidR="00CA2A37" w:rsidRPr="00CA2A37" w:rsidRDefault="00CA2A37" w:rsidP="002B0E2B">
      <w:pPr>
        <w:ind w:left="426" w:right="-143"/>
        <w:jc w:val="both"/>
        <w:rPr>
          <w:rFonts w:ascii="Arial" w:hAnsi="Arial" w:cs="Arial"/>
          <w:i/>
          <w:sz w:val="20"/>
          <w:szCs w:val="20"/>
          <w:lang w:val="es-MX"/>
        </w:rPr>
      </w:pPr>
      <w:r w:rsidRPr="00CA2A37">
        <w:rPr>
          <w:rFonts w:ascii="Arial" w:hAnsi="Arial" w:cs="Arial"/>
          <w:i/>
          <w:sz w:val="20"/>
          <w:szCs w:val="20"/>
          <w:lang w:val="es-MX"/>
        </w:rPr>
        <w:t xml:space="preserve">XIII. Llevar a cabo la preparación, desarrollo y vigilancia del proceso electoral; </w:t>
      </w:r>
    </w:p>
    <w:p w:rsidR="00CA2A37" w:rsidRPr="00B331F5" w:rsidRDefault="00CA2A37" w:rsidP="002B0E2B">
      <w:pPr>
        <w:ind w:left="426" w:right="-143"/>
        <w:jc w:val="both"/>
        <w:rPr>
          <w:rFonts w:ascii="Arial" w:hAnsi="Arial" w:cs="Arial"/>
          <w:b/>
          <w:i/>
          <w:sz w:val="20"/>
          <w:szCs w:val="20"/>
          <w:lang w:val="es-MX"/>
        </w:rPr>
      </w:pPr>
      <w:r w:rsidRPr="00B331F5">
        <w:rPr>
          <w:rFonts w:ascii="Arial" w:hAnsi="Arial" w:cs="Arial"/>
          <w:b/>
          <w:i/>
          <w:sz w:val="20"/>
          <w:szCs w:val="20"/>
          <w:lang w:val="es-MX"/>
        </w:rPr>
        <w:t>XIV. Vigilar la debida integración, instalación y adecuado funcionamiento de los órganos del Instituto;</w:t>
      </w:r>
    </w:p>
    <w:p w:rsidR="00452D5A" w:rsidRPr="00B331F5" w:rsidRDefault="00452D5A" w:rsidP="002B0E2B">
      <w:pPr>
        <w:ind w:left="426" w:right="-142"/>
        <w:jc w:val="both"/>
        <w:rPr>
          <w:rFonts w:ascii="Arial" w:eastAsia="SimSun" w:hAnsi="Arial" w:cs="Arial"/>
          <w:b/>
          <w:i/>
          <w:sz w:val="20"/>
          <w:szCs w:val="20"/>
          <w:lang w:val="es-MX" w:eastAsia="zh-CN"/>
        </w:rPr>
      </w:pPr>
      <w:r w:rsidRPr="00B331F5">
        <w:rPr>
          <w:rFonts w:ascii="Arial" w:eastAsia="SimSun" w:hAnsi="Arial" w:cs="Arial"/>
          <w:b/>
          <w:i/>
          <w:sz w:val="20"/>
          <w:szCs w:val="20"/>
          <w:lang w:val="es-MX" w:eastAsia="zh-CN"/>
        </w:rPr>
        <w:t>XXVIII. Designar a los consejeros electorales, propietarios y suplentes, de los consejos distritales y municipales.</w:t>
      </w:r>
    </w:p>
    <w:p w:rsidR="00452D5A" w:rsidRPr="00B331F5" w:rsidRDefault="00452D5A" w:rsidP="002B0E2B">
      <w:pPr>
        <w:ind w:left="426" w:right="-142"/>
        <w:jc w:val="both"/>
        <w:rPr>
          <w:rFonts w:ascii="Arial" w:eastAsia="SimSun" w:hAnsi="Arial" w:cs="Arial"/>
          <w:b/>
          <w:i/>
          <w:sz w:val="20"/>
          <w:szCs w:val="20"/>
          <w:lang w:val="es-MX" w:eastAsia="zh-CN"/>
        </w:rPr>
      </w:pPr>
      <w:r w:rsidRPr="00B331F5">
        <w:rPr>
          <w:rFonts w:ascii="Arial" w:eastAsia="SimSun" w:hAnsi="Arial" w:cs="Arial"/>
          <w:b/>
          <w:i/>
          <w:sz w:val="20"/>
          <w:szCs w:val="20"/>
          <w:lang w:val="es-MX" w:eastAsia="zh-CN"/>
        </w:rPr>
        <w:t>Los partidos políticos podrán objetar fundadamente las propuestas por medio de sus representantes acreditados, obligándose el Consejo General del Instituto a recibir y responder a las objeciones;</w:t>
      </w:r>
    </w:p>
    <w:p w:rsidR="00452D5A" w:rsidRPr="00B331F5" w:rsidRDefault="00452D5A" w:rsidP="002B0E2B">
      <w:pPr>
        <w:ind w:left="426" w:right="-142"/>
        <w:jc w:val="both"/>
        <w:rPr>
          <w:rFonts w:ascii="Arial" w:eastAsia="SimSun" w:hAnsi="Arial" w:cs="Arial"/>
          <w:b/>
          <w:i/>
          <w:sz w:val="20"/>
          <w:szCs w:val="20"/>
          <w:lang w:val="es-MX" w:eastAsia="zh-CN"/>
        </w:rPr>
      </w:pPr>
      <w:r w:rsidRPr="00B331F5">
        <w:rPr>
          <w:rFonts w:ascii="Arial" w:eastAsia="SimSun" w:hAnsi="Arial" w:cs="Arial"/>
          <w:b/>
          <w:i/>
          <w:sz w:val="20"/>
          <w:szCs w:val="20"/>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w:t>
      </w:r>
    </w:p>
    <w:p w:rsidR="00452D5A" w:rsidRPr="00452D5A" w:rsidRDefault="00452D5A" w:rsidP="002B0E2B">
      <w:pPr>
        <w:ind w:left="426" w:right="-142"/>
        <w:jc w:val="both"/>
        <w:rPr>
          <w:rFonts w:ascii="Arial" w:eastAsia="SimSun" w:hAnsi="Arial" w:cs="Arial"/>
          <w:i/>
          <w:sz w:val="20"/>
          <w:szCs w:val="20"/>
          <w:lang w:val="es-ES_tradnl" w:eastAsia="zh-CN"/>
        </w:rPr>
      </w:pPr>
      <w:r w:rsidRPr="00452D5A">
        <w:rPr>
          <w:rFonts w:ascii="Arial" w:eastAsia="SimSun" w:hAnsi="Arial" w:cs="Arial"/>
          <w:i/>
          <w:sz w:val="20"/>
          <w:szCs w:val="20"/>
          <w:lang w:val="es-ES_tradnl" w:eastAsia="zh-CN"/>
        </w:rPr>
        <w:t>XLVII. Establecer los lineamientos para el nombramiento de los Consejeros Electorales Distritales y Municipales, conforme a lo establecido en esta Ley;</w:t>
      </w:r>
    </w:p>
    <w:p w:rsidR="00452D5A" w:rsidRPr="00452D5A" w:rsidRDefault="00452D5A" w:rsidP="002B0E2B">
      <w:pPr>
        <w:ind w:left="426" w:right="-142"/>
        <w:jc w:val="both"/>
        <w:rPr>
          <w:rFonts w:ascii="Arial" w:eastAsia="SimSun" w:hAnsi="Arial" w:cs="Arial"/>
          <w:i/>
          <w:sz w:val="20"/>
          <w:szCs w:val="20"/>
          <w:lang w:val="es-ES_tradnl" w:eastAsia="zh-CN"/>
        </w:rPr>
      </w:pPr>
      <w:r w:rsidRPr="00452D5A">
        <w:rPr>
          <w:rFonts w:ascii="Arial" w:eastAsia="SimSun" w:hAnsi="Arial" w:cs="Arial"/>
          <w:i/>
          <w:sz w:val="20"/>
          <w:szCs w:val="20"/>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CA2A37" w:rsidRDefault="00CA2A37" w:rsidP="002B0E2B">
      <w:pPr>
        <w:ind w:left="426" w:right="-142"/>
        <w:jc w:val="both"/>
        <w:rPr>
          <w:rFonts w:ascii="Arial" w:hAnsi="Arial" w:cs="Arial"/>
          <w:i/>
          <w:sz w:val="20"/>
          <w:szCs w:val="20"/>
          <w:lang w:val="es-MX"/>
        </w:rPr>
      </w:pPr>
      <w:r w:rsidRPr="00CA2A37">
        <w:rPr>
          <w:rFonts w:ascii="Arial" w:eastAsia="SimSun" w:hAnsi="Arial" w:cs="Arial"/>
          <w:i/>
          <w:sz w:val="20"/>
          <w:szCs w:val="20"/>
          <w:lang w:val="es-MX" w:eastAsia="zh-CN"/>
        </w:rPr>
        <w:t>LXI. Las demás que le confieran la Constitución Política del Estado, esta ley y las demás aplicables.</w:t>
      </w:r>
    </w:p>
    <w:p w:rsidR="00D16537" w:rsidRDefault="00D16537" w:rsidP="00B2501F">
      <w:pPr>
        <w:spacing w:line="276" w:lineRule="auto"/>
        <w:ind w:left="-284" w:right="-285"/>
        <w:jc w:val="both"/>
        <w:rPr>
          <w:rFonts w:ascii="Arial" w:hAnsi="Arial" w:cs="Arial"/>
          <w:b/>
        </w:rPr>
      </w:pPr>
    </w:p>
    <w:p w:rsidR="00B74A2E" w:rsidRPr="0036542E" w:rsidRDefault="000359FE" w:rsidP="00C11710">
      <w:pPr>
        <w:spacing w:line="276" w:lineRule="auto"/>
        <w:ind w:left="-284" w:right="-285"/>
        <w:jc w:val="both"/>
        <w:rPr>
          <w:rFonts w:ascii="Arial" w:hAnsi="Arial" w:cs="Arial"/>
          <w:sz w:val="22"/>
          <w:szCs w:val="22"/>
        </w:rPr>
      </w:pPr>
      <w:r>
        <w:rPr>
          <w:rFonts w:ascii="Arial" w:hAnsi="Arial" w:cs="Arial"/>
          <w:b/>
          <w:sz w:val="22"/>
          <w:szCs w:val="22"/>
        </w:rPr>
        <w:t>20</w:t>
      </w:r>
      <w:r w:rsidR="00B74A2E" w:rsidRPr="0036542E">
        <w:rPr>
          <w:rFonts w:ascii="Arial" w:hAnsi="Arial" w:cs="Arial"/>
          <w:b/>
          <w:sz w:val="22"/>
          <w:szCs w:val="22"/>
        </w:rPr>
        <w:t>.-</w:t>
      </w:r>
      <w:r w:rsidR="00B74A2E" w:rsidRPr="0036542E">
        <w:rPr>
          <w:rFonts w:ascii="Arial" w:hAnsi="Arial" w:cs="Arial"/>
          <w:sz w:val="22"/>
          <w:szCs w:val="22"/>
        </w:rPr>
        <w:t xml:space="preserve"> Que</w:t>
      </w:r>
      <w:r w:rsidR="008878DD">
        <w:rPr>
          <w:rFonts w:ascii="Arial" w:hAnsi="Arial" w:cs="Arial"/>
          <w:sz w:val="22"/>
          <w:szCs w:val="22"/>
        </w:rPr>
        <w:t xml:space="preserve"> en el Libro Segundo, Título I, Capítulo</w:t>
      </w:r>
      <w:r w:rsidR="00C11710">
        <w:rPr>
          <w:rFonts w:ascii="Arial" w:hAnsi="Arial" w:cs="Arial"/>
          <w:sz w:val="22"/>
          <w:szCs w:val="22"/>
        </w:rPr>
        <w:t xml:space="preserve"> IV relativo </w:t>
      </w:r>
      <w:r w:rsidR="008878DD">
        <w:rPr>
          <w:rFonts w:ascii="Arial" w:hAnsi="Arial" w:cs="Arial"/>
          <w:sz w:val="22"/>
          <w:szCs w:val="22"/>
        </w:rPr>
        <w:t xml:space="preserve">la Designación de funcionarios de los </w:t>
      </w:r>
      <w:proofErr w:type="spellStart"/>
      <w:r w:rsidR="008878DD">
        <w:rPr>
          <w:rFonts w:ascii="Arial" w:hAnsi="Arial" w:cs="Arial"/>
          <w:sz w:val="22"/>
          <w:szCs w:val="22"/>
        </w:rPr>
        <w:t>OPL</w:t>
      </w:r>
      <w:proofErr w:type="spellEnd"/>
      <w:r w:rsidR="00C11710">
        <w:rPr>
          <w:rFonts w:ascii="Arial" w:hAnsi="Arial" w:cs="Arial"/>
          <w:sz w:val="22"/>
          <w:szCs w:val="22"/>
        </w:rPr>
        <w:t xml:space="preserve">, Secciones del I al IV; del </w:t>
      </w:r>
      <w:r w:rsidR="00CA2A37" w:rsidRPr="0036542E">
        <w:rPr>
          <w:rFonts w:ascii="Arial" w:hAnsi="Arial" w:cs="Arial"/>
          <w:i/>
          <w:sz w:val="22"/>
          <w:szCs w:val="22"/>
        </w:rPr>
        <w:t>RE</w:t>
      </w:r>
      <w:r w:rsidR="00B74A2E" w:rsidRPr="0036542E">
        <w:rPr>
          <w:rFonts w:ascii="Arial" w:hAnsi="Arial" w:cs="Arial"/>
          <w:sz w:val="22"/>
          <w:szCs w:val="22"/>
        </w:rPr>
        <w:t>,</w:t>
      </w:r>
      <w:r w:rsidR="00B74A2E" w:rsidRPr="0036542E">
        <w:rPr>
          <w:rFonts w:ascii="Arial" w:hAnsi="Arial" w:cs="Arial"/>
          <w:sz w:val="22"/>
          <w:szCs w:val="22"/>
          <w:lang w:eastAsia="es-MX"/>
        </w:rPr>
        <w:t xml:space="preserve"> señala l</w:t>
      </w:r>
      <w:r w:rsidR="00B74A2E" w:rsidRPr="0036542E">
        <w:rPr>
          <w:rFonts w:ascii="Arial" w:hAnsi="Arial" w:cs="Arial"/>
          <w:sz w:val="22"/>
          <w:szCs w:val="22"/>
        </w:rPr>
        <w:t>os criterios y procedimientos relativo</w:t>
      </w:r>
      <w:r w:rsidR="00C11710">
        <w:rPr>
          <w:rFonts w:ascii="Arial" w:hAnsi="Arial" w:cs="Arial"/>
          <w:sz w:val="22"/>
          <w:szCs w:val="22"/>
        </w:rPr>
        <w:t>s al</w:t>
      </w:r>
      <w:r w:rsidR="00B74A2E" w:rsidRPr="0036542E">
        <w:rPr>
          <w:rFonts w:ascii="Arial" w:hAnsi="Arial" w:cs="Arial"/>
          <w:sz w:val="22"/>
          <w:szCs w:val="22"/>
        </w:rPr>
        <w:t xml:space="preserve"> </w:t>
      </w:r>
      <w:r w:rsidR="00C11710" w:rsidRPr="00C11710">
        <w:rPr>
          <w:rFonts w:ascii="Arial" w:hAnsi="Arial" w:cs="Arial"/>
          <w:sz w:val="22"/>
          <w:szCs w:val="22"/>
        </w:rPr>
        <w:t xml:space="preserve">Procedimiento de designación de Consejeros Electorales Distritales y Municipales de los </w:t>
      </w:r>
      <w:proofErr w:type="spellStart"/>
      <w:r w:rsidR="00C11710" w:rsidRPr="00C11710">
        <w:rPr>
          <w:rFonts w:ascii="Arial" w:hAnsi="Arial" w:cs="Arial"/>
          <w:sz w:val="22"/>
          <w:szCs w:val="22"/>
        </w:rPr>
        <w:t>OPL</w:t>
      </w:r>
      <w:proofErr w:type="spellEnd"/>
      <w:r w:rsidR="00C11710">
        <w:rPr>
          <w:rFonts w:ascii="Arial" w:hAnsi="Arial" w:cs="Arial"/>
          <w:sz w:val="22"/>
          <w:szCs w:val="22"/>
        </w:rPr>
        <w:t>.</w:t>
      </w:r>
    </w:p>
    <w:p w:rsidR="00147CC3" w:rsidRDefault="00147CC3" w:rsidP="00147CC3">
      <w:pPr>
        <w:spacing w:line="276" w:lineRule="auto"/>
        <w:ind w:left="-284" w:right="-285"/>
        <w:jc w:val="both"/>
        <w:rPr>
          <w:rFonts w:ascii="Arial" w:hAnsi="Arial" w:cs="Arial"/>
          <w:b/>
          <w:sz w:val="22"/>
          <w:szCs w:val="22"/>
        </w:rPr>
      </w:pPr>
    </w:p>
    <w:p w:rsidR="00147CC3" w:rsidRPr="00557A00" w:rsidRDefault="00147CC3" w:rsidP="00147CC3">
      <w:pPr>
        <w:spacing w:line="276" w:lineRule="auto"/>
        <w:ind w:left="-284" w:right="-285"/>
        <w:jc w:val="both"/>
        <w:rPr>
          <w:rFonts w:ascii="Arial" w:hAnsi="Arial" w:cs="Arial"/>
          <w:sz w:val="22"/>
          <w:szCs w:val="22"/>
        </w:rPr>
      </w:pPr>
      <w:r>
        <w:rPr>
          <w:rFonts w:ascii="Arial" w:hAnsi="Arial" w:cs="Arial"/>
          <w:b/>
          <w:sz w:val="22"/>
          <w:szCs w:val="22"/>
        </w:rPr>
        <w:t>21</w:t>
      </w:r>
      <w:r w:rsidRPr="00557A00">
        <w:rPr>
          <w:rFonts w:ascii="Arial" w:hAnsi="Arial" w:cs="Arial"/>
          <w:b/>
          <w:sz w:val="22"/>
          <w:szCs w:val="22"/>
        </w:rPr>
        <w:t>.-</w:t>
      </w:r>
      <w:r w:rsidRPr="00557A00">
        <w:rPr>
          <w:rFonts w:ascii="Arial" w:hAnsi="Arial" w:cs="Arial"/>
          <w:sz w:val="22"/>
          <w:szCs w:val="22"/>
        </w:rPr>
        <w:t xml:space="preserve"> Que el artículo 153 de la </w:t>
      </w:r>
      <w:proofErr w:type="spellStart"/>
      <w:r w:rsidRPr="00DD076E">
        <w:rPr>
          <w:rFonts w:ascii="Arial" w:hAnsi="Arial" w:cs="Arial"/>
          <w:i/>
          <w:sz w:val="22"/>
          <w:szCs w:val="22"/>
        </w:rPr>
        <w:t>LIPEEY</w:t>
      </w:r>
      <w:proofErr w:type="spellEnd"/>
      <w:r w:rsidRPr="00DD076E">
        <w:rPr>
          <w:rFonts w:ascii="Arial" w:hAnsi="Arial" w:cs="Arial"/>
          <w:sz w:val="22"/>
          <w:szCs w:val="22"/>
        </w:rPr>
        <w:t>,</w:t>
      </w:r>
      <w:r w:rsidRPr="00557A00">
        <w:rPr>
          <w:rFonts w:ascii="Arial" w:hAnsi="Arial" w:cs="Arial"/>
          <w:sz w:val="22"/>
          <w:szCs w:val="22"/>
          <w:lang w:eastAsia="es-MX"/>
        </w:rPr>
        <w:t xml:space="preserve"> señala que</w:t>
      </w:r>
      <w:r w:rsidRPr="00557A00">
        <w:rPr>
          <w:rFonts w:ascii="Arial" w:hAnsi="Arial" w:cs="Arial"/>
          <w:b/>
          <w:sz w:val="22"/>
          <w:szCs w:val="22"/>
        </w:rPr>
        <w:t xml:space="preserve"> </w:t>
      </w:r>
      <w:r w:rsidRPr="00557A00">
        <w:rPr>
          <w:rFonts w:ascii="Arial" w:hAnsi="Arial" w:cs="Arial"/>
          <w:sz w:val="22"/>
          <w:szCs w:val="22"/>
        </w:rPr>
        <w:t xml:space="preserve">los consejos distritales son los órganos encargados de la preparación, desarrollo y vigilancia del proceso electoral dentro de sus respectivos distritos electorales, conforme a lo dispuesto por esta Ley. En cada uno de los distritos electorales uninominales en que se divide el Estado, funcionará un consejo Distrital, con residencia en la cabecera del distrito. </w:t>
      </w:r>
    </w:p>
    <w:p w:rsidR="00147CC3" w:rsidRDefault="00147CC3" w:rsidP="00147CC3">
      <w:pPr>
        <w:spacing w:line="276" w:lineRule="auto"/>
        <w:ind w:left="-284" w:right="-285"/>
        <w:jc w:val="both"/>
        <w:rPr>
          <w:rFonts w:ascii="Arial" w:hAnsi="Arial" w:cs="Arial"/>
          <w:b/>
          <w:sz w:val="22"/>
          <w:szCs w:val="22"/>
        </w:rPr>
      </w:pPr>
    </w:p>
    <w:p w:rsidR="00147CC3" w:rsidRPr="00557A00" w:rsidRDefault="00147CC3" w:rsidP="00147CC3">
      <w:pPr>
        <w:spacing w:line="276" w:lineRule="auto"/>
        <w:ind w:left="-284" w:right="-285"/>
        <w:jc w:val="both"/>
        <w:rPr>
          <w:rFonts w:ascii="Arial" w:hAnsi="Arial" w:cs="Arial"/>
          <w:sz w:val="22"/>
          <w:szCs w:val="22"/>
        </w:rPr>
      </w:pPr>
      <w:r>
        <w:rPr>
          <w:rFonts w:ascii="Arial" w:hAnsi="Arial" w:cs="Arial"/>
          <w:b/>
          <w:sz w:val="22"/>
          <w:szCs w:val="22"/>
        </w:rPr>
        <w:t>22</w:t>
      </w:r>
      <w:r w:rsidRPr="00557A00">
        <w:rPr>
          <w:rFonts w:ascii="Arial" w:hAnsi="Arial" w:cs="Arial"/>
          <w:b/>
          <w:sz w:val="22"/>
          <w:szCs w:val="22"/>
        </w:rPr>
        <w:t>.-</w:t>
      </w:r>
      <w:r w:rsidRPr="00557A00">
        <w:rPr>
          <w:rFonts w:ascii="Arial" w:hAnsi="Arial" w:cs="Arial"/>
          <w:sz w:val="22"/>
          <w:szCs w:val="22"/>
        </w:rPr>
        <w:t xml:space="preserve"> Que el artículo 155 de la </w:t>
      </w:r>
      <w:proofErr w:type="spellStart"/>
      <w:r w:rsidRPr="00DD076E">
        <w:rPr>
          <w:rFonts w:ascii="Arial" w:hAnsi="Arial" w:cs="Arial"/>
          <w:i/>
          <w:sz w:val="22"/>
          <w:szCs w:val="22"/>
        </w:rPr>
        <w:t>LIPEEY</w:t>
      </w:r>
      <w:proofErr w:type="spellEnd"/>
      <w:r w:rsidRPr="00557A00">
        <w:rPr>
          <w:rFonts w:ascii="Arial" w:hAnsi="Arial" w:cs="Arial"/>
          <w:sz w:val="22"/>
          <w:szCs w:val="22"/>
        </w:rPr>
        <w:t>,</w:t>
      </w:r>
      <w:r w:rsidRPr="00557A00">
        <w:rPr>
          <w:rFonts w:ascii="Arial" w:hAnsi="Arial" w:cs="Arial"/>
          <w:sz w:val="22"/>
          <w:szCs w:val="22"/>
          <w:lang w:eastAsia="es-MX"/>
        </w:rPr>
        <w:t xml:space="preserve"> señala que</w:t>
      </w:r>
      <w:r w:rsidRPr="00557A00">
        <w:rPr>
          <w:rFonts w:ascii="Arial" w:hAnsi="Arial" w:cs="Arial"/>
          <w:sz w:val="22"/>
          <w:szCs w:val="22"/>
        </w:rPr>
        <w:t xml:space="preserve"> los consejos distritales se integrarán con:</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 Tres consejeros electorales, quienes elegirán de entre ellos mismos en la primera sesión del Consejo Distrital Electoral de que se trate, a uno que tendrá el carácter de Presidente. Los Consejeros Electorales de los Consejos Distritales participarán con voz y voto;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II. Un secretario ejecutivo, con </w:t>
      </w:r>
      <w:proofErr w:type="gramStart"/>
      <w:r w:rsidRPr="000A53FF">
        <w:rPr>
          <w:rFonts w:ascii="Arial" w:hAnsi="Arial" w:cs="Arial"/>
          <w:i/>
          <w:sz w:val="18"/>
          <w:szCs w:val="18"/>
        </w:rPr>
        <w:t>voz</w:t>
      </w:r>
      <w:proofErr w:type="gramEnd"/>
      <w:r w:rsidRPr="000A53FF">
        <w:rPr>
          <w:rFonts w:ascii="Arial" w:hAnsi="Arial" w:cs="Arial"/>
          <w:i/>
          <w:sz w:val="18"/>
          <w:szCs w:val="18"/>
        </w:rPr>
        <w:t xml:space="preserve"> pero sin voto nombrado por el Consejo General del Instituto, y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III. Un Representante de cada uno de los partidos políticos registrados y, en su caso, de los de candidatos independientes para gobernador y diputado del distrito correspondiente, que participarán con </w:t>
      </w:r>
      <w:proofErr w:type="gramStart"/>
      <w:r w:rsidRPr="000A53FF">
        <w:rPr>
          <w:rFonts w:ascii="Arial" w:hAnsi="Arial" w:cs="Arial"/>
          <w:i/>
          <w:sz w:val="18"/>
          <w:szCs w:val="18"/>
        </w:rPr>
        <w:t>voz</w:t>
      </w:r>
      <w:proofErr w:type="gramEnd"/>
      <w:r w:rsidRPr="000A53FF">
        <w:rPr>
          <w:rFonts w:ascii="Arial" w:hAnsi="Arial" w:cs="Arial"/>
          <w:i/>
          <w:sz w:val="18"/>
          <w:szCs w:val="18"/>
        </w:rPr>
        <w:t xml:space="preserve"> pero sin voto. </w:t>
      </w:r>
    </w:p>
    <w:p w:rsidR="00147CC3" w:rsidRPr="00557A00" w:rsidRDefault="00147CC3" w:rsidP="00147CC3">
      <w:pPr>
        <w:spacing w:line="276" w:lineRule="auto"/>
        <w:ind w:left="-284" w:right="-285"/>
        <w:jc w:val="both"/>
        <w:rPr>
          <w:rFonts w:ascii="Arial" w:hAnsi="Arial" w:cs="Arial"/>
          <w:sz w:val="22"/>
          <w:szCs w:val="22"/>
        </w:rPr>
      </w:pPr>
    </w:p>
    <w:p w:rsidR="00147CC3" w:rsidRPr="00557A00" w:rsidRDefault="00147CC3" w:rsidP="00147CC3">
      <w:pPr>
        <w:spacing w:line="276" w:lineRule="auto"/>
        <w:ind w:left="-284" w:right="-285"/>
        <w:jc w:val="both"/>
        <w:rPr>
          <w:rFonts w:ascii="Arial" w:hAnsi="Arial" w:cs="Arial"/>
          <w:sz w:val="22"/>
          <w:szCs w:val="22"/>
        </w:rPr>
      </w:pPr>
      <w:r w:rsidRPr="00557A00">
        <w:rPr>
          <w:rFonts w:ascii="Arial" w:hAnsi="Arial" w:cs="Arial"/>
          <w:sz w:val="22"/>
          <w:szCs w:val="22"/>
        </w:rPr>
        <w:t>Nombrándose por los consejeros electorales propietarios y representantes propietarios</w:t>
      </w:r>
      <w:r>
        <w:rPr>
          <w:rFonts w:ascii="Arial" w:hAnsi="Arial" w:cs="Arial"/>
          <w:sz w:val="22"/>
          <w:szCs w:val="22"/>
        </w:rPr>
        <w:t>,</w:t>
      </w:r>
      <w:r w:rsidRPr="00557A00">
        <w:rPr>
          <w:rFonts w:ascii="Arial" w:hAnsi="Arial" w:cs="Arial"/>
          <w:sz w:val="22"/>
          <w:szCs w:val="22"/>
        </w:rPr>
        <w:t xml:space="preserve"> suplentes; el Presidente, el Secretario Ejecutivo y los demás consejeros electorales, propietarios y suplentes, de los consejos distritales electorales durarán en su cargo 2 procesos electorales ordinarios. </w:t>
      </w:r>
    </w:p>
    <w:p w:rsidR="00147CC3" w:rsidRPr="00940B31" w:rsidRDefault="00147CC3" w:rsidP="00147CC3">
      <w:pPr>
        <w:spacing w:line="276" w:lineRule="auto"/>
        <w:ind w:left="-284" w:right="-285"/>
        <w:jc w:val="both"/>
        <w:rPr>
          <w:rFonts w:ascii="Arial" w:hAnsi="Arial" w:cs="Arial"/>
        </w:rPr>
      </w:pPr>
    </w:p>
    <w:p w:rsidR="00147CC3" w:rsidRPr="00377002" w:rsidRDefault="00147CC3" w:rsidP="00147CC3">
      <w:pPr>
        <w:spacing w:line="276" w:lineRule="auto"/>
        <w:ind w:left="-284" w:right="-285"/>
        <w:jc w:val="both"/>
        <w:rPr>
          <w:rFonts w:ascii="Arial" w:hAnsi="Arial" w:cs="Arial"/>
          <w:sz w:val="22"/>
          <w:szCs w:val="22"/>
        </w:rPr>
      </w:pPr>
      <w:r>
        <w:rPr>
          <w:rFonts w:ascii="Arial" w:hAnsi="Arial" w:cs="Arial"/>
          <w:b/>
          <w:sz w:val="22"/>
          <w:szCs w:val="22"/>
        </w:rPr>
        <w:t>23</w:t>
      </w:r>
      <w:r w:rsidRPr="00377002">
        <w:rPr>
          <w:rFonts w:ascii="Arial" w:hAnsi="Arial" w:cs="Arial"/>
          <w:b/>
          <w:sz w:val="22"/>
          <w:szCs w:val="22"/>
        </w:rPr>
        <w:t>.-</w:t>
      </w:r>
      <w:r w:rsidRPr="00377002">
        <w:rPr>
          <w:rFonts w:ascii="Arial" w:hAnsi="Arial" w:cs="Arial"/>
          <w:sz w:val="22"/>
          <w:szCs w:val="22"/>
        </w:rPr>
        <w:t xml:space="preserve"> Que el artículo 158 de la </w:t>
      </w:r>
      <w:proofErr w:type="spellStart"/>
      <w:r w:rsidRPr="00DD076E">
        <w:rPr>
          <w:rFonts w:ascii="Arial" w:hAnsi="Arial" w:cs="Arial"/>
          <w:i/>
          <w:sz w:val="22"/>
          <w:szCs w:val="22"/>
        </w:rPr>
        <w:t>LIPEEY</w:t>
      </w:r>
      <w:proofErr w:type="spellEnd"/>
      <w:r w:rsidRPr="00377002">
        <w:rPr>
          <w:rFonts w:ascii="Arial" w:hAnsi="Arial" w:cs="Arial"/>
          <w:sz w:val="22"/>
          <w:szCs w:val="22"/>
        </w:rPr>
        <w:t>,</w:t>
      </w:r>
      <w:r w:rsidRPr="00377002">
        <w:rPr>
          <w:rFonts w:ascii="Arial" w:hAnsi="Arial" w:cs="Arial"/>
          <w:sz w:val="22"/>
          <w:szCs w:val="22"/>
          <w:lang w:eastAsia="es-MX"/>
        </w:rPr>
        <w:t xml:space="preserve"> señala que</w:t>
      </w:r>
      <w:r w:rsidRPr="00377002">
        <w:rPr>
          <w:rFonts w:ascii="Arial" w:hAnsi="Arial" w:cs="Arial"/>
          <w:sz w:val="22"/>
          <w:szCs w:val="22"/>
        </w:rPr>
        <w:t xml:space="preserve"> son requisitos para ser Consejero Electoral y Secretario Ejecutivo de los consejos distritales: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I. Ser mexicano por nacimiento y ciudadano yucateco en pleno uso de sus derechos políticos y civiles;</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II. Tener residencia no menor de 2 años en el distrito correspondiente, el día de la designación;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III. Contar con credencial para votar; </w:t>
      </w:r>
    </w:p>
    <w:p w:rsidR="00147CC3" w:rsidRPr="000A53FF" w:rsidRDefault="00147CC3" w:rsidP="00147CC3">
      <w:pPr>
        <w:ind w:right="-285"/>
        <w:jc w:val="both"/>
        <w:rPr>
          <w:rFonts w:ascii="Arial" w:hAnsi="Arial" w:cs="Arial"/>
          <w:i/>
          <w:sz w:val="18"/>
          <w:szCs w:val="18"/>
          <w:highlight w:val="yellow"/>
        </w:rPr>
      </w:pPr>
      <w:r w:rsidRPr="000A53FF">
        <w:rPr>
          <w:rFonts w:ascii="Arial" w:hAnsi="Arial" w:cs="Arial"/>
          <w:i/>
          <w:sz w:val="18"/>
          <w:szCs w:val="18"/>
        </w:rPr>
        <w:t>IV. No haber sido sentenciado con resolución firme de autoridad judicial competente, por la comisión de delito intencional, que amerite pena privativa de la libertad y durante la extinción de ésta, o estar procesado por delito grave, a partir del auto de vinculación a proceso;</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V. Contar con preparación académica equivalente a bachillerato;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lastRenderedPageBreak/>
        <w:t xml:space="preserve">VI. No ser, ni haber sido candidato a cargo de elección popular, durante los 3 años previos a la elección;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VII. No ser ministro de algún culto religioso, a menos que se separe de su ministerio conforme a lo establecido en la Constitución Federal y la ley de la materia;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VIII. No ser militar en servicio activo con mando de fuerzas;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IX. No ser miembro de los cuerpos de seguridad pública de la Administración Pública Federal, Estatal o Municipal con mando de fuerzas;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 No ser titular de alguna de las dependencias de la Administración Pública Estatal o Municipal, a menos que se separe de sus funciones 3 años antes de la elección;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 No ser titular o director de alguna Delegación de la Administración Pública Federal, a menos que se separe de sus funciones 3 años antes de la elección;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XII. No ser ni haber sido dirigente en los órganos nacionales, estatales o municipales de algún partido político, durante los 3 años previos a la elección;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XIII. No ser fedatario público, y </w:t>
      </w:r>
    </w:p>
    <w:p w:rsidR="00147CC3" w:rsidRPr="000A53FF" w:rsidRDefault="00147CC3" w:rsidP="00147CC3">
      <w:pPr>
        <w:ind w:right="-285"/>
        <w:jc w:val="both"/>
        <w:rPr>
          <w:rFonts w:ascii="Arial" w:hAnsi="Arial" w:cs="Arial"/>
          <w:i/>
          <w:sz w:val="18"/>
          <w:szCs w:val="18"/>
          <w:highlight w:val="yellow"/>
        </w:rPr>
      </w:pPr>
      <w:r w:rsidRPr="000A53FF">
        <w:rPr>
          <w:rFonts w:ascii="Arial" w:hAnsi="Arial" w:cs="Arial"/>
          <w:i/>
          <w:sz w:val="18"/>
          <w:szCs w:val="18"/>
        </w:rPr>
        <w:t>XIV. No ser Magistrado ni Juez del Poder Judicial del Estado de Yucatán.</w:t>
      </w:r>
    </w:p>
    <w:p w:rsidR="00147CC3" w:rsidRDefault="00147CC3" w:rsidP="00147CC3">
      <w:pPr>
        <w:spacing w:line="276" w:lineRule="auto"/>
        <w:ind w:left="-284" w:right="-285"/>
        <w:jc w:val="both"/>
        <w:rPr>
          <w:rFonts w:ascii="Arial" w:hAnsi="Arial" w:cs="Arial"/>
          <w:sz w:val="22"/>
          <w:szCs w:val="22"/>
        </w:rPr>
      </w:pPr>
    </w:p>
    <w:p w:rsidR="00147CC3" w:rsidRPr="003D4B37" w:rsidRDefault="00147CC3" w:rsidP="00147CC3">
      <w:pPr>
        <w:spacing w:line="276" w:lineRule="auto"/>
        <w:ind w:left="-284" w:right="-285"/>
        <w:jc w:val="both"/>
        <w:rPr>
          <w:rFonts w:ascii="Arial" w:hAnsi="Arial" w:cs="Arial"/>
          <w:sz w:val="22"/>
          <w:szCs w:val="22"/>
        </w:rPr>
      </w:pPr>
      <w:r w:rsidRPr="003D4B37">
        <w:rPr>
          <w:rFonts w:ascii="Arial" w:hAnsi="Arial" w:cs="Arial"/>
          <w:sz w:val="22"/>
          <w:szCs w:val="22"/>
        </w:rPr>
        <w:t xml:space="preserve">Es importante señalar que el artículo 21 del </w:t>
      </w:r>
      <w:r w:rsidRPr="003D4B37">
        <w:rPr>
          <w:rFonts w:ascii="Arial" w:hAnsi="Arial" w:cs="Arial"/>
          <w:i/>
          <w:sz w:val="22"/>
          <w:szCs w:val="22"/>
        </w:rPr>
        <w:t>RE</w:t>
      </w:r>
      <w:r w:rsidRPr="003D4B37">
        <w:rPr>
          <w:rFonts w:ascii="Arial" w:hAnsi="Arial" w:cs="Arial"/>
          <w:sz w:val="22"/>
          <w:szCs w:val="22"/>
        </w:rPr>
        <w:t xml:space="preserve"> señala que en la convocatoria pública se solicitará a los aspirantes la presentación, al menos, de la documentación siguiente como requisitos adicionales a la solicitada en la legislación local:</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a) </w:t>
      </w:r>
      <w:proofErr w:type="spellStart"/>
      <w:r w:rsidRPr="000A53FF">
        <w:rPr>
          <w:rFonts w:ascii="Arial" w:hAnsi="Arial" w:cs="Arial"/>
          <w:i/>
          <w:sz w:val="18"/>
          <w:szCs w:val="18"/>
        </w:rPr>
        <w:t>Curriculum</w:t>
      </w:r>
      <w:proofErr w:type="spellEnd"/>
      <w:r w:rsidRPr="000A53FF">
        <w:rPr>
          <w:rFonts w:ascii="Arial" w:hAnsi="Arial" w:cs="Arial"/>
          <w:i/>
          <w:sz w:val="18"/>
          <w:szCs w:val="18"/>
        </w:rPr>
        <w:t xml:space="preserve">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b) Resumen curricular en un máximo de una cuartilla, en formato de letra Arial 12, sin domicilio ni teléfono, para su publicación.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c) Original, para su cotejo, y copia del acta de nacimiento;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d) Copia por ambos lados de la credencial para votar;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e) Copia del comprobante del domicilio que corresponda, preferentemente, al distrito electoral o municipio por el que participa;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f) Certificado de no antecedentes penales o declaración bajo protesta de decir verdad de no haber sido condenado por delito alguno o, en su caso, que sólo fue condenado por delito de carácter no intencional o imprudencial;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g) 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designación, y no estar inhabilitado para ejercer cargos públicos en cualquier institución pública federal o local;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h) En su caso, las publicaciones, certificados, comprobantes con valor curricular u otros documentos que acrediten que el aspirante cuenta con los conocimientos para el desempeño adecuado de sus funciones; </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i) Escrito del solicitante en el que exprese las razones por las que aspira a ser designado como consejero electoral distrital o municipal, y</w:t>
      </w:r>
    </w:p>
    <w:p w:rsidR="00147CC3" w:rsidRPr="000A53FF" w:rsidRDefault="00147CC3" w:rsidP="00147CC3">
      <w:pPr>
        <w:ind w:left="-284" w:right="-285"/>
        <w:jc w:val="both"/>
        <w:rPr>
          <w:rFonts w:ascii="Arial" w:hAnsi="Arial" w:cs="Arial"/>
          <w:i/>
          <w:sz w:val="18"/>
          <w:szCs w:val="18"/>
        </w:rPr>
      </w:pPr>
      <w:r w:rsidRPr="000A53FF">
        <w:rPr>
          <w:rFonts w:ascii="Arial" w:hAnsi="Arial" w:cs="Arial"/>
          <w:i/>
          <w:sz w:val="18"/>
          <w:szCs w:val="18"/>
        </w:rPr>
        <w:t xml:space="preserve"> j) En su caso, copia simple del título y cédula profesional.</w:t>
      </w:r>
    </w:p>
    <w:p w:rsidR="00147CC3" w:rsidRDefault="00147CC3" w:rsidP="00147CC3">
      <w:pPr>
        <w:spacing w:line="276" w:lineRule="auto"/>
        <w:ind w:left="-284" w:right="-284"/>
        <w:jc w:val="both"/>
        <w:rPr>
          <w:rFonts w:ascii="Arial" w:hAnsi="Arial" w:cs="Arial"/>
          <w:sz w:val="22"/>
          <w:szCs w:val="22"/>
        </w:rPr>
      </w:pPr>
    </w:p>
    <w:p w:rsidR="00147CC3" w:rsidRPr="00557A00" w:rsidRDefault="00147CC3" w:rsidP="00147CC3">
      <w:pPr>
        <w:spacing w:line="276" w:lineRule="auto"/>
        <w:ind w:left="-284" w:right="-285"/>
        <w:jc w:val="both"/>
        <w:rPr>
          <w:rFonts w:ascii="Arial" w:hAnsi="Arial" w:cs="Arial"/>
          <w:b/>
          <w:sz w:val="22"/>
          <w:szCs w:val="22"/>
        </w:rPr>
      </w:pPr>
      <w:r>
        <w:rPr>
          <w:rFonts w:ascii="Arial" w:hAnsi="Arial" w:cs="Arial"/>
          <w:b/>
          <w:sz w:val="22"/>
          <w:szCs w:val="22"/>
        </w:rPr>
        <w:t>24</w:t>
      </w:r>
      <w:r w:rsidRPr="00557A00">
        <w:rPr>
          <w:rFonts w:ascii="Arial" w:hAnsi="Arial" w:cs="Arial"/>
          <w:b/>
          <w:sz w:val="22"/>
          <w:szCs w:val="22"/>
        </w:rPr>
        <w:t>.-</w:t>
      </w:r>
      <w:r w:rsidRPr="00557A00">
        <w:rPr>
          <w:rFonts w:ascii="Arial" w:hAnsi="Arial" w:cs="Arial"/>
          <w:sz w:val="22"/>
          <w:szCs w:val="22"/>
        </w:rPr>
        <w:t xml:space="preserve"> Que el artículo 159 de la </w:t>
      </w:r>
      <w:proofErr w:type="spellStart"/>
      <w:r w:rsidRPr="00DD076E">
        <w:rPr>
          <w:rFonts w:ascii="Arial" w:hAnsi="Arial" w:cs="Arial"/>
          <w:i/>
          <w:sz w:val="22"/>
          <w:szCs w:val="22"/>
        </w:rPr>
        <w:t>LIPEEY</w:t>
      </w:r>
      <w:proofErr w:type="spellEnd"/>
      <w:r w:rsidRPr="00557A00">
        <w:rPr>
          <w:rFonts w:ascii="Arial" w:hAnsi="Arial" w:cs="Arial"/>
          <w:sz w:val="22"/>
          <w:szCs w:val="22"/>
        </w:rPr>
        <w:t>,</w:t>
      </w:r>
      <w:r w:rsidRPr="00557A00">
        <w:rPr>
          <w:rFonts w:ascii="Arial" w:hAnsi="Arial" w:cs="Arial"/>
          <w:sz w:val="22"/>
          <w:szCs w:val="22"/>
          <w:lang w:eastAsia="es-MX"/>
        </w:rPr>
        <w:t xml:space="preserve"> señala que</w:t>
      </w:r>
      <w:r w:rsidRPr="00557A00">
        <w:rPr>
          <w:rFonts w:ascii="Arial" w:hAnsi="Arial" w:cs="Arial"/>
          <w:sz w:val="22"/>
          <w:szCs w:val="22"/>
        </w:rPr>
        <w:t xml:space="preserve"> son atribuciones y obligaciones de los consejos distritales:</w:t>
      </w:r>
      <w:r w:rsidRPr="00557A00">
        <w:rPr>
          <w:rFonts w:ascii="Arial" w:hAnsi="Arial" w:cs="Arial"/>
          <w:b/>
          <w:sz w:val="22"/>
          <w:szCs w:val="22"/>
        </w:rPr>
        <w:t xml:space="preserve">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 Vigilar la observancia de esta Ley y los acuerdos y resoluciones de las autoridades electorales;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II. Cumplir con los acuerdos que dicte el Consejo General del Instituto;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III. Intervenir conforme a esta Ley, dentro de sus respectivos distritos, en la preparación, desarrollo y vigilancia del proceso electoral;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IV. Declarar y hacer constar que los representantes nombrados por los partidos políticos han quedado incorporados al propio Consejo y a sus actividades;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V. Recibir del Instituto los recursos económicos, humanos y materiales necesarios y suficientes para el desempeño de sus funciones. Para la realización de actividades electorales que se desarrollen en los municipios del distrito, de comunicación entre éstos y los consejos distritales electorales, de auxilio en la entrega de los materiales electorales y las demás que expresamente le orden éstos últimos;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VI. Recibir la cartografía de las secciones electorales, el proyecto para la ubicación de casillas y las listas nominales de electores;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VII. Recibir del Instituto o del Instituto Nacional Electoral en su caso, la propuesta conteniendo el número y la ubicación de las casillas que enviará para su aprobación a los Consejos Municipales, salvo en el caso de aquellos municipios en donde incida más de un distrito y resolver las objeciones que al respecto formulen los partidos políticos o coaliciones;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VIII. Seleccionar a los funcionarios de las mesas directivas de casilla en el ámbito de sus respectivos distritos, conforme al procedimiento señalado por esta Ley, así como asegurarse de que los nombramientos de los funcionarios de casilla sean oportunamente recibidos y aprobados o, en su caso, tomar las medidas pertinentes a fin de que se designen a los funcionarios sustitutos. Esta atribución solamente se aplicará cuando esta función sea delegada por el Instituto Nacional Electoral.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IX. Registrar las fórmulas de candidatos a diputados por el principio de mayoría relativa;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lastRenderedPageBreak/>
        <w:t xml:space="preserve">X. Registrar los nombramientos de los representantes de los partidos políticos, coaliciones y candidatos independientes ante las mesas directivas de casilla y los representantes generales en los términos de esta Ley. Esta atribución únicamente será aplicada cuando la función de integración de casillas le sea delegada al Instituto.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 Entregar a los Consejos Municipales, dentro de los 5 días previos al de la elección, los materiales electorales a que se refiere esta Ley;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XII. Recibir de los funcionarios del Consejo Municipal los paquetes electorales que contengan la documentación y expedientes relativos a la elección de Gobernador del Estado y diputados;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XIII. Realizar el cómputo distrital de la elección de Gobernador del Estado;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XIV. Efectuar el cómputo distrital y emitir la declaración de validez de la elección de diputados por el principio de mayoría relativa;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XV. Expedir la constancia de mayoría y validez de la elección a la fórmula de candidatos a diputados de mayoría relativa que haya obtenido el triunfo en el distrito correspondiente;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XVI. Recibir el recurso de revisión y remitirlo al Consejo General del Instituto dentro de los plazos establecidos por la Ley correspondiente;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XVII. Recibir el recurso de inconformidad y remitirlo con el expediente respectivo al Tribunal, dentro de los plazos establecidos por la Ley correspondiente;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XVIII. Informar al Consejo General del Instituto sobre el desarrollo de sus funciones; </w:t>
      </w:r>
    </w:p>
    <w:p w:rsidR="00147CC3" w:rsidRPr="000A53FF" w:rsidRDefault="00147CC3" w:rsidP="00147CC3">
      <w:pPr>
        <w:ind w:right="-285"/>
        <w:jc w:val="both"/>
        <w:rPr>
          <w:rFonts w:ascii="Arial" w:hAnsi="Arial" w:cs="Arial"/>
          <w:i/>
          <w:sz w:val="18"/>
          <w:szCs w:val="18"/>
        </w:rPr>
      </w:pPr>
      <w:r w:rsidRPr="000A53FF">
        <w:rPr>
          <w:rFonts w:ascii="Arial" w:hAnsi="Arial" w:cs="Arial"/>
          <w:i/>
          <w:sz w:val="18"/>
          <w:szCs w:val="18"/>
        </w:rPr>
        <w:t xml:space="preserve">XIX. Solicitar el apoyo de la fuerza pública para garantizar el normal desarrollo del proceso electoral, y </w:t>
      </w:r>
    </w:p>
    <w:p w:rsidR="00147CC3" w:rsidRPr="000A53FF" w:rsidRDefault="00147CC3" w:rsidP="00147CC3">
      <w:pPr>
        <w:ind w:right="-285"/>
        <w:jc w:val="both"/>
        <w:rPr>
          <w:rFonts w:ascii="Arial" w:hAnsi="Arial" w:cs="Arial"/>
          <w:i/>
          <w:sz w:val="18"/>
          <w:szCs w:val="18"/>
          <w:highlight w:val="yellow"/>
        </w:rPr>
      </w:pPr>
      <w:r w:rsidRPr="000A53FF">
        <w:rPr>
          <w:rFonts w:ascii="Arial" w:hAnsi="Arial" w:cs="Arial"/>
          <w:i/>
          <w:sz w:val="18"/>
          <w:szCs w:val="18"/>
        </w:rPr>
        <w:t>XX. Las demás que les confiere esta Ley y lo que acuerde el Consejo General del Instituto.</w:t>
      </w:r>
    </w:p>
    <w:p w:rsidR="00147CC3" w:rsidRDefault="00147CC3" w:rsidP="00147CC3">
      <w:pPr>
        <w:spacing w:line="276" w:lineRule="auto"/>
        <w:ind w:left="-284" w:right="-285"/>
        <w:jc w:val="both"/>
        <w:rPr>
          <w:rFonts w:ascii="Arial" w:hAnsi="Arial" w:cs="Arial"/>
        </w:rPr>
      </w:pPr>
    </w:p>
    <w:p w:rsidR="009855A0" w:rsidRDefault="009855A0" w:rsidP="009855A0">
      <w:pPr>
        <w:spacing w:line="276" w:lineRule="auto"/>
        <w:ind w:left="-284" w:right="-285"/>
        <w:jc w:val="both"/>
        <w:rPr>
          <w:rFonts w:ascii="Arial" w:hAnsi="Arial" w:cs="Arial"/>
          <w:sz w:val="22"/>
          <w:szCs w:val="22"/>
          <w:lang w:val="es-ES_tradnl"/>
        </w:rPr>
      </w:pPr>
      <w:r>
        <w:rPr>
          <w:rFonts w:ascii="Arial" w:hAnsi="Arial" w:cs="Arial"/>
          <w:b/>
          <w:sz w:val="22"/>
          <w:szCs w:val="22"/>
        </w:rPr>
        <w:t>2</w:t>
      </w:r>
      <w:r w:rsidR="00EA172C">
        <w:rPr>
          <w:rFonts w:ascii="Arial" w:hAnsi="Arial" w:cs="Arial"/>
          <w:b/>
          <w:sz w:val="22"/>
          <w:szCs w:val="22"/>
        </w:rPr>
        <w:t>5</w:t>
      </w:r>
      <w:r w:rsidRPr="00557A00">
        <w:rPr>
          <w:rFonts w:ascii="Arial" w:hAnsi="Arial" w:cs="Arial"/>
          <w:b/>
          <w:sz w:val="22"/>
          <w:szCs w:val="22"/>
        </w:rPr>
        <w:t>.-</w:t>
      </w:r>
      <w:r w:rsidRPr="00557A00">
        <w:rPr>
          <w:rFonts w:ascii="Arial" w:hAnsi="Arial" w:cs="Arial"/>
          <w:sz w:val="22"/>
          <w:szCs w:val="22"/>
        </w:rPr>
        <w:t xml:space="preserve"> Que el artículo 1</w:t>
      </w:r>
      <w:r w:rsidR="00713CBA">
        <w:rPr>
          <w:rFonts w:ascii="Arial" w:hAnsi="Arial" w:cs="Arial"/>
          <w:sz w:val="22"/>
          <w:szCs w:val="22"/>
        </w:rPr>
        <w:t>62</w:t>
      </w:r>
      <w:r w:rsidRPr="00557A00">
        <w:rPr>
          <w:rFonts w:ascii="Arial" w:hAnsi="Arial" w:cs="Arial"/>
          <w:sz w:val="22"/>
          <w:szCs w:val="22"/>
        </w:rPr>
        <w:t xml:space="preserve"> de la </w:t>
      </w:r>
      <w:proofErr w:type="spellStart"/>
      <w:r w:rsidRPr="00DD076E">
        <w:rPr>
          <w:rFonts w:ascii="Arial" w:hAnsi="Arial" w:cs="Arial"/>
          <w:i/>
          <w:sz w:val="22"/>
          <w:szCs w:val="22"/>
        </w:rPr>
        <w:t>LIPEEY</w:t>
      </w:r>
      <w:proofErr w:type="spellEnd"/>
      <w:r w:rsidRPr="00DD076E">
        <w:rPr>
          <w:rFonts w:ascii="Arial" w:hAnsi="Arial" w:cs="Arial"/>
          <w:sz w:val="22"/>
          <w:szCs w:val="22"/>
        </w:rPr>
        <w:t>,</w:t>
      </w:r>
      <w:r w:rsidRPr="00557A00">
        <w:rPr>
          <w:rFonts w:ascii="Arial" w:hAnsi="Arial" w:cs="Arial"/>
          <w:sz w:val="22"/>
          <w:szCs w:val="22"/>
          <w:lang w:eastAsia="es-MX"/>
        </w:rPr>
        <w:t xml:space="preserve"> señala que</w:t>
      </w:r>
      <w:r w:rsidRPr="00557A00">
        <w:rPr>
          <w:rFonts w:ascii="Arial" w:hAnsi="Arial" w:cs="Arial"/>
          <w:b/>
          <w:sz w:val="22"/>
          <w:szCs w:val="22"/>
        </w:rPr>
        <w:t xml:space="preserve"> </w:t>
      </w:r>
      <w:r w:rsidR="00344AB9">
        <w:rPr>
          <w:rFonts w:ascii="Arial" w:hAnsi="Arial" w:cs="Arial"/>
          <w:sz w:val="22"/>
          <w:szCs w:val="22"/>
        </w:rPr>
        <w:t>l</w:t>
      </w:r>
      <w:r w:rsidR="00713CBA" w:rsidRPr="00713CBA">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Default="00713CBA" w:rsidP="009855A0">
      <w:pPr>
        <w:spacing w:line="276" w:lineRule="auto"/>
        <w:ind w:left="-284" w:right="-285"/>
        <w:jc w:val="both"/>
        <w:rPr>
          <w:rFonts w:ascii="Arial" w:hAnsi="Arial" w:cs="Arial"/>
          <w:b/>
          <w:sz w:val="22"/>
          <w:szCs w:val="22"/>
        </w:rPr>
      </w:pPr>
    </w:p>
    <w:p w:rsidR="00713CBA" w:rsidRPr="00713CBA" w:rsidRDefault="009855A0" w:rsidP="00713CBA">
      <w:pPr>
        <w:spacing w:line="276" w:lineRule="auto"/>
        <w:ind w:left="-284" w:right="-285"/>
        <w:jc w:val="both"/>
        <w:rPr>
          <w:rFonts w:ascii="Arial" w:hAnsi="Arial" w:cs="Arial"/>
          <w:sz w:val="22"/>
          <w:szCs w:val="22"/>
        </w:rPr>
      </w:pPr>
      <w:r>
        <w:rPr>
          <w:rFonts w:ascii="Arial" w:hAnsi="Arial" w:cs="Arial"/>
          <w:b/>
          <w:sz w:val="22"/>
          <w:szCs w:val="22"/>
        </w:rPr>
        <w:t>2</w:t>
      </w:r>
      <w:r w:rsidR="00EA172C">
        <w:rPr>
          <w:rFonts w:ascii="Arial" w:hAnsi="Arial" w:cs="Arial"/>
          <w:b/>
          <w:sz w:val="22"/>
          <w:szCs w:val="22"/>
        </w:rPr>
        <w:t>6</w:t>
      </w:r>
      <w:r w:rsidRPr="00557A00">
        <w:rPr>
          <w:rFonts w:ascii="Arial" w:hAnsi="Arial" w:cs="Arial"/>
          <w:b/>
          <w:sz w:val="22"/>
          <w:szCs w:val="22"/>
        </w:rPr>
        <w:t>.-</w:t>
      </w:r>
      <w:r w:rsidRPr="00557A00">
        <w:rPr>
          <w:rFonts w:ascii="Arial" w:hAnsi="Arial" w:cs="Arial"/>
          <w:sz w:val="22"/>
          <w:szCs w:val="22"/>
        </w:rPr>
        <w:t xml:space="preserve"> Que el artículo 1</w:t>
      </w:r>
      <w:r w:rsidR="00713CBA">
        <w:rPr>
          <w:rFonts w:ascii="Arial" w:hAnsi="Arial" w:cs="Arial"/>
          <w:sz w:val="22"/>
          <w:szCs w:val="22"/>
        </w:rPr>
        <w:t>64</w:t>
      </w:r>
      <w:r w:rsidRPr="00557A00">
        <w:rPr>
          <w:rFonts w:ascii="Arial" w:hAnsi="Arial" w:cs="Arial"/>
          <w:sz w:val="22"/>
          <w:szCs w:val="22"/>
        </w:rPr>
        <w:t xml:space="preserve"> de la </w:t>
      </w:r>
      <w:proofErr w:type="spellStart"/>
      <w:r w:rsidRPr="00DD076E">
        <w:rPr>
          <w:rFonts w:ascii="Arial" w:hAnsi="Arial" w:cs="Arial"/>
          <w:i/>
          <w:sz w:val="22"/>
          <w:szCs w:val="22"/>
        </w:rPr>
        <w:t>LIPEEY</w:t>
      </w:r>
      <w:proofErr w:type="spellEnd"/>
      <w:r w:rsidRPr="00557A00">
        <w:rPr>
          <w:rFonts w:ascii="Arial" w:hAnsi="Arial" w:cs="Arial"/>
          <w:sz w:val="22"/>
          <w:szCs w:val="22"/>
        </w:rPr>
        <w:t>,</w:t>
      </w:r>
      <w:r w:rsidRPr="00557A00">
        <w:rPr>
          <w:rFonts w:ascii="Arial" w:hAnsi="Arial" w:cs="Arial"/>
          <w:sz w:val="22"/>
          <w:szCs w:val="22"/>
          <w:lang w:eastAsia="es-MX"/>
        </w:rPr>
        <w:t xml:space="preserve"> </w:t>
      </w:r>
      <w:r w:rsidR="00713CBA" w:rsidRPr="00713CBA">
        <w:rPr>
          <w:rFonts w:ascii="Arial" w:hAnsi="Arial" w:cs="Arial"/>
          <w:sz w:val="22"/>
          <w:szCs w:val="22"/>
          <w:lang w:eastAsia="es-MX"/>
        </w:rPr>
        <w:t>señala que</w:t>
      </w:r>
      <w:r w:rsidR="00713CBA" w:rsidRPr="00713CBA">
        <w:rPr>
          <w:rFonts w:ascii="Arial" w:hAnsi="Arial" w:cs="Arial"/>
          <w:sz w:val="22"/>
          <w:szCs w:val="22"/>
        </w:rPr>
        <w:t xml:space="preserve"> los consejos municipales se integrarán con: </w:t>
      </w:r>
    </w:p>
    <w:p w:rsidR="00713CBA" w:rsidRPr="002B0E2B" w:rsidRDefault="00713CBA" w:rsidP="002B0E2B">
      <w:pPr>
        <w:ind w:right="-285"/>
        <w:jc w:val="both"/>
        <w:rPr>
          <w:rFonts w:ascii="Arial" w:hAnsi="Arial" w:cs="Arial"/>
          <w:i/>
          <w:sz w:val="18"/>
          <w:szCs w:val="18"/>
        </w:rPr>
      </w:pPr>
      <w:r w:rsidRPr="002B0E2B">
        <w:rPr>
          <w:rFonts w:ascii="Arial" w:hAnsi="Arial" w:cs="Arial"/>
          <w:i/>
          <w:sz w:val="18"/>
          <w:szCs w:val="18"/>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2B0E2B" w:rsidRDefault="00713CBA" w:rsidP="002B0E2B">
      <w:pPr>
        <w:ind w:right="-285"/>
        <w:jc w:val="both"/>
        <w:rPr>
          <w:rFonts w:ascii="Arial" w:hAnsi="Arial" w:cs="Arial"/>
          <w:i/>
          <w:sz w:val="18"/>
          <w:szCs w:val="18"/>
        </w:rPr>
      </w:pPr>
      <w:r w:rsidRPr="002B0E2B">
        <w:rPr>
          <w:rFonts w:ascii="Arial" w:hAnsi="Arial" w:cs="Arial"/>
          <w:i/>
          <w:sz w:val="18"/>
          <w:szCs w:val="18"/>
        </w:rPr>
        <w:t xml:space="preserve">II. Un Secretario Ejecutivo nombrado por el Consejo General del Instituto que participará con </w:t>
      </w:r>
      <w:proofErr w:type="gramStart"/>
      <w:r w:rsidRPr="002B0E2B">
        <w:rPr>
          <w:rFonts w:ascii="Arial" w:hAnsi="Arial" w:cs="Arial"/>
          <w:i/>
          <w:sz w:val="18"/>
          <w:szCs w:val="18"/>
        </w:rPr>
        <w:t>voz</w:t>
      </w:r>
      <w:proofErr w:type="gramEnd"/>
      <w:r w:rsidRPr="002B0E2B">
        <w:rPr>
          <w:rFonts w:ascii="Arial" w:hAnsi="Arial" w:cs="Arial"/>
          <w:i/>
          <w:sz w:val="18"/>
          <w:szCs w:val="18"/>
        </w:rPr>
        <w:t xml:space="preserve"> pero sin voto, y </w:t>
      </w:r>
    </w:p>
    <w:p w:rsidR="00713CBA" w:rsidRPr="002B0E2B" w:rsidRDefault="00713CBA" w:rsidP="002B0E2B">
      <w:pPr>
        <w:ind w:right="-285"/>
        <w:jc w:val="both"/>
        <w:rPr>
          <w:rFonts w:ascii="Arial" w:hAnsi="Arial" w:cs="Arial"/>
          <w:i/>
          <w:sz w:val="18"/>
          <w:szCs w:val="18"/>
        </w:rPr>
      </w:pPr>
      <w:r w:rsidRPr="002B0E2B">
        <w:rPr>
          <w:rFonts w:ascii="Arial" w:hAnsi="Arial" w:cs="Arial"/>
          <w:i/>
          <w:sz w:val="18"/>
          <w:szCs w:val="18"/>
        </w:rPr>
        <w:t xml:space="preserve">III. Un representante de cada uno de los partidos políticos registrados y, en su caso de los de candidatos independientes la planilla de ayuntamientos, con </w:t>
      </w:r>
      <w:proofErr w:type="gramStart"/>
      <w:r w:rsidRPr="002B0E2B">
        <w:rPr>
          <w:rFonts w:ascii="Arial" w:hAnsi="Arial" w:cs="Arial"/>
          <w:i/>
          <w:sz w:val="18"/>
          <w:szCs w:val="18"/>
        </w:rPr>
        <w:t>voz</w:t>
      </w:r>
      <w:proofErr w:type="gramEnd"/>
      <w:r w:rsidRPr="002B0E2B">
        <w:rPr>
          <w:rFonts w:ascii="Arial" w:hAnsi="Arial" w:cs="Arial"/>
          <w:i/>
          <w:sz w:val="18"/>
          <w:szCs w:val="18"/>
        </w:rPr>
        <w:t xml:space="preserve"> pero sin voto. </w:t>
      </w:r>
    </w:p>
    <w:p w:rsidR="00713CBA" w:rsidRPr="00713CBA" w:rsidRDefault="00713CBA" w:rsidP="00713CBA">
      <w:pPr>
        <w:spacing w:line="276" w:lineRule="auto"/>
        <w:ind w:left="-284" w:right="-285"/>
        <w:jc w:val="both"/>
        <w:rPr>
          <w:rFonts w:ascii="Arial" w:hAnsi="Arial" w:cs="Arial"/>
        </w:rPr>
      </w:pPr>
    </w:p>
    <w:p w:rsidR="00713CBA" w:rsidRPr="00713CBA" w:rsidRDefault="00713CBA" w:rsidP="00713CBA">
      <w:pPr>
        <w:spacing w:line="276" w:lineRule="auto"/>
        <w:ind w:left="-284" w:right="-285"/>
        <w:jc w:val="both"/>
        <w:rPr>
          <w:rFonts w:ascii="Arial" w:hAnsi="Arial" w:cs="Arial"/>
          <w:sz w:val="22"/>
          <w:szCs w:val="22"/>
        </w:rPr>
      </w:pPr>
      <w:r w:rsidRPr="00713CBA">
        <w:rPr>
          <w:rFonts w:ascii="Arial" w:hAnsi="Arial" w:cs="Arial"/>
          <w:sz w:val="22"/>
          <w:szCs w:val="22"/>
        </w:rPr>
        <w:t xml:space="preserve">Nombrándose por los consejeros electorales propietarios y representantes propietarios suplentes; el Presidente, el Secretario Ejecutivo y los demás consejeros electorales, propietarios y suplentes, de los consejos </w:t>
      </w:r>
      <w:r w:rsidR="00B331F5">
        <w:rPr>
          <w:rFonts w:ascii="Arial" w:hAnsi="Arial" w:cs="Arial"/>
          <w:sz w:val="22"/>
          <w:szCs w:val="22"/>
        </w:rPr>
        <w:t>municipales</w:t>
      </w:r>
      <w:r w:rsidRPr="00713CBA">
        <w:rPr>
          <w:rFonts w:ascii="Arial" w:hAnsi="Arial" w:cs="Arial"/>
          <w:sz w:val="22"/>
          <w:szCs w:val="22"/>
        </w:rPr>
        <w:t xml:space="preserve"> electorales durarán en su cargo 2 procesos electorales ordinarios. </w:t>
      </w:r>
    </w:p>
    <w:p w:rsidR="009855A0" w:rsidRPr="00940B31" w:rsidRDefault="009855A0" w:rsidP="00713CBA">
      <w:pPr>
        <w:spacing w:line="276" w:lineRule="auto"/>
        <w:ind w:left="-284" w:right="-285"/>
        <w:jc w:val="both"/>
        <w:rPr>
          <w:rFonts w:ascii="Arial" w:hAnsi="Arial" w:cs="Arial"/>
        </w:rPr>
      </w:pPr>
    </w:p>
    <w:p w:rsidR="00713CBA" w:rsidRPr="00713CBA" w:rsidRDefault="009855A0" w:rsidP="00713CBA">
      <w:pPr>
        <w:spacing w:line="276" w:lineRule="auto"/>
        <w:ind w:left="-284" w:right="-285"/>
        <w:jc w:val="both"/>
        <w:rPr>
          <w:rFonts w:ascii="Arial" w:hAnsi="Arial" w:cs="Arial"/>
          <w:sz w:val="22"/>
          <w:szCs w:val="22"/>
        </w:rPr>
      </w:pPr>
      <w:r>
        <w:rPr>
          <w:rFonts w:ascii="Arial" w:hAnsi="Arial" w:cs="Arial"/>
          <w:b/>
          <w:sz w:val="22"/>
          <w:szCs w:val="22"/>
        </w:rPr>
        <w:t>2</w:t>
      </w:r>
      <w:r w:rsidR="00EA172C">
        <w:rPr>
          <w:rFonts w:ascii="Arial" w:hAnsi="Arial" w:cs="Arial"/>
          <w:b/>
          <w:sz w:val="22"/>
          <w:szCs w:val="22"/>
        </w:rPr>
        <w:t>7</w:t>
      </w:r>
      <w:r w:rsidRPr="00377002">
        <w:rPr>
          <w:rFonts w:ascii="Arial" w:hAnsi="Arial" w:cs="Arial"/>
          <w:b/>
          <w:sz w:val="22"/>
          <w:szCs w:val="22"/>
        </w:rPr>
        <w:t>.-</w:t>
      </w:r>
      <w:r w:rsidRPr="00377002">
        <w:rPr>
          <w:rFonts w:ascii="Arial" w:hAnsi="Arial" w:cs="Arial"/>
          <w:sz w:val="22"/>
          <w:szCs w:val="22"/>
        </w:rPr>
        <w:t xml:space="preserve"> Que el artículo 1</w:t>
      </w:r>
      <w:r w:rsidR="00713CBA">
        <w:rPr>
          <w:rFonts w:ascii="Arial" w:hAnsi="Arial" w:cs="Arial"/>
          <w:sz w:val="22"/>
          <w:szCs w:val="22"/>
        </w:rPr>
        <w:t>67</w:t>
      </w:r>
      <w:r w:rsidRPr="00377002">
        <w:rPr>
          <w:rFonts w:ascii="Arial" w:hAnsi="Arial" w:cs="Arial"/>
          <w:sz w:val="22"/>
          <w:szCs w:val="22"/>
        </w:rPr>
        <w:t xml:space="preserve"> de la </w:t>
      </w:r>
      <w:proofErr w:type="spellStart"/>
      <w:r w:rsidRPr="00DD076E">
        <w:rPr>
          <w:rFonts w:ascii="Arial" w:hAnsi="Arial" w:cs="Arial"/>
          <w:i/>
          <w:sz w:val="22"/>
          <w:szCs w:val="22"/>
        </w:rPr>
        <w:t>LIPEEY</w:t>
      </w:r>
      <w:proofErr w:type="spellEnd"/>
      <w:r w:rsidRPr="00377002">
        <w:rPr>
          <w:rFonts w:ascii="Arial" w:hAnsi="Arial" w:cs="Arial"/>
          <w:sz w:val="22"/>
          <w:szCs w:val="22"/>
        </w:rPr>
        <w:t>,</w:t>
      </w:r>
      <w:r w:rsidRPr="00377002">
        <w:rPr>
          <w:rFonts w:ascii="Arial" w:hAnsi="Arial" w:cs="Arial"/>
          <w:sz w:val="22"/>
          <w:szCs w:val="22"/>
          <w:lang w:eastAsia="es-MX"/>
        </w:rPr>
        <w:t xml:space="preserve"> </w:t>
      </w:r>
      <w:r w:rsidR="00713CBA" w:rsidRPr="00713CBA">
        <w:rPr>
          <w:rFonts w:ascii="Arial" w:hAnsi="Arial" w:cs="Arial"/>
          <w:sz w:val="22"/>
          <w:szCs w:val="22"/>
          <w:lang w:eastAsia="es-MX"/>
        </w:rPr>
        <w:t xml:space="preserve">señala </w:t>
      </w:r>
      <w:r w:rsidR="003274FC">
        <w:rPr>
          <w:rFonts w:ascii="Arial" w:hAnsi="Arial" w:cs="Arial"/>
          <w:sz w:val="22"/>
          <w:szCs w:val="22"/>
          <w:lang w:eastAsia="es-MX"/>
        </w:rPr>
        <w:t>cuales</w:t>
      </w:r>
      <w:r w:rsidR="00713CBA" w:rsidRPr="00713CBA">
        <w:rPr>
          <w:rFonts w:ascii="Arial" w:hAnsi="Arial" w:cs="Arial"/>
          <w:sz w:val="22"/>
          <w:szCs w:val="22"/>
        </w:rPr>
        <w:t xml:space="preserve"> son requisitos para ser Consejero Electoral y Secretario Ejecuti</w:t>
      </w:r>
      <w:r w:rsidR="003274FC">
        <w:rPr>
          <w:rFonts w:ascii="Arial" w:hAnsi="Arial" w:cs="Arial"/>
          <w:sz w:val="22"/>
          <w:szCs w:val="22"/>
        </w:rPr>
        <w:t>vo de los consejos municipales:</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I. Ser mexicano por nacimiento y ciudadano yucateco en pleno uso de sus derechos políticos y civiles;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II. Tener residencia no menor de 2 años en el municipio correspondiente, el día de la designación;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III. Contar con Credencial para Votar;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IV. No haber sido sentenciado con resolución firme de autoridad judicial competente, por la comisión de delito intencional, que amerite pena privativa de la libertad y durante la extinción de ésta, o estar procesado por delito grave, a partir del auto de vinculación a proceso;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V. Contar con preparación académica y conocimientos que le permitan el desempeño de sus funciones;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VI. No ser ni haber sido candidato a cargo de elección popular, durante los 3 años previos a la elección;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VII. No ser ministro de algún culto religioso, a menos que se separe de su ministerio conforme a lo establecido en la Constitución Federal y la ley de la materia;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VIII. No ser militar en servicio activo con mando de fuerzas;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IX. No ser miembro de los cuerpos de seguridad pública de la Administración Pública Federal, Estatal o Municipal con mando de fuerzas;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X. No ser titular de alguna de las dependencias de la Administración Pública Estatal o Municipal, a menos que se separe de sus funciones 3 años antes de la elección;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XI. No ser titular o director de alguna Delegación de la Administración Pública Federal, a menos que se separe de sus funciones 3 años antes de la elección; </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t xml:space="preserve">XII. No ser ni haber sido dirigente en los órganos nacionales, estatales o municipales de algún partido político, durante los 3 años previos a la elección; </w:t>
      </w:r>
    </w:p>
    <w:p w:rsidR="00713CBA" w:rsidRPr="002B0E2B" w:rsidRDefault="00713CBA" w:rsidP="002B0E2B">
      <w:pPr>
        <w:ind w:left="142" w:right="-285"/>
        <w:jc w:val="both"/>
        <w:rPr>
          <w:rFonts w:ascii="Arial" w:hAnsi="Arial" w:cs="Arial"/>
          <w:i/>
          <w:sz w:val="18"/>
          <w:szCs w:val="18"/>
          <w:highlight w:val="yellow"/>
        </w:rPr>
      </w:pPr>
      <w:r w:rsidRPr="002B0E2B">
        <w:rPr>
          <w:rFonts w:ascii="Arial" w:hAnsi="Arial" w:cs="Arial"/>
          <w:i/>
          <w:sz w:val="18"/>
          <w:szCs w:val="18"/>
        </w:rPr>
        <w:t>XIII. No ser fedatario público;</w:t>
      </w:r>
    </w:p>
    <w:p w:rsidR="00713CBA" w:rsidRPr="002B0E2B" w:rsidRDefault="00713CBA" w:rsidP="002B0E2B">
      <w:pPr>
        <w:ind w:left="142" w:right="-285"/>
        <w:jc w:val="both"/>
        <w:rPr>
          <w:rFonts w:ascii="Arial" w:hAnsi="Arial" w:cs="Arial"/>
          <w:i/>
          <w:sz w:val="18"/>
          <w:szCs w:val="18"/>
        </w:rPr>
      </w:pPr>
      <w:r w:rsidRPr="002B0E2B">
        <w:rPr>
          <w:rFonts w:ascii="Arial" w:hAnsi="Arial" w:cs="Arial"/>
          <w:i/>
          <w:sz w:val="18"/>
          <w:szCs w:val="18"/>
        </w:rPr>
        <w:lastRenderedPageBreak/>
        <w:t xml:space="preserve">XIV. No ser Magistrado ni Juez del Poder Judicial del Estado de Yucatán; XV. Para el caso específico de los consejeros electorales del Consejo Municipal de Mérida, contar con título profesional a nivel de licenciatura o su equivalente, expedido por Institución legalmente facultada para ello, y </w:t>
      </w:r>
    </w:p>
    <w:p w:rsidR="00713CBA" w:rsidRPr="00713CBA" w:rsidRDefault="00713CBA" w:rsidP="002B0E2B">
      <w:pPr>
        <w:ind w:left="142" w:right="-285"/>
        <w:jc w:val="both"/>
        <w:rPr>
          <w:rFonts w:ascii="Arial" w:hAnsi="Arial" w:cs="Arial"/>
          <w:i/>
          <w:sz w:val="20"/>
          <w:szCs w:val="20"/>
          <w:highlight w:val="yellow"/>
        </w:rPr>
      </w:pPr>
      <w:r w:rsidRPr="002B0E2B">
        <w:rPr>
          <w:rFonts w:ascii="Arial" w:hAnsi="Arial" w:cs="Arial"/>
          <w:i/>
          <w:sz w:val="18"/>
          <w:szCs w:val="18"/>
        </w:rPr>
        <w:t>XVI. Para el caso específico del Secretario Ejecutivo del Consejo</w:t>
      </w:r>
      <w:r w:rsidRPr="00713CBA">
        <w:rPr>
          <w:rFonts w:ascii="Arial" w:hAnsi="Arial" w:cs="Arial"/>
          <w:i/>
          <w:sz w:val="20"/>
          <w:szCs w:val="20"/>
        </w:rPr>
        <w:t xml:space="preserve"> Municipal Electoral de Mérida, contar con título profesional de Abogado o Licenciado en Derecho.</w:t>
      </w:r>
    </w:p>
    <w:p w:rsidR="009855A0" w:rsidRPr="00940B31" w:rsidRDefault="009855A0" w:rsidP="00713CBA">
      <w:pPr>
        <w:spacing w:line="276" w:lineRule="auto"/>
        <w:ind w:left="-284" w:right="-285"/>
        <w:jc w:val="both"/>
        <w:rPr>
          <w:rFonts w:ascii="Arial" w:hAnsi="Arial" w:cs="Arial"/>
          <w:i/>
        </w:rPr>
      </w:pPr>
    </w:p>
    <w:p w:rsidR="001E537F" w:rsidRPr="00061078" w:rsidRDefault="001E537F" w:rsidP="001E537F">
      <w:pPr>
        <w:spacing w:line="276" w:lineRule="auto"/>
        <w:ind w:left="-284" w:right="-285"/>
        <w:jc w:val="both"/>
        <w:rPr>
          <w:rFonts w:ascii="Arial" w:hAnsi="Arial" w:cs="Arial"/>
          <w:sz w:val="22"/>
          <w:szCs w:val="22"/>
        </w:rPr>
      </w:pPr>
      <w:r w:rsidRPr="00061078">
        <w:rPr>
          <w:rFonts w:ascii="Arial" w:hAnsi="Arial" w:cs="Arial"/>
          <w:sz w:val="22"/>
          <w:szCs w:val="22"/>
        </w:rPr>
        <w:t xml:space="preserve">Es importante señalar que el artículo 21 del </w:t>
      </w:r>
      <w:r w:rsidRPr="00061078">
        <w:rPr>
          <w:rFonts w:ascii="Arial" w:hAnsi="Arial" w:cs="Arial"/>
          <w:i/>
          <w:sz w:val="22"/>
          <w:szCs w:val="22"/>
        </w:rPr>
        <w:t>RE</w:t>
      </w:r>
      <w:r w:rsidRPr="00061078">
        <w:rPr>
          <w:rFonts w:ascii="Arial" w:hAnsi="Arial" w:cs="Arial"/>
          <w:sz w:val="22"/>
          <w:szCs w:val="22"/>
        </w:rPr>
        <w:t xml:space="preserve"> señala que en la convocatoria pública se solicitará a los aspirantes la presentación, al menos, de la documentación siguiente como requisitos adicionales a la solicitada en la legislación local:</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a) </w:t>
      </w:r>
      <w:proofErr w:type="spellStart"/>
      <w:r w:rsidRPr="00061078">
        <w:rPr>
          <w:rFonts w:ascii="Arial" w:hAnsi="Arial" w:cs="Arial"/>
          <w:i/>
          <w:sz w:val="20"/>
          <w:szCs w:val="20"/>
        </w:rPr>
        <w:t>Curriculum</w:t>
      </w:r>
      <w:proofErr w:type="spellEnd"/>
      <w:r w:rsidRPr="00061078">
        <w:rPr>
          <w:rFonts w:ascii="Arial" w:hAnsi="Arial" w:cs="Arial"/>
          <w:i/>
          <w:sz w:val="20"/>
          <w:szCs w:val="20"/>
        </w:rPr>
        <w:t xml:space="preserve">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b) Resumen curricular en un máximo de una cuartilla, en formato de letra Arial 12, sin domicilio ni teléfono, para su publicación.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c) Original, para su cotejo, y copia del acta de nacimiento;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d) Copia por ambos lados de la credencial para votar;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e) Copia del comprobante del domicilio que corresponda, preferentemente, al distrito electoral o municipio por el que participa;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f) Certificado de no antecedentes penales o declaración bajo protesta de decir verdad de no haber sido condenado por delito alguno o, en su caso, que sólo fue condenado por delito de carácter no intencional o imprudencial;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g) 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designación, y no estar inhabilitado para ejercer cargos públicos en cualquier institución pública federal o local;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h) En su caso, las publicaciones, certificados, comprobantes con valor curricular u otros documentos que acrediten que el aspirante cuenta con los conocimientos para el desempeño adecuado de sus funciones; </w:t>
      </w:r>
    </w:p>
    <w:p w:rsidR="001E537F" w:rsidRPr="00061078" w:rsidRDefault="001E537F" w:rsidP="00147CC3">
      <w:pPr>
        <w:ind w:left="-284" w:right="-285"/>
        <w:jc w:val="both"/>
        <w:rPr>
          <w:rFonts w:ascii="Arial" w:hAnsi="Arial" w:cs="Arial"/>
          <w:i/>
          <w:sz w:val="20"/>
          <w:szCs w:val="20"/>
        </w:rPr>
      </w:pPr>
      <w:r w:rsidRPr="00061078">
        <w:rPr>
          <w:rFonts w:ascii="Arial" w:hAnsi="Arial" w:cs="Arial"/>
          <w:i/>
          <w:sz w:val="20"/>
          <w:szCs w:val="20"/>
        </w:rPr>
        <w:t>i) Escrito del solicitante en el que exprese las razones por las que aspira a ser designado como consejero electoral distrital o municipal, y</w:t>
      </w:r>
    </w:p>
    <w:p w:rsidR="001E537F" w:rsidRPr="008E2CAE" w:rsidRDefault="001E537F" w:rsidP="00147CC3">
      <w:pPr>
        <w:ind w:left="-284" w:right="-285"/>
        <w:jc w:val="both"/>
        <w:rPr>
          <w:rFonts w:ascii="Arial" w:hAnsi="Arial" w:cs="Arial"/>
          <w:i/>
          <w:sz w:val="20"/>
          <w:szCs w:val="20"/>
        </w:rPr>
      </w:pPr>
      <w:r w:rsidRPr="00061078">
        <w:rPr>
          <w:rFonts w:ascii="Arial" w:hAnsi="Arial" w:cs="Arial"/>
          <w:i/>
          <w:sz w:val="20"/>
          <w:szCs w:val="20"/>
        </w:rPr>
        <w:t xml:space="preserve"> j) En su caso, copia simple del título y cédula profesional.</w:t>
      </w:r>
    </w:p>
    <w:p w:rsidR="001E537F" w:rsidRDefault="001E537F" w:rsidP="001E537F">
      <w:pPr>
        <w:spacing w:line="276" w:lineRule="auto"/>
        <w:ind w:left="-284" w:right="-284"/>
        <w:jc w:val="both"/>
        <w:rPr>
          <w:rFonts w:ascii="Arial" w:hAnsi="Arial" w:cs="Arial"/>
          <w:sz w:val="22"/>
          <w:szCs w:val="22"/>
        </w:rPr>
      </w:pPr>
    </w:p>
    <w:p w:rsidR="00713CBA" w:rsidRPr="00713CBA" w:rsidRDefault="0049233E" w:rsidP="00713CBA">
      <w:pPr>
        <w:spacing w:line="276" w:lineRule="auto"/>
        <w:ind w:left="-284" w:right="-285"/>
        <w:jc w:val="both"/>
        <w:rPr>
          <w:rFonts w:ascii="Arial" w:hAnsi="Arial" w:cs="Arial"/>
          <w:sz w:val="22"/>
          <w:szCs w:val="22"/>
        </w:rPr>
      </w:pPr>
      <w:r>
        <w:rPr>
          <w:rFonts w:ascii="Arial" w:hAnsi="Arial" w:cs="Arial"/>
          <w:b/>
          <w:sz w:val="22"/>
          <w:szCs w:val="22"/>
        </w:rPr>
        <w:t>2</w:t>
      </w:r>
      <w:r w:rsidR="00EA172C">
        <w:rPr>
          <w:rFonts w:ascii="Arial" w:hAnsi="Arial" w:cs="Arial"/>
          <w:b/>
          <w:sz w:val="22"/>
          <w:szCs w:val="22"/>
        </w:rPr>
        <w:t>8</w:t>
      </w:r>
      <w:r w:rsidR="009855A0" w:rsidRPr="00557A00">
        <w:rPr>
          <w:rFonts w:ascii="Arial" w:hAnsi="Arial" w:cs="Arial"/>
          <w:b/>
          <w:sz w:val="22"/>
          <w:szCs w:val="22"/>
        </w:rPr>
        <w:t>.-</w:t>
      </w:r>
      <w:r w:rsidR="009855A0" w:rsidRPr="00557A00">
        <w:rPr>
          <w:rFonts w:ascii="Arial" w:hAnsi="Arial" w:cs="Arial"/>
          <w:sz w:val="22"/>
          <w:szCs w:val="22"/>
        </w:rPr>
        <w:t xml:space="preserve"> Que el artículo 1</w:t>
      </w:r>
      <w:r w:rsidR="00713CBA">
        <w:rPr>
          <w:rFonts w:ascii="Arial" w:hAnsi="Arial" w:cs="Arial"/>
          <w:sz w:val="22"/>
          <w:szCs w:val="22"/>
        </w:rPr>
        <w:t>68</w:t>
      </w:r>
      <w:r w:rsidR="009855A0" w:rsidRPr="00557A00">
        <w:rPr>
          <w:rFonts w:ascii="Arial" w:hAnsi="Arial" w:cs="Arial"/>
          <w:sz w:val="22"/>
          <w:szCs w:val="22"/>
        </w:rPr>
        <w:t xml:space="preserve"> de la </w:t>
      </w:r>
      <w:proofErr w:type="spellStart"/>
      <w:r w:rsidR="009855A0" w:rsidRPr="00DD076E">
        <w:rPr>
          <w:rFonts w:ascii="Arial" w:hAnsi="Arial" w:cs="Arial"/>
          <w:i/>
          <w:sz w:val="22"/>
          <w:szCs w:val="22"/>
        </w:rPr>
        <w:t>LIPEEY</w:t>
      </w:r>
      <w:proofErr w:type="spellEnd"/>
      <w:r w:rsidR="009855A0" w:rsidRPr="00557A00">
        <w:rPr>
          <w:rFonts w:ascii="Arial" w:hAnsi="Arial" w:cs="Arial"/>
          <w:sz w:val="22"/>
          <w:szCs w:val="22"/>
        </w:rPr>
        <w:t>,</w:t>
      </w:r>
      <w:r w:rsidR="009855A0" w:rsidRPr="00557A00">
        <w:rPr>
          <w:rFonts w:ascii="Arial" w:hAnsi="Arial" w:cs="Arial"/>
          <w:sz w:val="22"/>
          <w:szCs w:val="22"/>
          <w:lang w:eastAsia="es-MX"/>
        </w:rPr>
        <w:t xml:space="preserve"> </w:t>
      </w:r>
      <w:r w:rsidR="00713CBA" w:rsidRPr="00713CBA">
        <w:rPr>
          <w:rFonts w:ascii="Arial" w:hAnsi="Arial" w:cs="Arial"/>
          <w:sz w:val="22"/>
          <w:szCs w:val="22"/>
          <w:lang w:eastAsia="es-MX"/>
        </w:rPr>
        <w:t>señala que s</w:t>
      </w:r>
      <w:r w:rsidR="00713CBA" w:rsidRPr="00713CBA">
        <w:rPr>
          <w:rFonts w:ascii="Arial" w:hAnsi="Arial" w:cs="Arial"/>
          <w:sz w:val="22"/>
          <w:szCs w:val="22"/>
        </w:rPr>
        <w:t xml:space="preserve">on atribuciones y obligaciones de los consejos municipales: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I. Vigilar la observancia de esta Ley y los acuerdos y resoluciones de las autoridades electorales;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II. Cumplir con los acuerdos que dicten el Consejo General del Instituto y los Consejos Distritales respectivos;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III. Intervenir conforme a esta Ley, dentro de sus respectivas circunscripciones municipales, en la preparación desarrollo y vigilancia del proceso electoral;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IV. Declarar y hacer constar que los representantes nombrados por los partidos políticos y en su caso, candidatos independientes han quedado incorporados al propio consejo y a sus actividades;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V. Registrar las planillas para elegir regidores de mayoría relativa y de representación proporcional, en los términos establecidos en esta Ley;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VI. Contar con los asistentes necesarios para el ejercicio de sus funciones que le </w:t>
      </w:r>
      <w:proofErr w:type="gramStart"/>
      <w:r w:rsidRPr="00713CBA">
        <w:rPr>
          <w:rFonts w:ascii="Arial" w:hAnsi="Arial" w:cs="Arial"/>
          <w:i/>
          <w:sz w:val="20"/>
          <w:szCs w:val="20"/>
        </w:rPr>
        <w:t>asigne</w:t>
      </w:r>
      <w:proofErr w:type="gramEnd"/>
      <w:r w:rsidRPr="00713CBA">
        <w:rPr>
          <w:rFonts w:ascii="Arial" w:hAnsi="Arial" w:cs="Arial"/>
          <w:i/>
          <w:sz w:val="20"/>
          <w:szCs w:val="20"/>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VIII. Recibir de los funcionarios de las mesas directivas de casilla, los paquetes electorales que contengan la documentación y el expediente relativo a la elección de Gobernador del Estado, diputados y regidores;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IX. Revisar y aprobar la ubicación de las casillas que habrán de funcionar durante la jornada electoral, que le será proporcionada por el Consejo General del Instituto, cuando esta función sea delegada al </w:t>
      </w:r>
      <w:r w:rsidRPr="00713CBA">
        <w:rPr>
          <w:rFonts w:ascii="Arial" w:hAnsi="Arial" w:cs="Arial"/>
          <w:i/>
          <w:sz w:val="20"/>
          <w:szCs w:val="20"/>
        </w:rPr>
        <w:lastRenderedPageBreak/>
        <w:t xml:space="preserve">Instituto.  Para el caso de los municipios en donde incidan más de un distrito, la ubicación de las casillas será recibida directamente del Consejo General del Instituto.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X. Realizar el cómputo municipal y emitir la declaración de validez de la elección de regidores;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XI. Expedir la constancia de mayoría y validez a la planilla de candidatos a regidores de mayoría relativa, que haya obtenido el triunfo en el municipio correspondiente; </w:t>
      </w:r>
    </w:p>
    <w:p w:rsidR="00713CBA" w:rsidRPr="00713CBA" w:rsidRDefault="00713CBA" w:rsidP="00147CC3">
      <w:pPr>
        <w:ind w:left="284" w:right="-285"/>
        <w:jc w:val="both"/>
        <w:rPr>
          <w:rFonts w:ascii="Arial" w:hAnsi="Arial" w:cs="Arial"/>
          <w:i/>
          <w:sz w:val="20"/>
          <w:szCs w:val="20"/>
        </w:rPr>
      </w:pPr>
      <w:r w:rsidRPr="00713CBA">
        <w:rPr>
          <w:rFonts w:ascii="Arial" w:hAnsi="Arial" w:cs="Arial"/>
          <w:i/>
          <w:sz w:val="20"/>
          <w:szCs w:val="20"/>
        </w:rPr>
        <w:t xml:space="preserve">XII. Recibir el recurso de revisión y remitirlo al Consejo General del Instituto dentro de los plazos establecidos por la Ley correspondiente; </w:t>
      </w:r>
    </w:p>
    <w:p w:rsidR="00713CBA" w:rsidRPr="00713CBA" w:rsidRDefault="00713CBA" w:rsidP="00713CBA">
      <w:pPr>
        <w:ind w:left="284" w:right="-285"/>
        <w:jc w:val="both"/>
        <w:rPr>
          <w:rFonts w:ascii="Arial" w:hAnsi="Arial" w:cs="Arial"/>
          <w:i/>
          <w:sz w:val="20"/>
          <w:szCs w:val="20"/>
        </w:rPr>
      </w:pPr>
      <w:r w:rsidRPr="00713CBA">
        <w:rPr>
          <w:rFonts w:ascii="Arial" w:hAnsi="Arial" w:cs="Arial"/>
          <w:i/>
          <w:sz w:val="20"/>
          <w:szCs w:val="20"/>
        </w:rPr>
        <w:t xml:space="preserve">XIII. Recibir el recurso de inconformidad y remitirlo juntamente con el expediente respectivo al Tribunal dentro de los plazos establecidos por la Ley correspondiente; </w:t>
      </w:r>
    </w:p>
    <w:p w:rsidR="00713CBA" w:rsidRPr="00713CBA" w:rsidRDefault="00713CBA" w:rsidP="00713CBA">
      <w:pPr>
        <w:ind w:left="284" w:right="-285"/>
        <w:jc w:val="both"/>
        <w:rPr>
          <w:rFonts w:ascii="Arial" w:hAnsi="Arial" w:cs="Arial"/>
          <w:i/>
          <w:sz w:val="20"/>
          <w:szCs w:val="20"/>
        </w:rPr>
      </w:pPr>
      <w:r w:rsidRPr="00713CBA">
        <w:rPr>
          <w:rFonts w:ascii="Arial" w:hAnsi="Arial" w:cs="Arial"/>
          <w:i/>
          <w:sz w:val="20"/>
          <w:szCs w:val="20"/>
        </w:rPr>
        <w:t xml:space="preserve">XIV. Remitir bajo su más estricta responsabilidad a los consejos distritales los paquetes correspondientes a la elección de Gobernador y Diputado en un término no mayor de 24 horas; </w:t>
      </w:r>
    </w:p>
    <w:p w:rsidR="00713CBA" w:rsidRPr="00713CBA" w:rsidRDefault="00713CBA" w:rsidP="00713CBA">
      <w:pPr>
        <w:ind w:left="284" w:right="-285"/>
        <w:jc w:val="both"/>
        <w:rPr>
          <w:rFonts w:ascii="Arial" w:hAnsi="Arial" w:cs="Arial"/>
          <w:i/>
          <w:sz w:val="20"/>
          <w:szCs w:val="20"/>
        </w:rPr>
      </w:pPr>
      <w:r w:rsidRPr="00713CBA">
        <w:rPr>
          <w:rFonts w:ascii="Arial" w:hAnsi="Arial" w:cs="Arial"/>
          <w:i/>
          <w:sz w:val="20"/>
          <w:szCs w:val="20"/>
        </w:rPr>
        <w:t xml:space="preserve">XV. Informar al Consejo General sobre el desarrollo de sus funciones;   </w:t>
      </w:r>
    </w:p>
    <w:p w:rsidR="00713CBA" w:rsidRPr="00713CBA" w:rsidRDefault="00713CBA" w:rsidP="00713CBA">
      <w:pPr>
        <w:ind w:left="284" w:right="-285"/>
        <w:jc w:val="both"/>
        <w:rPr>
          <w:rFonts w:ascii="Arial" w:hAnsi="Arial" w:cs="Arial"/>
          <w:i/>
          <w:sz w:val="20"/>
          <w:szCs w:val="20"/>
        </w:rPr>
      </w:pPr>
      <w:r w:rsidRPr="00713CBA">
        <w:rPr>
          <w:rFonts w:ascii="Arial" w:hAnsi="Arial" w:cs="Arial"/>
          <w:i/>
          <w:sz w:val="20"/>
          <w:szCs w:val="20"/>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713CBA" w:rsidRDefault="00713CBA" w:rsidP="00713CBA">
      <w:pPr>
        <w:ind w:left="284" w:right="-285"/>
        <w:jc w:val="both"/>
        <w:rPr>
          <w:rFonts w:ascii="Arial" w:hAnsi="Arial" w:cs="Arial"/>
          <w:i/>
          <w:sz w:val="20"/>
          <w:szCs w:val="20"/>
        </w:rPr>
      </w:pPr>
      <w:r w:rsidRPr="00713CBA">
        <w:rPr>
          <w:rFonts w:ascii="Arial" w:hAnsi="Arial" w:cs="Arial"/>
          <w:i/>
          <w:sz w:val="20"/>
          <w:szCs w:val="20"/>
        </w:rPr>
        <w:t xml:space="preserve">XVII. Solicitar el apoyo de la fuerza pública para garantizar el normal desarrollo del proceso electoral, y </w:t>
      </w:r>
    </w:p>
    <w:p w:rsidR="00713CBA" w:rsidRPr="00713CBA" w:rsidRDefault="00713CBA" w:rsidP="00713CBA">
      <w:pPr>
        <w:ind w:left="284" w:right="-285"/>
        <w:jc w:val="both"/>
        <w:rPr>
          <w:rFonts w:ascii="Arial" w:hAnsi="Arial" w:cs="Arial"/>
          <w:i/>
          <w:sz w:val="20"/>
          <w:szCs w:val="20"/>
          <w:highlight w:val="yellow"/>
        </w:rPr>
      </w:pPr>
      <w:r w:rsidRPr="00713CBA">
        <w:rPr>
          <w:rFonts w:ascii="Arial" w:hAnsi="Arial" w:cs="Arial"/>
          <w:i/>
          <w:sz w:val="20"/>
          <w:szCs w:val="20"/>
        </w:rPr>
        <w:t>XVIII. Las demás que les confiere esta Ley y lo que acuerde el Consejo General del Instituto.</w:t>
      </w:r>
    </w:p>
    <w:p w:rsidR="000359FE" w:rsidRDefault="000359FE" w:rsidP="00713CBA">
      <w:pPr>
        <w:spacing w:line="276" w:lineRule="auto"/>
        <w:ind w:left="-284" w:right="-285"/>
        <w:jc w:val="both"/>
        <w:rPr>
          <w:rFonts w:ascii="Arial" w:hAnsi="Arial" w:cs="Arial"/>
          <w:b/>
          <w:sz w:val="22"/>
          <w:szCs w:val="22"/>
        </w:rPr>
      </w:pPr>
    </w:p>
    <w:p w:rsidR="00556B46" w:rsidRDefault="00344AB9" w:rsidP="00CE090B">
      <w:pPr>
        <w:spacing w:line="276" w:lineRule="auto"/>
        <w:ind w:left="-284" w:right="-234"/>
        <w:jc w:val="both"/>
        <w:rPr>
          <w:rFonts w:ascii="Arial" w:hAnsi="Arial" w:cs="Arial"/>
          <w:sz w:val="22"/>
          <w:szCs w:val="22"/>
        </w:rPr>
      </w:pPr>
      <w:r>
        <w:rPr>
          <w:rFonts w:ascii="Arial" w:hAnsi="Arial" w:cs="Arial"/>
          <w:b/>
          <w:sz w:val="22"/>
          <w:szCs w:val="22"/>
          <w:lang w:val="es-MX"/>
        </w:rPr>
        <w:t>2</w:t>
      </w:r>
      <w:r w:rsidR="00EA172C">
        <w:rPr>
          <w:rFonts w:ascii="Arial" w:hAnsi="Arial" w:cs="Arial"/>
          <w:b/>
          <w:sz w:val="22"/>
          <w:szCs w:val="22"/>
          <w:lang w:val="es-MX"/>
        </w:rPr>
        <w:t>9</w:t>
      </w:r>
      <w:r>
        <w:rPr>
          <w:rFonts w:ascii="Arial" w:hAnsi="Arial" w:cs="Arial"/>
          <w:b/>
          <w:sz w:val="22"/>
          <w:szCs w:val="22"/>
          <w:lang w:val="es-MX"/>
        </w:rPr>
        <w:t xml:space="preserve">.- </w:t>
      </w:r>
      <w:r>
        <w:rPr>
          <w:rFonts w:ascii="Arial" w:hAnsi="Arial" w:cs="Arial"/>
          <w:sz w:val="22"/>
          <w:szCs w:val="22"/>
          <w:lang w:val="es-MX"/>
        </w:rPr>
        <w:t xml:space="preserve">Que </w:t>
      </w:r>
      <w:r w:rsidR="00556B46" w:rsidRPr="001E537F">
        <w:rPr>
          <w:rFonts w:ascii="Arial" w:hAnsi="Arial" w:cs="Arial"/>
          <w:sz w:val="22"/>
          <w:szCs w:val="22"/>
        </w:rPr>
        <w:t xml:space="preserve">el Consejo General de este Instituto </w:t>
      </w:r>
      <w:r w:rsidR="005674E3">
        <w:rPr>
          <w:rFonts w:ascii="Arial" w:hAnsi="Arial" w:cs="Arial"/>
          <w:sz w:val="22"/>
          <w:szCs w:val="22"/>
        </w:rPr>
        <w:t>emitió</w:t>
      </w:r>
      <w:r w:rsidR="00556B46" w:rsidRPr="001E537F">
        <w:rPr>
          <w:rFonts w:ascii="Arial" w:hAnsi="Arial" w:cs="Arial"/>
          <w:sz w:val="22"/>
          <w:szCs w:val="22"/>
        </w:rPr>
        <w:t xml:space="preserve"> </w:t>
      </w:r>
      <w:r w:rsidR="00147CC3">
        <w:rPr>
          <w:rFonts w:ascii="Arial" w:hAnsi="Arial" w:cs="Arial"/>
          <w:sz w:val="22"/>
          <w:szCs w:val="22"/>
        </w:rPr>
        <w:t xml:space="preserve">diversos Acuerdos por los cuales integró los Consejos Distritales y Municipales, entre los cuales se encuentran los siguientes: </w:t>
      </w:r>
    </w:p>
    <w:p w:rsidR="00240AC0" w:rsidRDefault="00240AC0" w:rsidP="00CE090B">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09"/>
        <w:gridCol w:w="2409"/>
      </w:tblGrid>
      <w:tr w:rsidR="0074221C" w:rsidTr="00500AE5">
        <w:trPr>
          <w:jc w:val="center"/>
        </w:trPr>
        <w:tc>
          <w:tcPr>
            <w:tcW w:w="1839" w:type="dxa"/>
            <w:shd w:val="clear" w:color="auto" w:fill="D9D9D9" w:themeFill="background1" w:themeFillShade="D9"/>
            <w:vAlign w:val="center"/>
          </w:tcPr>
          <w:p w:rsidR="0074221C" w:rsidRPr="000425A5" w:rsidRDefault="0074221C" w:rsidP="000425A5">
            <w:pPr>
              <w:spacing w:line="276" w:lineRule="auto"/>
              <w:jc w:val="center"/>
              <w:rPr>
                <w:rFonts w:ascii="Arial" w:hAnsi="Arial" w:cs="Arial"/>
                <w:b/>
                <w:sz w:val="16"/>
                <w:szCs w:val="16"/>
              </w:rPr>
            </w:pPr>
            <w:r w:rsidRPr="000425A5">
              <w:rPr>
                <w:rFonts w:ascii="Arial" w:hAnsi="Arial" w:cs="Arial"/>
                <w:b/>
                <w:sz w:val="16"/>
                <w:szCs w:val="16"/>
              </w:rPr>
              <w:t>NO. DE ACUERDO</w:t>
            </w:r>
          </w:p>
        </w:tc>
        <w:tc>
          <w:tcPr>
            <w:tcW w:w="2409" w:type="dxa"/>
            <w:shd w:val="clear" w:color="auto" w:fill="D9D9D9" w:themeFill="background1" w:themeFillShade="D9"/>
            <w:vAlign w:val="center"/>
          </w:tcPr>
          <w:p w:rsidR="0074221C" w:rsidRPr="000425A5" w:rsidRDefault="0074221C" w:rsidP="000425A5">
            <w:pPr>
              <w:spacing w:line="276" w:lineRule="auto"/>
              <w:jc w:val="center"/>
              <w:rPr>
                <w:rFonts w:ascii="Arial" w:hAnsi="Arial" w:cs="Arial"/>
                <w:b/>
                <w:sz w:val="16"/>
                <w:szCs w:val="16"/>
              </w:rPr>
            </w:pPr>
            <w:r w:rsidRPr="000425A5">
              <w:rPr>
                <w:rFonts w:ascii="Arial" w:hAnsi="Arial" w:cs="Arial"/>
                <w:b/>
                <w:sz w:val="16"/>
                <w:szCs w:val="16"/>
              </w:rPr>
              <w:t>DISTRITO/MUNICIPIO</w:t>
            </w:r>
          </w:p>
        </w:tc>
        <w:tc>
          <w:tcPr>
            <w:tcW w:w="2409" w:type="dxa"/>
            <w:shd w:val="clear" w:color="auto" w:fill="D9D9D9" w:themeFill="background1" w:themeFillShade="D9"/>
          </w:tcPr>
          <w:p w:rsidR="0074221C" w:rsidRPr="000425A5" w:rsidRDefault="0074221C" w:rsidP="000425A5">
            <w:pPr>
              <w:spacing w:line="276" w:lineRule="auto"/>
              <w:jc w:val="center"/>
              <w:rPr>
                <w:rFonts w:ascii="Arial" w:hAnsi="Arial" w:cs="Arial"/>
                <w:b/>
                <w:sz w:val="16"/>
                <w:szCs w:val="16"/>
              </w:rPr>
            </w:pPr>
            <w:r>
              <w:rPr>
                <w:rFonts w:ascii="Arial" w:hAnsi="Arial" w:cs="Arial"/>
                <w:b/>
                <w:sz w:val="16"/>
                <w:szCs w:val="16"/>
              </w:rPr>
              <w:t>FECHA</w:t>
            </w:r>
          </w:p>
        </w:tc>
      </w:tr>
      <w:tr w:rsidR="0074221C" w:rsidTr="0074221C">
        <w:trPr>
          <w:jc w:val="center"/>
        </w:trPr>
        <w:tc>
          <w:tcPr>
            <w:tcW w:w="1839" w:type="dxa"/>
            <w:vAlign w:val="center"/>
          </w:tcPr>
          <w:p w:rsidR="0074221C" w:rsidRPr="004574EE" w:rsidRDefault="0074221C" w:rsidP="000425A5">
            <w:pPr>
              <w:spacing w:line="276" w:lineRule="auto"/>
              <w:jc w:val="center"/>
              <w:rPr>
                <w:rFonts w:ascii="Arial" w:hAnsi="Arial" w:cs="Arial"/>
                <w:sz w:val="20"/>
                <w:szCs w:val="20"/>
              </w:rPr>
            </w:pPr>
            <w:r w:rsidRPr="004574EE">
              <w:rPr>
                <w:rFonts w:ascii="Arial" w:hAnsi="Arial" w:cs="Arial"/>
                <w:sz w:val="20"/>
                <w:szCs w:val="20"/>
              </w:rPr>
              <w:t>C.G.-056/2017</w:t>
            </w:r>
          </w:p>
        </w:tc>
        <w:tc>
          <w:tcPr>
            <w:tcW w:w="2409" w:type="dxa"/>
            <w:vAlign w:val="center"/>
          </w:tcPr>
          <w:p w:rsidR="0074221C" w:rsidRPr="004574EE" w:rsidRDefault="0074221C" w:rsidP="000425A5">
            <w:pPr>
              <w:spacing w:line="276" w:lineRule="auto"/>
              <w:jc w:val="center"/>
              <w:rPr>
                <w:rFonts w:ascii="Arial" w:hAnsi="Arial" w:cs="Arial"/>
                <w:sz w:val="20"/>
                <w:szCs w:val="20"/>
              </w:rPr>
            </w:pPr>
            <w:proofErr w:type="spellStart"/>
            <w:r w:rsidRPr="004574EE">
              <w:rPr>
                <w:rFonts w:ascii="Arial" w:hAnsi="Arial" w:cs="Arial"/>
                <w:sz w:val="20"/>
                <w:szCs w:val="20"/>
              </w:rPr>
              <w:t>Chicxulub</w:t>
            </w:r>
            <w:proofErr w:type="spellEnd"/>
            <w:r w:rsidRPr="004574EE">
              <w:rPr>
                <w:rFonts w:ascii="Arial" w:hAnsi="Arial" w:cs="Arial"/>
                <w:sz w:val="20"/>
                <w:szCs w:val="20"/>
              </w:rPr>
              <w:t xml:space="preserve"> Pueblo</w:t>
            </w:r>
          </w:p>
        </w:tc>
        <w:tc>
          <w:tcPr>
            <w:tcW w:w="2409" w:type="dxa"/>
            <w:vAlign w:val="center"/>
          </w:tcPr>
          <w:p w:rsidR="0074221C" w:rsidRPr="0074221C" w:rsidRDefault="0074221C" w:rsidP="0074221C">
            <w:pPr>
              <w:spacing w:line="276" w:lineRule="auto"/>
              <w:jc w:val="center"/>
              <w:rPr>
                <w:rFonts w:ascii="Arial" w:hAnsi="Arial" w:cs="Arial"/>
                <w:sz w:val="16"/>
                <w:szCs w:val="16"/>
              </w:rPr>
            </w:pPr>
            <w:r w:rsidRPr="0074221C">
              <w:rPr>
                <w:rFonts w:ascii="Arial" w:hAnsi="Arial" w:cs="Arial"/>
                <w:sz w:val="16"/>
                <w:szCs w:val="16"/>
              </w:rPr>
              <w:t>20/</w:t>
            </w:r>
            <w:proofErr w:type="spellStart"/>
            <w:r w:rsidRPr="0074221C">
              <w:rPr>
                <w:rFonts w:ascii="Arial" w:hAnsi="Arial" w:cs="Arial"/>
                <w:sz w:val="16"/>
                <w:szCs w:val="16"/>
              </w:rPr>
              <w:t>SEP</w:t>
            </w:r>
            <w:proofErr w:type="spellEnd"/>
            <w:r w:rsidRPr="0074221C">
              <w:rPr>
                <w:rFonts w:ascii="Arial" w:hAnsi="Arial" w:cs="Arial"/>
                <w:sz w:val="16"/>
                <w:szCs w:val="16"/>
              </w:rPr>
              <w:t>/17</w:t>
            </w:r>
          </w:p>
        </w:tc>
      </w:tr>
      <w:tr w:rsidR="0074221C" w:rsidTr="0074221C">
        <w:trPr>
          <w:jc w:val="center"/>
        </w:trPr>
        <w:tc>
          <w:tcPr>
            <w:tcW w:w="1839" w:type="dxa"/>
            <w:vAlign w:val="center"/>
          </w:tcPr>
          <w:p w:rsidR="0074221C" w:rsidRPr="004574EE" w:rsidRDefault="0074221C" w:rsidP="0074221C">
            <w:pPr>
              <w:spacing w:line="276" w:lineRule="auto"/>
              <w:jc w:val="center"/>
              <w:rPr>
                <w:rFonts w:ascii="Arial" w:hAnsi="Arial" w:cs="Arial"/>
                <w:sz w:val="20"/>
                <w:szCs w:val="20"/>
              </w:rPr>
            </w:pPr>
            <w:r w:rsidRPr="004574EE">
              <w:rPr>
                <w:rFonts w:ascii="Arial" w:hAnsi="Arial" w:cs="Arial"/>
                <w:sz w:val="20"/>
                <w:szCs w:val="20"/>
              </w:rPr>
              <w:t>C.G.-131/2017</w:t>
            </w:r>
          </w:p>
        </w:tc>
        <w:tc>
          <w:tcPr>
            <w:tcW w:w="2409" w:type="dxa"/>
            <w:vAlign w:val="center"/>
          </w:tcPr>
          <w:p w:rsidR="0074221C" w:rsidRPr="004574EE" w:rsidRDefault="0074221C" w:rsidP="0074221C">
            <w:pPr>
              <w:spacing w:line="276" w:lineRule="auto"/>
              <w:jc w:val="center"/>
              <w:rPr>
                <w:rFonts w:ascii="Arial" w:hAnsi="Arial" w:cs="Arial"/>
                <w:sz w:val="20"/>
                <w:szCs w:val="20"/>
              </w:rPr>
            </w:pPr>
            <w:proofErr w:type="spellStart"/>
            <w:r w:rsidRPr="004574EE">
              <w:rPr>
                <w:rFonts w:ascii="Arial" w:hAnsi="Arial" w:cs="Arial"/>
                <w:sz w:val="20"/>
                <w:szCs w:val="20"/>
              </w:rPr>
              <w:t>Tzucacab</w:t>
            </w:r>
            <w:proofErr w:type="spellEnd"/>
          </w:p>
        </w:tc>
        <w:tc>
          <w:tcPr>
            <w:tcW w:w="2409" w:type="dxa"/>
            <w:vAlign w:val="center"/>
          </w:tcPr>
          <w:p w:rsidR="0074221C" w:rsidRDefault="0074221C" w:rsidP="0074221C">
            <w:pPr>
              <w:jc w:val="center"/>
            </w:pPr>
            <w:r w:rsidRPr="000F77BC">
              <w:rPr>
                <w:rFonts w:ascii="Arial" w:hAnsi="Arial" w:cs="Arial"/>
                <w:sz w:val="16"/>
                <w:szCs w:val="16"/>
              </w:rPr>
              <w:t>20/</w:t>
            </w:r>
            <w:proofErr w:type="spellStart"/>
            <w:r w:rsidRPr="000F77BC">
              <w:rPr>
                <w:rFonts w:ascii="Arial" w:hAnsi="Arial" w:cs="Arial"/>
                <w:sz w:val="16"/>
                <w:szCs w:val="16"/>
              </w:rPr>
              <w:t>SEP</w:t>
            </w:r>
            <w:proofErr w:type="spellEnd"/>
            <w:r w:rsidRPr="000F77BC">
              <w:rPr>
                <w:rFonts w:ascii="Arial" w:hAnsi="Arial" w:cs="Arial"/>
                <w:sz w:val="16"/>
                <w:szCs w:val="16"/>
              </w:rPr>
              <w:t>/17</w:t>
            </w:r>
          </w:p>
        </w:tc>
      </w:tr>
      <w:tr w:rsidR="0074221C" w:rsidTr="0074221C">
        <w:trPr>
          <w:jc w:val="center"/>
        </w:trPr>
        <w:tc>
          <w:tcPr>
            <w:tcW w:w="1839" w:type="dxa"/>
            <w:vAlign w:val="center"/>
          </w:tcPr>
          <w:p w:rsidR="0074221C" w:rsidRPr="004574EE" w:rsidRDefault="0074221C" w:rsidP="0074221C">
            <w:pPr>
              <w:spacing w:line="276" w:lineRule="auto"/>
              <w:jc w:val="center"/>
              <w:rPr>
                <w:rFonts w:ascii="Arial" w:hAnsi="Arial" w:cs="Arial"/>
                <w:sz w:val="20"/>
                <w:szCs w:val="20"/>
              </w:rPr>
            </w:pPr>
            <w:r w:rsidRPr="004574EE">
              <w:rPr>
                <w:rFonts w:ascii="Arial" w:hAnsi="Arial" w:cs="Arial"/>
                <w:sz w:val="20"/>
                <w:szCs w:val="20"/>
              </w:rPr>
              <w:t>C.G.-155/2017</w:t>
            </w:r>
          </w:p>
        </w:tc>
        <w:tc>
          <w:tcPr>
            <w:tcW w:w="2409" w:type="dxa"/>
            <w:vAlign w:val="center"/>
          </w:tcPr>
          <w:p w:rsidR="0074221C" w:rsidRPr="004574EE" w:rsidRDefault="0074221C" w:rsidP="0074221C">
            <w:pPr>
              <w:spacing w:line="276" w:lineRule="auto"/>
              <w:jc w:val="center"/>
              <w:rPr>
                <w:rFonts w:ascii="Arial" w:hAnsi="Arial" w:cs="Arial"/>
                <w:sz w:val="20"/>
                <w:szCs w:val="20"/>
              </w:rPr>
            </w:pPr>
            <w:r w:rsidRPr="004574EE">
              <w:rPr>
                <w:rFonts w:ascii="Arial" w:hAnsi="Arial" w:cs="Arial"/>
                <w:sz w:val="20"/>
                <w:szCs w:val="20"/>
              </w:rPr>
              <w:t>Distrito V</w:t>
            </w:r>
          </w:p>
        </w:tc>
        <w:tc>
          <w:tcPr>
            <w:tcW w:w="2409" w:type="dxa"/>
            <w:vAlign w:val="center"/>
          </w:tcPr>
          <w:p w:rsidR="0074221C" w:rsidRDefault="0074221C" w:rsidP="0074221C">
            <w:pPr>
              <w:jc w:val="center"/>
            </w:pPr>
            <w:r w:rsidRPr="000F77BC">
              <w:rPr>
                <w:rFonts w:ascii="Arial" w:hAnsi="Arial" w:cs="Arial"/>
                <w:sz w:val="16"/>
                <w:szCs w:val="16"/>
              </w:rPr>
              <w:t>20/</w:t>
            </w:r>
            <w:proofErr w:type="spellStart"/>
            <w:r w:rsidRPr="000F77BC">
              <w:rPr>
                <w:rFonts w:ascii="Arial" w:hAnsi="Arial" w:cs="Arial"/>
                <w:sz w:val="16"/>
                <w:szCs w:val="16"/>
              </w:rPr>
              <w:t>SEP</w:t>
            </w:r>
            <w:proofErr w:type="spellEnd"/>
            <w:r w:rsidRPr="000F77BC">
              <w:rPr>
                <w:rFonts w:ascii="Arial" w:hAnsi="Arial" w:cs="Arial"/>
                <w:sz w:val="16"/>
                <w:szCs w:val="16"/>
              </w:rPr>
              <w:t>/17</w:t>
            </w:r>
          </w:p>
        </w:tc>
      </w:tr>
    </w:tbl>
    <w:p w:rsidR="003274FC" w:rsidRDefault="003274FC" w:rsidP="00CE090B">
      <w:pPr>
        <w:spacing w:line="276" w:lineRule="auto"/>
        <w:ind w:left="-284" w:right="-234"/>
        <w:jc w:val="both"/>
        <w:rPr>
          <w:rFonts w:ascii="Arial" w:hAnsi="Arial" w:cs="Arial"/>
          <w:sz w:val="22"/>
          <w:szCs w:val="22"/>
        </w:rPr>
      </w:pPr>
    </w:p>
    <w:p w:rsidR="003274FC" w:rsidRDefault="003274FC" w:rsidP="003274FC">
      <w:pPr>
        <w:spacing w:line="276" w:lineRule="auto"/>
        <w:ind w:left="-284" w:right="-234"/>
        <w:jc w:val="both"/>
        <w:rPr>
          <w:rFonts w:ascii="Arial" w:hAnsi="Arial" w:cs="Arial"/>
          <w:sz w:val="22"/>
          <w:szCs w:val="22"/>
        </w:rPr>
      </w:pPr>
      <w:r>
        <w:rPr>
          <w:rFonts w:ascii="Arial" w:hAnsi="Arial" w:cs="Arial"/>
          <w:sz w:val="22"/>
          <w:szCs w:val="22"/>
        </w:rPr>
        <w:t xml:space="preserve">Cabe señalar que, en </w:t>
      </w:r>
      <w:r w:rsidR="00397641">
        <w:rPr>
          <w:rFonts w:ascii="Arial" w:hAnsi="Arial" w:cs="Arial"/>
          <w:sz w:val="22"/>
          <w:szCs w:val="22"/>
        </w:rPr>
        <w:t>los</w:t>
      </w:r>
      <w:r>
        <w:rPr>
          <w:rFonts w:ascii="Arial" w:hAnsi="Arial" w:cs="Arial"/>
          <w:sz w:val="22"/>
          <w:szCs w:val="22"/>
        </w:rPr>
        <w:t xml:space="preserve"> mismo</w:t>
      </w:r>
      <w:r w:rsidR="00397641">
        <w:rPr>
          <w:rFonts w:ascii="Arial" w:hAnsi="Arial" w:cs="Arial"/>
          <w:sz w:val="22"/>
          <w:szCs w:val="22"/>
        </w:rPr>
        <w:t>s</w:t>
      </w:r>
      <w:r>
        <w:rPr>
          <w:rFonts w:ascii="Arial" w:hAnsi="Arial" w:cs="Arial"/>
          <w:sz w:val="22"/>
          <w:szCs w:val="22"/>
        </w:rPr>
        <w:t>, quedo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3274FC" w:rsidRDefault="003274FC" w:rsidP="00CE090B">
      <w:pPr>
        <w:spacing w:line="276" w:lineRule="auto"/>
        <w:ind w:left="-284" w:right="-234"/>
        <w:jc w:val="both"/>
        <w:rPr>
          <w:rFonts w:ascii="Arial" w:hAnsi="Arial" w:cs="Arial"/>
          <w:sz w:val="22"/>
          <w:szCs w:val="22"/>
        </w:rPr>
      </w:pPr>
    </w:p>
    <w:p w:rsidR="00397641" w:rsidRPr="00A95C07" w:rsidRDefault="00397641" w:rsidP="00A95C07">
      <w:pPr>
        <w:spacing w:line="276" w:lineRule="auto"/>
        <w:ind w:left="-284" w:right="-234"/>
        <w:jc w:val="both"/>
        <w:rPr>
          <w:rFonts w:ascii="Arial" w:hAnsi="Arial" w:cs="Arial"/>
          <w:sz w:val="22"/>
          <w:szCs w:val="22"/>
        </w:rPr>
      </w:pPr>
      <w:r w:rsidRPr="00397641">
        <w:rPr>
          <w:rFonts w:ascii="Arial" w:hAnsi="Arial" w:cs="Arial"/>
          <w:b/>
          <w:sz w:val="22"/>
          <w:szCs w:val="22"/>
        </w:rPr>
        <w:t>30.-</w:t>
      </w:r>
      <w:r w:rsidRPr="00397641">
        <w:rPr>
          <w:rFonts w:ascii="Arial" w:hAnsi="Arial" w:cs="Arial"/>
          <w:sz w:val="22"/>
          <w:szCs w:val="22"/>
        </w:rPr>
        <w:t xml:space="preserve"> Que</w:t>
      </w:r>
      <w:r>
        <w:rPr>
          <w:rFonts w:ascii="Arial" w:hAnsi="Arial" w:cs="Arial"/>
          <w:sz w:val="22"/>
          <w:szCs w:val="22"/>
        </w:rPr>
        <w:t xml:space="preserve"> mediante Acuerdo C.G.-014/2017 de fecha 3 de mayo de 2017 este Consejo General aprobó el Reglamento para la designación de Consejeros Electorales y Secretarios Ejecutivos de los Conejos Electorales Distritales y Municipales del Instituto Electoral y de participación Ciudadana de Yucatán; en este reglamento, los numerales </w:t>
      </w:r>
      <w:r w:rsidR="00A95C07">
        <w:rPr>
          <w:rFonts w:ascii="Arial" w:hAnsi="Arial" w:cs="Arial"/>
          <w:sz w:val="22"/>
          <w:szCs w:val="22"/>
        </w:rPr>
        <w:t>28 y 30 disponen respectivamente que, l</w:t>
      </w:r>
      <w:r w:rsidR="00A95C07" w:rsidRPr="00A95C07">
        <w:rPr>
          <w:rFonts w:ascii="Arial" w:hAnsi="Arial" w:cs="Arial"/>
          <w:sz w:val="22"/>
          <w:szCs w:val="22"/>
        </w:rPr>
        <w:t>os aspirantes podrán optar por concursar simultáneamente por los cargos de</w:t>
      </w:r>
      <w:r w:rsidR="00A95C07">
        <w:rPr>
          <w:rFonts w:ascii="Arial" w:hAnsi="Arial" w:cs="Arial"/>
          <w:sz w:val="22"/>
          <w:szCs w:val="22"/>
        </w:rPr>
        <w:t xml:space="preserve"> </w:t>
      </w:r>
      <w:r w:rsidR="00A95C07" w:rsidRPr="00A95C07">
        <w:rPr>
          <w:rFonts w:ascii="Arial" w:hAnsi="Arial" w:cs="Arial"/>
          <w:sz w:val="22"/>
          <w:szCs w:val="22"/>
        </w:rPr>
        <w:t>consejero municipal, distrital, secretario ejecutivo a su elección</w:t>
      </w:r>
      <w:r w:rsidR="00A95C07">
        <w:rPr>
          <w:rFonts w:ascii="Arial" w:hAnsi="Arial" w:cs="Arial"/>
          <w:sz w:val="22"/>
          <w:szCs w:val="22"/>
        </w:rPr>
        <w:t xml:space="preserve"> y e</w:t>
      </w:r>
      <w:r w:rsidR="00A95C07" w:rsidRPr="00A95C07">
        <w:rPr>
          <w:rFonts w:ascii="Arial" w:hAnsi="Arial" w:cs="Arial"/>
          <w:sz w:val="22"/>
          <w:szCs w:val="22"/>
        </w:rPr>
        <w:t>n caso de tener que cubrir alguna vacante, la designación correspondiente de</w:t>
      </w:r>
      <w:r w:rsidR="00A95C07">
        <w:rPr>
          <w:rFonts w:ascii="Arial" w:hAnsi="Arial" w:cs="Arial"/>
          <w:sz w:val="22"/>
          <w:szCs w:val="22"/>
        </w:rPr>
        <w:t xml:space="preserve"> </w:t>
      </w:r>
      <w:r w:rsidR="00A95C07" w:rsidRPr="00A95C07">
        <w:rPr>
          <w:rFonts w:ascii="Arial" w:hAnsi="Arial" w:cs="Arial"/>
          <w:sz w:val="22"/>
          <w:szCs w:val="22"/>
        </w:rPr>
        <w:t>entre la lista de suplentes, se hará procurando el principio de paridad de género.</w:t>
      </w:r>
    </w:p>
    <w:p w:rsidR="00397641" w:rsidRDefault="00397641" w:rsidP="00CE090B">
      <w:pPr>
        <w:spacing w:line="276" w:lineRule="auto"/>
        <w:ind w:left="-284" w:right="-234"/>
        <w:jc w:val="both"/>
        <w:rPr>
          <w:rFonts w:ascii="Arial" w:hAnsi="Arial" w:cs="Arial"/>
          <w:sz w:val="22"/>
          <w:szCs w:val="22"/>
        </w:rPr>
      </w:pPr>
    </w:p>
    <w:p w:rsidR="005674E3" w:rsidRPr="00846AF0" w:rsidRDefault="00EA172C" w:rsidP="00CE090B">
      <w:pPr>
        <w:spacing w:line="276" w:lineRule="auto"/>
        <w:ind w:left="-284" w:right="-234"/>
        <w:jc w:val="both"/>
        <w:rPr>
          <w:rFonts w:ascii="Arial" w:hAnsi="Arial" w:cs="Arial"/>
          <w:sz w:val="22"/>
          <w:szCs w:val="22"/>
        </w:rPr>
      </w:pPr>
      <w:r w:rsidRPr="00846AF0">
        <w:rPr>
          <w:rFonts w:ascii="Arial" w:hAnsi="Arial" w:cs="Arial"/>
          <w:b/>
          <w:sz w:val="22"/>
          <w:szCs w:val="22"/>
        </w:rPr>
        <w:t>3</w:t>
      </w:r>
      <w:r w:rsidR="00A95C07" w:rsidRPr="00846AF0">
        <w:rPr>
          <w:rFonts w:ascii="Arial" w:hAnsi="Arial" w:cs="Arial"/>
          <w:b/>
          <w:sz w:val="22"/>
          <w:szCs w:val="22"/>
        </w:rPr>
        <w:t>1</w:t>
      </w:r>
      <w:r w:rsidR="003274FC" w:rsidRPr="00846AF0">
        <w:rPr>
          <w:rFonts w:ascii="Arial" w:hAnsi="Arial" w:cs="Arial"/>
          <w:b/>
          <w:sz w:val="22"/>
          <w:szCs w:val="22"/>
        </w:rPr>
        <w:t>.-</w:t>
      </w:r>
      <w:r w:rsidR="003274FC" w:rsidRPr="00846AF0">
        <w:rPr>
          <w:rFonts w:ascii="Arial" w:hAnsi="Arial" w:cs="Arial"/>
          <w:sz w:val="22"/>
          <w:szCs w:val="22"/>
        </w:rPr>
        <w:t xml:space="preserve"> Qu</w:t>
      </w:r>
      <w:r w:rsidR="000425A5" w:rsidRPr="00846AF0">
        <w:rPr>
          <w:rFonts w:ascii="Arial" w:hAnsi="Arial" w:cs="Arial"/>
          <w:sz w:val="22"/>
          <w:szCs w:val="22"/>
        </w:rPr>
        <w:t xml:space="preserve">e mediante escrito de fecha </w:t>
      </w:r>
      <w:r w:rsidR="00EC1ECC" w:rsidRPr="00846AF0">
        <w:rPr>
          <w:rFonts w:ascii="Arial" w:hAnsi="Arial" w:cs="Arial"/>
          <w:sz w:val="22"/>
          <w:szCs w:val="22"/>
        </w:rPr>
        <w:t>22 de diciembre del año dos mil diecisiete</w:t>
      </w:r>
      <w:r w:rsidR="003274FC" w:rsidRPr="00846AF0">
        <w:rPr>
          <w:rFonts w:ascii="Arial" w:hAnsi="Arial" w:cs="Arial"/>
          <w:sz w:val="22"/>
          <w:szCs w:val="22"/>
        </w:rPr>
        <w:t xml:space="preserve">, el ciudadano </w:t>
      </w:r>
      <w:r w:rsidR="000425A5" w:rsidRPr="00846AF0">
        <w:rPr>
          <w:rFonts w:ascii="Arial" w:hAnsi="Arial" w:cs="Arial"/>
          <w:sz w:val="22"/>
          <w:szCs w:val="22"/>
        </w:rPr>
        <w:t>Carlos Manuel Pacheco Santamaría</w:t>
      </w:r>
      <w:r w:rsidR="003274FC" w:rsidRPr="00846AF0">
        <w:rPr>
          <w:rFonts w:ascii="Arial" w:hAnsi="Arial" w:cs="Arial"/>
          <w:sz w:val="22"/>
          <w:szCs w:val="22"/>
        </w:rPr>
        <w:t xml:space="preserve"> presentó su renuncia al cargo de </w:t>
      </w:r>
      <w:r w:rsidR="000425A5" w:rsidRPr="00846AF0">
        <w:rPr>
          <w:rFonts w:ascii="Arial" w:hAnsi="Arial" w:cs="Arial"/>
          <w:sz w:val="22"/>
          <w:szCs w:val="22"/>
        </w:rPr>
        <w:t>Secretario Ejecutivo del Consejo Distrital Elec</w:t>
      </w:r>
      <w:r w:rsidR="00EC1ECC" w:rsidRPr="00846AF0">
        <w:rPr>
          <w:rFonts w:ascii="Arial" w:hAnsi="Arial" w:cs="Arial"/>
          <w:sz w:val="22"/>
          <w:szCs w:val="22"/>
        </w:rPr>
        <w:t>toral del Distrito V Uninominal.</w:t>
      </w:r>
    </w:p>
    <w:p w:rsidR="00EC1ECC" w:rsidRPr="00846AF0" w:rsidRDefault="00EC1ECC" w:rsidP="00CE090B">
      <w:pPr>
        <w:spacing w:line="276" w:lineRule="auto"/>
        <w:ind w:left="-284" w:right="-234"/>
        <w:jc w:val="both"/>
        <w:rPr>
          <w:rFonts w:ascii="Arial" w:hAnsi="Arial" w:cs="Arial"/>
          <w:b/>
          <w:sz w:val="22"/>
          <w:szCs w:val="22"/>
        </w:rPr>
      </w:pPr>
    </w:p>
    <w:p w:rsidR="000425A5" w:rsidRPr="00846AF0" w:rsidRDefault="00EA172C" w:rsidP="000425A5">
      <w:pPr>
        <w:spacing w:line="276" w:lineRule="auto"/>
        <w:ind w:left="-284" w:right="-234"/>
        <w:jc w:val="both"/>
        <w:rPr>
          <w:rFonts w:ascii="Arial" w:hAnsi="Arial" w:cs="Arial"/>
          <w:sz w:val="22"/>
          <w:szCs w:val="22"/>
        </w:rPr>
      </w:pPr>
      <w:r w:rsidRPr="00846AF0">
        <w:rPr>
          <w:rFonts w:ascii="Arial" w:hAnsi="Arial" w:cs="Arial"/>
          <w:b/>
          <w:sz w:val="22"/>
          <w:szCs w:val="22"/>
        </w:rPr>
        <w:t>3</w:t>
      </w:r>
      <w:r w:rsidR="00A95C07" w:rsidRPr="00846AF0">
        <w:rPr>
          <w:rFonts w:ascii="Arial" w:hAnsi="Arial" w:cs="Arial"/>
          <w:b/>
          <w:sz w:val="22"/>
          <w:szCs w:val="22"/>
        </w:rPr>
        <w:t>2</w:t>
      </w:r>
      <w:r w:rsidR="000425A5" w:rsidRPr="00846AF0">
        <w:rPr>
          <w:rFonts w:ascii="Arial" w:hAnsi="Arial" w:cs="Arial"/>
          <w:b/>
          <w:sz w:val="22"/>
          <w:szCs w:val="22"/>
        </w:rPr>
        <w:t>.-</w:t>
      </w:r>
      <w:r w:rsidR="000425A5" w:rsidRPr="00846AF0">
        <w:rPr>
          <w:rFonts w:ascii="Arial" w:hAnsi="Arial" w:cs="Arial"/>
          <w:sz w:val="22"/>
          <w:szCs w:val="22"/>
        </w:rPr>
        <w:t xml:space="preserve"> Que mediante escrito de fecha </w:t>
      </w:r>
      <w:r w:rsidR="00EC1ECC" w:rsidRPr="00846AF0">
        <w:rPr>
          <w:rFonts w:ascii="Arial" w:hAnsi="Arial" w:cs="Arial"/>
          <w:sz w:val="22"/>
          <w:szCs w:val="22"/>
        </w:rPr>
        <w:t>1 de diciembre del año dos mil diecisiete</w:t>
      </w:r>
      <w:r w:rsidR="000425A5" w:rsidRPr="00846AF0">
        <w:rPr>
          <w:rFonts w:ascii="Arial" w:hAnsi="Arial" w:cs="Arial"/>
          <w:sz w:val="22"/>
          <w:szCs w:val="22"/>
        </w:rPr>
        <w:t xml:space="preserve">, el ciudadano José Carlos Manuel Cruz Medina presentó su renuncia al cargo de Consejero Electoral Propietario del Consejo Municipal Electoral de </w:t>
      </w:r>
      <w:proofErr w:type="spellStart"/>
      <w:r w:rsidR="000425A5" w:rsidRPr="00846AF0">
        <w:rPr>
          <w:rFonts w:ascii="Arial" w:hAnsi="Arial" w:cs="Arial"/>
          <w:sz w:val="22"/>
          <w:szCs w:val="22"/>
        </w:rPr>
        <w:t>Chicxulub</w:t>
      </w:r>
      <w:proofErr w:type="spellEnd"/>
      <w:r w:rsidR="000425A5" w:rsidRPr="00846AF0">
        <w:rPr>
          <w:rFonts w:ascii="Arial" w:hAnsi="Arial" w:cs="Arial"/>
          <w:sz w:val="22"/>
          <w:szCs w:val="22"/>
        </w:rPr>
        <w:t xml:space="preserve"> Pueblo.</w:t>
      </w:r>
    </w:p>
    <w:p w:rsidR="000425A5" w:rsidRPr="00846AF0" w:rsidRDefault="000425A5" w:rsidP="000425A5">
      <w:pPr>
        <w:spacing w:line="276" w:lineRule="auto"/>
        <w:ind w:left="-284" w:right="-234"/>
        <w:jc w:val="both"/>
        <w:rPr>
          <w:rFonts w:ascii="Arial" w:hAnsi="Arial" w:cs="Arial"/>
          <w:b/>
          <w:sz w:val="22"/>
          <w:szCs w:val="22"/>
        </w:rPr>
      </w:pPr>
    </w:p>
    <w:p w:rsidR="000425A5" w:rsidRDefault="00EA172C" w:rsidP="000425A5">
      <w:pPr>
        <w:spacing w:line="276" w:lineRule="auto"/>
        <w:ind w:left="-284" w:right="-234"/>
        <w:jc w:val="both"/>
        <w:rPr>
          <w:rFonts w:ascii="Arial" w:hAnsi="Arial" w:cs="Arial"/>
          <w:sz w:val="22"/>
          <w:szCs w:val="22"/>
        </w:rPr>
      </w:pPr>
      <w:r w:rsidRPr="00846AF0">
        <w:rPr>
          <w:rFonts w:ascii="Arial" w:hAnsi="Arial" w:cs="Arial"/>
          <w:b/>
          <w:sz w:val="22"/>
          <w:szCs w:val="22"/>
        </w:rPr>
        <w:t>3</w:t>
      </w:r>
      <w:r w:rsidR="00A95C07" w:rsidRPr="00846AF0">
        <w:rPr>
          <w:rFonts w:ascii="Arial" w:hAnsi="Arial" w:cs="Arial"/>
          <w:b/>
          <w:sz w:val="22"/>
          <w:szCs w:val="22"/>
        </w:rPr>
        <w:t>3</w:t>
      </w:r>
      <w:r w:rsidR="000425A5" w:rsidRPr="00846AF0">
        <w:rPr>
          <w:rFonts w:ascii="Arial" w:hAnsi="Arial" w:cs="Arial"/>
          <w:b/>
          <w:sz w:val="22"/>
          <w:szCs w:val="22"/>
        </w:rPr>
        <w:t>.-</w:t>
      </w:r>
      <w:r w:rsidR="000425A5" w:rsidRPr="00846AF0">
        <w:rPr>
          <w:rFonts w:ascii="Arial" w:hAnsi="Arial" w:cs="Arial"/>
          <w:sz w:val="22"/>
          <w:szCs w:val="22"/>
        </w:rPr>
        <w:t xml:space="preserve"> Que mediante escrito de fecha </w:t>
      </w:r>
      <w:r w:rsidR="00EC1ECC" w:rsidRPr="00846AF0">
        <w:rPr>
          <w:rFonts w:ascii="Arial" w:hAnsi="Arial" w:cs="Arial"/>
          <w:sz w:val="22"/>
          <w:szCs w:val="22"/>
        </w:rPr>
        <w:t>13 de diciembre del año dos mil diecisiete</w:t>
      </w:r>
      <w:r w:rsidR="000425A5" w:rsidRPr="00846AF0">
        <w:rPr>
          <w:rFonts w:ascii="Arial" w:hAnsi="Arial" w:cs="Arial"/>
          <w:sz w:val="22"/>
          <w:szCs w:val="22"/>
        </w:rPr>
        <w:t xml:space="preserve">, la ciudadana Carmen </w:t>
      </w:r>
      <w:r w:rsidR="004574EE" w:rsidRPr="00846AF0">
        <w:rPr>
          <w:rFonts w:ascii="Arial" w:hAnsi="Arial" w:cs="Arial"/>
          <w:sz w:val="22"/>
          <w:szCs w:val="22"/>
        </w:rPr>
        <w:t>Noemí</w:t>
      </w:r>
      <w:r w:rsidR="000425A5" w:rsidRPr="00846AF0">
        <w:rPr>
          <w:rFonts w:ascii="Arial" w:hAnsi="Arial" w:cs="Arial"/>
          <w:sz w:val="22"/>
          <w:szCs w:val="22"/>
        </w:rPr>
        <w:t xml:space="preserve"> Zapata Tolosa presentó su renuncia al cargo de Secretario Ejecutivo del Consejo Municipal Electoral </w:t>
      </w:r>
      <w:proofErr w:type="spellStart"/>
      <w:r w:rsidR="000425A5" w:rsidRPr="00846AF0">
        <w:rPr>
          <w:rFonts w:ascii="Arial" w:hAnsi="Arial" w:cs="Arial"/>
          <w:sz w:val="22"/>
          <w:szCs w:val="22"/>
        </w:rPr>
        <w:t>Tzucacab</w:t>
      </w:r>
      <w:proofErr w:type="spellEnd"/>
      <w:r w:rsidR="000425A5" w:rsidRPr="00846AF0">
        <w:rPr>
          <w:rFonts w:ascii="Arial" w:hAnsi="Arial" w:cs="Arial"/>
          <w:sz w:val="22"/>
          <w:szCs w:val="22"/>
        </w:rPr>
        <w:t>.</w:t>
      </w:r>
    </w:p>
    <w:p w:rsidR="000425A5" w:rsidRDefault="000425A5" w:rsidP="00CE090B">
      <w:pPr>
        <w:spacing w:line="276" w:lineRule="auto"/>
        <w:ind w:left="-284" w:right="-234"/>
        <w:jc w:val="both"/>
        <w:rPr>
          <w:rFonts w:ascii="Arial" w:hAnsi="Arial" w:cs="Arial"/>
          <w:b/>
          <w:sz w:val="22"/>
          <w:szCs w:val="22"/>
        </w:rPr>
      </w:pPr>
    </w:p>
    <w:p w:rsidR="003274FC" w:rsidRPr="001E537F" w:rsidRDefault="00EA172C" w:rsidP="00CE090B">
      <w:pPr>
        <w:spacing w:line="276" w:lineRule="auto"/>
        <w:ind w:left="-284" w:right="-234"/>
        <w:jc w:val="both"/>
        <w:rPr>
          <w:rFonts w:ascii="Arial" w:hAnsi="Arial" w:cs="Arial"/>
          <w:sz w:val="22"/>
          <w:szCs w:val="22"/>
          <w:lang w:val="es-MX"/>
        </w:rPr>
      </w:pPr>
      <w:r>
        <w:rPr>
          <w:rFonts w:ascii="Arial" w:hAnsi="Arial" w:cs="Arial"/>
          <w:b/>
          <w:sz w:val="22"/>
          <w:szCs w:val="22"/>
        </w:rPr>
        <w:t>3</w:t>
      </w:r>
      <w:r w:rsidR="00A95C07">
        <w:rPr>
          <w:rFonts w:ascii="Arial" w:hAnsi="Arial" w:cs="Arial"/>
          <w:b/>
          <w:sz w:val="22"/>
          <w:szCs w:val="22"/>
        </w:rPr>
        <w:t>4</w:t>
      </w:r>
      <w:r w:rsidR="003274FC" w:rsidRPr="003274FC">
        <w:rPr>
          <w:rFonts w:ascii="Arial" w:hAnsi="Arial" w:cs="Arial"/>
          <w:b/>
          <w:sz w:val="22"/>
          <w:szCs w:val="22"/>
        </w:rPr>
        <w:t>.-</w:t>
      </w:r>
      <w:r w:rsidR="003274FC">
        <w:rPr>
          <w:rFonts w:ascii="Arial" w:hAnsi="Arial" w:cs="Arial"/>
          <w:sz w:val="22"/>
          <w:szCs w:val="22"/>
        </w:rPr>
        <w:t xml:space="preserve"> Que, como consecuencia de lo señalado en los considerandos anteriores, es necesario que este Órgano Electoral acepte la</w:t>
      </w:r>
      <w:r>
        <w:rPr>
          <w:rFonts w:ascii="Arial" w:hAnsi="Arial" w:cs="Arial"/>
          <w:sz w:val="22"/>
          <w:szCs w:val="22"/>
        </w:rPr>
        <w:t>s</w:t>
      </w:r>
      <w:r w:rsidR="003274FC">
        <w:rPr>
          <w:rFonts w:ascii="Arial" w:hAnsi="Arial" w:cs="Arial"/>
          <w:sz w:val="22"/>
          <w:szCs w:val="22"/>
        </w:rPr>
        <w:t xml:space="preserve"> renuncia</w:t>
      </w:r>
      <w:r>
        <w:rPr>
          <w:rFonts w:ascii="Arial" w:hAnsi="Arial" w:cs="Arial"/>
          <w:sz w:val="22"/>
          <w:szCs w:val="22"/>
        </w:rPr>
        <w:t>s</w:t>
      </w:r>
      <w:r w:rsidR="003274FC">
        <w:rPr>
          <w:rFonts w:ascii="Arial" w:hAnsi="Arial" w:cs="Arial"/>
          <w:sz w:val="22"/>
          <w:szCs w:val="22"/>
        </w:rPr>
        <w:t xml:space="preserve"> presentada</w:t>
      </w:r>
      <w:r>
        <w:rPr>
          <w:rFonts w:ascii="Arial" w:hAnsi="Arial" w:cs="Arial"/>
          <w:sz w:val="22"/>
          <w:szCs w:val="22"/>
        </w:rPr>
        <w:t>s</w:t>
      </w:r>
      <w:r w:rsidR="003274FC">
        <w:rPr>
          <w:rFonts w:ascii="Arial" w:hAnsi="Arial" w:cs="Arial"/>
          <w:sz w:val="22"/>
          <w:szCs w:val="22"/>
        </w:rPr>
        <w:t xml:space="preserve"> y a su vez ordene realizar el criterio de corrimiento correspondiente en </w:t>
      </w:r>
      <w:r>
        <w:rPr>
          <w:rFonts w:ascii="Arial" w:hAnsi="Arial" w:cs="Arial"/>
          <w:sz w:val="22"/>
          <w:szCs w:val="22"/>
        </w:rPr>
        <w:t>los Consejos respetivos</w:t>
      </w:r>
      <w:r w:rsidR="003274FC">
        <w:rPr>
          <w:rFonts w:ascii="Arial" w:hAnsi="Arial" w:cs="Arial"/>
          <w:sz w:val="22"/>
          <w:szCs w:val="22"/>
        </w:rPr>
        <w:t xml:space="preserve">. </w:t>
      </w:r>
    </w:p>
    <w:p w:rsidR="00C85062" w:rsidRPr="00061078" w:rsidRDefault="00C85062" w:rsidP="00C85062">
      <w:pPr>
        <w:spacing w:line="276" w:lineRule="auto"/>
        <w:ind w:left="-284" w:right="-234"/>
        <w:jc w:val="both"/>
        <w:rPr>
          <w:rFonts w:ascii="Arial" w:hAnsi="Arial" w:cs="Arial"/>
          <w:sz w:val="22"/>
          <w:szCs w:val="22"/>
        </w:rPr>
      </w:pPr>
    </w:p>
    <w:p w:rsidR="00D930E1" w:rsidRPr="004B4D6F" w:rsidRDefault="00D930E1" w:rsidP="00D930E1">
      <w:pPr>
        <w:pStyle w:val="Default"/>
        <w:spacing w:line="276" w:lineRule="auto"/>
        <w:ind w:left="-284" w:right="-285" w:firstLine="709"/>
        <w:jc w:val="both"/>
        <w:rPr>
          <w:sz w:val="22"/>
          <w:szCs w:val="22"/>
        </w:rPr>
      </w:pPr>
      <w:r w:rsidRPr="00700387">
        <w:rPr>
          <w:sz w:val="22"/>
          <w:szCs w:val="22"/>
        </w:rPr>
        <w:t>Y por todo lo anteriormente expuesto, fundado y motivado, el Consejo General de este Instituto, emite el siguiente:</w:t>
      </w:r>
    </w:p>
    <w:p w:rsidR="00444914" w:rsidRPr="00557A00"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557A00">
        <w:rPr>
          <w:rFonts w:ascii="Arial" w:hAnsi="Arial" w:cs="Arial"/>
          <w:b/>
          <w:bCs/>
          <w:sz w:val="22"/>
          <w:szCs w:val="22"/>
        </w:rPr>
        <w:t>A C U E R D O</w:t>
      </w:r>
    </w:p>
    <w:p w:rsidR="00025C0F" w:rsidRPr="00557A00" w:rsidRDefault="00025C0F"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587650" w:rsidRDefault="00444914" w:rsidP="00497AD1">
      <w:pPr>
        <w:pStyle w:val="Default"/>
        <w:spacing w:line="276" w:lineRule="auto"/>
        <w:ind w:left="-360" w:right="-234"/>
        <w:jc w:val="both"/>
        <w:rPr>
          <w:sz w:val="22"/>
          <w:szCs w:val="22"/>
        </w:rPr>
      </w:pPr>
      <w:r w:rsidRPr="00587650">
        <w:rPr>
          <w:b/>
          <w:color w:val="auto"/>
          <w:sz w:val="22"/>
          <w:szCs w:val="22"/>
        </w:rPr>
        <w:t>PRIMERO.</w:t>
      </w:r>
      <w:r w:rsidRPr="00587650">
        <w:rPr>
          <w:color w:val="auto"/>
          <w:sz w:val="22"/>
          <w:szCs w:val="22"/>
        </w:rPr>
        <w:t xml:space="preserve"> </w:t>
      </w:r>
      <w:r w:rsidR="00FC6084" w:rsidRPr="00587650">
        <w:rPr>
          <w:color w:val="auto"/>
          <w:sz w:val="22"/>
          <w:szCs w:val="22"/>
        </w:rPr>
        <w:t xml:space="preserve">Se </w:t>
      </w:r>
      <w:r w:rsidR="003274FC">
        <w:rPr>
          <w:color w:val="auto"/>
          <w:sz w:val="22"/>
          <w:szCs w:val="22"/>
        </w:rPr>
        <w:t xml:space="preserve">acepta la renuncia del </w:t>
      </w:r>
      <w:r w:rsidR="00EA172C">
        <w:rPr>
          <w:color w:val="auto"/>
          <w:sz w:val="22"/>
          <w:szCs w:val="22"/>
        </w:rPr>
        <w:t xml:space="preserve">ciudadano </w:t>
      </w:r>
      <w:r w:rsidR="00EA172C">
        <w:rPr>
          <w:sz w:val="22"/>
          <w:szCs w:val="22"/>
        </w:rPr>
        <w:t>Carlos Manuel Pacheco Santamaría al cargo de Secretario Ejecutivo del Consejo Distrital Electoral del Distrito V Uninominal.</w:t>
      </w:r>
    </w:p>
    <w:p w:rsidR="000B6EEE" w:rsidRDefault="000B6EEE" w:rsidP="00B2501F">
      <w:pPr>
        <w:spacing w:line="276" w:lineRule="auto"/>
        <w:ind w:left="-360" w:right="-234"/>
        <w:jc w:val="both"/>
        <w:rPr>
          <w:rFonts w:ascii="Arial" w:hAnsi="Arial" w:cs="Arial"/>
          <w:b/>
          <w:sz w:val="22"/>
          <w:szCs w:val="22"/>
        </w:rPr>
      </w:pPr>
    </w:p>
    <w:p w:rsidR="00FC6084" w:rsidRDefault="003F775A" w:rsidP="00B2501F">
      <w:pPr>
        <w:spacing w:line="276" w:lineRule="auto"/>
        <w:ind w:left="-360" w:right="-234"/>
        <w:jc w:val="both"/>
        <w:rPr>
          <w:rFonts w:ascii="Arial" w:hAnsi="Arial" w:cs="Arial"/>
          <w:sz w:val="22"/>
          <w:szCs w:val="22"/>
        </w:rPr>
      </w:pPr>
      <w:r w:rsidRPr="00587650">
        <w:rPr>
          <w:rFonts w:ascii="Arial" w:hAnsi="Arial" w:cs="Arial"/>
          <w:b/>
          <w:sz w:val="22"/>
          <w:szCs w:val="22"/>
        </w:rPr>
        <w:t>SEGUNDO.</w:t>
      </w:r>
      <w:r w:rsidRPr="00587650">
        <w:rPr>
          <w:rFonts w:ascii="Arial" w:hAnsi="Arial" w:cs="Arial"/>
          <w:sz w:val="22"/>
          <w:szCs w:val="22"/>
        </w:rPr>
        <w:t xml:space="preserve"> </w:t>
      </w:r>
      <w:r w:rsidR="00FC6084" w:rsidRPr="00587650">
        <w:rPr>
          <w:rFonts w:ascii="Arial" w:hAnsi="Arial" w:cs="Arial"/>
          <w:sz w:val="22"/>
          <w:szCs w:val="22"/>
        </w:rPr>
        <w:t xml:space="preserve">Se </w:t>
      </w:r>
      <w:r w:rsidR="003274FC">
        <w:rPr>
          <w:rFonts w:ascii="Arial" w:hAnsi="Arial" w:cs="Arial"/>
          <w:sz w:val="22"/>
          <w:szCs w:val="22"/>
        </w:rPr>
        <w:t>determina hacer el corrimiento correspondiente y se llame para que entre</w:t>
      </w:r>
      <w:r w:rsidR="004574EE">
        <w:rPr>
          <w:rFonts w:ascii="Arial" w:hAnsi="Arial" w:cs="Arial"/>
          <w:sz w:val="22"/>
          <w:szCs w:val="22"/>
        </w:rPr>
        <w:t xml:space="preserve"> en funciones e</w:t>
      </w:r>
      <w:r w:rsidR="00EA172C">
        <w:rPr>
          <w:rFonts w:ascii="Arial" w:hAnsi="Arial" w:cs="Arial"/>
          <w:sz w:val="22"/>
          <w:szCs w:val="22"/>
        </w:rPr>
        <w:t xml:space="preserve">l ciudadano José de los Reyes Herrera Vázquez </w:t>
      </w:r>
      <w:r w:rsidR="003274FC">
        <w:rPr>
          <w:rFonts w:ascii="Arial" w:hAnsi="Arial" w:cs="Arial"/>
          <w:sz w:val="22"/>
          <w:szCs w:val="22"/>
        </w:rPr>
        <w:t xml:space="preserve">al cargo de </w:t>
      </w:r>
      <w:r w:rsidR="00EA172C">
        <w:rPr>
          <w:rFonts w:ascii="Arial" w:hAnsi="Arial" w:cs="Arial"/>
          <w:sz w:val="22"/>
          <w:szCs w:val="22"/>
        </w:rPr>
        <w:t>Secretario Ejecutivo</w:t>
      </w:r>
      <w:r w:rsidR="003274FC">
        <w:rPr>
          <w:rFonts w:ascii="Arial" w:hAnsi="Arial" w:cs="Arial"/>
          <w:sz w:val="22"/>
          <w:szCs w:val="22"/>
        </w:rPr>
        <w:t xml:space="preserve"> del Consejo </w:t>
      </w:r>
      <w:r w:rsidR="00EA172C">
        <w:rPr>
          <w:rFonts w:ascii="Arial" w:hAnsi="Arial" w:cs="Arial"/>
          <w:sz w:val="22"/>
          <w:szCs w:val="22"/>
        </w:rPr>
        <w:t>Distrital Electoral del V Distrito Uninominal</w:t>
      </w:r>
      <w:r w:rsidR="003274FC">
        <w:rPr>
          <w:rFonts w:ascii="Arial" w:hAnsi="Arial" w:cs="Arial"/>
          <w:sz w:val="22"/>
          <w:szCs w:val="22"/>
        </w:rPr>
        <w:t xml:space="preserve">, previa firma de la Protesta de Ley; quedando la integración del citado Consejo </w:t>
      </w:r>
      <w:r w:rsidR="00EA172C">
        <w:rPr>
          <w:rFonts w:ascii="Arial" w:hAnsi="Arial" w:cs="Arial"/>
          <w:sz w:val="22"/>
          <w:szCs w:val="22"/>
        </w:rPr>
        <w:t>Distrital</w:t>
      </w:r>
      <w:r w:rsidR="003274FC">
        <w:rPr>
          <w:rFonts w:ascii="Arial" w:hAnsi="Arial" w:cs="Arial"/>
          <w:sz w:val="22"/>
          <w:szCs w:val="22"/>
        </w:rPr>
        <w:t xml:space="preserve"> de la siguiente manera: </w:t>
      </w:r>
    </w:p>
    <w:tbl>
      <w:tblPr>
        <w:tblW w:w="7120" w:type="dxa"/>
        <w:jc w:val="center"/>
        <w:tblCellMar>
          <w:left w:w="70" w:type="dxa"/>
          <w:right w:w="70" w:type="dxa"/>
        </w:tblCellMar>
        <w:tblLook w:val="04A0" w:firstRow="1" w:lastRow="0" w:firstColumn="1" w:lastColumn="0" w:noHBand="0" w:noVBand="1"/>
      </w:tblPr>
      <w:tblGrid>
        <w:gridCol w:w="1500"/>
        <w:gridCol w:w="4449"/>
        <w:gridCol w:w="1171"/>
      </w:tblGrid>
      <w:tr w:rsidR="00EA172C" w:rsidRPr="00EA172C" w:rsidTr="004574EE">
        <w:trPr>
          <w:trHeight w:val="342"/>
          <w:jc w:val="center"/>
        </w:trPr>
        <w:tc>
          <w:tcPr>
            <w:tcW w:w="71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EA172C" w:rsidRPr="00EA172C" w:rsidRDefault="00EA172C" w:rsidP="00EA172C">
            <w:pPr>
              <w:jc w:val="center"/>
              <w:rPr>
                <w:rFonts w:ascii="Arial" w:hAnsi="Arial" w:cs="Arial"/>
                <w:b/>
                <w:bCs/>
                <w:color w:val="000000"/>
                <w:sz w:val="16"/>
                <w:szCs w:val="16"/>
                <w:lang w:val="es-MX" w:eastAsia="es-MX"/>
              </w:rPr>
            </w:pPr>
            <w:r w:rsidRPr="00EA172C">
              <w:rPr>
                <w:rFonts w:ascii="Arial" w:hAnsi="Arial" w:cs="Arial"/>
                <w:b/>
                <w:bCs/>
                <w:color w:val="000000"/>
                <w:sz w:val="16"/>
                <w:szCs w:val="16"/>
              </w:rPr>
              <w:t>CONSEJO ELECTORAL DISTRITO V</w:t>
            </w:r>
          </w:p>
        </w:tc>
      </w:tr>
      <w:tr w:rsidR="00EA172C" w:rsidRPr="00EA172C" w:rsidTr="004574EE">
        <w:trPr>
          <w:trHeight w:val="276"/>
          <w:jc w:val="center"/>
        </w:trPr>
        <w:tc>
          <w:tcPr>
            <w:tcW w:w="7120" w:type="dxa"/>
            <w:gridSpan w:val="3"/>
            <w:vMerge/>
            <w:tcBorders>
              <w:top w:val="single" w:sz="4" w:space="0" w:color="auto"/>
              <w:left w:val="single" w:sz="4" w:space="0" w:color="auto"/>
              <w:bottom w:val="single" w:sz="4" w:space="0" w:color="auto"/>
              <w:right w:val="single" w:sz="4" w:space="0" w:color="auto"/>
            </w:tcBorders>
            <w:vAlign w:val="center"/>
            <w:hideMark/>
          </w:tcPr>
          <w:p w:rsidR="00EA172C" w:rsidRPr="00EA172C" w:rsidRDefault="00EA172C" w:rsidP="00EA172C">
            <w:pPr>
              <w:jc w:val="center"/>
              <w:rPr>
                <w:rFonts w:ascii="Arial" w:hAnsi="Arial" w:cs="Arial"/>
                <w:b/>
                <w:bCs/>
                <w:color w:val="000000"/>
                <w:sz w:val="16"/>
                <w:szCs w:val="16"/>
              </w:rPr>
            </w:pPr>
          </w:p>
        </w:tc>
      </w:tr>
      <w:tr w:rsidR="00EA172C" w:rsidRPr="00EA172C" w:rsidTr="004574EE">
        <w:trPr>
          <w:trHeight w:val="263"/>
          <w:jc w:val="center"/>
        </w:trPr>
        <w:tc>
          <w:tcPr>
            <w:tcW w:w="1500" w:type="dxa"/>
            <w:tcBorders>
              <w:top w:val="nil"/>
              <w:left w:val="single" w:sz="4" w:space="0" w:color="auto"/>
              <w:bottom w:val="single" w:sz="4" w:space="0" w:color="auto"/>
              <w:right w:val="single" w:sz="4" w:space="0" w:color="auto"/>
            </w:tcBorders>
            <w:shd w:val="clear" w:color="000000" w:fill="FF9900"/>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CARGO</w:t>
            </w:r>
          </w:p>
        </w:tc>
        <w:tc>
          <w:tcPr>
            <w:tcW w:w="4449" w:type="dxa"/>
            <w:tcBorders>
              <w:top w:val="nil"/>
              <w:left w:val="nil"/>
              <w:bottom w:val="single" w:sz="4" w:space="0" w:color="auto"/>
              <w:right w:val="single" w:sz="4" w:space="0" w:color="auto"/>
            </w:tcBorders>
            <w:shd w:val="clear" w:color="000000" w:fill="FF9900"/>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NOMBRE COMPLETO</w:t>
            </w:r>
          </w:p>
        </w:tc>
        <w:tc>
          <w:tcPr>
            <w:tcW w:w="1171" w:type="dxa"/>
            <w:tcBorders>
              <w:top w:val="nil"/>
              <w:left w:val="nil"/>
              <w:bottom w:val="single" w:sz="4" w:space="0" w:color="auto"/>
              <w:right w:val="single" w:sz="4" w:space="0" w:color="auto"/>
            </w:tcBorders>
            <w:shd w:val="clear" w:color="000000" w:fill="FF9900"/>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GÉNERO</w:t>
            </w:r>
          </w:p>
        </w:tc>
      </w:tr>
      <w:tr w:rsidR="00EA172C" w:rsidRPr="00EA172C" w:rsidTr="004574EE">
        <w:trPr>
          <w:trHeight w:val="278"/>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CONSEJERO (A) ELECTORAL</w:t>
            </w:r>
          </w:p>
        </w:tc>
        <w:tc>
          <w:tcPr>
            <w:tcW w:w="4449"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CERVERA PACHECO FELIPE DE </w:t>
            </w:r>
            <w:proofErr w:type="spellStart"/>
            <w:r w:rsidRPr="00EA172C">
              <w:rPr>
                <w:rFonts w:ascii="Arial" w:hAnsi="Arial" w:cs="Arial"/>
                <w:color w:val="000000"/>
                <w:sz w:val="16"/>
                <w:szCs w:val="16"/>
              </w:rPr>
              <w:t>JESUS</w:t>
            </w:r>
            <w:proofErr w:type="spellEnd"/>
          </w:p>
        </w:tc>
        <w:tc>
          <w:tcPr>
            <w:tcW w:w="1171"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MASCULINO</w:t>
            </w:r>
          </w:p>
        </w:tc>
      </w:tr>
      <w:tr w:rsidR="00EA172C" w:rsidRPr="00EA172C" w:rsidTr="004574EE">
        <w:trPr>
          <w:trHeight w:val="341"/>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CONSEJERO (A) ELECTORAL</w:t>
            </w:r>
          </w:p>
        </w:tc>
        <w:tc>
          <w:tcPr>
            <w:tcW w:w="4449"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proofErr w:type="spellStart"/>
            <w:r w:rsidRPr="00EA172C">
              <w:rPr>
                <w:rFonts w:ascii="Arial" w:hAnsi="Arial" w:cs="Arial"/>
                <w:color w:val="000000"/>
                <w:sz w:val="16"/>
                <w:szCs w:val="16"/>
              </w:rPr>
              <w:t>GONGORA</w:t>
            </w:r>
            <w:proofErr w:type="spellEnd"/>
            <w:r w:rsidRPr="00EA172C">
              <w:rPr>
                <w:rFonts w:ascii="Arial" w:hAnsi="Arial" w:cs="Arial"/>
                <w:color w:val="000000"/>
                <w:sz w:val="16"/>
                <w:szCs w:val="16"/>
              </w:rPr>
              <w:t xml:space="preserve"> SOSA LILIA ADRIANA</w:t>
            </w:r>
          </w:p>
        </w:tc>
        <w:tc>
          <w:tcPr>
            <w:tcW w:w="1171"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r w:rsidR="00EA172C" w:rsidRPr="00EA172C" w:rsidTr="004574EE">
        <w:trPr>
          <w:trHeight w:val="389"/>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CONSEJERO (A) ELECTORAL</w:t>
            </w:r>
          </w:p>
        </w:tc>
        <w:tc>
          <w:tcPr>
            <w:tcW w:w="4449"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OSORIO </w:t>
            </w:r>
            <w:proofErr w:type="spellStart"/>
            <w:r w:rsidRPr="00EA172C">
              <w:rPr>
                <w:rFonts w:ascii="Arial" w:hAnsi="Arial" w:cs="Arial"/>
                <w:color w:val="000000"/>
                <w:sz w:val="16"/>
                <w:szCs w:val="16"/>
              </w:rPr>
              <w:t>OSORIO</w:t>
            </w:r>
            <w:proofErr w:type="spellEnd"/>
            <w:r w:rsidRPr="00EA172C">
              <w:rPr>
                <w:rFonts w:ascii="Arial" w:hAnsi="Arial" w:cs="Arial"/>
                <w:color w:val="000000"/>
                <w:sz w:val="16"/>
                <w:szCs w:val="16"/>
              </w:rPr>
              <w:t xml:space="preserve"> ALMA LAURA</w:t>
            </w:r>
          </w:p>
        </w:tc>
        <w:tc>
          <w:tcPr>
            <w:tcW w:w="1171"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r w:rsidR="00EA172C" w:rsidRPr="00EA172C" w:rsidTr="004574EE">
        <w:trPr>
          <w:trHeight w:val="408"/>
          <w:jc w:val="center"/>
        </w:trPr>
        <w:tc>
          <w:tcPr>
            <w:tcW w:w="1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SECRETARIO</w:t>
            </w:r>
            <w:r w:rsidRPr="00EA172C">
              <w:rPr>
                <w:rFonts w:ascii="Arial" w:hAnsi="Arial" w:cs="Arial"/>
                <w:color w:val="000000"/>
                <w:sz w:val="16"/>
                <w:szCs w:val="16"/>
              </w:rPr>
              <w:br/>
              <w:t>EJECUTIVO</w:t>
            </w:r>
          </w:p>
        </w:tc>
        <w:tc>
          <w:tcPr>
            <w:tcW w:w="4449" w:type="dxa"/>
            <w:tcBorders>
              <w:top w:val="nil"/>
              <w:left w:val="nil"/>
              <w:bottom w:val="single" w:sz="4" w:space="0" w:color="auto"/>
              <w:right w:val="single" w:sz="4" w:space="0" w:color="auto"/>
            </w:tcBorders>
            <w:shd w:val="clear" w:color="auto" w:fill="D9D9D9" w:themeFill="background1" w:themeFillShade="D9"/>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 xml:space="preserve">HERRERA </w:t>
            </w:r>
            <w:proofErr w:type="spellStart"/>
            <w:r w:rsidRPr="00EA172C">
              <w:rPr>
                <w:rFonts w:ascii="Arial" w:hAnsi="Arial" w:cs="Arial"/>
                <w:b/>
                <w:bCs/>
                <w:color w:val="000000"/>
                <w:sz w:val="16"/>
                <w:szCs w:val="16"/>
              </w:rPr>
              <w:t>VAZQUEZ</w:t>
            </w:r>
            <w:proofErr w:type="spellEnd"/>
            <w:r w:rsidRPr="00EA172C">
              <w:rPr>
                <w:rFonts w:ascii="Arial" w:hAnsi="Arial" w:cs="Arial"/>
                <w:b/>
                <w:bCs/>
                <w:color w:val="000000"/>
                <w:sz w:val="16"/>
                <w:szCs w:val="16"/>
              </w:rPr>
              <w:t xml:space="preserve"> </w:t>
            </w:r>
            <w:proofErr w:type="spellStart"/>
            <w:r w:rsidRPr="00EA172C">
              <w:rPr>
                <w:rFonts w:ascii="Arial" w:hAnsi="Arial" w:cs="Arial"/>
                <w:b/>
                <w:bCs/>
                <w:color w:val="000000"/>
                <w:sz w:val="16"/>
                <w:szCs w:val="16"/>
              </w:rPr>
              <w:t>JOSE</w:t>
            </w:r>
            <w:proofErr w:type="spellEnd"/>
            <w:r w:rsidRPr="00EA172C">
              <w:rPr>
                <w:rFonts w:ascii="Arial" w:hAnsi="Arial" w:cs="Arial"/>
                <w:b/>
                <w:bCs/>
                <w:color w:val="000000"/>
                <w:sz w:val="16"/>
                <w:szCs w:val="16"/>
              </w:rPr>
              <w:t xml:space="preserve"> DE LOS REYES</w:t>
            </w:r>
          </w:p>
        </w:tc>
        <w:tc>
          <w:tcPr>
            <w:tcW w:w="1171" w:type="dxa"/>
            <w:tcBorders>
              <w:top w:val="nil"/>
              <w:left w:val="nil"/>
              <w:bottom w:val="single" w:sz="4" w:space="0" w:color="auto"/>
              <w:right w:val="single" w:sz="4" w:space="0" w:color="auto"/>
            </w:tcBorders>
            <w:shd w:val="clear" w:color="auto" w:fill="D9D9D9" w:themeFill="background1" w:themeFillShade="D9"/>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MASCULINO</w:t>
            </w:r>
          </w:p>
        </w:tc>
      </w:tr>
      <w:tr w:rsidR="00EA172C" w:rsidRPr="00EA172C" w:rsidTr="004574EE">
        <w:trPr>
          <w:trHeight w:val="429"/>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SUPLENTE</w:t>
            </w:r>
          </w:p>
        </w:tc>
        <w:tc>
          <w:tcPr>
            <w:tcW w:w="4449"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GARMA </w:t>
            </w:r>
            <w:proofErr w:type="spellStart"/>
            <w:r w:rsidRPr="00EA172C">
              <w:rPr>
                <w:rFonts w:ascii="Arial" w:hAnsi="Arial" w:cs="Arial"/>
                <w:color w:val="000000"/>
                <w:sz w:val="16"/>
                <w:szCs w:val="16"/>
              </w:rPr>
              <w:t>BAEZ</w:t>
            </w:r>
            <w:proofErr w:type="spellEnd"/>
            <w:r w:rsidRPr="00EA172C">
              <w:rPr>
                <w:rFonts w:ascii="Arial" w:hAnsi="Arial" w:cs="Arial"/>
                <w:color w:val="000000"/>
                <w:sz w:val="16"/>
                <w:szCs w:val="16"/>
              </w:rPr>
              <w:t xml:space="preserve"> DIANA MAYTE</w:t>
            </w:r>
          </w:p>
        </w:tc>
        <w:tc>
          <w:tcPr>
            <w:tcW w:w="1171"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r w:rsidR="00EA172C" w:rsidRPr="00EA172C" w:rsidTr="004574EE">
        <w:trPr>
          <w:trHeight w:val="123"/>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SUPLENTE</w:t>
            </w:r>
          </w:p>
        </w:tc>
        <w:tc>
          <w:tcPr>
            <w:tcW w:w="4449"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proofErr w:type="spellStart"/>
            <w:r w:rsidRPr="00EA172C">
              <w:rPr>
                <w:rFonts w:ascii="Arial" w:hAnsi="Arial" w:cs="Arial"/>
                <w:color w:val="000000"/>
                <w:sz w:val="16"/>
                <w:szCs w:val="16"/>
              </w:rPr>
              <w:t>SAENZ</w:t>
            </w:r>
            <w:proofErr w:type="spellEnd"/>
            <w:r w:rsidRPr="00EA172C">
              <w:rPr>
                <w:rFonts w:ascii="Arial" w:hAnsi="Arial" w:cs="Arial"/>
                <w:color w:val="000000"/>
                <w:sz w:val="16"/>
                <w:szCs w:val="16"/>
              </w:rPr>
              <w:t xml:space="preserve"> ESCALANTE BIANCA </w:t>
            </w:r>
            <w:proofErr w:type="spellStart"/>
            <w:r w:rsidRPr="00EA172C">
              <w:rPr>
                <w:rFonts w:ascii="Arial" w:hAnsi="Arial" w:cs="Arial"/>
                <w:color w:val="000000"/>
                <w:sz w:val="16"/>
                <w:szCs w:val="16"/>
              </w:rPr>
              <w:t>ARACERLY</w:t>
            </w:r>
            <w:proofErr w:type="spellEnd"/>
          </w:p>
        </w:tc>
        <w:tc>
          <w:tcPr>
            <w:tcW w:w="1171"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bl>
    <w:p w:rsidR="00185C73" w:rsidRDefault="00185C73" w:rsidP="00EA6974">
      <w:pPr>
        <w:spacing w:line="276" w:lineRule="auto"/>
        <w:ind w:left="-360" w:right="-234"/>
        <w:jc w:val="both"/>
        <w:rPr>
          <w:rFonts w:ascii="Arial" w:hAnsi="Arial" w:cs="Arial"/>
          <w:sz w:val="22"/>
          <w:szCs w:val="22"/>
        </w:rPr>
      </w:pPr>
    </w:p>
    <w:p w:rsidR="00E8597C" w:rsidRDefault="00E8597C" w:rsidP="00E8597C">
      <w:pPr>
        <w:spacing w:line="276" w:lineRule="auto"/>
        <w:ind w:left="-360" w:right="-234"/>
        <w:jc w:val="both"/>
        <w:rPr>
          <w:rFonts w:ascii="Arial" w:hAnsi="Arial" w:cs="Arial"/>
          <w:sz w:val="22"/>
          <w:szCs w:val="22"/>
        </w:rPr>
      </w:pPr>
      <w:r>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Default="00F736F0" w:rsidP="00F736F0">
      <w:pPr>
        <w:spacing w:line="276" w:lineRule="auto"/>
        <w:ind w:left="-426" w:right="-143"/>
        <w:jc w:val="both"/>
        <w:rPr>
          <w:rFonts w:ascii="Arial" w:eastAsia="SimSun" w:hAnsi="Arial" w:cs="Arial"/>
          <w:b/>
          <w:snapToGrid w:val="0"/>
          <w:sz w:val="22"/>
          <w:szCs w:val="22"/>
          <w:highlight w:val="lightGray"/>
          <w:lang w:eastAsia="zh-CN"/>
        </w:rPr>
      </w:pPr>
    </w:p>
    <w:p w:rsidR="00EA172C" w:rsidRPr="00587650" w:rsidRDefault="00EA172C" w:rsidP="00EA172C">
      <w:pPr>
        <w:pStyle w:val="Default"/>
        <w:spacing w:line="276" w:lineRule="auto"/>
        <w:ind w:left="-360" w:right="-234"/>
        <w:jc w:val="both"/>
        <w:rPr>
          <w:sz w:val="22"/>
          <w:szCs w:val="22"/>
        </w:rPr>
      </w:pPr>
      <w:r>
        <w:rPr>
          <w:b/>
          <w:color w:val="auto"/>
          <w:sz w:val="22"/>
          <w:szCs w:val="22"/>
        </w:rPr>
        <w:t>TERCERO</w:t>
      </w:r>
      <w:r w:rsidRPr="00587650">
        <w:rPr>
          <w:b/>
          <w:color w:val="auto"/>
          <w:sz w:val="22"/>
          <w:szCs w:val="22"/>
        </w:rPr>
        <w:t>.</w:t>
      </w:r>
      <w:r w:rsidRPr="00587650">
        <w:rPr>
          <w:color w:val="auto"/>
          <w:sz w:val="22"/>
          <w:szCs w:val="22"/>
        </w:rPr>
        <w:t xml:space="preserve"> Se </w:t>
      </w:r>
      <w:r>
        <w:rPr>
          <w:color w:val="auto"/>
          <w:sz w:val="22"/>
          <w:szCs w:val="22"/>
        </w:rPr>
        <w:t xml:space="preserve">acepta la renuncia del ciudadano José </w:t>
      </w:r>
      <w:r>
        <w:rPr>
          <w:sz w:val="22"/>
          <w:szCs w:val="22"/>
        </w:rPr>
        <w:t xml:space="preserve">Carlos Manuel Cruz Medina al cargo de Consejero Electoral Propietario del Consejo Municipal Electoral de </w:t>
      </w:r>
      <w:proofErr w:type="spellStart"/>
      <w:r>
        <w:rPr>
          <w:sz w:val="22"/>
          <w:szCs w:val="22"/>
        </w:rPr>
        <w:t>Chicxulub</w:t>
      </w:r>
      <w:proofErr w:type="spellEnd"/>
      <w:r>
        <w:rPr>
          <w:sz w:val="22"/>
          <w:szCs w:val="22"/>
        </w:rPr>
        <w:t xml:space="preserve"> Pueblo.</w:t>
      </w:r>
    </w:p>
    <w:p w:rsidR="00EA172C" w:rsidRDefault="00EA172C" w:rsidP="00EA172C">
      <w:pPr>
        <w:spacing w:line="276" w:lineRule="auto"/>
        <w:ind w:left="-360" w:right="-234"/>
        <w:jc w:val="both"/>
        <w:rPr>
          <w:rFonts w:ascii="Arial" w:hAnsi="Arial" w:cs="Arial"/>
          <w:b/>
          <w:sz w:val="22"/>
          <w:szCs w:val="22"/>
        </w:rPr>
      </w:pPr>
    </w:p>
    <w:p w:rsidR="00EA172C" w:rsidRDefault="00EA172C" w:rsidP="00EA172C">
      <w:pPr>
        <w:spacing w:line="276" w:lineRule="auto"/>
        <w:ind w:left="-360" w:right="-234"/>
        <w:jc w:val="both"/>
        <w:rPr>
          <w:rFonts w:ascii="Arial" w:hAnsi="Arial" w:cs="Arial"/>
          <w:sz w:val="22"/>
          <w:szCs w:val="22"/>
        </w:rPr>
      </w:pPr>
      <w:r>
        <w:rPr>
          <w:rFonts w:ascii="Arial" w:hAnsi="Arial" w:cs="Arial"/>
          <w:b/>
          <w:sz w:val="22"/>
          <w:szCs w:val="22"/>
        </w:rPr>
        <w:t>CUARTO</w:t>
      </w:r>
      <w:r w:rsidRPr="00587650">
        <w:rPr>
          <w:rFonts w:ascii="Arial" w:hAnsi="Arial" w:cs="Arial"/>
          <w:b/>
          <w:sz w:val="22"/>
          <w:szCs w:val="22"/>
        </w:rPr>
        <w:t>.</w:t>
      </w:r>
      <w:r w:rsidRPr="00587650">
        <w:rPr>
          <w:rFonts w:ascii="Arial" w:hAnsi="Arial" w:cs="Arial"/>
          <w:sz w:val="22"/>
          <w:szCs w:val="22"/>
        </w:rPr>
        <w:t xml:space="preserve"> Se </w:t>
      </w:r>
      <w:r>
        <w:rPr>
          <w:rFonts w:ascii="Arial" w:hAnsi="Arial" w:cs="Arial"/>
          <w:sz w:val="22"/>
          <w:szCs w:val="22"/>
        </w:rPr>
        <w:t xml:space="preserve">determina hacer el corrimiento correspondiente y se llame para que entre en funciones </w:t>
      </w:r>
      <w:r w:rsidR="004574EE">
        <w:rPr>
          <w:rFonts w:ascii="Arial" w:hAnsi="Arial" w:cs="Arial"/>
          <w:sz w:val="22"/>
          <w:szCs w:val="22"/>
        </w:rPr>
        <w:t>e</w:t>
      </w:r>
      <w:r>
        <w:rPr>
          <w:rFonts w:ascii="Arial" w:hAnsi="Arial" w:cs="Arial"/>
          <w:sz w:val="22"/>
          <w:szCs w:val="22"/>
        </w:rPr>
        <w:t xml:space="preserve">l ciudadano Carlos Abelardo Cisneros Rubio al cargo de Consejero Electoral Propietario del Consejo Municipal Electoral de </w:t>
      </w:r>
      <w:proofErr w:type="spellStart"/>
      <w:r>
        <w:rPr>
          <w:rFonts w:ascii="Arial" w:hAnsi="Arial" w:cs="Arial"/>
          <w:sz w:val="22"/>
          <w:szCs w:val="22"/>
        </w:rPr>
        <w:t>Chicxulub</w:t>
      </w:r>
      <w:proofErr w:type="spellEnd"/>
      <w:r>
        <w:rPr>
          <w:rFonts w:ascii="Arial" w:hAnsi="Arial" w:cs="Arial"/>
          <w:sz w:val="22"/>
          <w:szCs w:val="22"/>
        </w:rPr>
        <w:t xml:space="preserve"> Pueblo, previa firma de la Protesta de Ley; quedando la integración del citado Consejo Municipal de la siguiente manera: </w:t>
      </w:r>
    </w:p>
    <w:tbl>
      <w:tblPr>
        <w:tblW w:w="7120" w:type="dxa"/>
        <w:jc w:val="center"/>
        <w:tblCellMar>
          <w:left w:w="70" w:type="dxa"/>
          <w:right w:w="70" w:type="dxa"/>
        </w:tblCellMar>
        <w:tblLook w:val="04A0" w:firstRow="1" w:lastRow="0" w:firstColumn="1" w:lastColumn="0" w:noHBand="0" w:noVBand="1"/>
      </w:tblPr>
      <w:tblGrid>
        <w:gridCol w:w="1500"/>
        <w:gridCol w:w="3960"/>
        <w:gridCol w:w="1660"/>
      </w:tblGrid>
      <w:tr w:rsidR="00EA172C" w:rsidRPr="00EA172C" w:rsidTr="00EA172C">
        <w:trPr>
          <w:trHeight w:val="300"/>
          <w:jc w:val="center"/>
        </w:trPr>
        <w:tc>
          <w:tcPr>
            <w:tcW w:w="71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EA172C" w:rsidRPr="00EA172C" w:rsidRDefault="00EA172C" w:rsidP="00EA172C">
            <w:pPr>
              <w:jc w:val="center"/>
              <w:rPr>
                <w:rFonts w:ascii="Arial" w:hAnsi="Arial" w:cs="Arial"/>
                <w:b/>
                <w:bCs/>
                <w:color w:val="000000"/>
                <w:sz w:val="16"/>
                <w:szCs w:val="16"/>
                <w:lang w:val="es-MX" w:eastAsia="es-MX"/>
              </w:rPr>
            </w:pPr>
            <w:r w:rsidRPr="00EA172C">
              <w:rPr>
                <w:rFonts w:ascii="Arial" w:hAnsi="Arial" w:cs="Arial"/>
                <w:b/>
                <w:bCs/>
                <w:color w:val="000000"/>
                <w:sz w:val="16"/>
                <w:szCs w:val="16"/>
              </w:rPr>
              <w:t xml:space="preserve">CONSEJO ELECTORAL MUNICIPAL DE </w:t>
            </w:r>
            <w:proofErr w:type="spellStart"/>
            <w:r w:rsidRPr="00EA172C">
              <w:rPr>
                <w:rFonts w:ascii="Arial" w:hAnsi="Arial" w:cs="Arial"/>
                <w:b/>
                <w:bCs/>
                <w:color w:val="000000"/>
                <w:sz w:val="16"/>
                <w:szCs w:val="16"/>
              </w:rPr>
              <w:t>CHICXULUB</w:t>
            </w:r>
            <w:proofErr w:type="spellEnd"/>
            <w:r w:rsidRPr="00EA172C">
              <w:rPr>
                <w:rFonts w:ascii="Arial" w:hAnsi="Arial" w:cs="Arial"/>
                <w:b/>
                <w:bCs/>
                <w:color w:val="000000"/>
                <w:sz w:val="16"/>
                <w:szCs w:val="16"/>
              </w:rPr>
              <w:t xml:space="preserve"> PUEBLO</w:t>
            </w:r>
          </w:p>
        </w:tc>
      </w:tr>
      <w:tr w:rsidR="00EA172C" w:rsidRPr="00EA172C" w:rsidTr="00EA172C">
        <w:trPr>
          <w:trHeight w:val="276"/>
          <w:jc w:val="center"/>
        </w:trPr>
        <w:tc>
          <w:tcPr>
            <w:tcW w:w="7120" w:type="dxa"/>
            <w:gridSpan w:val="3"/>
            <w:vMerge/>
            <w:tcBorders>
              <w:top w:val="single" w:sz="4" w:space="0" w:color="auto"/>
              <w:left w:val="single" w:sz="4" w:space="0" w:color="auto"/>
              <w:bottom w:val="single" w:sz="4" w:space="0" w:color="auto"/>
              <w:right w:val="single" w:sz="4" w:space="0" w:color="auto"/>
            </w:tcBorders>
            <w:vAlign w:val="center"/>
            <w:hideMark/>
          </w:tcPr>
          <w:p w:rsidR="00EA172C" w:rsidRPr="00EA172C" w:rsidRDefault="00EA172C" w:rsidP="00EA172C">
            <w:pPr>
              <w:jc w:val="center"/>
              <w:rPr>
                <w:rFonts w:ascii="Arial" w:hAnsi="Arial" w:cs="Arial"/>
                <w:b/>
                <w:bCs/>
                <w:color w:val="000000"/>
                <w:sz w:val="16"/>
                <w:szCs w:val="16"/>
              </w:rPr>
            </w:pPr>
          </w:p>
        </w:tc>
      </w:tr>
      <w:tr w:rsidR="00EA172C" w:rsidRPr="00EA172C" w:rsidTr="00EA172C">
        <w:trPr>
          <w:trHeight w:val="300"/>
          <w:jc w:val="center"/>
        </w:trPr>
        <w:tc>
          <w:tcPr>
            <w:tcW w:w="1500" w:type="dxa"/>
            <w:tcBorders>
              <w:top w:val="nil"/>
              <w:left w:val="single" w:sz="4" w:space="0" w:color="auto"/>
              <w:bottom w:val="single" w:sz="4" w:space="0" w:color="auto"/>
              <w:right w:val="single" w:sz="4" w:space="0" w:color="auto"/>
            </w:tcBorders>
            <w:shd w:val="clear" w:color="000000" w:fill="FF9900"/>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CARGO</w:t>
            </w:r>
          </w:p>
        </w:tc>
        <w:tc>
          <w:tcPr>
            <w:tcW w:w="3960" w:type="dxa"/>
            <w:tcBorders>
              <w:top w:val="nil"/>
              <w:left w:val="nil"/>
              <w:bottom w:val="single" w:sz="4" w:space="0" w:color="auto"/>
              <w:right w:val="single" w:sz="4" w:space="0" w:color="auto"/>
            </w:tcBorders>
            <w:shd w:val="clear" w:color="000000" w:fill="FF9900"/>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NOMBRE COMPLETO</w:t>
            </w:r>
          </w:p>
        </w:tc>
        <w:tc>
          <w:tcPr>
            <w:tcW w:w="1660" w:type="dxa"/>
            <w:tcBorders>
              <w:top w:val="nil"/>
              <w:left w:val="nil"/>
              <w:bottom w:val="single" w:sz="4" w:space="0" w:color="auto"/>
              <w:right w:val="single" w:sz="4" w:space="0" w:color="auto"/>
            </w:tcBorders>
            <w:shd w:val="clear" w:color="000000" w:fill="FF9900"/>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GÉNERO</w:t>
            </w:r>
          </w:p>
        </w:tc>
      </w:tr>
      <w:tr w:rsidR="00EA172C" w:rsidRPr="00EA172C" w:rsidTr="00EA172C">
        <w:trPr>
          <w:trHeight w:val="528"/>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PECH </w:t>
            </w:r>
            <w:proofErr w:type="spellStart"/>
            <w:r w:rsidRPr="00EA172C">
              <w:rPr>
                <w:rFonts w:ascii="Arial" w:hAnsi="Arial" w:cs="Arial"/>
                <w:color w:val="000000"/>
                <w:sz w:val="16"/>
                <w:szCs w:val="16"/>
              </w:rPr>
              <w:t>PECH</w:t>
            </w:r>
            <w:proofErr w:type="spellEnd"/>
            <w:r w:rsidRPr="00EA172C">
              <w:rPr>
                <w:rFonts w:ascii="Arial" w:hAnsi="Arial" w:cs="Arial"/>
                <w:color w:val="000000"/>
                <w:sz w:val="16"/>
                <w:szCs w:val="16"/>
              </w:rPr>
              <w:t xml:space="preserve"> </w:t>
            </w:r>
            <w:proofErr w:type="spellStart"/>
            <w:r w:rsidRPr="00EA172C">
              <w:rPr>
                <w:rFonts w:ascii="Arial" w:hAnsi="Arial" w:cs="Arial"/>
                <w:color w:val="000000"/>
                <w:sz w:val="16"/>
                <w:szCs w:val="16"/>
              </w:rPr>
              <w:t>SUEMY</w:t>
            </w:r>
            <w:proofErr w:type="spellEnd"/>
            <w:r w:rsidRPr="00EA172C">
              <w:rPr>
                <w:rFonts w:ascii="Arial" w:hAnsi="Arial" w:cs="Arial"/>
                <w:color w:val="000000"/>
                <w:sz w:val="16"/>
                <w:szCs w:val="16"/>
              </w:rPr>
              <w:t xml:space="preserve"> DEL CARMEN</w:t>
            </w:r>
          </w:p>
        </w:tc>
        <w:tc>
          <w:tcPr>
            <w:tcW w:w="1660"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r w:rsidR="00EA172C" w:rsidRPr="00EA172C" w:rsidTr="00EA172C">
        <w:trPr>
          <w:trHeight w:val="408"/>
          <w:jc w:val="center"/>
        </w:trPr>
        <w:tc>
          <w:tcPr>
            <w:tcW w:w="1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D9D9D9" w:themeFill="background1" w:themeFillShade="D9"/>
            <w:vAlign w:val="center"/>
            <w:hideMark/>
          </w:tcPr>
          <w:p w:rsidR="00EA172C" w:rsidRPr="00EA172C" w:rsidRDefault="00EA172C" w:rsidP="00EA172C">
            <w:pPr>
              <w:jc w:val="center"/>
              <w:rPr>
                <w:rFonts w:ascii="Arial" w:hAnsi="Arial" w:cs="Arial"/>
                <w:b/>
                <w:bCs/>
                <w:color w:val="000000"/>
                <w:sz w:val="16"/>
                <w:szCs w:val="16"/>
              </w:rPr>
            </w:pPr>
            <w:r w:rsidRPr="00EA172C">
              <w:rPr>
                <w:rFonts w:ascii="Arial" w:hAnsi="Arial" w:cs="Arial"/>
                <w:b/>
                <w:bCs/>
                <w:color w:val="000000"/>
                <w:sz w:val="16"/>
                <w:szCs w:val="16"/>
              </w:rPr>
              <w:t>CISNEROS RUBIO CARLOS ABELARDO</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MASCULINO</w:t>
            </w:r>
          </w:p>
        </w:tc>
      </w:tr>
      <w:tr w:rsidR="00EA172C" w:rsidRPr="00EA172C" w:rsidTr="00EA172C">
        <w:trPr>
          <w:trHeight w:val="415"/>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lastRenderedPageBreak/>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LEY </w:t>
            </w:r>
            <w:proofErr w:type="spellStart"/>
            <w:r w:rsidRPr="00EA172C">
              <w:rPr>
                <w:rFonts w:ascii="Arial" w:hAnsi="Arial" w:cs="Arial"/>
                <w:color w:val="000000"/>
                <w:sz w:val="16"/>
                <w:szCs w:val="16"/>
              </w:rPr>
              <w:t>KU</w:t>
            </w:r>
            <w:proofErr w:type="spellEnd"/>
            <w:r w:rsidRPr="00EA172C">
              <w:rPr>
                <w:rFonts w:ascii="Arial" w:hAnsi="Arial" w:cs="Arial"/>
                <w:color w:val="000000"/>
                <w:sz w:val="16"/>
                <w:szCs w:val="16"/>
              </w:rPr>
              <w:t xml:space="preserve"> </w:t>
            </w:r>
            <w:proofErr w:type="spellStart"/>
            <w:r w:rsidRPr="00EA172C">
              <w:rPr>
                <w:rFonts w:ascii="Arial" w:hAnsi="Arial" w:cs="Arial"/>
                <w:color w:val="000000"/>
                <w:sz w:val="16"/>
                <w:szCs w:val="16"/>
              </w:rPr>
              <w:t>MARIA</w:t>
            </w:r>
            <w:proofErr w:type="spellEnd"/>
            <w:r w:rsidRPr="00EA172C">
              <w:rPr>
                <w:rFonts w:ascii="Arial" w:hAnsi="Arial" w:cs="Arial"/>
                <w:color w:val="000000"/>
                <w:sz w:val="16"/>
                <w:szCs w:val="16"/>
              </w:rPr>
              <w:t xml:space="preserve"> MERCEDES</w:t>
            </w:r>
          </w:p>
        </w:tc>
        <w:tc>
          <w:tcPr>
            <w:tcW w:w="1660"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r w:rsidR="00EA172C" w:rsidRPr="00EA172C" w:rsidTr="00EA172C">
        <w:trPr>
          <w:trHeight w:val="421"/>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SECRETARIO (A) EJECUTIVO</w:t>
            </w:r>
          </w:p>
        </w:tc>
        <w:tc>
          <w:tcPr>
            <w:tcW w:w="3960"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TORRES PECH </w:t>
            </w:r>
            <w:proofErr w:type="spellStart"/>
            <w:r w:rsidRPr="00EA172C">
              <w:rPr>
                <w:rFonts w:ascii="Arial" w:hAnsi="Arial" w:cs="Arial"/>
                <w:color w:val="000000"/>
                <w:sz w:val="16"/>
                <w:szCs w:val="16"/>
              </w:rPr>
              <w:t>NATANAEL</w:t>
            </w:r>
            <w:proofErr w:type="spellEnd"/>
            <w:r w:rsidRPr="00EA172C">
              <w:rPr>
                <w:rFonts w:ascii="Arial" w:hAnsi="Arial" w:cs="Arial"/>
                <w:color w:val="000000"/>
                <w:sz w:val="16"/>
                <w:szCs w:val="16"/>
              </w:rPr>
              <w:t xml:space="preserve"> </w:t>
            </w:r>
            <w:proofErr w:type="spellStart"/>
            <w:r w:rsidRPr="00EA172C">
              <w:rPr>
                <w:rFonts w:ascii="Arial" w:hAnsi="Arial" w:cs="Arial"/>
                <w:color w:val="000000"/>
                <w:sz w:val="16"/>
                <w:szCs w:val="16"/>
              </w:rPr>
              <w:t>JONATAN</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MASCULINO</w:t>
            </w:r>
          </w:p>
        </w:tc>
      </w:tr>
      <w:tr w:rsidR="00EA172C" w:rsidRPr="00EA172C" w:rsidTr="00EA172C">
        <w:trPr>
          <w:trHeight w:val="413"/>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PECH </w:t>
            </w:r>
            <w:proofErr w:type="spellStart"/>
            <w:r w:rsidRPr="00EA172C">
              <w:rPr>
                <w:rFonts w:ascii="Arial" w:hAnsi="Arial" w:cs="Arial"/>
                <w:color w:val="000000"/>
                <w:sz w:val="16"/>
                <w:szCs w:val="16"/>
              </w:rPr>
              <w:t>MATU</w:t>
            </w:r>
            <w:proofErr w:type="spellEnd"/>
            <w:r w:rsidRPr="00EA172C">
              <w:rPr>
                <w:rFonts w:ascii="Arial" w:hAnsi="Arial" w:cs="Arial"/>
                <w:color w:val="000000"/>
                <w:sz w:val="16"/>
                <w:szCs w:val="16"/>
              </w:rPr>
              <w:t xml:space="preserve"> </w:t>
            </w:r>
            <w:proofErr w:type="spellStart"/>
            <w:r w:rsidRPr="00EA172C">
              <w:rPr>
                <w:rFonts w:ascii="Arial" w:hAnsi="Arial" w:cs="Arial"/>
                <w:color w:val="000000"/>
                <w:sz w:val="16"/>
                <w:szCs w:val="16"/>
              </w:rPr>
              <w:t>YEYMI</w:t>
            </w:r>
            <w:proofErr w:type="spellEnd"/>
            <w:r w:rsidRPr="00EA172C">
              <w:rPr>
                <w:rFonts w:ascii="Arial" w:hAnsi="Arial" w:cs="Arial"/>
                <w:color w:val="000000"/>
                <w:sz w:val="16"/>
                <w:szCs w:val="16"/>
              </w:rPr>
              <w:t xml:space="preserve"> </w:t>
            </w:r>
            <w:proofErr w:type="spellStart"/>
            <w:r w:rsidRPr="00EA172C">
              <w:rPr>
                <w:rFonts w:ascii="Arial" w:hAnsi="Arial" w:cs="Arial"/>
                <w:color w:val="000000"/>
                <w:sz w:val="16"/>
                <w:szCs w:val="16"/>
              </w:rPr>
              <w:t>YULIANA</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r w:rsidR="00EA172C" w:rsidRPr="00EA172C" w:rsidTr="00EA172C">
        <w:trPr>
          <w:trHeight w:val="3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 xml:space="preserve">AGUILAR </w:t>
            </w:r>
            <w:proofErr w:type="spellStart"/>
            <w:r w:rsidRPr="00EA172C">
              <w:rPr>
                <w:rFonts w:ascii="Arial" w:hAnsi="Arial" w:cs="Arial"/>
                <w:color w:val="000000"/>
                <w:sz w:val="16"/>
                <w:szCs w:val="16"/>
              </w:rPr>
              <w:t>MENDEZ</w:t>
            </w:r>
            <w:proofErr w:type="spellEnd"/>
            <w:r w:rsidRPr="00EA172C">
              <w:rPr>
                <w:rFonts w:ascii="Arial" w:hAnsi="Arial" w:cs="Arial"/>
                <w:color w:val="000000"/>
                <w:sz w:val="16"/>
                <w:szCs w:val="16"/>
              </w:rPr>
              <w:t xml:space="preserve"> VALERIA AMELIA</w:t>
            </w:r>
          </w:p>
        </w:tc>
        <w:tc>
          <w:tcPr>
            <w:tcW w:w="1660" w:type="dxa"/>
            <w:tcBorders>
              <w:top w:val="nil"/>
              <w:left w:val="nil"/>
              <w:bottom w:val="single" w:sz="4" w:space="0" w:color="auto"/>
              <w:right w:val="single" w:sz="4" w:space="0" w:color="auto"/>
            </w:tcBorders>
            <w:shd w:val="clear" w:color="auto" w:fill="auto"/>
            <w:noWrap/>
            <w:vAlign w:val="center"/>
            <w:hideMark/>
          </w:tcPr>
          <w:p w:rsidR="00EA172C" w:rsidRPr="00EA172C" w:rsidRDefault="00EA172C" w:rsidP="00EA172C">
            <w:pPr>
              <w:jc w:val="center"/>
              <w:rPr>
                <w:rFonts w:ascii="Arial" w:hAnsi="Arial" w:cs="Arial"/>
                <w:color w:val="000000"/>
                <w:sz w:val="16"/>
                <w:szCs w:val="16"/>
              </w:rPr>
            </w:pPr>
            <w:r w:rsidRPr="00EA172C">
              <w:rPr>
                <w:rFonts w:ascii="Arial" w:hAnsi="Arial" w:cs="Arial"/>
                <w:color w:val="000000"/>
                <w:sz w:val="16"/>
                <w:szCs w:val="16"/>
              </w:rPr>
              <w:t>FEMENINO</w:t>
            </w:r>
          </w:p>
        </w:tc>
      </w:tr>
    </w:tbl>
    <w:p w:rsidR="00EA172C" w:rsidRDefault="00EA172C" w:rsidP="00EA172C">
      <w:pPr>
        <w:spacing w:line="276" w:lineRule="auto"/>
        <w:ind w:left="-360" w:right="-234"/>
        <w:jc w:val="both"/>
        <w:rPr>
          <w:rFonts w:ascii="Arial" w:hAnsi="Arial" w:cs="Arial"/>
          <w:sz w:val="22"/>
          <w:szCs w:val="22"/>
        </w:rPr>
      </w:pPr>
    </w:p>
    <w:p w:rsidR="00EA172C" w:rsidRDefault="00EA172C" w:rsidP="00EA172C">
      <w:pPr>
        <w:spacing w:line="276" w:lineRule="auto"/>
        <w:ind w:left="-360" w:right="-234"/>
        <w:jc w:val="both"/>
        <w:rPr>
          <w:rFonts w:ascii="Arial" w:hAnsi="Arial" w:cs="Arial"/>
          <w:sz w:val="22"/>
          <w:szCs w:val="22"/>
        </w:rPr>
      </w:pPr>
      <w:r>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EA172C" w:rsidRDefault="00EA172C" w:rsidP="00F736F0">
      <w:pPr>
        <w:spacing w:line="276" w:lineRule="auto"/>
        <w:ind w:left="-426" w:right="-143"/>
        <w:jc w:val="both"/>
        <w:rPr>
          <w:rFonts w:ascii="Arial" w:eastAsia="SimSun" w:hAnsi="Arial" w:cs="Arial"/>
          <w:b/>
          <w:snapToGrid w:val="0"/>
          <w:sz w:val="22"/>
          <w:szCs w:val="22"/>
          <w:lang w:eastAsia="zh-CN"/>
        </w:rPr>
      </w:pPr>
    </w:p>
    <w:p w:rsidR="00EA172C" w:rsidRPr="00587650" w:rsidRDefault="00EA172C" w:rsidP="00EA172C">
      <w:pPr>
        <w:pStyle w:val="Default"/>
        <w:spacing w:line="276" w:lineRule="auto"/>
        <w:ind w:left="-360" w:right="-234"/>
        <w:jc w:val="both"/>
        <w:rPr>
          <w:sz w:val="22"/>
          <w:szCs w:val="22"/>
        </w:rPr>
      </w:pPr>
      <w:r>
        <w:rPr>
          <w:b/>
          <w:color w:val="auto"/>
          <w:sz w:val="22"/>
          <w:szCs w:val="22"/>
        </w:rPr>
        <w:t>QUINTO</w:t>
      </w:r>
      <w:r w:rsidRPr="00587650">
        <w:rPr>
          <w:b/>
          <w:color w:val="auto"/>
          <w:sz w:val="22"/>
          <w:szCs w:val="22"/>
        </w:rPr>
        <w:t>.</w:t>
      </w:r>
      <w:r w:rsidRPr="00587650">
        <w:rPr>
          <w:color w:val="auto"/>
          <w:sz w:val="22"/>
          <w:szCs w:val="22"/>
        </w:rPr>
        <w:t xml:space="preserve"> Se </w:t>
      </w:r>
      <w:r>
        <w:rPr>
          <w:color w:val="auto"/>
          <w:sz w:val="22"/>
          <w:szCs w:val="22"/>
        </w:rPr>
        <w:t>acepta la renuncia de</w:t>
      </w:r>
      <w:r w:rsidR="004574EE">
        <w:rPr>
          <w:color w:val="auto"/>
          <w:sz w:val="22"/>
          <w:szCs w:val="22"/>
        </w:rPr>
        <w:t xml:space="preserve"> </w:t>
      </w:r>
      <w:r>
        <w:rPr>
          <w:color w:val="auto"/>
          <w:sz w:val="22"/>
          <w:szCs w:val="22"/>
        </w:rPr>
        <w:t>l</w:t>
      </w:r>
      <w:r w:rsidR="004574EE">
        <w:rPr>
          <w:color w:val="auto"/>
          <w:sz w:val="22"/>
          <w:szCs w:val="22"/>
        </w:rPr>
        <w:t>a</w:t>
      </w:r>
      <w:r>
        <w:rPr>
          <w:color w:val="auto"/>
          <w:sz w:val="22"/>
          <w:szCs w:val="22"/>
        </w:rPr>
        <w:t xml:space="preserve"> ciudadan</w:t>
      </w:r>
      <w:r w:rsidR="004574EE">
        <w:rPr>
          <w:color w:val="auto"/>
          <w:sz w:val="22"/>
          <w:szCs w:val="22"/>
        </w:rPr>
        <w:t>a</w:t>
      </w:r>
      <w:r>
        <w:rPr>
          <w:color w:val="auto"/>
          <w:sz w:val="22"/>
          <w:szCs w:val="22"/>
        </w:rPr>
        <w:t xml:space="preserve"> </w:t>
      </w:r>
      <w:r w:rsidR="004574EE">
        <w:rPr>
          <w:color w:val="auto"/>
          <w:sz w:val="22"/>
          <w:szCs w:val="22"/>
        </w:rPr>
        <w:t>Carmen Noemí Zapata Tolosa</w:t>
      </w:r>
      <w:r>
        <w:rPr>
          <w:sz w:val="22"/>
          <w:szCs w:val="22"/>
        </w:rPr>
        <w:t xml:space="preserve"> al cargo de </w:t>
      </w:r>
      <w:r w:rsidR="004574EE">
        <w:rPr>
          <w:sz w:val="22"/>
          <w:szCs w:val="22"/>
        </w:rPr>
        <w:t>Consejera Electoral Propietaria</w:t>
      </w:r>
      <w:r>
        <w:rPr>
          <w:sz w:val="22"/>
          <w:szCs w:val="22"/>
        </w:rPr>
        <w:t xml:space="preserve"> del Consejo Municipal Electoral de </w:t>
      </w:r>
      <w:proofErr w:type="spellStart"/>
      <w:r w:rsidR="004574EE">
        <w:rPr>
          <w:sz w:val="22"/>
          <w:szCs w:val="22"/>
        </w:rPr>
        <w:t>Tzucacab</w:t>
      </w:r>
      <w:proofErr w:type="spellEnd"/>
      <w:r>
        <w:rPr>
          <w:sz w:val="22"/>
          <w:szCs w:val="22"/>
        </w:rPr>
        <w:t>.</w:t>
      </w:r>
    </w:p>
    <w:p w:rsidR="00EA172C" w:rsidRDefault="00EA172C" w:rsidP="00EA172C">
      <w:pPr>
        <w:spacing w:line="276" w:lineRule="auto"/>
        <w:ind w:left="-360" w:right="-234"/>
        <w:jc w:val="both"/>
        <w:rPr>
          <w:rFonts w:ascii="Arial" w:hAnsi="Arial" w:cs="Arial"/>
          <w:b/>
          <w:sz w:val="22"/>
          <w:szCs w:val="22"/>
        </w:rPr>
      </w:pPr>
    </w:p>
    <w:p w:rsidR="00EA172C" w:rsidRDefault="00EA172C" w:rsidP="00EA172C">
      <w:pPr>
        <w:spacing w:line="276" w:lineRule="auto"/>
        <w:ind w:left="-360" w:right="-234"/>
        <w:jc w:val="both"/>
        <w:rPr>
          <w:rFonts w:ascii="Arial" w:hAnsi="Arial" w:cs="Arial"/>
          <w:sz w:val="22"/>
          <w:szCs w:val="22"/>
        </w:rPr>
      </w:pPr>
      <w:r>
        <w:rPr>
          <w:rFonts w:ascii="Arial" w:hAnsi="Arial" w:cs="Arial"/>
          <w:b/>
          <w:sz w:val="22"/>
          <w:szCs w:val="22"/>
        </w:rPr>
        <w:t>SEXTO</w:t>
      </w:r>
      <w:r w:rsidRPr="00587650">
        <w:rPr>
          <w:rFonts w:ascii="Arial" w:hAnsi="Arial" w:cs="Arial"/>
          <w:b/>
          <w:sz w:val="22"/>
          <w:szCs w:val="22"/>
        </w:rPr>
        <w:t>.</w:t>
      </w:r>
      <w:r w:rsidRPr="00587650">
        <w:rPr>
          <w:rFonts w:ascii="Arial" w:hAnsi="Arial" w:cs="Arial"/>
          <w:sz w:val="22"/>
          <w:szCs w:val="22"/>
        </w:rPr>
        <w:t xml:space="preserve"> Se </w:t>
      </w:r>
      <w:r>
        <w:rPr>
          <w:rFonts w:ascii="Arial" w:hAnsi="Arial" w:cs="Arial"/>
          <w:sz w:val="22"/>
          <w:szCs w:val="22"/>
        </w:rPr>
        <w:t>determina hacer el corrimiento correspondiente y se llame para que entre</w:t>
      </w:r>
      <w:r w:rsidR="004574EE">
        <w:rPr>
          <w:rFonts w:ascii="Arial" w:hAnsi="Arial" w:cs="Arial"/>
          <w:sz w:val="22"/>
          <w:szCs w:val="22"/>
        </w:rPr>
        <w:t xml:space="preserve"> en funciones el</w:t>
      </w:r>
      <w:r>
        <w:rPr>
          <w:rFonts w:ascii="Arial" w:hAnsi="Arial" w:cs="Arial"/>
          <w:sz w:val="22"/>
          <w:szCs w:val="22"/>
        </w:rPr>
        <w:t xml:space="preserve"> ciudadano </w:t>
      </w:r>
      <w:r w:rsidR="004574EE">
        <w:rPr>
          <w:rFonts w:ascii="Arial" w:hAnsi="Arial" w:cs="Arial"/>
          <w:sz w:val="22"/>
          <w:szCs w:val="22"/>
        </w:rPr>
        <w:t>Mauro de Jesús Carrillo Acosta</w:t>
      </w:r>
      <w:r>
        <w:rPr>
          <w:rFonts w:ascii="Arial" w:hAnsi="Arial" w:cs="Arial"/>
          <w:sz w:val="22"/>
          <w:szCs w:val="22"/>
        </w:rPr>
        <w:t xml:space="preserve"> al cargo de Consejero Electoral Propietario del Consejo Municipal Electoral de </w:t>
      </w:r>
      <w:proofErr w:type="spellStart"/>
      <w:r w:rsidR="004574EE">
        <w:rPr>
          <w:rFonts w:ascii="Arial" w:hAnsi="Arial" w:cs="Arial"/>
          <w:sz w:val="22"/>
          <w:szCs w:val="22"/>
        </w:rPr>
        <w:t>Tzucacab</w:t>
      </w:r>
      <w:proofErr w:type="spellEnd"/>
      <w:r>
        <w:rPr>
          <w:rFonts w:ascii="Arial" w:hAnsi="Arial" w:cs="Arial"/>
          <w:sz w:val="22"/>
          <w:szCs w:val="22"/>
        </w:rPr>
        <w:t xml:space="preserve">, previa firma de la Protesta de Ley; quedando la integración del citado Consejo Municipal de la siguiente manera: </w:t>
      </w:r>
    </w:p>
    <w:p w:rsidR="00846AF0" w:rsidRDefault="00846AF0" w:rsidP="00EA172C">
      <w:pPr>
        <w:spacing w:line="276" w:lineRule="auto"/>
        <w:ind w:left="-360" w:right="-234"/>
        <w:jc w:val="both"/>
        <w:rPr>
          <w:rFonts w:ascii="Arial" w:hAnsi="Arial" w:cs="Arial"/>
          <w:sz w:val="22"/>
          <w:szCs w:val="22"/>
        </w:rPr>
      </w:pPr>
      <w:bookmarkStart w:id="0" w:name="_GoBack"/>
      <w:bookmarkEnd w:id="0"/>
    </w:p>
    <w:tbl>
      <w:tblPr>
        <w:tblW w:w="7120" w:type="dxa"/>
        <w:jc w:val="center"/>
        <w:tblCellMar>
          <w:left w:w="70" w:type="dxa"/>
          <w:right w:w="70" w:type="dxa"/>
        </w:tblCellMar>
        <w:tblLook w:val="04A0" w:firstRow="1" w:lastRow="0" w:firstColumn="1" w:lastColumn="0" w:noHBand="0" w:noVBand="1"/>
      </w:tblPr>
      <w:tblGrid>
        <w:gridCol w:w="1500"/>
        <w:gridCol w:w="3960"/>
        <w:gridCol w:w="1660"/>
      </w:tblGrid>
      <w:tr w:rsidR="004574EE" w:rsidRPr="004574EE" w:rsidTr="004574EE">
        <w:trPr>
          <w:trHeight w:val="315"/>
          <w:jc w:val="center"/>
        </w:trPr>
        <w:tc>
          <w:tcPr>
            <w:tcW w:w="71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4574EE" w:rsidRPr="004574EE" w:rsidRDefault="004574EE" w:rsidP="004574EE">
            <w:pPr>
              <w:jc w:val="center"/>
              <w:rPr>
                <w:rFonts w:ascii="Arial" w:hAnsi="Arial" w:cs="Arial"/>
                <w:b/>
                <w:bCs/>
                <w:color w:val="000000"/>
                <w:sz w:val="16"/>
                <w:szCs w:val="16"/>
                <w:lang w:val="es-MX" w:eastAsia="es-MX"/>
              </w:rPr>
            </w:pPr>
            <w:r w:rsidRPr="004574EE">
              <w:rPr>
                <w:rFonts w:ascii="Arial" w:hAnsi="Arial" w:cs="Arial"/>
                <w:b/>
                <w:bCs/>
                <w:color w:val="000000"/>
                <w:sz w:val="16"/>
                <w:szCs w:val="16"/>
              </w:rPr>
              <w:t xml:space="preserve">CONSEJO ELECTORAL MUNICIPAL DE </w:t>
            </w:r>
            <w:proofErr w:type="spellStart"/>
            <w:r w:rsidRPr="004574EE">
              <w:rPr>
                <w:rFonts w:ascii="Arial" w:hAnsi="Arial" w:cs="Arial"/>
                <w:b/>
                <w:bCs/>
                <w:color w:val="000000"/>
                <w:sz w:val="16"/>
                <w:szCs w:val="16"/>
              </w:rPr>
              <w:t>TZUCACAB</w:t>
            </w:r>
            <w:proofErr w:type="spellEnd"/>
          </w:p>
        </w:tc>
      </w:tr>
      <w:tr w:rsidR="004574EE" w:rsidRPr="004574EE" w:rsidTr="004574EE">
        <w:trPr>
          <w:trHeight w:val="276"/>
          <w:jc w:val="center"/>
        </w:trPr>
        <w:tc>
          <w:tcPr>
            <w:tcW w:w="7120" w:type="dxa"/>
            <w:gridSpan w:val="3"/>
            <w:vMerge/>
            <w:tcBorders>
              <w:top w:val="single" w:sz="4" w:space="0" w:color="auto"/>
              <w:left w:val="single" w:sz="4" w:space="0" w:color="auto"/>
              <w:bottom w:val="single" w:sz="4" w:space="0" w:color="auto"/>
              <w:right w:val="single" w:sz="4" w:space="0" w:color="auto"/>
            </w:tcBorders>
            <w:vAlign w:val="center"/>
            <w:hideMark/>
          </w:tcPr>
          <w:p w:rsidR="004574EE" w:rsidRPr="004574EE" w:rsidRDefault="004574EE" w:rsidP="004574EE">
            <w:pPr>
              <w:jc w:val="center"/>
              <w:rPr>
                <w:rFonts w:ascii="Arial" w:hAnsi="Arial" w:cs="Arial"/>
                <w:b/>
                <w:bCs/>
                <w:color w:val="000000"/>
                <w:sz w:val="16"/>
                <w:szCs w:val="16"/>
              </w:rPr>
            </w:pPr>
          </w:p>
        </w:tc>
      </w:tr>
      <w:tr w:rsidR="004574EE" w:rsidRPr="004574EE" w:rsidTr="004574EE">
        <w:trPr>
          <w:trHeight w:val="373"/>
          <w:jc w:val="center"/>
        </w:trPr>
        <w:tc>
          <w:tcPr>
            <w:tcW w:w="1500" w:type="dxa"/>
            <w:tcBorders>
              <w:top w:val="nil"/>
              <w:left w:val="single" w:sz="4" w:space="0" w:color="auto"/>
              <w:bottom w:val="single" w:sz="4" w:space="0" w:color="auto"/>
              <w:right w:val="single" w:sz="4" w:space="0" w:color="auto"/>
            </w:tcBorders>
            <w:shd w:val="clear" w:color="000000" w:fill="FF9900"/>
            <w:vAlign w:val="center"/>
            <w:hideMark/>
          </w:tcPr>
          <w:p w:rsidR="004574EE" w:rsidRPr="004574EE" w:rsidRDefault="004574EE" w:rsidP="004574EE">
            <w:pPr>
              <w:jc w:val="center"/>
              <w:rPr>
                <w:rFonts w:ascii="Arial" w:hAnsi="Arial" w:cs="Arial"/>
                <w:b/>
                <w:bCs/>
                <w:color w:val="000000"/>
                <w:sz w:val="16"/>
                <w:szCs w:val="16"/>
              </w:rPr>
            </w:pPr>
            <w:r w:rsidRPr="004574EE">
              <w:rPr>
                <w:rFonts w:ascii="Arial" w:hAnsi="Arial" w:cs="Arial"/>
                <w:b/>
                <w:bCs/>
                <w:color w:val="000000"/>
                <w:sz w:val="16"/>
                <w:szCs w:val="16"/>
              </w:rPr>
              <w:t>CARGO</w:t>
            </w:r>
          </w:p>
        </w:tc>
        <w:tc>
          <w:tcPr>
            <w:tcW w:w="3960" w:type="dxa"/>
            <w:tcBorders>
              <w:top w:val="nil"/>
              <w:left w:val="nil"/>
              <w:bottom w:val="single" w:sz="4" w:space="0" w:color="auto"/>
              <w:right w:val="single" w:sz="4" w:space="0" w:color="auto"/>
            </w:tcBorders>
            <w:shd w:val="clear" w:color="000000" w:fill="FF9900"/>
            <w:vAlign w:val="center"/>
            <w:hideMark/>
          </w:tcPr>
          <w:p w:rsidR="004574EE" w:rsidRPr="004574EE" w:rsidRDefault="004574EE" w:rsidP="004574EE">
            <w:pPr>
              <w:jc w:val="center"/>
              <w:rPr>
                <w:rFonts w:ascii="Arial" w:hAnsi="Arial" w:cs="Arial"/>
                <w:b/>
                <w:bCs/>
                <w:color w:val="000000"/>
                <w:sz w:val="16"/>
                <w:szCs w:val="16"/>
              </w:rPr>
            </w:pPr>
            <w:r w:rsidRPr="004574EE">
              <w:rPr>
                <w:rFonts w:ascii="Arial" w:hAnsi="Arial" w:cs="Arial"/>
                <w:b/>
                <w:bCs/>
                <w:color w:val="000000"/>
                <w:sz w:val="16"/>
                <w:szCs w:val="16"/>
              </w:rPr>
              <w:t>NOMBRE COMPLETO</w:t>
            </w:r>
          </w:p>
        </w:tc>
        <w:tc>
          <w:tcPr>
            <w:tcW w:w="1660" w:type="dxa"/>
            <w:tcBorders>
              <w:top w:val="nil"/>
              <w:left w:val="nil"/>
              <w:bottom w:val="single" w:sz="4" w:space="0" w:color="auto"/>
              <w:right w:val="single" w:sz="4" w:space="0" w:color="auto"/>
            </w:tcBorders>
            <w:shd w:val="clear" w:color="000000" w:fill="FF9900"/>
            <w:vAlign w:val="center"/>
            <w:hideMark/>
          </w:tcPr>
          <w:p w:rsidR="004574EE" w:rsidRPr="004574EE" w:rsidRDefault="004574EE" w:rsidP="004574EE">
            <w:pPr>
              <w:jc w:val="center"/>
              <w:rPr>
                <w:rFonts w:ascii="Arial" w:hAnsi="Arial" w:cs="Arial"/>
                <w:b/>
                <w:bCs/>
                <w:color w:val="000000"/>
                <w:sz w:val="16"/>
                <w:szCs w:val="16"/>
              </w:rPr>
            </w:pPr>
            <w:r w:rsidRPr="004574EE">
              <w:rPr>
                <w:rFonts w:ascii="Arial" w:hAnsi="Arial" w:cs="Arial"/>
                <w:b/>
                <w:bCs/>
                <w:color w:val="000000"/>
                <w:sz w:val="16"/>
                <w:szCs w:val="16"/>
              </w:rPr>
              <w:t>GÉNERO</w:t>
            </w:r>
          </w:p>
        </w:tc>
      </w:tr>
      <w:tr w:rsidR="004574EE" w:rsidRPr="004574EE" w:rsidTr="004574EE">
        <w:trPr>
          <w:trHeight w:val="42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OJEDA ALONZO ROGER MARTIN</w:t>
            </w:r>
          </w:p>
        </w:tc>
        <w:tc>
          <w:tcPr>
            <w:tcW w:w="16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MASCULINO</w:t>
            </w:r>
          </w:p>
        </w:tc>
      </w:tr>
      <w:tr w:rsidR="004574EE" w:rsidRPr="004574EE" w:rsidTr="004574EE">
        <w:trPr>
          <w:trHeight w:val="412"/>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 xml:space="preserve">BAEZA </w:t>
            </w:r>
            <w:proofErr w:type="spellStart"/>
            <w:r w:rsidRPr="004574EE">
              <w:rPr>
                <w:rFonts w:ascii="Arial" w:hAnsi="Arial" w:cs="Arial"/>
                <w:color w:val="000000"/>
                <w:sz w:val="16"/>
                <w:szCs w:val="16"/>
              </w:rPr>
              <w:t>GONZALEZ</w:t>
            </w:r>
            <w:proofErr w:type="spellEnd"/>
            <w:r w:rsidRPr="004574EE">
              <w:rPr>
                <w:rFonts w:ascii="Arial" w:hAnsi="Arial" w:cs="Arial"/>
                <w:color w:val="000000"/>
                <w:sz w:val="16"/>
                <w:szCs w:val="16"/>
              </w:rPr>
              <w:t xml:space="preserve"> </w:t>
            </w:r>
            <w:proofErr w:type="spellStart"/>
            <w:r w:rsidRPr="004574EE">
              <w:rPr>
                <w:rFonts w:ascii="Arial" w:hAnsi="Arial" w:cs="Arial"/>
                <w:color w:val="000000"/>
                <w:sz w:val="16"/>
                <w:szCs w:val="16"/>
              </w:rPr>
              <w:t>ROCIO</w:t>
            </w:r>
            <w:proofErr w:type="spellEnd"/>
            <w:r w:rsidRPr="004574EE">
              <w:rPr>
                <w:rFonts w:ascii="Arial" w:hAnsi="Arial" w:cs="Arial"/>
                <w:color w:val="000000"/>
                <w:sz w:val="16"/>
                <w:szCs w:val="16"/>
              </w:rPr>
              <w:t xml:space="preserve"> CAROLINA</w:t>
            </w:r>
          </w:p>
        </w:tc>
        <w:tc>
          <w:tcPr>
            <w:tcW w:w="16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FEMENINO</w:t>
            </w:r>
          </w:p>
        </w:tc>
      </w:tr>
      <w:tr w:rsidR="004574EE" w:rsidRPr="004574EE" w:rsidTr="004574EE">
        <w:trPr>
          <w:trHeight w:val="419"/>
          <w:jc w:val="center"/>
        </w:trPr>
        <w:tc>
          <w:tcPr>
            <w:tcW w:w="1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CONSEJERO (A) ELECTORAL</w:t>
            </w:r>
          </w:p>
        </w:tc>
        <w:tc>
          <w:tcPr>
            <w:tcW w:w="3960" w:type="dxa"/>
            <w:tcBorders>
              <w:top w:val="nil"/>
              <w:left w:val="nil"/>
              <w:bottom w:val="single" w:sz="4" w:space="0" w:color="auto"/>
              <w:right w:val="single" w:sz="4" w:space="0" w:color="auto"/>
            </w:tcBorders>
            <w:shd w:val="clear" w:color="auto" w:fill="D9D9D9" w:themeFill="background1" w:themeFillShade="D9"/>
            <w:noWrap/>
            <w:vAlign w:val="center"/>
            <w:hideMark/>
          </w:tcPr>
          <w:p w:rsidR="004574EE" w:rsidRPr="004574EE" w:rsidRDefault="004574EE" w:rsidP="004574EE">
            <w:pPr>
              <w:jc w:val="center"/>
              <w:rPr>
                <w:rFonts w:ascii="Arial" w:hAnsi="Arial" w:cs="Arial"/>
                <w:b/>
                <w:bCs/>
                <w:color w:val="000000"/>
                <w:sz w:val="16"/>
                <w:szCs w:val="16"/>
              </w:rPr>
            </w:pPr>
            <w:r w:rsidRPr="004574EE">
              <w:rPr>
                <w:rFonts w:ascii="Arial" w:hAnsi="Arial" w:cs="Arial"/>
                <w:b/>
                <w:bCs/>
                <w:color w:val="000000"/>
                <w:sz w:val="16"/>
                <w:szCs w:val="16"/>
              </w:rPr>
              <w:t xml:space="preserve">CARRILLO ACOSTA MAURO DE </w:t>
            </w:r>
            <w:proofErr w:type="spellStart"/>
            <w:r w:rsidRPr="004574EE">
              <w:rPr>
                <w:rFonts w:ascii="Arial" w:hAnsi="Arial" w:cs="Arial"/>
                <w:b/>
                <w:bCs/>
                <w:color w:val="000000"/>
                <w:sz w:val="16"/>
                <w:szCs w:val="16"/>
              </w:rPr>
              <w:t>JESUS</w:t>
            </w:r>
            <w:proofErr w:type="spellEnd"/>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MASCULINO</w:t>
            </w:r>
          </w:p>
        </w:tc>
      </w:tr>
      <w:tr w:rsidR="004574EE" w:rsidRPr="004574EE" w:rsidTr="004574EE">
        <w:trPr>
          <w:trHeight w:val="397"/>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SECRETARIO (A) EJECUTIVO</w:t>
            </w:r>
          </w:p>
        </w:tc>
        <w:tc>
          <w:tcPr>
            <w:tcW w:w="39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 xml:space="preserve">CARRILLO </w:t>
            </w:r>
            <w:proofErr w:type="spellStart"/>
            <w:r w:rsidRPr="004574EE">
              <w:rPr>
                <w:rFonts w:ascii="Arial" w:hAnsi="Arial" w:cs="Arial"/>
                <w:color w:val="000000"/>
                <w:sz w:val="16"/>
                <w:szCs w:val="16"/>
              </w:rPr>
              <w:t>MUKUL</w:t>
            </w:r>
            <w:proofErr w:type="spellEnd"/>
            <w:r w:rsidRPr="004574EE">
              <w:rPr>
                <w:rFonts w:ascii="Arial" w:hAnsi="Arial" w:cs="Arial"/>
                <w:color w:val="000000"/>
                <w:sz w:val="16"/>
                <w:szCs w:val="16"/>
              </w:rPr>
              <w:t xml:space="preserve"> </w:t>
            </w:r>
            <w:proofErr w:type="spellStart"/>
            <w:r w:rsidRPr="004574EE">
              <w:rPr>
                <w:rFonts w:ascii="Arial" w:hAnsi="Arial" w:cs="Arial"/>
                <w:color w:val="000000"/>
                <w:sz w:val="16"/>
                <w:szCs w:val="16"/>
              </w:rPr>
              <w:t>ROSALIA</w:t>
            </w:r>
            <w:proofErr w:type="spellEnd"/>
            <w:r w:rsidRPr="004574EE">
              <w:rPr>
                <w:rFonts w:ascii="Arial" w:hAnsi="Arial" w:cs="Arial"/>
                <w:color w:val="000000"/>
                <w:sz w:val="16"/>
                <w:szCs w:val="16"/>
              </w:rPr>
              <w:t xml:space="preserve"> DEL CARMEN</w:t>
            </w:r>
          </w:p>
        </w:tc>
        <w:tc>
          <w:tcPr>
            <w:tcW w:w="16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FEMENINO</w:t>
            </w:r>
          </w:p>
        </w:tc>
      </w:tr>
      <w:tr w:rsidR="004574EE" w:rsidRPr="004574EE" w:rsidTr="004574EE">
        <w:trPr>
          <w:trHeight w:val="288"/>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 xml:space="preserve">AGUILAR CASTILLO </w:t>
            </w:r>
            <w:proofErr w:type="spellStart"/>
            <w:r w:rsidRPr="004574EE">
              <w:rPr>
                <w:rFonts w:ascii="Arial" w:hAnsi="Arial" w:cs="Arial"/>
                <w:color w:val="000000"/>
                <w:sz w:val="16"/>
                <w:szCs w:val="16"/>
              </w:rPr>
              <w:t>MARIA</w:t>
            </w:r>
            <w:proofErr w:type="spellEnd"/>
            <w:r w:rsidRPr="004574EE">
              <w:rPr>
                <w:rFonts w:ascii="Arial" w:hAnsi="Arial" w:cs="Arial"/>
                <w:color w:val="000000"/>
                <w:sz w:val="16"/>
                <w:szCs w:val="16"/>
              </w:rPr>
              <w:t xml:space="preserve"> DEL CARMEN</w:t>
            </w:r>
          </w:p>
        </w:tc>
        <w:tc>
          <w:tcPr>
            <w:tcW w:w="1660" w:type="dxa"/>
            <w:tcBorders>
              <w:top w:val="nil"/>
              <w:left w:val="nil"/>
              <w:bottom w:val="single" w:sz="4" w:space="0" w:color="auto"/>
              <w:right w:val="single" w:sz="4" w:space="0" w:color="auto"/>
            </w:tcBorders>
            <w:shd w:val="clear" w:color="auto" w:fill="auto"/>
            <w:noWrap/>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FEMENINO</w:t>
            </w:r>
          </w:p>
        </w:tc>
      </w:tr>
      <w:tr w:rsidR="004574EE" w:rsidRPr="004574EE" w:rsidTr="004574EE">
        <w:trPr>
          <w:trHeight w:val="196"/>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SUPLENTE</w:t>
            </w:r>
          </w:p>
        </w:tc>
        <w:tc>
          <w:tcPr>
            <w:tcW w:w="3960" w:type="dxa"/>
            <w:tcBorders>
              <w:top w:val="nil"/>
              <w:left w:val="nil"/>
              <w:bottom w:val="single" w:sz="4" w:space="0" w:color="auto"/>
              <w:right w:val="single" w:sz="4" w:space="0" w:color="auto"/>
            </w:tcBorders>
            <w:shd w:val="clear" w:color="auto" w:fill="auto"/>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 xml:space="preserve">CAAMAL </w:t>
            </w:r>
            <w:proofErr w:type="spellStart"/>
            <w:r w:rsidRPr="004574EE">
              <w:rPr>
                <w:rFonts w:ascii="Arial" w:hAnsi="Arial" w:cs="Arial"/>
                <w:color w:val="000000"/>
                <w:sz w:val="16"/>
                <w:szCs w:val="16"/>
              </w:rPr>
              <w:t>MUL</w:t>
            </w:r>
            <w:proofErr w:type="spellEnd"/>
            <w:r w:rsidRPr="004574EE">
              <w:rPr>
                <w:rFonts w:ascii="Arial" w:hAnsi="Arial" w:cs="Arial"/>
                <w:color w:val="000000"/>
                <w:sz w:val="16"/>
                <w:szCs w:val="16"/>
              </w:rPr>
              <w:t xml:space="preserve"> MARICELA</w:t>
            </w:r>
          </w:p>
        </w:tc>
        <w:tc>
          <w:tcPr>
            <w:tcW w:w="1660" w:type="dxa"/>
            <w:tcBorders>
              <w:top w:val="nil"/>
              <w:left w:val="nil"/>
              <w:bottom w:val="single" w:sz="4" w:space="0" w:color="auto"/>
              <w:right w:val="single" w:sz="4" w:space="0" w:color="auto"/>
            </w:tcBorders>
            <w:shd w:val="clear" w:color="auto" w:fill="auto"/>
            <w:noWrap/>
            <w:vAlign w:val="center"/>
            <w:hideMark/>
          </w:tcPr>
          <w:p w:rsidR="004574EE" w:rsidRPr="004574EE" w:rsidRDefault="004574EE" w:rsidP="004574EE">
            <w:pPr>
              <w:jc w:val="center"/>
              <w:rPr>
                <w:rFonts w:ascii="Arial" w:hAnsi="Arial" w:cs="Arial"/>
                <w:color w:val="000000"/>
                <w:sz w:val="16"/>
                <w:szCs w:val="16"/>
              </w:rPr>
            </w:pPr>
            <w:r w:rsidRPr="004574EE">
              <w:rPr>
                <w:rFonts w:ascii="Arial" w:hAnsi="Arial" w:cs="Arial"/>
                <w:color w:val="000000"/>
                <w:sz w:val="16"/>
                <w:szCs w:val="16"/>
              </w:rPr>
              <w:t>FEMENINO</w:t>
            </w:r>
          </w:p>
        </w:tc>
      </w:tr>
    </w:tbl>
    <w:p w:rsidR="00EA172C" w:rsidRDefault="00EA172C" w:rsidP="00F736F0">
      <w:pPr>
        <w:spacing w:line="276" w:lineRule="auto"/>
        <w:ind w:left="-426" w:right="-143"/>
        <w:jc w:val="both"/>
        <w:rPr>
          <w:rFonts w:ascii="Arial" w:eastAsia="SimSun" w:hAnsi="Arial" w:cs="Arial"/>
          <w:b/>
          <w:snapToGrid w:val="0"/>
          <w:sz w:val="22"/>
          <w:szCs w:val="22"/>
          <w:lang w:eastAsia="zh-CN"/>
        </w:rPr>
      </w:pPr>
    </w:p>
    <w:p w:rsidR="00EA172C" w:rsidRDefault="00EA172C" w:rsidP="00EA172C">
      <w:pPr>
        <w:spacing w:line="276" w:lineRule="auto"/>
        <w:ind w:left="-360" w:right="-234"/>
        <w:jc w:val="both"/>
        <w:rPr>
          <w:rFonts w:ascii="Arial" w:hAnsi="Arial" w:cs="Arial"/>
          <w:sz w:val="22"/>
          <w:szCs w:val="22"/>
        </w:rPr>
      </w:pPr>
      <w:r>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EA172C" w:rsidRDefault="00EA172C" w:rsidP="00F736F0">
      <w:pPr>
        <w:spacing w:line="276" w:lineRule="auto"/>
        <w:ind w:left="-426" w:right="-143"/>
        <w:jc w:val="both"/>
        <w:rPr>
          <w:rFonts w:ascii="Arial" w:eastAsia="SimSun" w:hAnsi="Arial" w:cs="Arial"/>
          <w:b/>
          <w:snapToGrid w:val="0"/>
          <w:sz w:val="22"/>
          <w:szCs w:val="22"/>
          <w:lang w:eastAsia="zh-CN"/>
        </w:rPr>
      </w:pPr>
    </w:p>
    <w:p w:rsidR="00F736F0" w:rsidRDefault="004574EE" w:rsidP="004574EE">
      <w:pPr>
        <w:spacing w:line="276" w:lineRule="auto"/>
        <w:ind w:left="-426" w:right="-143"/>
        <w:jc w:val="both"/>
        <w:rPr>
          <w:rFonts w:ascii="Arial" w:hAnsi="Arial" w:cs="Arial"/>
          <w:sz w:val="22"/>
          <w:szCs w:val="22"/>
        </w:rPr>
      </w:pPr>
      <w:r>
        <w:rPr>
          <w:rFonts w:ascii="Arial" w:eastAsia="SimSun" w:hAnsi="Arial" w:cs="Arial"/>
          <w:b/>
          <w:snapToGrid w:val="0"/>
          <w:sz w:val="22"/>
          <w:szCs w:val="22"/>
          <w:lang w:eastAsia="zh-CN"/>
        </w:rPr>
        <w:t>SÉPTIMO</w:t>
      </w:r>
      <w:r w:rsidR="00F736F0" w:rsidRPr="004C6FE1">
        <w:rPr>
          <w:rFonts w:ascii="Arial" w:eastAsia="SimSun" w:hAnsi="Arial" w:cs="Arial"/>
          <w:b/>
          <w:snapToGrid w:val="0"/>
          <w:sz w:val="22"/>
          <w:szCs w:val="22"/>
          <w:lang w:eastAsia="zh-CN"/>
        </w:rPr>
        <w:t xml:space="preserve">. </w:t>
      </w:r>
      <w:r w:rsidR="00001739" w:rsidRPr="004C6FE1">
        <w:rPr>
          <w:rFonts w:ascii="Arial" w:eastAsia="SimSun" w:hAnsi="Arial" w:cs="Arial"/>
          <w:snapToGrid w:val="0"/>
          <w:sz w:val="22"/>
          <w:szCs w:val="22"/>
          <w:lang w:eastAsia="zh-CN"/>
        </w:rPr>
        <w:t>Instrúyase a la Dirección Ejecutiva de Organización Electoral y de Participación Ciudadana para que notifique</w:t>
      </w:r>
      <w:r w:rsidR="00700387" w:rsidRPr="004C6FE1">
        <w:rPr>
          <w:rFonts w:ascii="Arial" w:eastAsia="SimSun" w:hAnsi="Arial" w:cs="Arial"/>
          <w:snapToGrid w:val="0"/>
          <w:sz w:val="22"/>
          <w:szCs w:val="22"/>
          <w:lang w:eastAsia="zh-CN"/>
        </w:rPr>
        <w:t xml:space="preserve"> copia del </w:t>
      </w:r>
      <w:r w:rsidR="00F736F0" w:rsidRPr="004C6FE1">
        <w:rPr>
          <w:rFonts w:ascii="Arial" w:eastAsia="SimSun" w:hAnsi="Arial" w:cs="Arial"/>
          <w:snapToGrid w:val="0"/>
          <w:sz w:val="22"/>
          <w:szCs w:val="22"/>
          <w:lang w:eastAsia="zh-CN"/>
        </w:rPr>
        <w:t xml:space="preserve">presente Acuerdo </w:t>
      </w:r>
      <w:r w:rsidR="003274FC">
        <w:rPr>
          <w:rFonts w:ascii="Arial" w:eastAsia="SimSun" w:hAnsi="Arial" w:cs="Arial"/>
          <w:snapToGrid w:val="0"/>
          <w:sz w:val="22"/>
          <w:szCs w:val="22"/>
          <w:lang w:eastAsia="zh-CN"/>
        </w:rPr>
        <w:t>a</w:t>
      </w:r>
      <w:r>
        <w:rPr>
          <w:rFonts w:ascii="Arial" w:eastAsia="SimSun" w:hAnsi="Arial" w:cs="Arial"/>
          <w:snapToGrid w:val="0"/>
          <w:sz w:val="22"/>
          <w:szCs w:val="22"/>
          <w:lang w:eastAsia="zh-CN"/>
        </w:rPr>
        <w:t xml:space="preserve"> los </w:t>
      </w:r>
      <w:r w:rsidR="003274FC">
        <w:rPr>
          <w:rFonts w:ascii="Arial" w:eastAsia="SimSun" w:hAnsi="Arial" w:cs="Arial"/>
          <w:snapToGrid w:val="0"/>
          <w:sz w:val="22"/>
          <w:szCs w:val="22"/>
          <w:lang w:eastAsia="zh-CN"/>
        </w:rPr>
        <w:t>ciudadano</w:t>
      </w:r>
      <w:r>
        <w:rPr>
          <w:rFonts w:ascii="Arial" w:eastAsia="SimSun" w:hAnsi="Arial" w:cs="Arial"/>
          <w:snapToGrid w:val="0"/>
          <w:sz w:val="22"/>
          <w:szCs w:val="22"/>
          <w:lang w:eastAsia="zh-CN"/>
        </w:rPr>
        <w:t>s</w:t>
      </w:r>
      <w:r w:rsidR="003274FC">
        <w:rPr>
          <w:rFonts w:ascii="Arial" w:eastAsia="SimSun" w:hAnsi="Arial" w:cs="Arial"/>
          <w:snapToGrid w:val="0"/>
          <w:sz w:val="22"/>
          <w:szCs w:val="22"/>
          <w:lang w:eastAsia="zh-CN"/>
        </w:rPr>
        <w:t xml:space="preserve"> </w:t>
      </w:r>
      <w:r>
        <w:rPr>
          <w:rFonts w:ascii="Arial" w:hAnsi="Arial" w:cs="Arial"/>
          <w:sz w:val="22"/>
          <w:szCs w:val="22"/>
        </w:rPr>
        <w:t>José de los Reyes Herrera Vázquez, Carlos Abelardo Cisneros Rubio y Mauro de Jesús Carrillo Acosta.</w:t>
      </w:r>
    </w:p>
    <w:p w:rsidR="004574EE" w:rsidRPr="004C6FE1" w:rsidRDefault="004574EE" w:rsidP="004574EE">
      <w:pPr>
        <w:spacing w:line="276" w:lineRule="auto"/>
        <w:ind w:left="-426" w:right="-143"/>
        <w:jc w:val="both"/>
        <w:rPr>
          <w:rFonts w:ascii="Arial" w:hAnsi="Arial" w:cs="Arial"/>
          <w:b/>
          <w:sz w:val="22"/>
          <w:szCs w:val="22"/>
        </w:rPr>
      </w:pPr>
    </w:p>
    <w:p w:rsidR="00D27D83" w:rsidRPr="000E14F9" w:rsidRDefault="004574EE" w:rsidP="00F736F0">
      <w:pPr>
        <w:spacing w:line="276" w:lineRule="auto"/>
        <w:ind w:left="-426" w:right="-143"/>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OCTAVO</w:t>
      </w:r>
      <w:r w:rsidR="00D27D83" w:rsidRPr="000E14F9">
        <w:rPr>
          <w:rFonts w:ascii="Arial" w:eastAsia="SimSun" w:hAnsi="Arial" w:cs="Arial"/>
          <w:b/>
          <w:snapToGrid w:val="0"/>
          <w:sz w:val="22"/>
          <w:szCs w:val="22"/>
          <w:lang w:eastAsia="zh-CN"/>
        </w:rPr>
        <w:t xml:space="preserve">. </w:t>
      </w:r>
      <w:r w:rsidR="003274FC">
        <w:rPr>
          <w:rFonts w:ascii="Arial" w:eastAsia="SimSun" w:hAnsi="Arial" w:cs="Arial"/>
          <w:snapToGrid w:val="0"/>
          <w:sz w:val="22"/>
          <w:szCs w:val="22"/>
          <w:lang w:eastAsia="zh-CN"/>
        </w:rPr>
        <w:t xml:space="preserve">Remítase copia del presente Acuerdo </w:t>
      </w:r>
      <w:r w:rsidR="00D27D83" w:rsidRPr="000E14F9">
        <w:rPr>
          <w:rFonts w:ascii="Arial" w:eastAsia="SimSun" w:hAnsi="Arial" w:cs="Arial"/>
          <w:snapToGrid w:val="0"/>
          <w:sz w:val="22"/>
          <w:szCs w:val="22"/>
          <w:lang w:eastAsia="zh-CN"/>
        </w:rPr>
        <w:t xml:space="preserve">al Consejo </w:t>
      </w:r>
      <w:r w:rsidR="00A23560" w:rsidRPr="000E14F9">
        <w:rPr>
          <w:rFonts w:ascii="Arial" w:eastAsia="SimSun" w:hAnsi="Arial" w:cs="Arial"/>
          <w:snapToGrid w:val="0"/>
          <w:sz w:val="22"/>
          <w:szCs w:val="22"/>
          <w:lang w:eastAsia="zh-CN"/>
        </w:rPr>
        <w:t>Municipal</w:t>
      </w:r>
      <w:r w:rsidR="00D27D83" w:rsidRPr="000E14F9">
        <w:rPr>
          <w:rFonts w:ascii="Arial" w:eastAsia="SimSun" w:hAnsi="Arial" w:cs="Arial"/>
          <w:snapToGrid w:val="0"/>
          <w:sz w:val="22"/>
          <w:szCs w:val="22"/>
          <w:lang w:eastAsia="zh-CN"/>
        </w:rPr>
        <w:t xml:space="preserve"> </w:t>
      </w:r>
      <w:r w:rsidR="003274FC">
        <w:rPr>
          <w:rFonts w:ascii="Arial" w:eastAsia="SimSun" w:hAnsi="Arial" w:cs="Arial"/>
          <w:snapToGrid w:val="0"/>
          <w:sz w:val="22"/>
          <w:szCs w:val="22"/>
          <w:lang w:eastAsia="zh-CN"/>
        </w:rPr>
        <w:t xml:space="preserve">de </w:t>
      </w:r>
      <w:proofErr w:type="spellStart"/>
      <w:r>
        <w:rPr>
          <w:rFonts w:ascii="Arial" w:eastAsia="SimSun" w:hAnsi="Arial" w:cs="Arial"/>
          <w:snapToGrid w:val="0"/>
          <w:sz w:val="22"/>
          <w:szCs w:val="22"/>
          <w:lang w:eastAsia="zh-CN"/>
        </w:rPr>
        <w:t>Chicxulub</w:t>
      </w:r>
      <w:proofErr w:type="spellEnd"/>
      <w:r>
        <w:rPr>
          <w:rFonts w:ascii="Arial" w:eastAsia="SimSun" w:hAnsi="Arial" w:cs="Arial"/>
          <w:snapToGrid w:val="0"/>
          <w:sz w:val="22"/>
          <w:szCs w:val="22"/>
          <w:lang w:eastAsia="zh-CN"/>
        </w:rPr>
        <w:t xml:space="preserve"> Pueblo y </w:t>
      </w:r>
      <w:proofErr w:type="spellStart"/>
      <w:proofErr w:type="gramStart"/>
      <w:r>
        <w:rPr>
          <w:rFonts w:ascii="Arial" w:eastAsia="SimSun" w:hAnsi="Arial" w:cs="Arial"/>
          <w:snapToGrid w:val="0"/>
          <w:sz w:val="22"/>
          <w:szCs w:val="22"/>
          <w:lang w:eastAsia="zh-CN"/>
        </w:rPr>
        <w:t>Tzucacab</w:t>
      </w:r>
      <w:proofErr w:type="spellEnd"/>
      <w:proofErr w:type="gramEnd"/>
      <w:r>
        <w:rPr>
          <w:rFonts w:ascii="Arial" w:eastAsia="SimSun" w:hAnsi="Arial" w:cs="Arial"/>
          <w:snapToGrid w:val="0"/>
          <w:sz w:val="22"/>
          <w:szCs w:val="22"/>
          <w:lang w:eastAsia="zh-CN"/>
        </w:rPr>
        <w:t xml:space="preserve"> así como al Consejo Distrital Electoral del Distrito V Uninominal</w:t>
      </w:r>
      <w:r w:rsidR="00D27D83" w:rsidRPr="000E14F9">
        <w:rPr>
          <w:rFonts w:ascii="Arial" w:eastAsia="SimSun" w:hAnsi="Arial" w:cs="Arial"/>
          <w:snapToGrid w:val="0"/>
          <w:sz w:val="22"/>
          <w:szCs w:val="22"/>
          <w:lang w:val="es-ES_tradnl" w:eastAsia="zh-CN"/>
        </w:rPr>
        <w:t xml:space="preserve">, </w:t>
      </w:r>
      <w:r w:rsidR="003274FC">
        <w:rPr>
          <w:rFonts w:ascii="Arial" w:eastAsia="SimSun" w:hAnsi="Arial" w:cs="Arial"/>
          <w:snapToGrid w:val="0"/>
          <w:sz w:val="22"/>
          <w:szCs w:val="22"/>
          <w:lang w:val="es-ES_tradnl" w:eastAsia="zh-CN"/>
        </w:rPr>
        <w:t>para su debido conocimiento y cumplimiento en el ámbito de sus respectivas atribuciones.</w:t>
      </w:r>
    </w:p>
    <w:p w:rsidR="00F736F0" w:rsidRPr="000E14F9" w:rsidRDefault="00F736F0" w:rsidP="004B4C76">
      <w:pPr>
        <w:spacing w:line="276" w:lineRule="auto"/>
        <w:ind w:left="-426" w:right="-143"/>
        <w:jc w:val="both"/>
        <w:rPr>
          <w:rFonts w:ascii="Arial" w:eastAsia="SimSun" w:hAnsi="Arial" w:cs="Arial"/>
          <w:b/>
          <w:snapToGrid w:val="0"/>
          <w:sz w:val="22"/>
          <w:szCs w:val="22"/>
          <w:lang w:eastAsia="zh-CN"/>
        </w:rPr>
      </w:pPr>
    </w:p>
    <w:p w:rsidR="004B4C76" w:rsidRPr="000E14F9" w:rsidRDefault="004574EE" w:rsidP="004B4C76">
      <w:pPr>
        <w:spacing w:line="276" w:lineRule="auto"/>
        <w:ind w:left="-426" w:right="-143"/>
        <w:jc w:val="both"/>
        <w:rPr>
          <w:rFonts w:ascii="Arial" w:eastAsia="SimSun" w:hAnsi="Arial" w:cs="Arial"/>
          <w:bCs/>
          <w:sz w:val="22"/>
          <w:szCs w:val="22"/>
          <w:lang w:eastAsia="zh-CN"/>
        </w:rPr>
      </w:pPr>
      <w:r>
        <w:rPr>
          <w:rFonts w:ascii="Arial" w:eastAsia="SimSun" w:hAnsi="Arial" w:cs="Arial"/>
          <w:b/>
          <w:snapToGrid w:val="0"/>
          <w:sz w:val="22"/>
          <w:szCs w:val="22"/>
          <w:lang w:eastAsia="zh-CN"/>
        </w:rPr>
        <w:t>NOVENO</w:t>
      </w:r>
      <w:r w:rsidR="004B4C76" w:rsidRPr="000E14F9">
        <w:rPr>
          <w:rFonts w:ascii="Arial" w:eastAsia="SimSun" w:hAnsi="Arial" w:cs="Arial"/>
          <w:b/>
          <w:snapToGrid w:val="0"/>
          <w:sz w:val="22"/>
          <w:szCs w:val="22"/>
          <w:lang w:eastAsia="zh-CN"/>
        </w:rPr>
        <w:t xml:space="preserve">. </w:t>
      </w:r>
      <w:r w:rsidR="004B4C76" w:rsidRPr="000E14F9">
        <w:rPr>
          <w:rFonts w:ascii="Arial" w:eastAsia="SimSun" w:hAnsi="Arial" w:cs="Arial"/>
          <w:sz w:val="22"/>
          <w:szCs w:val="22"/>
          <w:lang w:eastAsia="zh-CN"/>
        </w:rPr>
        <w:t>Remítase copia del presente Acuerdo al Instituto Nacional Electoral, a través de la Unidad de Vinculación con los Organismo Públicos Locales.</w:t>
      </w:r>
    </w:p>
    <w:p w:rsidR="006D09DE" w:rsidRDefault="006D09DE" w:rsidP="00B2501F">
      <w:pPr>
        <w:spacing w:line="276" w:lineRule="auto"/>
        <w:ind w:left="-360" w:right="-234"/>
        <w:jc w:val="both"/>
        <w:rPr>
          <w:rFonts w:ascii="Arial" w:hAnsi="Arial" w:cs="Arial"/>
          <w:sz w:val="22"/>
          <w:szCs w:val="22"/>
        </w:rPr>
      </w:pPr>
    </w:p>
    <w:p w:rsidR="007840B0" w:rsidRPr="00557A00" w:rsidRDefault="004574EE" w:rsidP="00F736F0">
      <w:pPr>
        <w:autoSpaceDE w:val="0"/>
        <w:autoSpaceDN w:val="0"/>
        <w:adjustRightInd w:val="0"/>
        <w:spacing w:line="276" w:lineRule="auto"/>
        <w:ind w:left="-426" w:right="-234"/>
        <w:jc w:val="both"/>
        <w:rPr>
          <w:rFonts w:ascii="Arial" w:hAnsi="Arial" w:cs="Arial"/>
          <w:sz w:val="22"/>
          <w:szCs w:val="22"/>
        </w:rPr>
      </w:pPr>
      <w:r>
        <w:rPr>
          <w:rFonts w:ascii="Arial" w:hAnsi="Arial" w:cs="Arial"/>
          <w:b/>
          <w:sz w:val="22"/>
          <w:szCs w:val="22"/>
        </w:rPr>
        <w:t>DÉCIMO</w:t>
      </w:r>
      <w:r w:rsidR="006F65C4" w:rsidRPr="00557A00">
        <w:rPr>
          <w:rFonts w:ascii="Arial" w:hAnsi="Arial" w:cs="Arial"/>
          <w:b/>
          <w:sz w:val="22"/>
          <w:szCs w:val="22"/>
        </w:rPr>
        <w:t>.</w:t>
      </w:r>
      <w:r w:rsidR="00EA6974" w:rsidRPr="00557A00">
        <w:rPr>
          <w:rFonts w:ascii="Arial" w:hAnsi="Arial" w:cs="Arial"/>
          <w:bCs/>
          <w:sz w:val="22"/>
          <w:szCs w:val="22"/>
        </w:rPr>
        <w:t xml:space="preserve"> Remítase por medio electrónico copia del presente Acuerdo a los integrantes del Consejo General, en términos del artículo 22 párrafo 1, del </w:t>
      </w:r>
      <w:r w:rsidR="00EA6974" w:rsidRPr="00557A00">
        <w:rPr>
          <w:rFonts w:ascii="Arial" w:hAnsi="Arial" w:cs="Arial"/>
          <w:bCs/>
          <w:i/>
          <w:sz w:val="22"/>
          <w:szCs w:val="22"/>
        </w:rPr>
        <w:t>Reglamento de Sesiones de los Consejos del Instituto Electoral y de Participación Ciudadana de Yucatán</w:t>
      </w:r>
      <w:r w:rsidR="00EA6974" w:rsidRPr="00557A00">
        <w:rPr>
          <w:rFonts w:ascii="Arial" w:hAnsi="Arial" w:cs="Arial"/>
          <w:bCs/>
          <w:sz w:val="22"/>
          <w:szCs w:val="22"/>
        </w:rPr>
        <w:t>.</w:t>
      </w:r>
    </w:p>
    <w:p w:rsidR="006F65C4" w:rsidRPr="00557A00" w:rsidRDefault="006F65C4" w:rsidP="00F736F0">
      <w:pPr>
        <w:spacing w:line="276" w:lineRule="auto"/>
        <w:ind w:left="-426" w:right="-234"/>
        <w:jc w:val="both"/>
        <w:rPr>
          <w:rFonts w:ascii="Arial" w:hAnsi="Arial" w:cs="Arial"/>
          <w:b/>
          <w:sz w:val="22"/>
          <w:szCs w:val="22"/>
        </w:rPr>
      </w:pPr>
    </w:p>
    <w:p w:rsidR="000471FC" w:rsidRPr="00557A00" w:rsidRDefault="004574EE" w:rsidP="00F736F0">
      <w:pPr>
        <w:pStyle w:val="Default"/>
        <w:spacing w:line="276" w:lineRule="auto"/>
        <w:ind w:left="-426" w:right="-234"/>
        <w:jc w:val="both"/>
        <w:rPr>
          <w:sz w:val="22"/>
          <w:szCs w:val="22"/>
        </w:rPr>
      </w:pPr>
      <w:proofErr w:type="spellStart"/>
      <w:r>
        <w:rPr>
          <w:b/>
          <w:color w:val="auto"/>
          <w:sz w:val="22"/>
          <w:szCs w:val="22"/>
        </w:rPr>
        <w:t>DÉICMO</w:t>
      </w:r>
      <w:proofErr w:type="spellEnd"/>
      <w:r>
        <w:rPr>
          <w:b/>
          <w:color w:val="auto"/>
          <w:sz w:val="22"/>
          <w:szCs w:val="22"/>
        </w:rPr>
        <w:t xml:space="preserve"> PRIMERO</w:t>
      </w:r>
      <w:r w:rsidR="000471FC" w:rsidRPr="00557A00">
        <w:rPr>
          <w:b/>
          <w:color w:val="auto"/>
          <w:sz w:val="22"/>
          <w:szCs w:val="22"/>
        </w:rPr>
        <w:t>.</w:t>
      </w:r>
      <w:r w:rsidR="000471FC" w:rsidRPr="00557A00">
        <w:rPr>
          <w:sz w:val="22"/>
          <w:szCs w:val="22"/>
        </w:rPr>
        <w:t xml:space="preserve"> </w:t>
      </w:r>
      <w:r w:rsidR="00EA6974" w:rsidRPr="00557A00">
        <w:rPr>
          <w:sz w:val="22"/>
          <w:szCs w:val="22"/>
        </w:rPr>
        <w:t>Remítase copia del presente Acuerdo a los integrantes de la Junta General Ejecutiva, para su debido conocimiento y cumplimiento en el ámbito de sus respectivas atribuciones.</w:t>
      </w:r>
    </w:p>
    <w:p w:rsidR="000471FC" w:rsidRPr="00557A00" w:rsidRDefault="000471FC" w:rsidP="00F736F0">
      <w:pPr>
        <w:pStyle w:val="Default"/>
        <w:spacing w:line="276" w:lineRule="auto"/>
        <w:ind w:left="-426" w:right="-234"/>
        <w:jc w:val="both"/>
        <w:rPr>
          <w:color w:val="auto"/>
          <w:sz w:val="22"/>
          <w:szCs w:val="22"/>
        </w:rPr>
      </w:pPr>
    </w:p>
    <w:p w:rsidR="006D09DE" w:rsidRPr="00557A00" w:rsidRDefault="004574EE" w:rsidP="00F736F0">
      <w:pPr>
        <w:pStyle w:val="NormalWeb"/>
        <w:spacing w:before="0" w:beforeAutospacing="0" w:after="0" w:afterAutospacing="0" w:line="276" w:lineRule="auto"/>
        <w:ind w:left="-426" w:right="-376"/>
        <w:jc w:val="both"/>
        <w:rPr>
          <w:rFonts w:ascii="Arial" w:hAnsi="Arial" w:cs="Arial"/>
          <w:color w:val="000000"/>
          <w:sz w:val="22"/>
          <w:szCs w:val="22"/>
        </w:rPr>
      </w:pPr>
      <w:r>
        <w:rPr>
          <w:rFonts w:ascii="Arial" w:hAnsi="Arial" w:cs="Arial"/>
          <w:b/>
          <w:bCs/>
          <w:sz w:val="22"/>
          <w:szCs w:val="22"/>
        </w:rPr>
        <w:t>DÉCIMO SEGUNDO</w:t>
      </w:r>
      <w:r w:rsidR="006D09DE" w:rsidRPr="00557A00">
        <w:rPr>
          <w:rFonts w:ascii="Arial" w:hAnsi="Arial" w:cs="Arial"/>
          <w:b/>
          <w:bCs/>
          <w:sz w:val="22"/>
          <w:szCs w:val="22"/>
        </w:rPr>
        <w:t xml:space="preserve">. </w:t>
      </w:r>
      <w:r w:rsidR="00EA6974" w:rsidRPr="00557A00">
        <w:rPr>
          <w:rFonts w:ascii="Arial" w:hAnsi="Arial" w:cs="Arial"/>
          <w:color w:val="000000"/>
          <w:sz w:val="22"/>
          <w:szCs w:val="22"/>
        </w:rPr>
        <w:t>Publíquese el presente Acuerdo en los Estrados del Instituto</w:t>
      </w:r>
      <w:r w:rsidR="00001739">
        <w:rPr>
          <w:rFonts w:ascii="Arial" w:hAnsi="Arial" w:cs="Arial"/>
          <w:color w:val="000000"/>
          <w:sz w:val="22"/>
          <w:szCs w:val="22"/>
        </w:rPr>
        <w:t xml:space="preserve"> </w:t>
      </w:r>
      <w:r w:rsidR="00EA6974" w:rsidRPr="00557A00">
        <w:rPr>
          <w:rFonts w:ascii="Arial" w:hAnsi="Arial" w:cs="Arial"/>
          <w:color w:val="000000"/>
          <w:sz w:val="22"/>
          <w:szCs w:val="22"/>
        </w:rPr>
        <w:t xml:space="preserve">y en el portal institucional </w:t>
      </w:r>
      <w:r w:rsidR="00EA6974" w:rsidRPr="00557A00">
        <w:rPr>
          <w:rFonts w:ascii="Arial" w:hAnsi="Arial" w:cs="Arial"/>
          <w:b/>
          <w:i/>
          <w:color w:val="000000"/>
          <w:sz w:val="22"/>
          <w:szCs w:val="22"/>
          <w:u w:val="single"/>
        </w:rPr>
        <w:t>www.iepac.mx</w:t>
      </w:r>
      <w:r w:rsidR="00001739">
        <w:rPr>
          <w:rFonts w:ascii="Arial" w:hAnsi="Arial" w:cs="Arial"/>
          <w:color w:val="000000"/>
          <w:sz w:val="22"/>
          <w:szCs w:val="22"/>
        </w:rPr>
        <w:t>, para los efectos legales a que haya lugar.</w:t>
      </w:r>
    </w:p>
    <w:p w:rsidR="006D09DE" w:rsidRPr="00557A00" w:rsidRDefault="006D09DE" w:rsidP="00B2501F">
      <w:pPr>
        <w:pStyle w:val="NormalWeb"/>
        <w:spacing w:before="0" w:beforeAutospacing="0" w:after="0" w:afterAutospacing="0" w:line="276" w:lineRule="auto"/>
        <w:ind w:left="-426" w:right="-376"/>
        <w:jc w:val="both"/>
        <w:rPr>
          <w:rFonts w:ascii="Arial" w:hAnsi="Arial" w:cs="Arial"/>
          <w:bCs/>
          <w:sz w:val="22"/>
          <w:szCs w:val="22"/>
        </w:rPr>
      </w:pPr>
    </w:p>
    <w:p w:rsidR="00675C42" w:rsidRDefault="00675C42" w:rsidP="002B0E2B">
      <w:pPr>
        <w:pStyle w:val="NormalWeb"/>
        <w:spacing w:before="0" w:beforeAutospacing="0" w:after="0" w:afterAutospacing="0" w:line="276" w:lineRule="auto"/>
        <w:ind w:left="-426" w:right="-426" w:firstLine="1134"/>
        <w:jc w:val="both"/>
        <w:rPr>
          <w:rFonts w:ascii="Arial" w:hAnsi="Arial" w:cs="Arial"/>
          <w:bCs/>
          <w:sz w:val="22"/>
          <w:szCs w:val="22"/>
        </w:rPr>
      </w:pPr>
      <w:r>
        <w:rPr>
          <w:rFonts w:ascii="Arial" w:hAnsi="Arial" w:cs="Arial"/>
          <w:bCs/>
          <w:sz w:val="22"/>
          <w:szCs w:val="22"/>
        </w:rPr>
        <w:t xml:space="preserve">Este </w:t>
      </w:r>
      <w:r w:rsidR="003274FC">
        <w:rPr>
          <w:rFonts w:ascii="Arial" w:hAnsi="Arial" w:cs="Arial"/>
          <w:bCs/>
          <w:sz w:val="22"/>
          <w:szCs w:val="22"/>
        </w:rPr>
        <w:t>Acuerdo fue aprobado en Sesión</w:t>
      </w:r>
      <w:r w:rsidR="00846AF0">
        <w:rPr>
          <w:rFonts w:ascii="Arial" w:hAnsi="Arial" w:cs="Arial"/>
          <w:bCs/>
          <w:sz w:val="22"/>
          <w:szCs w:val="22"/>
        </w:rPr>
        <w:t xml:space="preserve"> Extraordinaria </w:t>
      </w:r>
      <w:r>
        <w:rPr>
          <w:rFonts w:ascii="Arial" w:hAnsi="Arial" w:cs="Arial"/>
          <w:bCs/>
          <w:sz w:val="22"/>
          <w:szCs w:val="22"/>
        </w:rPr>
        <w:t xml:space="preserve"> del Consejo General celebrada el día </w:t>
      </w:r>
      <w:r w:rsidR="00846AF0">
        <w:rPr>
          <w:rFonts w:ascii="Arial" w:hAnsi="Arial" w:cs="Arial"/>
          <w:bCs/>
          <w:sz w:val="22"/>
          <w:szCs w:val="22"/>
        </w:rPr>
        <w:t>primero</w:t>
      </w:r>
      <w:r>
        <w:rPr>
          <w:rFonts w:ascii="Arial" w:hAnsi="Arial" w:cs="Arial"/>
          <w:bCs/>
          <w:sz w:val="22"/>
          <w:szCs w:val="22"/>
        </w:rPr>
        <w:t xml:space="preserve"> de </w:t>
      </w:r>
      <w:r w:rsidR="00846AF0">
        <w:rPr>
          <w:rFonts w:ascii="Arial" w:hAnsi="Arial" w:cs="Arial"/>
          <w:bCs/>
          <w:sz w:val="22"/>
          <w:szCs w:val="22"/>
        </w:rPr>
        <w:t>febrero</w:t>
      </w:r>
      <w:r>
        <w:rPr>
          <w:rFonts w:ascii="Arial" w:hAnsi="Arial" w:cs="Arial"/>
          <w:bCs/>
          <w:sz w:val="22"/>
          <w:szCs w:val="22"/>
        </w:rPr>
        <w:t xml:space="preserve"> de dos mil </w:t>
      </w:r>
      <w:r w:rsidR="00C452D9">
        <w:rPr>
          <w:rFonts w:ascii="Arial" w:hAnsi="Arial" w:cs="Arial"/>
          <w:bCs/>
          <w:sz w:val="22"/>
          <w:szCs w:val="22"/>
        </w:rPr>
        <w:t>dieciocho</w:t>
      </w:r>
      <w:r>
        <w:rPr>
          <w:rFonts w:ascii="Arial" w:hAnsi="Arial" w:cs="Arial"/>
          <w:bCs/>
          <w:sz w:val="22"/>
          <w:szCs w:val="22"/>
        </w:rPr>
        <w:t xml:space="preserve">, por </w:t>
      </w:r>
      <w:r w:rsidR="00846AF0">
        <w:rPr>
          <w:rFonts w:ascii="Arial" w:hAnsi="Arial" w:cs="Arial"/>
          <w:bCs/>
          <w:sz w:val="22"/>
          <w:szCs w:val="22"/>
        </w:rPr>
        <w:t>unanimidad</w:t>
      </w:r>
      <w:r w:rsidR="003274FC">
        <w:rPr>
          <w:rFonts w:ascii="Arial" w:hAnsi="Arial" w:cs="Arial"/>
          <w:bCs/>
          <w:sz w:val="22"/>
          <w:szCs w:val="22"/>
        </w:rPr>
        <w:t xml:space="preserve"> </w:t>
      </w:r>
      <w:r>
        <w:rPr>
          <w:rFonts w:ascii="Arial" w:hAnsi="Arial" w:cs="Arial"/>
          <w:bCs/>
          <w:sz w:val="22"/>
          <w:szCs w:val="22"/>
        </w:rPr>
        <w:t xml:space="preserve">de votos de los C.C. Consejeros y las Consejeras Electorales, Licenciado José Antonio Gabriel Martínez Magaña, Maestro Antonio Ignacio Matute González, Doctor Jorge Miguel Valladares Sánchez, </w:t>
      </w:r>
      <w:r w:rsidR="002B0E2B">
        <w:rPr>
          <w:rFonts w:ascii="Arial" w:hAnsi="Arial" w:cs="Arial"/>
          <w:bCs/>
          <w:sz w:val="22"/>
          <w:szCs w:val="22"/>
        </w:rPr>
        <w:t xml:space="preserve">Maestra Delta Alejandra Pacheco Puente, Maestra María del Mar Trejo Pérez, Licenciado Jorga Antonio Vallejo Buenfil </w:t>
      </w:r>
      <w:r>
        <w:rPr>
          <w:rFonts w:ascii="Arial" w:hAnsi="Arial" w:cs="Arial"/>
          <w:bCs/>
          <w:sz w:val="22"/>
          <w:szCs w:val="22"/>
        </w:rPr>
        <w:t>y la Consejera Presidente, Maestra María de Lourdes Rosas Moya.</w:t>
      </w:r>
    </w:p>
    <w:p w:rsidR="00846AF0" w:rsidRDefault="00846AF0" w:rsidP="002B0E2B">
      <w:pPr>
        <w:pStyle w:val="NormalWeb"/>
        <w:spacing w:before="0" w:beforeAutospacing="0" w:after="0" w:afterAutospacing="0" w:line="276" w:lineRule="auto"/>
        <w:ind w:left="-426" w:right="-426" w:firstLine="1134"/>
        <w:jc w:val="both"/>
        <w:rPr>
          <w:rFonts w:ascii="Arial" w:hAnsi="Arial" w:cs="Arial"/>
          <w:bCs/>
          <w:sz w:val="22"/>
          <w:szCs w:val="22"/>
        </w:rPr>
      </w:pPr>
    </w:p>
    <w:p w:rsidR="00846AF0" w:rsidRDefault="00846AF0" w:rsidP="002B0E2B">
      <w:pPr>
        <w:pStyle w:val="NormalWeb"/>
        <w:spacing w:before="0" w:beforeAutospacing="0" w:after="0" w:afterAutospacing="0" w:line="276" w:lineRule="auto"/>
        <w:ind w:left="-426" w:right="-426" w:firstLine="1134"/>
        <w:jc w:val="both"/>
        <w:rPr>
          <w:rFonts w:ascii="Arial" w:hAnsi="Arial" w:cs="Arial"/>
          <w:bCs/>
          <w:sz w:val="22"/>
          <w:szCs w:val="22"/>
        </w:rPr>
      </w:pPr>
    </w:p>
    <w:p w:rsidR="00675C42" w:rsidRDefault="00675C42" w:rsidP="00675C42">
      <w:pPr>
        <w:pStyle w:val="NormalWeb"/>
        <w:spacing w:before="0" w:beforeAutospacing="0" w:after="0" w:afterAutospacing="0" w:line="276" w:lineRule="auto"/>
        <w:ind w:left="-426" w:right="-426"/>
        <w:jc w:val="both"/>
        <w:rPr>
          <w:rFonts w:ascii="Arial" w:hAnsi="Arial" w:cs="Arial"/>
          <w:bCs/>
          <w:sz w:val="22"/>
          <w:szCs w:val="22"/>
        </w:rPr>
      </w:pPr>
    </w:p>
    <w:p w:rsidR="009D04EB" w:rsidRPr="00557A00"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940B31" w:rsidTr="00846AF0">
        <w:trPr>
          <w:trHeight w:val="349"/>
          <w:tblCellSpacing w:w="0" w:type="dxa"/>
          <w:jc w:val="center"/>
        </w:trPr>
        <w:tc>
          <w:tcPr>
            <w:tcW w:w="4679" w:type="dxa"/>
          </w:tcPr>
          <w:p w:rsidR="002E4EA0" w:rsidRPr="00940B31" w:rsidRDefault="002E4EA0" w:rsidP="009D3007">
            <w:pPr>
              <w:spacing w:line="276" w:lineRule="auto"/>
              <w:ind w:left="-360" w:right="-232"/>
              <w:jc w:val="center"/>
              <w:rPr>
                <w:rFonts w:ascii="Arial" w:hAnsi="Arial" w:cs="Arial"/>
                <w:b/>
                <w:bCs/>
                <w:sz w:val="20"/>
              </w:rPr>
            </w:pPr>
            <w:r w:rsidRPr="00940B31">
              <w:rPr>
                <w:rFonts w:ascii="Arial" w:hAnsi="Arial" w:cs="Arial"/>
                <w:b/>
                <w:bCs/>
                <w:sz w:val="20"/>
              </w:rPr>
              <w:t>MTRA. MARÍA DE LOURDES ROSAS MOYA</w:t>
            </w:r>
          </w:p>
          <w:p w:rsidR="002E4EA0" w:rsidRPr="00940B31" w:rsidRDefault="002E4EA0" w:rsidP="009D3007">
            <w:pPr>
              <w:spacing w:line="276" w:lineRule="auto"/>
              <w:ind w:left="-360" w:right="-232"/>
              <w:jc w:val="center"/>
              <w:rPr>
                <w:rFonts w:ascii="Arial" w:hAnsi="Arial" w:cs="Arial"/>
                <w:b/>
                <w:bCs/>
                <w:sz w:val="20"/>
              </w:rPr>
            </w:pPr>
            <w:r w:rsidRPr="00940B31">
              <w:rPr>
                <w:rFonts w:ascii="Arial" w:hAnsi="Arial" w:cs="Arial"/>
                <w:b/>
                <w:bCs/>
                <w:sz w:val="20"/>
              </w:rPr>
              <w:t>CONSEJERA PRESIDENTE</w:t>
            </w:r>
          </w:p>
        </w:tc>
        <w:tc>
          <w:tcPr>
            <w:tcW w:w="5527" w:type="dxa"/>
          </w:tcPr>
          <w:p w:rsidR="002E4EA0" w:rsidRPr="00940B31" w:rsidRDefault="002E4EA0" w:rsidP="00940B31">
            <w:pPr>
              <w:spacing w:line="276" w:lineRule="auto"/>
              <w:ind w:left="-360" w:right="-232"/>
              <w:jc w:val="center"/>
              <w:rPr>
                <w:rFonts w:ascii="Arial" w:hAnsi="Arial" w:cs="Arial"/>
                <w:b/>
                <w:bCs/>
                <w:sz w:val="20"/>
              </w:rPr>
            </w:pPr>
            <w:r w:rsidRPr="00940B31">
              <w:rPr>
                <w:rFonts w:ascii="Arial" w:hAnsi="Arial" w:cs="Arial"/>
                <w:b/>
                <w:bCs/>
                <w:sz w:val="20"/>
              </w:rPr>
              <w:t>MTRO. HIDALGO ARMANDO VICTORIA MALDONADO</w:t>
            </w:r>
            <w:r w:rsidRPr="00940B31">
              <w:rPr>
                <w:rFonts w:ascii="Arial" w:hAnsi="Arial" w:cs="Arial"/>
                <w:b/>
                <w:bCs/>
                <w:sz w:val="20"/>
              </w:rPr>
              <w:br/>
              <w:t xml:space="preserve">SECRETARIO EJECUTIVO </w:t>
            </w:r>
          </w:p>
        </w:tc>
      </w:tr>
    </w:tbl>
    <w:p w:rsidR="00183DA9" w:rsidRPr="00940B31" w:rsidRDefault="00183DA9" w:rsidP="00183DA9">
      <w:pPr>
        <w:ind w:left="-142" w:right="-234"/>
        <w:jc w:val="both"/>
        <w:rPr>
          <w:rFonts w:ascii="Arial" w:hAnsi="Arial" w:cs="Arial"/>
        </w:rPr>
      </w:pPr>
    </w:p>
    <w:sectPr w:rsidR="00183DA9" w:rsidRPr="00940B31" w:rsidSect="00E53F5D">
      <w:headerReference w:type="even" r:id="rId8"/>
      <w:headerReference w:type="default" r:id="rId9"/>
      <w:footerReference w:type="even" r:id="rId10"/>
      <w:footerReference w:type="default" r:id="rId11"/>
      <w:headerReference w:type="first" r:id="rId12"/>
      <w:footerReference w:type="first" r:id="rId13"/>
      <w:pgSz w:w="12240" w:h="15840" w:code="1"/>
      <w:pgMar w:top="709" w:right="1467" w:bottom="1276" w:left="156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ED" w:rsidRPr="0075371B" w:rsidRDefault="007C01ED">
      <w:pPr>
        <w:rPr>
          <w:sz w:val="23"/>
          <w:szCs w:val="23"/>
        </w:rPr>
      </w:pPr>
      <w:r w:rsidRPr="0075371B">
        <w:rPr>
          <w:sz w:val="23"/>
          <w:szCs w:val="23"/>
        </w:rPr>
        <w:separator/>
      </w:r>
    </w:p>
  </w:endnote>
  <w:endnote w:type="continuationSeparator" w:id="0">
    <w:p w:rsidR="007C01ED" w:rsidRPr="0075371B" w:rsidRDefault="007C01ED">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09595"/>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846AF0">
          <w:rPr>
            <w:noProof/>
          </w:rPr>
          <w:t>12</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ED" w:rsidRPr="0075371B" w:rsidRDefault="007C01ED">
      <w:pPr>
        <w:rPr>
          <w:sz w:val="23"/>
          <w:szCs w:val="23"/>
        </w:rPr>
      </w:pPr>
      <w:r w:rsidRPr="0075371B">
        <w:rPr>
          <w:sz w:val="23"/>
          <w:szCs w:val="23"/>
        </w:rPr>
        <w:separator/>
      </w:r>
    </w:p>
  </w:footnote>
  <w:footnote w:type="continuationSeparator" w:id="0">
    <w:p w:rsidR="007C01ED" w:rsidRPr="0075371B" w:rsidRDefault="007C01ED">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EEE"/>
    <w:rsid w:val="000C018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7B4B"/>
    <w:rsid w:val="00141288"/>
    <w:rsid w:val="00147CC3"/>
    <w:rsid w:val="0015339E"/>
    <w:rsid w:val="00153503"/>
    <w:rsid w:val="00155933"/>
    <w:rsid w:val="001617C6"/>
    <w:rsid w:val="00161A82"/>
    <w:rsid w:val="0016332B"/>
    <w:rsid w:val="00174760"/>
    <w:rsid w:val="00175612"/>
    <w:rsid w:val="00176B86"/>
    <w:rsid w:val="00176EF3"/>
    <w:rsid w:val="001801D8"/>
    <w:rsid w:val="0018244D"/>
    <w:rsid w:val="00183332"/>
    <w:rsid w:val="00183DA9"/>
    <w:rsid w:val="00185C73"/>
    <w:rsid w:val="00187F0B"/>
    <w:rsid w:val="00191704"/>
    <w:rsid w:val="00193B2F"/>
    <w:rsid w:val="0019462E"/>
    <w:rsid w:val="00195976"/>
    <w:rsid w:val="001961CB"/>
    <w:rsid w:val="00196A36"/>
    <w:rsid w:val="001A028F"/>
    <w:rsid w:val="001A458F"/>
    <w:rsid w:val="001A62D4"/>
    <w:rsid w:val="001B0506"/>
    <w:rsid w:val="001B0DF9"/>
    <w:rsid w:val="001B1421"/>
    <w:rsid w:val="001B5899"/>
    <w:rsid w:val="001B7AC6"/>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6542"/>
    <w:rsid w:val="00227B13"/>
    <w:rsid w:val="00230650"/>
    <w:rsid w:val="002337EC"/>
    <w:rsid w:val="00233F86"/>
    <w:rsid w:val="002378B6"/>
    <w:rsid w:val="00240AC0"/>
    <w:rsid w:val="0024466C"/>
    <w:rsid w:val="00246C7E"/>
    <w:rsid w:val="00250CF0"/>
    <w:rsid w:val="00253FD5"/>
    <w:rsid w:val="00260893"/>
    <w:rsid w:val="0027124D"/>
    <w:rsid w:val="002724E1"/>
    <w:rsid w:val="0027336D"/>
    <w:rsid w:val="00276B82"/>
    <w:rsid w:val="00285532"/>
    <w:rsid w:val="002855D4"/>
    <w:rsid w:val="00286C46"/>
    <w:rsid w:val="00291C48"/>
    <w:rsid w:val="00294281"/>
    <w:rsid w:val="002A529F"/>
    <w:rsid w:val="002A5ADB"/>
    <w:rsid w:val="002A6B83"/>
    <w:rsid w:val="002A7744"/>
    <w:rsid w:val="002B0E2B"/>
    <w:rsid w:val="002B1E72"/>
    <w:rsid w:val="002B2D26"/>
    <w:rsid w:val="002B35C2"/>
    <w:rsid w:val="002B4F4C"/>
    <w:rsid w:val="002C136E"/>
    <w:rsid w:val="002C320A"/>
    <w:rsid w:val="002D07D0"/>
    <w:rsid w:val="002D1B85"/>
    <w:rsid w:val="002D1ECD"/>
    <w:rsid w:val="002D27A1"/>
    <w:rsid w:val="002D2900"/>
    <w:rsid w:val="002D2DD2"/>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6A4"/>
    <w:rsid w:val="003844A0"/>
    <w:rsid w:val="0038541C"/>
    <w:rsid w:val="003871FF"/>
    <w:rsid w:val="0038729F"/>
    <w:rsid w:val="00396EB3"/>
    <w:rsid w:val="003971E0"/>
    <w:rsid w:val="00397641"/>
    <w:rsid w:val="003A0CE7"/>
    <w:rsid w:val="003B0303"/>
    <w:rsid w:val="003B5518"/>
    <w:rsid w:val="003C08BB"/>
    <w:rsid w:val="003C33AD"/>
    <w:rsid w:val="003C3955"/>
    <w:rsid w:val="003C514E"/>
    <w:rsid w:val="003C52EC"/>
    <w:rsid w:val="003D199D"/>
    <w:rsid w:val="003D32AE"/>
    <w:rsid w:val="003D5BDC"/>
    <w:rsid w:val="003E15D1"/>
    <w:rsid w:val="003E2D65"/>
    <w:rsid w:val="003E361A"/>
    <w:rsid w:val="003E5F44"/>
    <w:rsid w:val="003E6766"/>
    <w:rsid w:val="003F110B"/>
    <w:rsid w:val="003F20B2"/>
    <w:rsid w:val="003F3D49"/>
    <w:rsid w:val="003F5915"/>
    <w:rsid w:val="003F775A"/>
    <w:rsid w:val="003F788C"/>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E16"/>
    <w:rsid w:val="00482FB3"/>
    <w:rsid w:val="0048673E"/>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C373D"/>
    <w:rsid w:val="004C6FE1"/>
    <w:rsid w:val="004C765A"/>
    <w:rsid w:val="004D0838"/>
    <w:rsid w:val="004D4179"/>
    <w:rsid w:val="004D4BEF"/>
    <w:rsid w:val="004D4C97"/>
    <w:rsid w:val="004D6222"/>
    <w:rsid w:val="004E0200"/>
    <w:rsid w:val="004E283B"/>
    <w:rsid w:val="004E72CB"/>
    <w:rsid w:val="004F1FDA"/>
    <w:rsid w:val="004F2D83"/>
    <w:rsid w:val="004F48F2"/>
    <w:rsid w:val="004F4C75"/>
    <w:rsid w:val="005021A6"/>
    <w:rsid w:val="0050242B"/>
    <w:rsid w:val="00513C27"/>
    <w:rsid w:val="005143E9"/>
    <w:rsid w:val="00516573"/>
    <w:rsid w:val="00517D33"/>
    <w:rsid w:val="00527B03"/>
    <w:rsid w:val="00527E43"/>
    <w:rsid w:val="0053316C"/>
    <w:rsid w:val="005371A8"/>
    <w:rsid w:val="00544028"/>
    <w:rsid w:val="00545D1A"/>
    <w:rsid w:val="00554703"/>
    <w:rsid w:val="00556B46"/>
    <w:rsid w:val="00557A00"/>
    <w:rsid w:val="00557F2D"/>
    <w:rsid w:val="00566EA7"/>
    <w:rsid w:val="005674E3"/>
    <w:rsid w:val="00567FB9"/>
    <w:rsid w:val="00572B23"/>
    <w:rsid w:val="00576080"/>
    <w:rsid w:val="00587650"/>
    <w:rsid w:val="005877F7"/>
    <w:rsid w:val="00591AF0"/>
    <w:rsid w:val="005925B2"/>
    <w:rsid w:val="005A4EC3"/>
    <w:rsid w:val="005A5989"/>
    <w:rsid w:val="005A6193"/>
    <w:rsid w:val="005A6944"/>
    <w:rsid w:val="005B0A26"/>
    <w:rsid w:val="005B2830"/>
    <w:rsid w:val="005B44E2"/>
    <w:rsid w:val="005C3261"/>
    <w:rsid w:val="005C474B"/>
    <w:rsid w:val="005C56A3"/>
    <w:rsid w:val="005D04BC"/>
    <w:rsid w:val="005D0E92"/>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F51"/>
    <w:rsid w:val="00674617"/>
    <w:rsid w:val="006756F2"/>
    <w:rsid w:val="00675C42"/>
    <w:rsid w:val="006760A3"/>
    <w:rsid w:val="006760ED"/>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7448"/>
    <w:rsid w:val="006B0314"/>
    <w:rsid w:val="006B5BB5"/>
    <w:rsid w:val="006B615E"/>
    <w:rsid w:val="006B6AEF"/>
    <w:rsid w:val="006D09DE"/>
    <w:rsid w:val="006D167B"/>
    <w:rsid w:val="006D5B9C"/>
    <w:rsid w:val="006E23C4"/>
    <w:rsid w:val="006E34A6"/>
    <w:rsid w:val="006F22E6"/>
    <w:rsid w:val="006F3033"/>
    <w:rsid w:val="006F65C4"/>
    <w:rsid w:val="00700387"/>
    <w:rsid w:val="007038FC"/>
    <w:rsid w:val="00705194"/>
    <w:rsid w:val="00706657"/>
    <w:rsid w:val="007102C5"/>
    <w:rsid w:val="0071201C"/>
    <w:rsid w:val="00712731"/>
    <w:rsid w:val="00713CBA"/>
    <w:rsid w:val="007242F7"/>
    <w:rsid w:val="0073742E"/>
    <w:rsid w:val="0074221C"/>
    <w:rsid w:val="007442DA"/>
    <w:rsid w:val="007455AE"/>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AA7"/>
    <w:rsid w:val="007E645E"/>
    <w:rsid w:val="007E74B2"/>
    <w:rsid w:val="007F0C7F"/>
    <w:rsid w:val="007F38D9"/>
    <w:rsid w:val="007F3B23"/>
    <w:rsid w:val="007F4B31"/>
    <w:rsid w:val="00802672"/>
    <w:rsid w:val="008135B6"/>
    <w:rsid w:val="00830162"/>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1ED3"/>
    <w:rsid w:val="00874048"/>
    <w:rsid w:val="00875059"/>
    <w:rsid w:val="0087752C"/>
    <w:rsid w:val="00880715"/>
    <w:rsid w:val="00881B7F"/>
    <w:rsid w:val="00886644"/>
    <w:rsid w:val="008878DD"/>
    <w:rsid w:val="00894B1D"/>
    <w:rsid w:val="0089589F"/>
    <w:rsid w:val="008A3D25"/>
    <w:rsid w:val="008A4752"/>
    <w:rsid w:val="008A51F9"/>
    <w:rsid w:val="008A6AD7"/>
    <w:rsid w:val="008A7B31"/>
    <w:rsid w:val="008B16C4"/>
    <w:rsid w:val="008B3068"/>
    <w:rsid w:val="008B358C"/>
    <w:rsid w:val="008B5FB8"/>
    <w:rsid w:val="008B75C6"/>
    <w:rsid w:val="008B79C9"/>
    <w:rsid w:val="008B7C0E"/>
    <w:rsid w:val="008C075D"/>
    <w:rsid w:val="008C1035"/>
    <w:rsid w:val="008C167C"/>
    <w:rsid w:val="008D21A4"/>
    <w:rsid w:val="008D478C"/>
    <w:rsid w:val="008D75A4"/>
    <w:rsid w:val="008E1127"/>
    <w:rsid w:val="008E47F1"/>
    <w:rsid w:val="008E49B6"/>
    <w:rsid w:val="008F02B4"/>
    <w:rsid w:val="008F3A33"/>
    <w:rsid w:val="0090073C"/>
    <w:rsid w:val="00901EF7"/>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6BD1"/>
    <w:rsid w:val="00980F3F"/>
    <w:rsid w:val="009855A0"/>
    <w:rsid w:val="00992751"/>
    <w:rsid w:val="00992CAA"/>
    <w:rsid w:val="00992E48"/>
    <w:rsid w:val="009969E5"/>
    <w:rsid w:val="009A1659"/>
    <w:rsid w:val="009A1EFB"/>
    <w:rsid w:val="009A2366"/>
    <w:rsid w:val="009A474D"/>
    <w:rsid w:val="009A5885"/>
    <w:rsid w:val="009A7416"/>
    <w:rsid w:val="009B299F"/>
    <w:rsid w:val="009B497C"/>
    <w:rsid w:val="009C0477"/>
    <w:rsid w:val="009C1CFC"/>
    <w:rsid w:val="009C55B4"/>
    <w:rsid w:val="009D04EB"/>
    <w:rsid w:val="009D3007"/>
    <w:rsid w:val="009D575E"/>
    <w:rsid w:val="009D5F89"/>
    <w:rsid w:val="009E04DA"/>
    <w:rsid w:val="009E15A9"/>
    <w:rsid w:val="009E54A8"/>
    <w:rsid w:val="009E69C4"/>
    <w:rsid w:val="009F436D"/>
    <w:rsid w:val="009F4E14"/>
    <w:rsid w:val="009F7921"/>
    <w:rsid w:val="00A00A7D"/>
    <w:rsid w:val="00A011DE"/>
    <w:rsid w:val="00A020F9"/>
    <w:rsid w:val="00A0226A"/>
    <w:rsid w:val="00A02DB3"/>
    <w:rsid w:val="00A04F3C"/>
    <w:rsid w:val="00A06E50"/>
    <w:rsid w:val="00A077D7"/>
    <w:rsid w:val="00A10A1B"/>
    <w:rsid w:val="00A11D22"/>
    <w:rsid w:val="00A230D3"/>
    <w:rsid w:val="00A23560"/>
    <w:rsid w:val="00A25BFB"/>
    <w:rsid w:val="00A277DA"/>
    <w:rsid w:val="00A32B03"/>
    <w:rsid w:val="00A34DDC"/>
    <w:rsid w:val="00A35B4F"/>
    <w:rsid w:val="00A40010"/>
    <w:rsid w:val="00A40E68"/>
    <w:rsid w:val="00A43300"/>
    <w:rsid w:val="00A43DBF"/>
    <w:rsid w:val="00A45214"/>
    <w:rsid w:val="00A505BD"/>
    <w:rsid w:val="00A5083B"/>
    <w:rsid w:val="00A53C62"/>
    <w:rsid w:val="00A53DAE"/>
    <w:rsid w:val="00A54473"/>
    <w:rsid w:val="00A5696A"/>
    <w:rsid w:val="00A6060F"/>
    <w:rsid w:val="00A60931"/>
    <w:rsid w:val="00A609D6"/>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40EE"/>
    <w:rsid w:val="00A94F4A"/>
    <w:rsid w:val="00A95C07"/>
    <w:rsid w:val="00AA4137"/>
    <w:rsid w:val="00AA5A4E"/>
    <w:rsid w:val="00AB0328"/>
    <w:rsid w:val="00AB1435"/>
    <w:rsid w:val="00AB317C"/>
    <w:rsid w:val="00AB62E5"/>
    <w:rsid w:val="00AC00EB"/>
    <w:rsid w:val="00AC4228"/>
    <w:rsid w:val="00AC6E98"/>
    <w:rsid w:val="00AC7B63"/>
    <w:rsid w:val="00AD7112"/>
    <w:rsid w:val="00AD7A22"/>
    <w:rsid w:val="00AE0C65"/>
    <w:rsid w:val="00AE1933"/>
    <w:rsid w:val="00AE1EE1"/>
    <w:rsid w:val="00AE472A"/>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550"/>
    <w:rsid w:val="00B60DAF"/>
    <w:rsid w:val="00B624AF"/>
    <w:rsid w:val="00B64C4A"/>
    <w:rsid w:val="00B65A07"/>
    <w:rsid w:val="00B66B06"/>
    <w:rsid w:val="00B672D3"/>
    <w:rsid w:val="00B70D4A"/>
    <w:rsid w:val="00B74A2E"/>
    <w:rsid w:val="00B75801"/>
    <w:rsid w:val="00B77EA1"/>
    <w:rsid w:val="00B82982"/>
    <w:rsid w:val="00B8372D"/>
    <w:rsid w:val="00B84E7A"/>
    <w:rsid w:val="00B8756C"/>
    <w:rsid w:val="00B9170F"/>
    <w:rsid w:val="00B9447E"/>
    <w:rsid w:val="00B96C17"/>
    <w:rsid w:val="00BA469F"/>
    <w:rsid w:val="00BA6817"/>
    <w:rsid w:val="00BA753F"/>
    <w:rsid w:val="00BB0559"/>
    <w:rsid w:val="00BB3668"/>
    <w:rsid w:val="00BB4428"/>
    <w:rsid w:val="00BB4A01"/>
    <w:rsid w:val="00BC00AC"/>
    <w:rsid w:val="00BC0B5D"/>
    <w:rsid w:val="00BC225D"/>
    <w:rsid w:val="00BD2C65"/>
    <w:rsid w:val="00BD3257"/>
    <w:rsid w:val="00BD3F44"/>
    <w:rsid w:val="00BD6E24"/>
    <w:rsid w:val="00BD6E67"/>
    <w:rsid w:val="00BE204E"/>
    <w:rsid w:val="00BE5904"/>
    <w:rsid w:val="00BE7304"/>
    <w:rsid w:val="00BF1662"/>
    <w:rsid w:val="00BF2C63"/>
    <w:rsid w:val="00BF4E90"/>
    <w:rsid w:val="00BF57C9"/>
    <w:rsid w:val="00BF6BBA"/>
    <w:rsid w:val="00C038E7"/>
    <w:rsid w:val="00C04048"/>
    <w:rsid w:val="00C05560"/>
    <w:rsid w:val="00C06200"/>
    <w:rsid w:val="00C0654D"/>
    <w:rsid w:val="00C06A82"/>
    <w:rsid w:val="00C11710"/>
    <w:rsid w:val="00C1309F"/>
    <w:rsid w:val="00C136ED"/>
    <w:rsid w:val="00C14DE4"/>
    <w:rsid w:val="00C15952"/>
    <w:rsid w:val="00C211D7"/>
    <w:rsid w:val="00C25941"/>
    <w:rsid w:val="00C264D4"/>
    <w:rsid w:val="00C32531"/>
    <w:rsid w:val="00C3766E"/>
    <w:rsid w:val="00C37B23"/>
    <w:rsid w:val="00C41A4B"/>
    <w:rsid w:val="00C452D9"/>
    <w:rsid w:val="00C45D74"/>
    <w:rsid w:val="00C46D63"/>
    <w:rsid w:val="00C4737F"/>
    <w:rsid w:val="00C47508"/>
    <w:rsid w:val="00C475B8"/>
    <w:rsid w:val="00C55573"/>
    <w:rsid w:val="00C5558D"/>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30B4"/>
    <w:rsid w:val="00D23910"/>
    <w:rsid w:val="00D24624"/>
    <w:rsid w:val="00D2492D"/>
    <w:rsid w:val="00D27BCA"/>
    <w:rsid w:val="00D27D83"/>
    <w:rsid w:val="00D34E18"/>
    <w:rsid w:val="00D44548"/>
    <w:rsid w:val="00D4649C"/>
    <w:rsid w:val="00D505AB"/>
    <w:rsid w:val="00D50911"/>
    <w:rsid w:val="00D56620"/>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1743"/>
    <w:rsid w:val="00DB52E1"/>
    <w:rsid w:val="00DC1AC5"/>
    <w:rsid w:val="00DC611B"/>
    <w:rsid w:val="00DD076E"/>
    <w:rsid w:val="00DD2EA9"/>
    <w:rsid w:val="00DD6CA1"/>
    <w:rsid w:val="00DE0066"/>
    <w:rsid w:val="00DE03F7"/>
    <w:rsid w:val="00DE4FDC"/>
    <w:rsid w:val="00DF0821"/>
    <w:rsid w:val="00DF2F5B"/>
    <w:rsid w:val="00DF5B95"/>
    <w:rsid w:val="00DF6B7E"/>
    <w:rsid w:val="00E01598"/>
    <w:rsid w:val="00E018F3"/>
    <w:rsid w:val="00E01ED8"/>
    <w:rsid w:val="00E023FF"/>
    <w:rsid w:val="00E0345B"/>
    <w:rsid w:val="00E056B9"/>
    <w:rsid w:val="00E061DB"/>
    <w:rsid w:val="00E06DA6"/>
    <w:rsid w:val="00E131BB"/>
    <w:rsid w:val="00E167B8"/>
    <w:rsid w:val="00E20F40"/>
    <w:rsid w:val="00E21867"/>
    <w:rsid w:val="00E24224"/>
    <w:rsid w:val="00E25CD4"/>
    <w:rsid w:val="00E33B3A"/>
    <w:rsid w:val="00E34E8A"/>
    <w:rsid w:val="00E34F92"/>
    <w:rsid w:val="00E40F07"/>
    <w:rsid w:val="00E434A2"/>
    <w:rsid w:val="00E43B5E"/>
    <w:rsid w:val="00E45DF2"/>
    <w:rsid w:val="00E53F5D"/>
    <w:rsid w:val="00E57FD3"/>
    <w:rsid w:val="00E62DF2"/>
    <w:rsid w:val="00E6443A"/>
    <w:rsid w:val="00E65076"/>
    <w:rsid w:val="00E66948"/>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72C"/>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C00DB"/>
    <w:rsid w:val="00FC23FE"/>
    <w:rsid w:val="00FC3887"/>
    <w:rsid w:val="00FC433D"/>
    <w:rsid w:val="00FC6084"/>
    <w:rsid w:val="00FC7283"/>
    <w:rsid w:val="00FC73F2"/>
    <w:rsid w:val="00FD6384"/>
    <w:rsid w:val="00FE0C18"/>
    <w:rsid w:val="00FE54F4"/>
    <w:rsid w:val="00FE67D4"/>
    <w:rsid w:val="00FF0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B09B9"/>
  <w15:docId w15:val="{062520BF-7A13-4995-8F66-F3114EAC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EBC2-9475-405F-8F40-92FD4CAC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6379</Words>
  <Characters>35088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2</cp:revision>
  <cp:lastPrinted>2018-02-02T17:31:00Z</cp:lastPrinted>
  <dcterms:created xsi:type="dcterms:W3CDTF">2018-02-02T17:32:00Z</dcterms:created>
  <dcterms:modified xsi:type="dcterms:W3CDTF">2018-02-02T17:32:00Z</dcterms:modified>
</cp:coreProperties>
</file>