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66699">
      <w:pPr>
        <w:spacing w:after="0" w:line="276" w:lineRule="auto"/>
        <w:jc w:val="center"/>
        <w:rPr>
          <w:rFonts w:ascii="Arial" w:eastAsia="Times New Roman" w:hAnsi="Arial" w:cs="Arial"/>
          <w:b/>
          <w:bCs/>
          <w:lang w:val="es-ES" w:eastAsia="es-ES"/>
        </w:rPr>
      </w:pPr>
      <w:r w:rsidRPr="00E86B5D">
        <w:rPr>
          <w:rFonts w:ascii="Arial" w:eastAsia="Times New Roman" w:hAnsi="Arial" w:cs="Arial"/>
          <w:b/>
          <w:bCs/>
          <w:lang w:val="es-ES" w:eastAsia="es-ES"/>
        </w:rPr>
        <w:t>ACUERDO C.G.-</w:t>
      </w:r>
      <w:r w:rsidR="00284B6C">
        <w:rPr>
          <w:rFonts w:ascii="Arial" w:eastAsia="Times New Roman" w:hAnsi="Arial" w:cs="Arial"/>
          <w:b/>
          <w:bCs/>
          <w:lang w:val="es-ES" w:eastAsia="es-ES"/>
        </w:rPr>
        <w:t>074</w:t>
      </w:r>
      <w:r w:rsidRPr="00E86B5D">
        <w:rPr>
          <w:rFonts w:ascii="Arial" w:eastAsia="Times New Roman" w:hAnsi="Arial" w:cs="Arial"/>
          <w:b/>
          <w:bCs/>
          <w:lang w:val="es-ES" w:eastAsia="es-ES"/>
        </w:rPr>
        <w:t>/201</w:t>
      </w:r>
      <w:r w:rsidR="00C75D8D" w:rsidRPr="00E86B5D">
        <w:rPr>
          <w:rFonts w:ascii="Arial" w:eastAsia="Times New Roman" w:hAnsi="Arial" w:cs="Arial"/>
          <w:b/>
          <w:bCs/>
          <w:lang w:val="es-ES" w:eastAsia="es-ES"/>
        </w:rPr>
        <w:t>8</w:t>
      </w:r>
    </w:p>
    <w:p w:rsidR="00C947B4" w:rsidRDefault="00C947B4" w:rsidP="00A66699">
      <w:pPr>
        <w:spacing w:after="0" w:line="276" w:lineRule="auto"/>
        <w:jc w:val="center"/>
        <w:rPr>
          <w:rFonts w:ascii="Arial" w:eastAsia="Times New Roman" w:hAnsi="Arial" w:cs="Arial"/>
          <w:b/>
          <w:bCs/>
          <w:lang w:val="es-ES" w:eastAsia="es-ES"/>
        </w:rPr>
      </w:pPr>
    </w:p>
    <w:p w:rsidR="001A283D" w:rsidRPr="006A30E0" w:rsidRDefault="00735B9A" w:rsidP="006A30E0">
      <w:pPr>
        <w:spacing w:after="0" w:line="240" w:lineRule="auto"/>
        <w:ind w:left="-426" w:right="-142"/>
        <w:jc w:val="both"/>
        <w:rPr>
          <w:rFonts w:ascii="Arial" w:eastAsia="Calibri" w:hAnsi="Arial" w:cs="Arial"/>
          <w:b/>
          <w:bCs/>
          <w:lang w:val="es-ES"/>
        </w:rPr>
      </w:pPr>
      <w:r w:rsidRPr="00C947B4">
        <w:rPr>
          <w:rFonts w:ascii="Arial" w:eastAsia="Calibri" w:hAnsi="Arial" w:cs="Arial"/>
          <w:b/>
          <w:bCs/>
          <w:lang w:val="es-ES"/>
        </w:rPr>
        <w:t xml:space="preserve">ACUERDO DEL CONSEJO GENERAL DEL INSTITUTO ELECTORAL Y DE PARTICIPACIÓN CIUDADANA DE YUCATÁN, POR EL QUE </w:t>
      </w:r>
      <w:r w:rsidR="006A30E0" w:rsidRPr="00C947B4">
        <w:rPr>
          <w:rFonts w:ascii="Arial" w:eastAsia="Calibri" w:hAnsi="Arial" w:cs="Arial"/>
          <w:b/>
          <w:bCs/>
          <w:lang w:val="es-ES"/>
        </w:rPr>
        <w:t xml:space="preserve"> SE APRUEBA </w:t>
      </w:r>
      <w:r w:rsidR="006A30E0" w:rsidRPr="00C947B4">
        <w:rPr>
          <w:rFonts w:ascii="Arial" w:eastAsia="SimSun" w:hAnsi="Arial" w:cs="Arial"/>
          <w:b/>
          <w:lang w:val="es-ES" w:eastAsia="zh-CN"/>
        </w:rPr>
        <w:t>LA F</w:t>
      </w:r>
      <w:r w:rsidR="006A30E0" w:rsidRPr="00C947B4">
        <w:rPr>
          <w:rFonts w:ascii="Arial" w:eastAsia="Times New Roman" w:hAnsi="Arial" w:cs="Arial"/>
          <w:b/>
          <w:color w:val="000000"/>
          <w:lang w:val="es-ES" w:eastAsia="es-ES"/>
        </w:rPr>
        <w:t>ECHA Y HORA DE INICIO DE LA PUBLICACIÓN DE LOS DATOS, IMÁGENES Y BASES DE DATOS DE LOS RESULTADOS ELECTORALES PRELIMINARES, EL NÚMERO DE ACTUALIZACIONES POR HORA DE LOS DATOS; EL NÚMERO DE ACTUALIZACIONES POR HORA DE LAS BASES DE DATOS QUE CONTENGAN LOS RESULTADOS ELECTORALES PRELIMINARES; ASÍ COMO LA FECHA Y HORA DE PUBLICACIÓN DE LA ÚLTIMA ACTUALIZACIÓN DE DATOS, IMÁGENES Y BASES DE DATOS DE LOS RESULTADOS ELECTORALES PRELIMINARES PARA EL PROCESO ELECTORAL ORDINARIO 2017-2018</w:t>
      </w:r>
    </w:p>
    <w:p w:rsidR="00A531F3" w:rsidRDefault="00A531F3" w:rsidP="00A66699">
      <w:pPr>
        <w:spacing w:after="0" w:line="276" w:lineRule="auto"/>
        <w:ind w:left="-284"/>
        <w:jc w:val="center"/>
        <w:rPr>
          <w:rFonts w:ascii="Arial" w:eastAsia="SimSun" w:hAnsi="Arial" w:cs="Arial"/>
          <w:b/>
          <w:lang w:val="es-ES" w:eastAsia="zh-CN"/>
        </w:rPr>
      </w:pPr>
      <w:r w:rsidRPr="00E86B5D">
        <w:rPr>
          <w:rFonts w:ascii="Arial" w:eastAsia="SimSun" w:hAnsi="Arial" w:cs="Arial"/>
          <w:b/>
          <w:lang w:val="es-ES" w:eastAsia="zh-CN"/>
        </w:rPr>
        <w:t>GLOSARIO</w:t>
      </w:r>
      <w:r w:rsidRPr="00A531F3">
        <w:rPr>
          <w:rFonts w:ascii="Arial" w:eastAsia="SimSun" w:hAnsi="Arial" w:cs="Arial"/>
          <w:b/>
          <w:lang w:val="es-ES" w:eastAsia="zh-CN"/>
        </w:rPr>
        <w:t xml:space="preserve"> </w:t>
      </w:r>
    </w:p>
    <w:p w:rsidR="00C947B4" w:rsidRDefault="00C947B4" w:rsidP="00A66699">
      <w:pPr>
        <w:spacing w:after="0" w:line="276" w:lineRule="auto"/>
        <w:ind w:left="-284"/>
        <w:jc w:val="center"/>
        <w:rPr>
          <w:rFonts w:ascii="Arial" w:eastAsia="SimSun" w:hAnsi="Arial" w:cs="Arial"/>
          <w:b/>
          <w:lang w:val="es-ES" w:eastAsia="zh-CN"/>
        </w:rPr>
      </w:pPr>
    </w:p>
    <w:p w:rsidR="001F1654" w:rsidRPr="0001552A" w:rsidRDefault="001F1654"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CATD</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Centro de Acopio y Transmisión de Datos.</w:t>
      </w:r>
    </w:p>
    <w:p w:rsidR="00B12560" w:rsidRDefault="00B12560" w:rsidP="00A66699">
      <w:pPr>
        <w:spacing w:after="0" w:line="240" w:lineRule="auto"/>
        <w:ind w:left="-426"/>
        <w:jc w:val="both"/>
        <w:rPr>
          <w:rFonts w:ascii="Arial" w:eastAsia="SimSun" w:hAnsi="Arial" w:cs="Arial"/>
          <w:b/>
          <w:sz w:val="18"/>
          <w:szCs w:val="18"/>
          <w:lang w:val="es-ES" w:eastAsia="zh-CN"/>
        </w:rPr>
      </w:pPr>
      <w:r>
        <w:rPr>
          <w:rFonts w:ascii="Arial" w:eastAsia="SimSun" w:hAnsi="Arial" w:cs="Arial"/>
          <w:b/>
          <w:sz w:val="18"/>
          <w:szCs w:val="18"/>
          <w:lang w:val="es-ES" w:eastAsia="zh-CN"/>
        </w:rPr>
        <w:t xml:space="preserve">CCV: </w:t>
      </w:r>
      <w:r w:rsidRPr="001A5038">
        <w:rPr>
          <w:rFonts w:ascii="Arial" w:eastAsia="SimSun" w:hAnsi="Arial" w:cs="Arial"/>
          <w:i/>
          <w:sz w:val="18"/>
          <w:szCs w:val="18"/>
          <w:lang w:val="es-ES" w:eastAsia="zh-CN"/>
        </w:rPr>
        <w:t>Centro de Captura y Verificación</w:t>
      </w:r>
      <w:r>
        <w:rPr>
          <w:rFonts w:ascii="Arial" w:eastAsia="SimSun" w:hAnsi="Arial" w:cs="Arial"/>
          <w:i/>
          <w:sz w:val="18"/>
          <w:szCs w:val="18"/>
          <w:lang w:val="es-ES" w:eastAsia="zh-CN"/>
        </w:rPr>
        <w:t>.</w:t>
      </w:r>
    </w:p>
    <w:p w:rsidR="001F1654" w:rsidRPr="0001552A" w:rsidRDefault="001F1654"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COTAPREP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Comité Técnico Asesor del Programa de Resultados Electorales Preliminares.</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CPEUM</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A66699">
      <w:pPr>
        <w:spacing w:after="0" w:line="240" w:lineRule="auto"/>
        <w:ind w:left="-426"/>
        <w:jc w:val="both"/>
        <w:rPr>
          <w:rFonts w:ascii="Arial" w:eastAsia="SimSun" w:hAnsi="Arial" w:cs="Arial"/>
          <w:sz w:val="18"/>
          <w:szCs w:val="18"/>
          <w:lang w:val="es-ES" w:eastAsia="zh-CN"/>
        </w:rPr>
      </w:pPr>
      <w:proofErr w:type="spellStart"/>
      <w:r w:rsidRPr="0001552A">
        <w:rPr>
          <w:rFonts w:ascii="Arial" w:eastAsia="SimSun" w:hAnsi="Arial" w:cs="Arial"/>
          <w:b/>
          <w:sz w:val="18"/>
          <w:szCs w:val="18"/>
          <w:lang w:val="es-ES" w:eastAsia="zh-CN"/>
        </w:rPr>
        <w:t>CPEY</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del Estado de Yucatán.</w:t>
      </w:r>
    </w:p>
    <w:p w:rsidR="00A531F3" w:rsidRPr="0001552A" w:rsidRDefault="00A531F3" w:rsidP="00A66699">
      <w:pPr>
        <w:spacing w:after="0" w:line="240" w:lineRule="auto"/>
        <w:ind w:left="-426"/>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LGIPE</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A66699">
      <w:pPr>
        <w:spacing w:after="0" w:line="240" w:lineRule="auto"/>
        <w:ind w:left="-426"/>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LGPP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Partidos Políticos.</w:t>
      </w:r>
    </w:p>
    <w:p w:rsidR="00570545" w:rsidRPr="0001552A" w:rsidRDefault="00570545"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LINEAMIENTOS DEL </w:t>
      </w: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Lineamientos del Programa de Resultados Electorales Preliminares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LIPEEY</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OPL</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E0410D" w:rsidRPr="0001552A" w:rsidRDefault="00E0410D" w:rsidP="00A66699">
      <w:pPr>
        <w:spacing w:after="0" w:line="240" w:lineRule="auto"/>
        <w:ind w:left="-426"/>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Programa de Resultados Electorales Preliminares</w:t>
      </w:r>
      <w:r w:rsidRPr="0001552A">
        <w:rPr>
          <w:rFonts w:ascii="Arial" w:eastAsia="SimSun" w:hAnsi="Arial" w:cs="Arial"/>
          <w:b/>
          <w:sz w:val="18"/>
          <w:szCs w:val="18"/>
          <w:lang w:val="es-ES" w:eastAsia="zh-CN"/>
        </w:rPr>
        <w:t>.</w:t>
      </w:r>
    </w:p>
    <w:p w:rsidR="00D65179" w:rsidRPr="0001552A" w:rsidRDefault="00D65179"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1B137B" w:rsidRPr="0001552A" w:rsidRDefault="001B137B"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UTVOPL</w:t>
      </w:r>
      <w:proofErr w:type="spellEnd"/>
      <w:r w:rsidRPr="0001552A">
        <w:rPr>
          <w:rFonts w:ascii="Arial" w:eastAsia="SimSun" w:hAnsi="Arial" w:cs="Arial"/>
          <w:b/>
          <w:sz w:val="18"/>
          <w:szCs w:val="18"/>
          <w:lang w:val="es-ES" w:eastAsia="zh-CN"/>
        </w:rPr>
        <w:t>:</w:t>
      </w:r>
      <w:r w:rsidRPr="0001552A">
        <w:rPr>
          <w:rFonts w:ascii="Arial" w:eastAsia="SimSun" w:hAnsi="Arial" w:cs="Arial"/>
          <w:i/>
          <w:sz w:val="18"/>
          <w:szCs w:val="18"/>
          <w:lang w:val="es-ES" w:eastAsia="zh-CN"/>
        </w:rPr>
        <w:t xml:space="preserve"> Unidad Técnica de Vinculación con Organismos Públicos Locales.</w:t>
      </w:r>
    </w:p>
    <w:p w:rsidR="00D65179" w:rsidRDefault="00D65179" w:rsidP="00A66699">
      <w:pPr>
        <w:spacing w:after="0" w:line="276" w:lineRule="auto"/>
        <w:ind w:left="-142"/>
        <w:jc w:val="center"/>
        <w:rPr>
          <w:rFonts w:ascii="Arial" w:eastAsia="SimSun" w:hAnsi="Arial" w:cs="Arial"/>
          <w:b/>
          <w:lang w:val="es-ES" w:eastAsia="zh-CN"/>
        </w:rPr>
      </w:pPr>
    </w:p>
    <w:p w:rsidR="00C947B4" w:rsidRDefault="00A531F3" w:rsidP="00A66699">
      <w:pPr>
        <w:spacing w:after="0" w:line="276" w:lineRule="auto"/>
        <w:ind w:left="-142"/>
        <w:jc w:val="center"/>
        <w:rPr>
          <w:rFonts w:ascii="Arial" w:eastAsia="SimSun" w:hAnsi="Arial" w:cs="Arial"/>
          <w:b/>
          <w:lang w:val="es-ES" w:eastAsia="zh-CN"/>
        </w:rPr>
      </w:pPr>
      <w:r w:rsidRPr="00A531F3">
        <w:rPr>
          <w:rFonts w:ascii="Arial" w:eastAsia="SimSun" w:hAnsi="Arial" w:cs="Arial"/>
          <w:b/>
          <w:lang w:val="es-ES" w:eastAsia="zh-CN"/>
        </w:rPr>
        <w:t>ANTECEDENTES</w:t>
      </w:r>
    </w:p>
    <w:p w:rsidR="00D65179" w:rsidRPr="00D65179" w:rsidRDefault="00D65179" w:rsidP="00A66699">
      <w:pPr>
        <w:spacing w:after="0" w:line="276" w:lineRule="auto"/>
        <w:ind w:left="-425"/>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D65179">
        <w:rPr>
          <w:rFonts w:ascii="Arial" w:eastAsia="Times New Roman" w:hAnsi="Arial" w:cs="Arial"/>
          <w:i/>
          <w:lang w:val="es-ES" w:eastAsia="es-ES"/>
        </w:rPr>
        <w:t>LGIPE</w:t>
      </w:r>
      <w:proofErr w:type="spellEnd"/>
      <w:r w:rsidRPr="00D65179">
        <w:rPr>
          <w:rFonts w:ascii="Arial" w:eastAsia="Times New Roman" w:hAnsi="Arial" w:cs="Arial"/>
          <w:lang w:val="es-ES" w:eastAsia="es-ES"/>
        </w:rPr>
        <w:t xml:space="preserve"> y la </w:t>
      </w:r>
      <w:proofErr w:type="spellStart"/>
      <w:r w:rsidRPr="00D65179">
        <w:rPr>
          <w:rFonts w:ascii="Arial" w:eastAsia="Times New Roman" w:hAnsi="Arial" w:cs="Arial"/>
          <w:i/>
          <w:lang w:val="es-ES" w:eastAsia="es-ES"/>
        </w:rPr>
        <w:t>LGPP</w:t>
      </w:r>
      <w:proofErr w:type="spellEnd"/>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A66699">
      <w:pPr>
        <w:spacing w:after="0" w:line="276" w:lineRule="auto"/>
        <w:ind w:left="-425"/>
        <w:jc w:val="both"/>
        <w:rPr>
          <w:rFonts w:ascii="Arial" w:eastAsia="Times New Roman" w:hAnsi="Arial" w:cs="Arial"/>
          <w:b/>
          <w:lang w:val="es-ES" w:eastAsia="es-ES"/>
        </w:rPr>
      </w:pPr>
    </w:p>
    <w:p w:rsidR="00D65179" w:rsidRDefault="00D65179" w:rsidP="00A66699">
      <w:pPr>
        <w:spacing w:after="0" w:line="276" w:lineRule="auto"/>
        <w:ind w:left="-425"/>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A66699">
      <w:pPr>
        <w:spacing w:after="0" w:line="276" w:lineRule="auto"/>
        <w:ind w:left="-425"/>
        <w:jc w:val="both"/>
        <w:rPr>
          <w:rFonts w:ascii="Arial" w:eastAsia="SimSun" w:hAnsi="Arial" w:cs="Arial"/>
          <w:b/>
          <w:lang w:val="es-ES" w:eastAsia="zh-CN"/>
        </w:rPr>
      </w:pPr>
    </w:p>
    <w:p w:rsidR="00214178" w:rsidRDefault="00D65179" w:rsidP="00A66699">
      <w:pPr>
        <w:spacing w:after="0" w:line="276" w:lineRule="auto"/>
        <w:ind w:left="-425"/>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51794E">
        <w:rPr>
          <w:rFonts w:ascii="Arial" w:eastAsia="SimSun" w:hAnsi="Arial" w:cs="Arial"/>
          <w:i/>
          <w:lang w:val="es-ES" w:eastAsia="zh-CN"/>
        </w:rPr>
        <w:t>LIPEEY</w:t>
      </w:r>
      <w:proofErr w:type="spellEnd"/>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A66699">
      <w:pPr>
        <w:spacing w:after="0" w:line="276" w:lineRule="auto"/>
        <w:ind w:left="-425"/>
        <w:jc w:val="both"/>
        <w:rPr>
          <w:rFonts w:ascii="Arial" w:eastAsia="SimSun" w:hAnsi="Arial" w:cs="Arial"/>
          <w:lang w:val="es-ES" w:eastAsia="zh-CN"/>
        </w:rPr>
      </w:pPr>
    </w:p>
    <w:p w:rsidR="00800CA2" w:rsidRPr="00800CA2" w:rsidRDefault="00BA1AB3" w:rsidP="00225A18">
      <w:pPr>
        <w:spacing w:after="0" w:line="276" w:lineRule="auto"/>
        <w:ind w:left="-425"/>
        <w:jc w:val="both"/>
        <w:rPr>
          <w:rFonts w:ascii="Arial" w:eastAsia="SimSun" w:hAnsi="Arial" w:cs="Arial"/>
          <w:lang w:val="es-ES" w:eastAsia="zh-CN"/>
        </w:rPr>
      </w:pPr>
      <w:r w:rsidRPr="00552B95">
        <w:rPr>
          <w:rFonts w:ascii="Arial" w:eastAsia="SimSun" w:hAnsi="Arial" w:cs="Arial"/>
          <w:b/>
          <w:lang w:val="es-ES" w:eastAsia="zh-CN"/>
        </w:rPr>
        <w:t>I</w:t>
      </w:r>
      <w:r w:rsidR="00806E1B" w:rsidRPr="00552B95">
        <w:rPr>
          <w:rFonts w:ascii="Arial" w:eastAsia="SimSun" w:hAnsi="Arial" w:cs="Arial"/>
          <w:b/>
          <w:lang w:val="es-ES" w:eastAsia="zh-CN"/>
        </w:rPr>
        <w:t>V.-</w:t>
      </w:r>
      <w:r w:rsidR="00806E1B" w:rsidRPr="00552B95">
        <w:rPr>
          <w:rFonts w:ascii="Arial" w:eastAsia="SimSun" w:hAnsi="Arial" w:cs="Arial"/>
          <w:lang w:val="es-ES" w:eastAsia="zh-CN"/>
        </w:rPr>
        <w:t xml:space="preserve"> El </w:t>
      </w:r>
      <w:r w:rsidR="00552B95">
        <w:rPr>
          <w:rFonts w:ascii="Arial" w:eastAsia="SimSun" w:hAnsi="Arial" w:cs="Arial"/>
          <w:lang w:val="es-ES" w:eastAsia="zh-CN"/>
        </w:rPr>
        <w:t>siete de septiembre del año dos mil dieciséis</w:t>
      </w:r>
      <w:r w:rsidR="00806E1B" w:rsidRPr="00552B95">
        <w:rPr>
          <w:rFonts w:ascii="Arial" w:eastAsia="SimSun" w:hAnsi="Arial" w:cs="Arial"/>
          <w:lang w:val="es-ES" w:eastAsia="zh-CN"/>
        </w:rPr>
        <w:t xml:space="preserve">, el Consejo General del INE aprobó el Acuerdo INE/CG661/2016, por el cual se emitió el RE, el cual sistematiza la normatividad que rige las respectivas actividades del INE y los </w:t>
      </w:r>
      <w:proofErr w:type="spellStart"/>
      <w:r w:rsidR="00806E1B" w:rsidRPr="00552B95">
        <w:rPr>
          <w:rFonts w:ascii="Arial" w:eastAsia="SimSun" w:hAnsi="Arial" w:cs="Arial"/>
          <w:lang w:val="es-ES" w:eastAsia="zh-CN"/>
        </w:rPr>
        <w:t>OPL</w:t>
      </w:r>
      <w:proofErr w:type="spellEnd"/>
      <w:r w:rsidR="00806E1B" w:rsidRPr="00552B95">
        <w:rPr>
          <w:rFonts w:ascii="Arial" w:eastAsia="SimSun" w:hAnsi="Arial" w:cs="Arial"/>
          <w:lang w:val="es-ES" w:eastAsia="zh-CN"/>
        </w:rPr>
        <w:t xml:space="preserve">, en la organización y desarrollo de los Procesos Electorales Federales, locales y concurrentes; </w:t>
      </w:r>
      <w:r w:rsidR="00203A38" w:rsidRPr="00552B95">
        <w:rPr>
          <w:rFonts w:ascii="Arial" w:eastAsia="SimSun" w:hAnsi="Arial" w:cs="Arial"/>
          <w:lang w:val="es-ES" w:eastAsia="zh-CN"/>
        </w:rPr>
        <w:t>y</w:t>
      </w:r>
      <w:r w:rsidR="00806E1B" w:rsidRPr="00552B95">
        <w:rPr>
          <w:rFonts w:ascii="Arial" w:eastAsia="SimSun" w:hAnsi="Arial" w:cs="Arial"/>
          <w:lang w:val="es-ES" w:eastAsia="zh-CN"/>
        </w:rPr>
        <w:t xml:space="preserve"> </w:t>
      </w:r>
      <w:r w:rsidR="00225A18">
        <w:rPr>
          <w:rFonts w:ascii="Arial" w:eastAsia="SimSun" w:hAnsi="Arial" w:cs="Arial"/>
          <w:lang w:val="es-ES" w:eastAsia="zh-CN"/>
        </w:rPr>
        <w:t xml:space="preserve">cuya última reforma se realizó mediante </w:t>
      </w:r>
      <w:r w:rsidR="00225A18" w:rsidRPr="00800CA2">
        <w:rPr>
          <w:rFonts w:ascii="Arial" w:eastAsia="SimSun" w:hAnsi="Arial" w:cs="Arial"/>
          <w:lang w:val="es-ES" w:eastAsia="zh-CN"/>
        </w:rPr>
        <w:t xml:space="preserve">el Acuerdo INE/CG111/2018 </w:t>
      </w:r>
      <w:r w:rsidR="00225A18">
        <w:rPr>
          <w:rFonts w:ascii="Arial" w:eastAsia="SimSun" w:hAnsi="Arial" w:cs="Arial"/>
          <w:lang w:val="es-ES" w:eastAsia="zh-CN"/>
        </w:rPr>
        <w:t>de fecha diecinueve</w:t>
      </w:r>
      <w:r w:rsidR="00225A18" w:rsidRPr="00800CA2">
        <w:rPr>
          <w:rFonts w:ascii="Arial" w:eastAsia="SimSun" w:hAnsi="Arial" w:cs="Arial"/>
          <w:lang w:val="es-ES" w:eastAsia="zh-CN"/>
        </w:rPr>
        <w:t xml:space="preserve"> de febrero del año dos mil dieciocho</w:t>
      </w:r>
      <w:r w:rsidR="00225A18">
        <w:rPr>
          <w:rFonts w:ascii="Arial" w:eastAsia="SimSun" w:hAnsi="Arial" w:cs="Arial"/>
          <w:lang w:val="es-ES" w:eastAsia="zh-CN"/>
        </w:rPr>
        <w:t>.</w:t>
      </w:r>
    </w:p>
    <w:p w:rsidR="00800CA2" w:rsidRPr="00203A38" w:rsidRDefault="00800CA2" w:rsidP="00A66699">
      <w:pPr>
        <w:spacing w:after="0" w:line="276" w:lineRule="auto"/>
        <w:ind w:left="-425"/>
        <w:jc w:val="both"/>
        <w:rPr>
          <w:rFonts w:ascii="Arial" w:eastAsia="SimSun" w:hAnsi="Arial" w:cs="Arial"/>
          <w:lang w:val="es-ES" w:eastAsia="zh-CN"/>
        </w:rPr>
      </w:pPr>
    </w:p>
    <w:p w:rsidR="00BA1AB3" w:rsidRPr="00203A38" w:rsidRDefault="00EE0024" w:rsidP="00A66699">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w:t>
      </w:r>
      <w:r w:rsidRPr="00203A38">
        <w:rPr>
          <w:rFonts w:ascii="Arial" w:eastAsia="SimSun" w:hAnsi="Arial" w:cs="Arial"/>
          <w:lang w:val="es-ES" w:eastAsia="zh-CN"/>
        </w:rPr>
        <w:t xml:space="preserve"> </w:t>
      </w:r>
      <w:r w:rsidR="005A5C38">
        <w:rPr>
          <w:rFonts w:ascii="Arial" w:eastAsia="SimSun" w:hAnsi="Arial" w:cs="Arial"/>
          <w:lang w:val="es-ES" w:eastAsia="zh-CN"/>
        </w:rPr>
        <w:t>M</w:t>
      </w:r>
      <w:r w:rsidRPr="00203A38">
        <w:rPr>
          <w:rFonts w:ascii="Arial" w:eastAsia="SimSun" w:hAnsi="Arial" w:cs="Arial"/>
          <w:lang w:val="es-ES" w:eastAsia="zh-CN"/>
        </w:rPr>
        <w:t xml:space="preserve">ediante Acuerdo </w:t>
      </w:r>
      <w:r w:rsidRPr="00203A38">
        <w:rPr>
          <w:rFonts w:ascii="Arial" w:eastAsia="SimSun" w:hAnsi="Arial" w:cs="Arial"/>
          <w:b/>
          <w:lang w:val="es-ES" w:eastAsia="zh-CN"/>
        </w:rPr>
        <w:t>C.G.-021/2016</w:t>
      </w:r>
      <w:r w:rsidRPr="00203A38">
        <w:rPr>
          <w:rFonts w:ascii="Arial" w:eastAsia="SimSun" w:hAnsi="Arial" w:cs="Arial"/>
          <w:lang w:val="es-ES" w:eastAsia="zh-CN"/>
        </w:rPr>
        <w:t xml:space="preserve"> de fecha </w:t>
      </w:r>
      <w:r w:rsidR="00552B95">
        <w:rPr>
          <w:rFonts w:ascii="Arial" w:eastAsia="SimSun" w:hAnsi="Arial" w:cs="Arial"/>
          <w:lang w:val="es-ES" w:eastAsia="zh-CN"/>
        </w:rPr>
        <w:t>nueve de diciembre del año dos mil dieciséis</w:t>
      </w:r>
      <w:r w:rsidRPr="00203A38">
        <w:rPr>
          <w:rFonts w:ascii="Arial" w:eastAsia="SimSun" w:hAnsi="Arial" w:cs="Arial"/>
          <w:lang w:val="es-ES" w:eastAsia="zh-CN"/>
        </w:rPr>
        <w:t xml:space="preserve">, se creó e integró la </w:t>
      </w:r>
      <w:r w:rsidRPr="00203A38">
        <w:rPr>
          <w:rFonts w:ascii="Arial" w:eastAsia="SimSun" w:hAnsi="Arial" w:cs="Arial"/>
          <w:b/>
          <w:lang w:val="es-ES" w:eastAsia="zh-CN"/>
        </w:rPr>
        <w:t xml:space="preserve">Comisión Temporal de Seguimiento del Programa de Resultados Preliminares para el Proceso Electoral 2017-2018, </w:t>
      </w:r>
      <w:r w:rsidRPr="00203A38">
        <w:rPr>
          <w:rFonts w:ascii="Arial" w:eastAsia="SimSun" w:hAnsi="Arial" w:cs="Arial"/>
          <w:lang w:val="es-ES" w:eastAsia="zh-CN"/>
        </w:rPr>
        <w:t xml:space="preserve">cuya denominación </w:t>
      </w:r>
      <w:r w:rsidR="00BA1AB3">
        <w:rPr>
          <w:rFonts w:ascii="Arial" w:eastAsia="SimSun" w:hAnsi="Arial" w:cs="Arial"/>
          <w:lang w:val="es-ES" w:eastAsia="zh-CN"/>
        </w:rPr>
        <w:t xml:space="preserve">e integración </w:t>
      </w:r>
      <w:r w:rsidRPr="00203A38">
        <w:rPr>
          <w:rFonts w:ascii="Arial" w:eastAsia="SimSun" w:hAnsi="Arial" w:cs="Arial"/>
          <w:lang w:val="es-ES" w:eastAsia="zh-CN"/>
        </w:rPr>
        <w:t>fue modificada en el Ac</w:t>
      </w:r>
      <w:r w:rsidR="00262071" w:rsidRPr="00203A38">
        <w:rPr>
          <w:rFonts w:ascii="Arial" w:eastAsia="SimSun" w:hAnsi="Arial" w:cs="Arial"/>
          <w:lang w:val="es-ES" w:eastAsia="zh-CN"/>
        </w:rPr>
        <w:t>uerdo C.G.-164/</w:t>
      </w:r>
      <w:r w:rsidRPr="00203A38">
        <w:rPr>
          <w:rFonts w:ascii="Arial" w:eastAsia="SimSun" w:hAnsi="Arial" w:cs="Arial"/>
          <w:lang w:val="es-ES" w:eastAsia="zh-CN"/>
        </w:rPr>
        <w:t>2017,</w:t>
      </w:r>
      <w:r w:rsidR="00695F91" w:rsidRPr="00203A38">
        <w:rPr>
          <w:rFonts w:ascii="Arial" w:eastAsia="SimSun" w:hAnsi="Arial" w:cs="Arial"/>
          <w:lang w:val="es-ES" w:eastAsia="zh-CN"/>
        </w:rPr>
        <w:t xml:space="preserve"> para pasar denominarse como “</w:t>
      </w:r>
      <w:r w:rsidR="00695F91" w:rsidRPr="00203A38">
        <w:rPr>
          <w:rFonts w:ascii="Arial" w:eastAsia="SimSun" w:hAnsi="Arial" w:cs="Arial"/>
          <w:b/>
          <w:lang w:val="es-ES" w:eastAsia="zh-CN"/>
        </w:rPr>
        <w:t>Comisión Temporal de Seguimiento del Programa de Resultados Preliminares para el Proceso Elector</w:t>
      </w:r>
      <w:r w:rsidR="00BA1AB3">
        <w:rPr>
          <w:rFonts w:ascii="Arial" w:eastAsia="SimSun" w:hAnsi="Arial" w:cs="Arial"/>
          <w:b/>
          <w:lang w:val="es-ES" w:eastAsia="zh-CN"/>
        </w:rPr>
        <w:t>al 2017-2018 y Conteos Rápidos”,</w:t>
      </w:r>
      <w:r w:rsidR="00BA1AB3" w:rsidRPr="00BA1AB3">
        <w:rPr>
          <w:rFonts w:ascii="Arial" w:eastAsia="SimSun" w:hAnsi="Arial" w:cs="Arial"/>
          <w:lang w:val="es-ES" w:eastAsia="zh-CN"/>
        </w:rPr>
        <w:t xml:space="preserve"> </w:t>
      </w:r>
      <w:r w:rsidR="00BA1AB3" w:rsidRPr="00203A38">
        <w:rPr>
          <w:rFonts w:ascii="Arial" w:eastAsia="SimSun" w:hAnsi="Arial" w:cs="Arial"/>
          <w:lang w:val="es-ES" w:eastAsia="zh-CN"/>
        </w:rPr>
        <w:t>quedando como sus integrantes, los Consejeros Electorales siguientes:</w:t>
      </w:r>
    </w:p>
    <w:p w:rsidR="00BA1AB3" w:rsidRPr="00203A38" w:rsidRDefault="00BA1AB3" w:rsidP="00A66699">
      <w:pPr>
        <w:spacing w:after="0" w:line="276" w:lineRule="auto"/>
        <w:ind w:left="-425"/>
        <w:jc w:val="both"/>
        <w:rPr>
          <w:rFonts w:ascii="Arial" w:eastAsia="SimSun" w:hAnsi="Arial" w:cs="Arial"/>
          <w:lang w:val="es-ES" w:eastAsia="zh-CN"/>
        </w:rPr>
      </w:pP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Lic</w:t>
      </w:r>
      <w:r w:rsidR="00225A18" w:rsidRPr="00225A18">
        <w:rPr>
          <w:rFonts w:ascii="Arial" w:eastAsia="SimSun" w:hAnsi="Arial" w:cs="Arial"/>
          <w:i/>
          <w:sz w:val="20"/>
          <w:szCs w:val="20"/>
          <w:lang w:val="es-ES" w:eastAsia="zh-CN"/>
        </w:rPr>
        <w:t>. Jorge Antonio Vallejo Buenfil</w:t>
      </w: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Lic. José Antonio Gabriel Martínez Magaña.</w:t>
      </w: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Mtro. Antonio Ignacio Matute González.</w:t>
      </w:r>
    </w:p>
    <w:p w:rsidR="00BA1AB3" w:rsidRPr="00203A38" w:rsidRDefault="00BA1AB3" w:rsidP="00A66699">
      <w:pPr>
        <w:spacing w:after="0" w:line="276" w:lineRule="auto"/>
        <w:ind w:left="-425"/>
        <w:jc w:val="both"/>
        <w:rPr>
          <w:rFonts w:ascii="Arial" w:eastAsia="SimSun" w:hAnsi="Arial" w:cs="Arial"/>
          <w:lang w:val="es-ES" w:eastAsia="zh-CN"/>
        </w:rPr>
      </w:pPr>
    </w:p>
    <w:p w:rsidR="00BA1AB3" w:rsidRPr="00203A38" w:rsidRDefault="00BA1AB3" w:rsidP="00A66699">
      <w:pPr>
        <w:spacing w:after="0" w:line="276" w:lineRule="auto"/>
        <w:ind w:left="-425"/>
        <w:jc w:val="both"/>
        <w:rPr>
          <w:rFonts w:ascii="Arial" w:eastAsia="SimSun" w:hAnsi="Arial" w:cs="Arial"/>
          <w:lang w:val="es-ES" w:eastAsia="zh-CN"/>
        </w:rPr>
      </w:pPr>
      <w:r w:rsidRPr="00203A38">
        <w:rPr>
          <w:rFonts w:ascii="Arial" w:eastAsia="SimSun" w:hAnsi="Arial" w:cs="Arial"/>
          <w:lang w:val="es-ES" w:eastAsia="zh-CN"/>
        </w:rPr>
        <w:t xml:space="preserve">Quedando como Presidente de la </w:t>
      </w:r>
      <w:r w:rsidR="00225A18">
        <w:rPr>
          <w:rFonts w:ascii="Arial" w:eastAsia="SimSun" w:hAnsi="Arial" w:cs="Arial"/>
          <w:lang w:val="es-ES" w:eastAsia="zh-CN"/>
        </w:rPr>
        <w:t>C</w:t>
      </w:r>
      <w:r w:rsidRPr="00203A38">
        <w:rPr>
          <w:rFonts w:ascii="Arial" w:eastAsia="SimSun" w:hAnsi="Arial" w:cs="Arial"/>
          <w:lang w:val="es-ES" w:eastAsia="zh-CN"/>
        </w:rPr>
        <w:t xml:space="preserve">omisión el Consejero Electoral, Lic. Jorge Antonio Vallejo Buenfil. </w:t>
      </w:r>
    </w:p>
    <w:p w:rsidR="00EE0024" w:rsidRDefault="00EE0024" w:rsidP="00A66699">
      <w:pPr>
        <w:spacing w:after="0" w:line="276" w:lineRule="auto"/>
        <w:ind w:left="-425"/>
        <w:jc w:val="both"/>
        <w:rPr>
          <w:rFonts w:ascii="Arial" w:eastAsia="SimSun" w:hAnsi="Arial" w:cs="Arial"/>
          <w:b/>
          <w:lang w:val="es-ES" w:eastAsia="zh-CN"/>
        </w:rPr>
      </w:pPr>
    </w:p>
    <w:p w:rsidR="004D42E1" w:rsidRPr="00203A38" w:rsidRDefault="00714B63" w:rsidP="00A66699">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VI</w:t>
      </w:r>
      <w:r w:rsidRPr="00203A38">
        <w:rPr>
          <w:rFonts w:ascii="Arial" w:eastAsia="SimSun" w:hAnsi="Arial" w:cs="Arial"/>
          <w:lang w:val="es-ES" w:eastAsia="zh-CN"/>
        </w:rPr>
        <w:t xml:space="preserve">.- </w:t>
      </w:r>
      <w:r w:rsidR="005A5C38">
        <w:rPr>
          <w:rFonts w:ascii="Arial" w:eastAsia="SimSun" w:hAnsi="Arial" w:cs="Arial"/>
          <w:lang w:val="es-ES" w:eastAsia="zh-CN"/>
        </w:rPr>
        <w:t>E</w:t>
      </w:r>
      <w:r w:rsidR="004D42E1" w:rsidRPr="00203A38">
        <w:rPr>
          <w:rFonts w:ascii="Arial" w:eastAsia="SimSun" w:hAnsi="Arial" w:cs="Arial"/>
          <w:lang w:val="es-ES" w:eastAsia="zh-CN"/>
        </w:rPr>
        <w:t xml:space="preserve">l </w:t>
      </w:r>
      <w:r w:rsidR="00552B95">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sidR="00DC18A5">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4D42E1" w:rsidRPr="00203A38" w:rsidRDefault="004D42E1" w:rsidP="00A66699">
      <w:pPr>
        <w:spacing w:after="0" w:line="276" w:lineRule="auto"/>
        <w:ind w:left="-425"/>
        <w:jc w:val="both"/>
        <w:rPr>
          <w:rFonts w:ascii="Arial" w:eastAsia="SimSun" w:hAnsi="Arial" w:cs="Arial"/>
          <w:lang w:val="es-ES" w:eastAsia="zh-CN"/>
        </w:rPr>
      </w:pPr>
    </w:p>
    <w:p w:rsidR="007975AA" w:rsidRPr="00B12560" w:rsidRDefault="007975AA" w:rsidP="007975AA">
      <w:pPr>
        <w:widowControl w:val="0"/>
        <w:spacing w:after="0" w:line="276" w:lineRule="auto"/>
        <w:ind w:left="-426"/>
        <w:jc w:val="both"/>
        <w:rPr>
          <w:rFonts w:ascii="Arial" w:eastAsia="SimSun" w:hAnsi="Arial" w:cs="Arial"/>
          <w:b/>
          <w:i/>
          <w:sz w:val="18"/>
          <w:szCs w:val="18"/>
          <w:lang w:val="es-ES" w:eastAsia="zh-CN"/>
        </w:rPr>
      </w:pPr>
      <w:r>
        <w:rPr>
          <w:rFonts w:ascii="Arial" w:eastAsia="SimSun" w:hAnsi="Arial" w:cs="Arial"/>
          <w:b/>
          <w:lang w:val="es-ES" w:eastAsia="zh-CN"/>
        </w:rPr>
        <w:t>VII</w:t>
      </w:r>
      <w:r w:rsidRPr="00BD05F2">
        <w:rPr>
          <w:rFonts w:ascii="Arial" w:eastAsia="SimSun" w:hAnsi="Arial" w:cs="Arial"/>
          <w:b/>
          <w:lang w:val="es-ES" w:eastAsia="zh-CN"/>
        </w:rPr>
        <w:t xml:space="preserve">.- </w:t>
      </w:r>
      <w:r>
        <w:rPr>
          <w:rFonts w:ascii="Arial" w:eastAsia="SimSun" w:hAnsi="Arial" w:cs="Arial"/>
          <w:lang w:val="es-ES" w:eastAsia="zh-CN"/>
        </w:rPr>
        <w:t>El ocho</w:t>
      </w:r>
      <w:r w:rsidRPr="00BD05F2">
        <w:rPr>
          <w:rFonts w:ascii="Arial" w:eastAsia="SimSun" w:hAnsi="Arial" w:cs="Arial"/>
          <w:lang w:val="es-ES" w:eastAsia="zh-CN"/>
        </w:rPr>
        <w:t xml:space="preserve"> de septiembre del año </w:t>
      </w:r>
      <w:r>
        <w:rPr>
          <w:rFonts w:ascii="Arial" w:eastAsia="SimSun" w:hAnsi="Arial" w:cs="Arial"/>
          <w:lang w:val="es-ES" w:eastAsia="zh-CN"/>
        </w:rPr>
        <w:t>dos mil diecisiete</w:t>
      </w:r>
      <w:r w:rsidRPr="00BD05F2">
        <w:rPr>
          <w:rFonts w:ascii="Arial" w:eastAsia="SimSun" w:hAnsi="Arial" w:cs="Arial"/>
          <w:lang w:val="es-ES" w:eastAsia="zh-CN"/>
        </w:rPr>
        <w:t>, se firmó el Convenio de Coordinación y Colaboración entre</w:t>
      </w:r>
      <w:r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Pr>
          <w:rFonts w:ascii="Arial" w:eastAsia="SimSun" w:hAnsi="Arial" w:cs="Arial"/>
          <w:bCs/>
          <w:lang w:val="es-ES" w:eastAsia="zh-CN"/>
        </w:rPr>
        <w:t>s</w:t>
      </w:r>
      <w:r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Pr>
          <w:rFonts w:ascii="Arial" w:eastAsia="SimSun" w:hAnsi="Arial" w:cs="Arial"/>
          <w:bCs/>
          <w:lang w:val="es-ES" w:eastAsia="zh-CN"/>
        </w:rPr>
        <w:t>18.1</w:t>
      </w:r>
      <w:r w:rsidRPr="00BD05F2">
        <w:rPr>
          <w:rFonts w:ascii="Arial" w:eastAsia="SimSun" w:hAnsi="Arial" w:cs="Arial"/>
          <w:bCs/>
          <w:lang w:val="es-ES" w:eastAsia="zh-CN"/>
        </w:rPr>
        <w:t xml:space="preserve"> </w:t>
      </w:r>
      <w:r>
        <w:rPr>
          <w:rFonts w:ascii="Arial" w:eastAsia="SimSun" w:hAnsi="Arial" w:cs="Arial"/>
          <w:bCs/>
          <w:lang w:val="es-ES" w:eastAsia="zh-CN"/>
        </w:rPr>
        <w:t>se refiere al</w:t>
      </w:r>
      <w:r w:rsidRPr="00B12560">
        <w:rPr>
          <w:rFonts w:ascii="Arial" w:eastAsia="SimSun" w:hAnsi="Arial" w:cs="Arial"/>
          <w:b/>
          <w:i/>
          <w:sz w:val="18"/>
          <w:szCs w:val="18"/>
          <w:lang w:val="es-ES" w:eastAsia="zh-CN"/>
        </w:rPr>
        <w:t xml:space="preserve"> Programa de Resultados Ele</w:t>
      </w:r>
      <w:r>
        <w:rPr>
          <w:rFonts w:ascii="Arial" w:eastAsia="SimSun" w:hAnsi="Arial" w:cs="Arial"/>
          <w:b/>
          <w:i/>
          <w:sz w:val="18"/>
          <w:szCs w:val="18"/>
          <w:lang w:val="es-ES" w:eastAsia="zh-CN"/>
        </w:rPr>
        <w:t xml:space="preserve">ctorales Preliminares “EL </w:t>
      </w:r>
      <w:proofErr w:type="spellStart"/>
      <w:r>
        <w:rPr>
          <w:rFonts w:ascii="Arial" w:eastAsia="SimSun" w:hAnsi="Arial" w:cs="Arial"/>
          <w:b/>
          <w:i/>
          <w:sz w:val="18"/>
          <w:szCs w:val="18"/>
          <w:lang w:val="es-ES" w:eastAsia="zh-CN"/>
        </w:rPr>
        <w:t>PREP</w:t>
      </w:r>
      <w:proofErr w:type="spellEnd"/>
      <w:r>
        <w:rPr>
          <w:rFonts w:ascii="Arial" w:eastAsia="SimSun" w:hAnsi="Arial" w:cs="Arial"/>
          <w:b/>
          <w:i/>
          <w:sz w:val="18"/>
          <w:szCs w:val="18"/>
          <w:lang w:val="es-ES" w:eastAsia="zh-CN"/>
        </w:rPr>
        <w:t>”.</w:t>
      </w:r>
    </w:p>
    <w:p w:rsidR="007975AA" w:rsidRDefault="007975AA" w:rsidP="00A66699">
      <w:pPr>
        <w:autoSpaceDE w:val="0"/>
        <w:autoSpaceDN w:val="0"/>
        <w:adjustRightInd w:val="0"/>
        <w:spacing w:after="0" w:line="276" w:lineRule="auto"/>
        <w:ind w:left="-426"/>
        <w:jc w:val="both"/>
        <w:rPr>
          <w:rFonts w:ascii="Arial" w:eastAsia="SimSun" w:hAnsi="Arial" w:cs="Arial"/>
          <w:b/>
          <w:lang w:val="es-ES" w:eastAsia="zh-CN"/>
        </w:rPr>
      </w:pPr>
    </w:p>
    <w:p w:rsidR="001B137B" w:rsidRDefault="00BA1AB3"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SimSun" w:hAnsi="Arial" w:cs="Arial"/>
          <w:b/>
          <w:lang w:val="es-ES" w:eastAsia="zh-CN"/>
        </w:rPr>
        <w:t>V</w:t>
      </w:r>
      <w:r w:rsidR="007975AA">
        <w:rPr>
          <w:rFonts w:ascii="Arial" w:eastAsia="SimSun" w:hAnsi="Arial" w:cs="Arial"/>
          <w:b/>
          <w:lang w:val="es-ES" w:eastAsia="zh-CN"/>
        </w:rPr>
        <w:t>I</w:t>
      </w:r>
      <w:r>
        <w:rPr>
          <w:rFonts w:ascii="Arial" w:eastAsia="SimSun" w:hAnsi="Arial" w:cs="Arial"/>
          <w:b/>
          <w:lang w:val="es-ES" w:eastAsia="zh-CN"/>
        </w:rPr>
        <w:t>II</w:t>
      </w:r>
      <w:r w:rsidR="001B137B" w:rsidRPr="00203A38">
        <w:rPr>
          <w:rFonts w:ascii="Arial" w:eastAsia="SimSun" w:hAnsi="Arial" w:cs="Arial"/>
          <w:b/>
          <w:lang w:val="es-ES" w:eastAsia="zh-CN"/>
        </w:rPr>
        <w:t>.-</w:t>
      </w:r>
      <w:r w:rsidR="001B137B" w:rsidRPr="00203A38">
        <w:rPr>
          <w:rFonts w:ascii="Arial" w:eastAsia="SimSun" w:hAnsi="Arial" w:cs="Arial"/>
          <w:lang w:val="es-ES" w:eastAsia="zh-CN"/>
        </w:rPr>
        <w:t xml:space="preserve"> </w:t>
      </w:r>
      <w:r w:rsidR="005A5C38">
        <w:rPr>
          <w:rFonts w:ascii="Arial" w:eastAsia="SimSun" w:hAnsi="Arial" w:cs="Arial"/>
          <w:lang w:val="es-ES" w:eastAsia="zh-CN"/>
        </w:rPr>
        <w:t>M</w:t>
      </w:r>
      <w:r w:rsidR="001B137B" w:rsidRPr="00203A38">
        <w:rPr>
          <w:rFonts w:ascii="Arial" w:eastAsia="SimSun" w:hAnsi="Arial" w:cs="Arial"/>
          <w:lang w:val="es-ES" w:eastAsia="zh-CN"/>
        </w:rPr>
        <w:t xml:space="preserve">ediante Acuerdo </w:t>
      </w:r>
      <w:r w:rsidR="00960D85" w:rsidRPr="00203A38">
        <w:rPr>
          <w:rFonts w:ascii="Arial" w:eastAsia="SimSun" w:hAnsi="Arial" w:cs="Arial"/>
          <w:b/>
          <w:lang w:val="es-ES" w:eastAsia="zh-CN"/>
        </w:rPr>
        <w:t>C.G.-170</w:t>
      </w:r>
      <w:r w:rsidR="001B137B" w:rsidRPr="00203A38">
        <w:rPr>
          <w:rFonts w:ascii="Arial" w:eastAsia="SimSun" w:hAnsi="Arial" w:cs="Arial"/>
          <w:b/>
          <w:lang w:val="es-ES" w:eastAsia="zh-CN"/>
        </w:rPr>
        <w:t>/2017</w:t>
      </w:r>
      <w:r w:rsidR="00960D85" w:rsidRPr="00203A38">
        <w:rPr>
          <w:rFonts w:ascii="Arial" w:eastAsia="SimSun" w:hAnsi="Arial" w:cs="Arial"/>
          <w:lang w:val="es-ES" w:eastAsia="zh-CN"/>
        </w:rPr>
        <w:t xml:space="preserve"> de fecha </w:t>
      </w:r>
      <w:r w:rsidR="00552B95">
        <w:rPr>
          <w:rFonts w:ascii="Arial" w:eastAsia="SimSun" w:hAnsi="Arial" w:cs="Arial"/>
          <w:lang w:val="es-ES" w:eastAsia="zh-CN"/>
        </w:rPr>
        <w:t>veinte</w:t>
      </w:r>
      <w:r w:rsidR="00960D85" w:rsidRPr="00203A38">
        <w:rPr>
          <w:rFonts w:ascii="Arial" w:eastAsia="SimSun" w:hAnsi="Arial" w:cs="Arial"/>
          <w:lang w:val="es-ES" w:eastAsia="zh-CN"/>
        </w:rPr>
        <w:t xml:space="preserve"> de octubre</w:t>
      </w:r>
      <w:r w:rsidR="00BF706D">
        <w:rPr>
          <w:rFonts w:ascii="Arial" w:eastAsia="SimSun" w:hAnsi="Arial" w:cs="Arial"/>
          <w:lang w:val="es-ES" w:eastAsia="zh-CN"/>
        </w:rPr>
        <w:t xml:space="preserve"> del año dos mil diecisiete</w:t>
      </w:r>
      <w:r w:rsidR="001B137B" w:rsidRPr="00203A38">
        <w:rPr>
          <w:rFonts w:ascii="Arial" w:eastAsia="SimSun" w:hAnsi="Arial" w:cs="Arial"/>
          <w:lang w:val="es-ES" w:eastAsia="zh-CN"/>
        </w:rPr>
        <w:t xml:space="preserve">, se </w:t>
      </w:r>
      <w:r w:rsidR="001B29AF" w:rsidRPr="00203A38">
        <w:rPr>
          <w:rFonts w:ascii="Arial" w:eastAsia="SimSun" w:hAnsi="Arial" w:cs="Arial"/>
          <w:lang w:val="es-ES" w:eastAsia="zh-CN"/>
        </w:rPr>
        <w:t>ratificó</w:t>
      </w:r>
      <w:r w:rsidR="001B137B" w:rsidRPr="00203A38">
        <w:rPr>
          <w:rFonts w:ascii="Arial" w:eastAsia="SimSun" w:hAnsi="Arial" w:cs="Arial"/>
          <w:lang w:val="es-ES" w:eastAsia="zh-CN"/>
        </w:rPr>
        <w:t xml:space="preserve"> a la </w:t>
      </w:r>
      <w:r w:rsidR="001B137B" w:rsidRPr="00203A38">
        <w:rPr>
          <w:rFonts w:ascii="Arial" w:eastAsia="Times New Roman" w:hAnsi="Arial" w:cs="Arial"/>
          <w:lang w:val="es-ES" w:eastAsia="es-ES"/>
        </w:rPr>
        <w:t xml:space="preserve">Unidad de Informática y Diseño </w:t>
      </w:r>
      <w:r w:rsidR="0039351A" w:rsidRPr="00203A38">
        <w:rPr>
          <w:rFonts w:ascii="Arial" w:eastAsia="Times New Roman" w:hAnsi="Arial" w:cs="Arial"/>
          <w:lang w:val="es-ES" w:eastAsia="es-ES"/>
        </w:rPr>
        <w:t>como</w:t>
      </w:r>
      <w:r w:rsidR="001B137B" w:rsidRPr="00203A38">
        <w:rPr>
          <w:rFonts w:ascii="Arial" w:eastAsia="Times New Roman" w:hAnsi="Arial" w:cs="Arial"/>
          <w:lang w:val="es-ES" w:eastAsia="es-ES"/>
        </w:rPr>
        <w:t xml:space="preserve"> la instancia </w:t>
      </w:r>
      <w:r w:rsidR="0039351A" w:rsidRPr="00203A38">
        <w:rPr>
          <w:rFonts w:ascii="Arial" w:eastAsia="Times New Roman" w:hAnsi="Arial" w:cs="Arial"/>
          <w:lang w:val="es-ES" w:eastAsia="es-ES"/>
        </w:rPr>
        <w:t>interna del Instituto responsable de</w:t>
      </w:r>
      <w:r w:rsidR="001B137B" w:rsidRPr="00203A38">
        <w:rPr>
          <w:rFonts w:ascii="Arial" w:eastAsia="Times New Roman" w:hAnsi="Arial" w:cs="Arial"/>
          <w:lang w:val="es-ES" w:eastAsia="es-ES"/>
        </w:rPr>
        <w:t xml:space="preserve"> coordinar el desarrollo de las actividades del </w:t>
      </w:r>
      <w:proofErr w:type="spellStart"/>
      <w:r w:rsidR="001B137B" w:rsidRPr="00203A38">
        <w:rPr>
          <w:rFonts w:ascii="Arial" w:eastAsia="Times New Roman" w:hAnsi="Arial" w:cs="Arial"/>
          <w:lang w:val="es-ES" w:eastAsia="es-ES"/>
        </w:rPr>
        <w:t>PREP</w:t>
      </w:r>
      <w:proofErr w:type="spellEnd"/>
      <w:r w:rsidR="001B137B" w:rsidRPr="00203A38">
        <w:rPr>
          <w:rFonts w:ascii="Arial" w:eastAsia="Times New Roman" w:hAnsi="Arial" w:cs="Arial"/>
          <w:lang w:val="es-ES" w:eastAsia="es-ES"/>
        </w:rPr>
        <w:t>.</w:t>
      </w:r>
    </w:p>
    <w:p w:rsidR="00F0117E" w:rsidRDefault="00F0117E" w:rsidP="00A66699">
      <w:pPr>
        <w:autoSpaceDE w:val="0"/>
        <w:autoSpaceDN w:val="0"/>
        <w:adjustRightInd w:val="0"/>
        <w:spacing w:after="0" w:line="276" w:lineRule="auto"/>
        <w:ind w:left="-426"/>
        <w:jc w:val="both"/>
        <w:rPr>
          <w:rFonts w:ascii="Arial" w:eastAsia="Times New Roman" w:hAnsi="Arial" w:cs="Arial"/>
          <w:lang w:val="es-ES" w:eastAsia="es-ES"/>
        </w:rPr>
      </w:pPr>
    </w:p>
    <w:p w:rsidR="00F0117E" w:rsidRPr="00DD70EF" w:rsidRDefault="007975AA"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IX</w:t>
      </w:r>
      <w:r w:rsidR="00F0117E" w:rsidRPr="00DD70EF">
        <w:rPr>
          <w:rFonts w:ascii="Arial" w:eastAsia="SimSun" w:hAnsi="Arial" w:cs="Arial"/>
          <w:b/>
          <w:lang w:val="es-ES" w:eastAsia="zh-CN"/>
        </w:rPr>
        <w:t xml:space="preserve">.- </w:t>
      </w:r>
      <w:r w:rsidR="005A5C38">
        <w:rPr>
          <w:rFonts w:ascii="Arial" w:eastAsia="SimSun" w:hAnsi="Arial" w:cs="Arial"/>
          <w:lang w:val="es-ES" w:eastAsia="zh-CN"/>
        </w:rPr>
        <w:t>M</w:t>
      </w:r>
      <w:r w:rsidR="00F0117E" w:rsidRPr="00DD70EF">
        <w:rPr>
          <w:rFonts w:ascii="Arial" w:eastAsia="SimSun" w:hAnsi="Arial" w:cs="Arial"/>
          <w:lang w:val="es-ES" w:eastAsia="zh-CN"/>
        </w:rPr>
        <w:t xml:space="preserve">ediante Acuerdo </w:t>
      </w:r>
      <w:r w:rsidR="00F0117E" w:rsidRPr="00DD70EF">
        <w:rPr>
          <w:rFonts w:ascii="Arial" w:eastAsia="SimSun" w:hAnsi="Arial" w:cs="Arial"/>
          <w:b/>
          <w:lang w:val="es-ES" w:eastAsia="zh-CN"/>
        </w:rPr>
        <w:t>C.G.-</w:t>
      </w:r>
      <w:r w:rsidR="00F0117E">
        <w:rPr>
          <w:rFonts w:ascii="Arial" w:eastAsia="SimSun" w:hAnsi="Arial" w:cs="Arial"/>
          <w:b/>
          <w:lang w:val="es-ES" w:eastAsia="zh-CN"/>
        </w:rPr>
        <w:t>182</w:t>
      </w:r>
      <w:r w:rsidR="00F0117E" w:rsidRPr="00DD70EF">
        <w:rPr>
          <w:rFonts w:ascii="Arial" w:eastAsia="SimSun" w:hAnsi="Arial" w:cs="Arial"/>
          <w:b/>
          <w:lang w:val="es-ES" w:eastAsia="zh-CN"/>
        </w:rPr>
        <w:t>/201</w:t>
      </w:r>
      <w:r w:rsidR="00F0117E">
        <w:rPr>
          <w:rFonts w:ascii="Arial" w:eastAsia="SimSun" w:hAnsi="Arial" w:cs="Arial"/>
          <w:b/>
          <w:lang w:val="es-ES" w:eastAsia="zh-CN"/>
        </w:rPr>
        <w:t>7</w:t>
      </w:r>
      <w:r w:rsidR="00F0117E" w:rsidRPr="00DD70EF">
        <w:rPr>
          <w:rFonts w:ascii="Arial" w:eastAsia="SimSun" w:hAnsi="Arial" w:cs="Arial"/>
          <w:lang w:val="es-ES" w:eastAsia="zh-CN"/>
        </w:rPr>
        <w:t xml:space="preserve"> de fecha </w:t>
      </w:r>
      <w:r w:rsidR="00552B95">
        <w:rPr>
          <w:rFonts w:ascii="Arial" w:eastAsia="SimSun" w:hAnsi="Arial" w:cs="Arial"/>
          <w:lang w:val="es-ES" w:eastAsia="zh-CN"/>
        </w:rPr>
        <w:t>treinta</w:t>
      </w:r>
      <w:r w:rsidR="00F0117E">
        <w:rPr>
          <w:rFonts w:ascii="Arial" w:eastAsia="SimSun" w:hAnsi="Arial" w:cs="Arial"/>
          <w:lang w:val="es-ES" w:eastAsia="zh-CN"/>
        </w:rPr>
        <w:t xml:space="preserve"> de noviembre </w:t>
      </w:r>
      <w:r w:rsidR="00F0117E" w:rsidRPr="00DD70EF">
        <w:rPr>
          <w:rFonts w:ascii="Arial" w:eastAsia="SimSun" w:hAnsi="Arial" w:cs="Arial"/>
          <w:lang w:val="es-ES" w:eastAsia="zh-CN"/>
        </w:rPr>
        <w:t xml:space="preserve">del año </w:t>
      </w:r>
      <w:r w:rsidR="00BF706D">
        <w:rPr>
          <w:rFonts w:ascii="Arial" w:eastAsia="SimSun" w:hAnsi="Arial" w:cs="Arial"/>
          <w:lang w:val="es-ES" w:eastAsia="zh-CN"/>
        </w:rPr>
        <w:t>dos mil diecisiete</w:t>
      </w:r>
      <w:r w:rsidR="00F0117E" w:rsidRPr="00DD70EF">
        <w:rPr>
          <w:rFonts w:ascii="Arial" w:eastAsia="SimSun" w:hAnsi="Arial" w:cs="Arial"/>
          <w:lang w:val="es-ES" w:eastAsia="zh-CN"/>
        </w:rPr>
        <w:t xml:space="preserve">, el Consejo General emitió el Acuerdo por el que </w:t>
      </w:r>
      <w:r w:rsidR="00F0117E" w:rsidRPr="00F0117E">
        <w:rPr>
          <w:rFonts w:ascii="Arial" w:eastAsia="SimSun" w:hAnsi="Arial" w:cs="Arial"/>
          <w:lang w:eastAsia="zh-CN"/>
        </w:rPr>
        <w:t xml:space="preserve">integra el Comité Técnico Asesor del </w:t>
      </w:r>
      <w:r w:rsidR="00F0117E">
        <w:rPr>
          <w:rFonts w:ascii="Arial" w:eastAsia="SimSun" w:hAnsi="Arial" w:cs="Arial"/>
          <w:lang w:eastAsia="zh-CN"/>
        </w:rPr>
        <w:t>Programa de R</w:t>
      </w:r>
      <w:r w:rsidR="00F0117E" w:rsidRPr="00F0117E">
        <w:rPr>
          <w:rFonts w:ascii="Arial" w:eastAsia="SimSun" w:hAnsi="Arial" w:cs="Arial"/>
          <w:lang w:eastAsia="zh-CN"/>
        </w:rPr>
        <w:t>esultados Electorales Preliminares para el Proceso Electoral Ordinario 2017-2018 (</w:t>
      </w:r>
      <w:proofErr w:type="spellStart"/>
      <w:r w:rsidR="00F0117E" w:rsidRPr="00F0117E">
        <w:rPr>
          <w:rFonts w:ascii="Arial" w:eastAsia="SimSun" w:hAnsi="Arial" w:cs="Arial"/>
          <w:lang w:eastAsia="zh-CN"/>
        </w:rPr>
        <w:t>COTAPREP</w:t>
      </w:r>
      <w:proofErr w:type="spellEnd"/>
      <w:r w:rsidR="00F0117E">
        <w:rPr>
          <w:rFonts w:ascii="Arial" w:eastAsia="SimSun" w:hAnsi="Arial" w:cs="Arial"/>
          <w:lang w:eastAsia="zh-CN"/>
        </w:rPr>
        <w:t>), quedando la integración de la siguiente manera:</w:t>
      </w:r>
    </w:p>
    <w:p w:rsidR="00F0117E" w:rsidRDefault="00BA1AB3"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r>
        <w:rPr>
          <w:rFonts w:ascii="Arial" w:eastAsia="SimSun" w:hAnsi="Arial" w:cs="Arial"/>
          <w:lang w:val="es-ES" w:eastAsia="zh-CN"/>
        </w:rPr>
        <w:t xml:space="preserve">Ing. Miguel </w:t>
      </w:r>
      <w:r w:rsidR="00F0117E" w:rsidRPr="00E91A2B">
        <w:rPr>
          <w:rFonts w:ascii="Arial" w:eastAsia="SimSun" w:hAnsi="Arial" w:cs="Arial"/>
          <w:lang w:val="es-ES" w:eastAsia="zh-CN"/>
        </w:rPr>
        <w:t>Jesús Perera Pacheco.</w:t>
      </w:r>
    </w:p>
    <w:p w:rsidR="00F0117E" w:rsidRDefault="00F0117E"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r w:rsidRPr="00E91A2B">
        <w:rPr>
          <w:rFonts w:ascii="Arial" w:eastAsia="SimSun" w:hAnsi="Arial" w:cs="Arial"/>
          <w:lang w:val="es-ES" w:eastAsia="zh-CN"/>
        </w:rPr>
        <w:t>Dr. Juan Felipe de Jesús Alonzo Solís.</w:t>
      </w:r>
    </w:p>
    <w:p w:rsidR="00F0117E" w:rsidRPr="00E91A2B" w:rsidRDefault="00F0117E"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proofErr w:type="spellStart"/>
      <w:r w:rsidRPr="00E91A2B">
        <w:rPr>
          <w:rFonts w:ascii="Arial" w:eastAsia="SimSun" w:hAnsi="Arial" w:cs="Arial"/>
          <w:lang w:val="es-ES" w:eastAsia="zh-CN"/>
        </w:rPr>
        <w:t>M.C</w:t>
      </w:r>
      <w:proofErr w:type="spellEnd"/>
      <w:r w:rsidRPr="00E91A2B">
        <w:rPr>
          <w:rFonts w:ascii="Arial" w:eastAsia="SimSun" w:hAnsi="Arial" w:cs="Arial"/>
          <w:lang w:val="es-ES" w:eastAsia="zh-CN"/>
        </w:rPr>
        <w:t xml:space="preserve">. Manuel Jesús Rodríguez </w:t>
      </w:r>
      <w:proofErr w:type="spellStart"/>
      <w:r w:rsidRPr="00E91A2B">
        <w:rPr>
          <w:rFonts w:ascii="Arial" w:eastAsia="SimSun" w:hAnsi="Arial" w:cs="Arial"/>
          <w:lang w:val="es-ES" w:eastAsia="zh-CN"/>
        </w:rPr>
        <w:t>Morayta</w:t>
      </w:r>
      <w:proofErr w:type="spellEnd"/>
      <w:r>
        <w:rPr>
          <w:rFonts w:ascii="Arial" w:eastAsia="SimSun" w:hAnsi="Arial" w:cs="Arial"/>
          <w:lang w:val="es-ES" w:eastAsia="zh-CN"/>
        </w:rPr>
        <w:t>.</w:t>
      </w:r>
    </w:p>
    <w:p w:rsidR="00800CA2" w:rsidRDefault="00800CA2" w:rsidP="00A66699">
      <w:pPr>
        <w:autoSpaceDE w:val="0"/>
        <w:autoSpaceDN w:val="0"/>
        <w:adjustRightInd w:val="0"/>
        <w:spacing w:after="0" w:line="276" w:lineRule="auto"/>
        <w:ind w:left="-426"/>
        <w:jc w:val="both"/>
        <w:rPr>
          <w:rFonts w:ascii="Arial" w:eastAsia="Times New Roman" w:hAnsi="Arial" w:cs="Arial"/>
          <w:lang w:val="es-ES" w:eastAsia="es-ES"/>
        </w:rPr>
      </w:pPr>
    </w:p>
    <w:p w:rsidR="00B26823" w:rsidRDefault="00B26823" w:rsidP="00A66699">
      <w:pPr>
        <w:widowControl w:val="0"/>
        <w:spacing w:after="0" w:line="276" w:lineRule="auto"/>
        <w:ind w:left="-426"/>
        <w:jc w:val="both"/>
        <w:rPr>
          <w:rFonts w:ascii="Arial" w:eastAsia="Times New Roman" w:hAnsi="Arial" w:cs="Arial"/>
          <w:lang w:eastAsia="es-ES"/>
        </w:rPr>
      </w:pPr>
      <w:r w:rsidRPr="00B26823">
        <w:rPr>
          <w:rFonts w:ascii="Arial" w:eastAsia="SimSun" w:hAnsi="Arial" w:cs="Arial"/>
          <w:b/>
          <w:lang w:val="es-ES" w:eastAsia="zh-CN"/>
        </w:rPr>
        <w:t xml:space="preserve">X.- </w:t>
      </w:r>
      <w:r w:rsidR="005A5C38">
        <w:rPr>
          <w:rFonts w:ascii="Arial" w:eastAsia="SimSun" w:hAnsi="Arial" w:cs="Arial"/>
          <w:lang w:val="es-ES" w:eastAsia="zh-CN"/>
        </w:rPr>
        <w:t>M</w:t>
      </w:r>
      <w:r w:rsidRPr="00B26823">
        <w:rPr>
          <w:rFonts w:ascii="Arial" w:eastAsia="SimSun" w:hAnsi="Arial" w:cs="Arial"/>
          <w:lang w:val="es-ES" w:eastAsia="zh-CN"/>
        </w:rPr>
        <w:t xml:space="preserve">ediante Acuerdo </w:t>
      </w:r>
      <w:r w:rsidRPr="00B26823">
        <w:rPr>
          <w:rFonts w:ascii="Arial" w:eastAsia="SimSun" w:hAnsi="Arial" w:cs="Arial"/>
          <w:b/>
          <w:lang w:val="es-ES" w:eastAsia="zh-CN"/>
        </w:rPr>
        <w:t>C.G.-001/2018</w:t>
      </w:r>
      <w:r w:rsidRPr="00B26823">
        <w:rPr>
          <w:rFonts w:ascii="Arial" w:eastAsia="SimSun" w:hAnsi="Arial" w:cs="Arial"/>
          <w:lang w:val="es-ES" w:eastAsia="zh-CN"/>
        </w:rPr>
        <w:t xml:space="preserve"> de fecha dieciséis de enero del año en curso, el Consejo General de este Instituto </w:t>
      </w:r>
      <w:r w:rsidRPr="00B26823">
        <w:rPr>
          <w:rFonts w:ascii="Arial" w:eastAsia="Times New Roman" w:hAnsi="Arial" w:cs="Arial"/>
          <w:lang w:val="es-ES" w:eastAsia="es-ES"/>
        </w:rPr>
        <w:t xml:space="preserve">determinó </w:t>
      </w:r>
      <w:r w:rsidRPr="00B26823">
        <w:rPr>
          <w:rFonts w:ascii="Arial" w:eastAsia="Times New Roman" w:hAnsi="Arial" w:cs="Arial"/>
          <w:lang w:eastAsia="es-ES"/>
        </w:rPr>
        <w:t>que la implementación del Programa de Resultados Electorales Preliminares (</w:t>
      </w:r>
      <w:proofErr w:type="spellStart"/>
      <w:r w:rsidRPr="00B26823">
        <w:rPr>
          <w:rFonts w:ascii="Arial" w:eastAsia="Times New Roman" w:hAnsi="Arial" w:cs="Arial"/>
          <w:lang w:eastAsia="es-ES"/>
        </w:rPr>
        <w:t>PREP</w:t>
      </w:r>
      <w:proofErr w:type="spellEnd"/>
      <w:r w:rsidRPr="00B26823">
        <w:rPr>
          <w:rFonts w:ascii="Arial" w:eastAsia="Times New Roman" w:hAnsi="Arial" w:cs="Arial"/>
          <w:lang w:eastAsia="es-ES"/>
        </w:rPr>
        <w:t>) de las elecciones que se celebraran en el Estado de Yucatán, sea a través de un tercero especializado.</w:t>
      </w:r>
    </w:p>
    <w:p w:rsidR="00B26823" w:rsidRPr="00B26823" w:rsidRDefault="00B26823" w:rsidP="00A66699">
      <w:pPr>
        <w:widowControl w:val="0"/>
        <w:spacing w:after="0" w:line="276" w:lineRule="auto"/>
        <w:ind w:left="-426"/>
        <w:jc w:val="both"/>
        <w:rPr>
          <w:rFonts w:ascii="Arial" w:eastAsia="Times New Roman" w:hAnsi="Arial" w:cs="Arial"/>
          <w:lang w:val="es-ES" w:eastAsia="es-ES"/>
        </w:rPr>
      </w:pPr>
    </w:p>
    <w:p w:rsidR="00F0117E" w:rsidRDefault="00800CA2" w:rsidP="00A66699">
      <w:pPr>
        <w:autoSpaceDE w:val="0"/>
        <w:autoSpaceDN w:val="0"/>
        <w:adjustRightInd w:val="0"/>
        <w:spacing w:after="0" w:line="276" w:lineRule="auto"/>
        <w:ind w:left="-426"/>
        <w:jc w:val="both"/>
        <w:rPr>
          <w:rFonts w:ascii="Arial" w:eastAsia="Times New Roman" w:hAnsi="Arial" w:cs="Arial"/>
          <w:lang w:val="es-ES" w:eastAsia="es-ES"/>
        </w:rPr>
      </w:pPr>
      <w:r w:rsidRPr="00800CA2">
        <w:rPr>
          <w:rFonts w:ascii="Arial" w:eastAsia="Times New Roman" w:hAnsi="Arial" w:cs="Arial"/>
          <w:b/>
          <w:lang w:val="es-ES" w:eastAsia="es-ES"/>
        </w:rPr>
        <w:t>X</w:t>
      </w:r>
      <w:r w:rsidR="007975AA">
        <w:rPr>
          <w:rFonts w:ascii="Arial" w:eastAsia="Times New Roman" w:hAnsi="Arial" w:cs="Arial"/>
          <w:b/>
          <w:lang w:val="es-ES" w:eastAsia="es-ES"/>
        </w:rPr>
        <w:t>I</w:t>
      </w:r>
      <w:r w:rsidRPr="00800CA2">
        <w:rPr>
          <w:rFonts w:ascii="Arial" w:eastAsia="Times New Roman" w:hAnsi="Arial" w:cs="Arial"/>
          <w:b/>
          <w:lang w:val="es-ES" w:eastAsia="es-ES"/>
        </w:rPr>
        <w:t>.-</w:t>
      </w:r>
      <w:r w:rsidRPr="00800CA2">
        <w:rPr>
          <w:rFonts w:ascii="Arial" w:eastAsia="Times New Roman" w:hAnsi="Arial" w:cs="Arial"/>
          <w:lang w:val="es-ES" w:eastAsia="es-ES"/>
        </w:rPr>
        <w:t xml:space="preserve"> </w:t>
      </w:r>
      <w:r w:rsidR="005A5C38">
        <w:rPr>
          <w:rFonts w:ascii="Arial" w:eastAsia="Times New Roman" w:hAnsi="Arial" w:cs="Arial"/>
          <w:lang w:val="es-ES" w:eastAsia="es-ES"/>
        </w:rPr>
        <w:t>M</w:t>
      </w:r>
      <w:r>
        <w:rPr>
          <w:rFonts w:ascii="Arial" w:eastAsia="Times New Roman" w:hAnsi="Arial" w:cs="Arial"/>
          <w:lang w:val="es-ES" w:eastAsia="es-ES"/>
        </w:rPr>
        <w:t xml:space="preserve">ediante Acuerdo </w:t>
      </w:r>
      <w:r w:rsidRPr="00800CA2">
        <w:rPr>
          <w:rFonts w:ascii="Arial" w:eastAsia="Times New Roman" w:hAnsi="Arial" w:cs="Arial"/>
          <w:b/>
          <w:lang w:val="es-ES" w:eastAsia="es-ES"/>
        </w:rPr>
        <w:t>C.G.-005/2018</w:t>
      </w:r>
      <w:r w:rsidRPr="00800CA2">
        <w:rPr>
          <w:rFonts w:ascii="Arial" w:eastAsia="Times New Roman" w:hAnsi="Arial" w:cs="Arial"/>
          <w:lang w:val="es-ES" w:eastAsia="es-ES"/>
        </w:rPr>
        <w:t xml:space="preserve"> de fecha </w:t>
      </w:r>
      <w:r>
        <w:rPr>
          <w:rFonts w:ascii="Arial" w:eastAsia="Times New Roman" w:hAnsi="Arial" w:cs="Arial"/>
          <w:lang w:val="es-ES" w:eastAsia="es-ES"/>
        </w:rPr>
        <w:t>primero de febrero</w:t>
      </w:r>
      <w:r w:rsidRPr="00800CA2">
        <w:rPr>
          <w:rFonts w:ascii="Arial" w:eastAsia="Times New Roman" w:hAnsi="Arial" w:cs="Arial"/>
          <w:lang w:val="es-ES" w:eastAsia="es-ES"/>
        </w:rPr>
        <w:t xml:space="preserve"> del año dos mil dieci</w:t>
      </w:r>
      <w:r>
        <w:rPr>
          <w:rFonts w:ascii="Arial" w:eastAsia="Times New Roman" w:hAnsi="Arial" w:cs="Arial"/>
          <w:lang w:val="es-ES" w:eastAsia="es-ES"/>
        </w:rPr>
        <w:t>ocho</w:t>
      </w:r>
      <w:r w:rsidRPr="00800CA2">
        <w:rPr>
          <w:rFonts w:ascii="Arial" w:eastAsia="Times New Roman" w:hAnsi="Arial" w:cs="Arial"/>
          <w:lang w:val="es-ES" w:eastAsia="es-ES"/>
        </w:rPr>
        <w:t xml:space="preserve">, se </w:t>
      </w:r>
      <w:r>
        <w:rPr>
          <w:rFonts w:ascii="Arial" w:eastAsia="Times New Roman" w:hAnsi="Arial" w:cs="Arial"/>
          <w:lang w:val="es-ES" w:eastAsia="es-ES"/>
        </w:rPr>
        <w:t xml:space="preserve">aprobaron los Lineamientos del Proceso Técnico operativo del </w:t>
      </w:r>
      <w:proofErr w:type="spellStart"/>
      <w:r>
        <w:rPr>
          <w:rFonts w:ascii="Arial" w:eastAsia="Times New Roman" w:hAnsi="Arial" w:cs="Arial"/>
          <w:lang w:val="es-ES" w:eastAsia="es-ES"/>
        </w:rPr>
        <w:t>PREP</w:t>
      </w:r>
      <w:proofErr w:type="spellEnd"/>
      <w:r>
        <w:rPr>
          <w:rFonts w:ascii="Arial" w:eastAsia="Times New Roman" w:hAnsi="Arial" w:cs="Arial"/>
          <w:lang w:val="es-ES" w:eastAsia="es-ES"/>
        </w:rPr>
        <w:t xml:space="preserve"> para el Proceso Electoral Ordinario 2017-2018.</w:t>
      </w:r>
    </w:p>
    <w:p w:rsidR="00EB221A" w:rsidRDefault="00EB221A" w:rsidP="00A66699">
      <w:pPr>
        <w:autoSpaceDE w:val="0"/>
        <w:autoSpaceDN w:val="0"/>
        <w:adjustRightInd w:val="0"/>
        <w:spacing w:after="0" w:line="276" w:lineRule="auto"/>
        <w:ind w:left="-426"/>
        <w:jc w:val="both"/>
        <w:rPr>
          <w:rFonts w:ascii="Arial" w:eastAsia="Times New Roman" w:hAnsi="Arial" w:cs="Arial"/>
          <w:lang w:val="es-ES" w:eastAsia="es-ES"/>
        </w:rPr>
      </w:pPr>
    </w:p>
    <w:p w:rsidR="00EC05CF" w:rsidRDefault="00F2592E" w:rsidP="00EC05CF">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lastRenderedPageBreak/>
        <w:t>X</w:t>
      </w:r>
      <w:r w:rsidR="007975AA">
        <w:rPr>
          <w:rFonts w:ascii="Arial" w:eastAsia="Times New Roman" w:hAnsi="Arial" w:cs="Arial"/>
          <w:b/>
          <w:lang w:val="es-ES" w:eastAsia="es-ES"/>
        </w:rPr>
        <w:t>I</w:t>
      </w:r>
      <w:r>
        <w:rPr>
          <w:rFonts w:ascii="Arial" w:eastAsia="Times New Roman" w:hAnsi="Arial" w:cs="Arial"/>
          <w:b/>
          <w:lang w:val="es-ES" w:eastAsia="es-ES"/>
        </w:rPr>
        <w:t>I</w:t>
      </w:r>
      <w:r w:rsidR="00EC05CF" w:rsidRPr="00EC05CF">
        <w:rPr>
          <w:rFonts w:ascii="Arial" w:eastAsia="Times New Roman" w:hAnsi="Arial" w:cs="Arial"/>
          <w:b/>
          <w:lang w:val="es-ES" w:eastAsia="es-ES"/>
        </w:rPr>
        <w:t xml:space="preserve">.- </w:t>
      </w:r>
      <w:r w:rsidR="00EC05CF">
        <w:rPr>
          <w:rFonts w:ascii="Arial" w:eastAsia="Times New Roman" w:hAnsi="Arial" w:cs="Arial"/>
          <w:lang w:val="es-ES" w:eastAsia="es-ES"/>
        </w:rPr>
        <w:t>Mediante</w:t>
      </w:r>
      <w:r w:rsidR="00EC05CF" w:rsidRPr="00EC05CF">
        <w:rPr>
          <w:rFonts w:ascii="Arial" w:eastAsia="Times New Roman" w:hAnsi="Arial" w:cs="Arial"/>
          <w:lang w:val="es-ES" w:eastAsia="es-ES"/>
        </w:rPr>
        <w:t xml:space="preserve"> </w:t>
      </w:r>
      <w:r w:rsidRPr="00EC05CF">
        <w:rPr>
          <w:rFonts w:ascii="Arial" w:eastAsia="Times New Roman" w:hAnsi="Arial" w:cs="Arial"/>
          <w:lang w:val="es-ES" w:eastAsia="es-ES"/>
        </w:rPr>
        <w:t>Acuerdo</w:t>
      </w:r>
      <w:r w:rsidR="00EC05CF" w:rsidRPr="00EC05CF">
        <w:rPr>
          <w:rFonts w:ascii="Arial" w:eastAsia="Times New Roman" w:hAnsi="Arial" w:cs="Arial"/>
          <w:lang w:val="es-ES" w:eastAsia="es-ES"/>
        </w:rPr>
        <w:t xml:space="preserve"> C.G.-039/2018 </w:t>
      </w:r>
      <w:r>
        <w:rPr>
          <w:rFonts w:ascii="Arial" w:eastAsia="Times New Roman" w:hAnsi="Arial" w:cs="Arial"/>
          <w:lang w:val="es-ES" w:eastAsia="es-ES"/>
        </w:rPr>
        <w:t>de fecha veintiocho de marzo del año en curso, el Consejo General de este Instituto determinó la ubicación de los Centros de A</w:t>
      </w:r>
      <w:r w:rsidRPr="00EC05CF">
        <w:rPr>
          <w:rFonts w:ascii="Arial" w:eastAsia="Times New Roman" w:hAnsi="Arial" w:cs="Arial"/>
          <w:lang w:val="es-ES" w:eastAsia="es-ES"/>
        </w:rPr>
        <w:t xml:space="preserve">copio y </w:t>
      </w:r>
      <w:r>
        <w:rPr>
          <w:rFonts w:ascii="Arial" w:eastAsia="Times New Roman" w:hAnsi="Arial" w:cs="Arial"/>
          <w:lang w:val="es-ES" w:eastAsia="es-ES"/>
        </w:rPr>
        <w:t>T</w:t>
      </w:r>
      <w:r w:rsidRPr="00EC05CF">
        <w:rPr>
          <w:rFonts w:ascii="Arial" w:eastAsia="Times New Roman" w:hAnsi="Arial" w:cs="Arial"/>
          <w:lang w:val="es-ES" w:eastAsia="es-ES"/>
        </w:rPr>
        <w:t xml:space="preserve">ransmisión de </w:t>
      </w:r>
      <w:r>
        <w:rPr>
          <w:rFonts w:ascii="Arial" w:eastAsia="Times New Roman" w:hAnsi="Arial" w:cs="Arial"/>
          <w:lang w:val="es-ES" w:eastAsia="es-ES"/>
        </w:rPr>
        <w:t>D</w:t>
      </w:r>
      <w:r w:rsidRPr="00EC05CF">
        <w:rPr>
          <w:rFonts w:ascii="Arial" w:eastAsia="Times New Roman" w:hAnsi="Arial" w:cs="Arial"/>
          <w:lang w:val="es-ES" w:eastAsia="es-ES"/>
        </w:rPr>
        <w:t>atos (</w:t>
      </w:r>
      <w:proofErr w:type="spellStart"/>
      <w:r w:rsidRPr="00EC05CF">
        <w:rPr>
          <w:rFonts w:ascii="Arial" w:eastAsia="Times New Roman" w:hAnsi="Arial" w:cs="Arial"/>
          <w:lang w:val="es-ES" w:eastAsia="es-ES"/>
        </w:rPr>
        <w:t>CATD</w:t>
      </w:r>
      <w:proofErr w:type="spellEnd"/>
      <w:r w:rsidRPr="00EC05CF">
        <w:rPr>
          <w:rFonts w:ascii="Arial" w:eastAsia="Times New Roman" w:hAnsi="Arial" w:cs="Arial"/>
          <w:lang w:val="es-ES" w:eastAsia="es-ES"/>
        </w:rPr>
        <w:t xml:space="preserve">) del </w:t>
      </w:r>
      <w:r>
        <w:rPr>
          <w:rFonts w:ascii="Arial" w:eastAsia="Times New Roman" w:hAnsi="Arial" w:cs="Arial"/>
          <w:lang w:val="es-ES" w:eastAsia="es-ES"/>
        </w:rPr>
        <w:t>P</w:t>
      </w:r>
      <w:r w:rsidRPr="00EC05CF">
        <w:rPr>
          <w:rFonts w:ascii="Arial" w:eastAsia="Times New Roman" w:hAnsi="Arial" w:cs="Arial"/>
          <w:lang w:val="es-ES" w:eastAsia="es-ES"/>
        </w:rPr>
        <w:t xml:space="preserve">rograma de Resultados Electorales Preliminares, así como del </w:t>
      </w:r>
      <w:r>
        <w:rPr>
          <w:rFonts w:ascii="Arial" w:eastAsia="Times New Roman" w:hAnsi="Arial" w:cs="Arial"/>
          <w:lang w:val="es-ES" w:eastAsia="es-ES"/>
        </w:rPr>
        <w:t>C</w:t>
      </w:r>
      <w:r w:rsidRPr="00EC05CF">
        <w:rPr>
          <w:rFonts w:ascii="Arial" w:eastAsia="Times New Roman" w:hAnsi="Arial" w:cs="Arial"/>
          <w:lang w:val="es-ES" w:eastAsia="es-ES"/>
        </w:rPr>
        <w:t xml:space="preserve">entro de </w:t>
      </w:r>
      <w:r>
        <w:rPr>
          <w:rFonts w:ascii="Arial" w:eastAsia="Times New Roman" w:hAnsi="Arial" w:cs="Arial"/>
          <w:lang w:val="es-ES" w:eastAsia="es-ES"/>
        </w:rPr>
        <w:t>Captura y V</w:t>
      </w:r>
      <w:r w:rsidRPr="00EC05CF">
        <w:rPr>
          <w:rFonts w:ascii="Arial" w:eastAsia="Times New Roman" w:hAnsi="Arial" w:cs="Arial"/>
          <w:lang w:val="es-ES" w:eastAsia="es-ES"/>
        </w:rPr>
        <w:t xml:space="preserve">erificación (CCV). </w:t>
      </w:r>
    </w:p>
    <w:p w:rsidR="00F2592E" w:rsidRPr="00EC05CF" w:rsidRDefault="00F2592E" w:rsidP="00EC05CF">
      <w:pPr>
        <w:spacing w:after="0" w:line="276" w:lineRule="auto"/>
        <w:ind w:left="-425"/>
        <w:jc w:val="both"/>
        <w:rPr>
          <w:rFonts w:ascii="Arial" w:eastAsia="Times New Roman" w:hAnsi="Arial" w:cs="Arial"/>
          <w:b/>
          <w:lang w:val="es-ES" w:eastAsia="es-ES"/>
        </w:rPr>
      </w:pPr>
    </w:p>
    <w:p w:rsidR="00F2592E" w:rsidRPr="00EC05CF" w:rsidRDefault="00F2592E" w:rsidP="00F2592E">
      <w:pPr>
        <w:spacing w:after="0" w:line="276" w:lineRule="auto"/>
        <w:ind w:left="-425"/>
        <w:jc w:val="both"/>
        <w:rPr>
          <w:rFonts w:ascii="Arial" w:eastAsia="Times New Roman" w:hAnsi="Arial" w:cs="Arial"/>
          <w:b/>
          <w:lang w:val="es-ES" w:eastAsia="es-ES"/>
        </w:rPr>
      </w:pPr>
      <w:r>
        <w:rPr>
          <w:rFonts w:ascii="Arial" w:eastAsia="Times New Roman" w:hAnsi="Arial" w:cs="Arial"/>
          <w:b/>
          <w:lang w:val="es-ES" w:eastAsia="es-ES"/>
        </w:rPr>
        <w:t>X</w:t>
      </w:r>
      <w:r w:rsidR="007975AA">
        <w:rPr>
          <w:rFonts w:ascii="Arial" w:eastAsia="Times New Roman" w:hAnsi="Arial" w:cs="Arial"/>
          <w:b/>
          <w:lang w:val="es-ES" w:eastAsia="es-ES"/>
        </w:rPr>
        <w:t>I</w:t>
      </w:r>
      <w:r>
        <w:rPr>
          <w:rFonts w:ascii="Arial" w:eastAsia="Times New Roman" w:hAnsi="Arial" w:cs="Arial"/>
          <w:b/>
          <w:lang w:val="es-ES" w:eastAsia="es-ES"/>
        </w:rPr>
        <w:t>II</w:t>
      </w:r>
      <w:r w:rsidRPr="00EC05CF">
        <w:rPr>
          <w:rFonts w:ascii="Arial" w:eastAsia="Times New Roman" w:hAnsi="Arial" w:cs="Arial"/>
          <w:b/>
          <w:lang w:val="es-ES" w:eastAsia="es-ES"/>
        </w:rPr>
        <w:t xml:space="preserve">.- </w:t>
      </w:r>
      <w:r>
        <w:rPr>
          <w:rFonts w:ascii="Arial" w:eastAsia="Times New Roman" w:hAnsi="Arial" w:cs="Arial"/>
          <w:lang w:val="es-ES" w:eastAsia="es-ES"/>
        </w:rPr>
        <w:t>Mediante</w:t>
      </w:r>
      <w:r w:rsidRPr="00EC05CF">
        <w:rPr>
          <w:rFonts w:ascii="Arial" w:eastAsia="Times New Roman" w:hAnsi="Arial" w:cs="Arial"/>
          <w:lang w:val="es-ES" w:eastAsia="es-ES"/>
        </w:rPr>
        <w:t xml:space="preserve"> Acuerdo C.G.-0</w:t>
      </w:r>
      <w:r>
        <w:rPr>
          <w:rFonts w:ascii="Arial" w:eastAsia="Times New Roman" w:hAnsi="Arial" w:cs="Arial"/>
          <w:lang w:val="es-ES" w:eastAsia="es-ES"/>
        </w:rPr>
        <w:t>40</w:t>
      </w:r>
      <w:r w:rsidRPr="00EC05CF">
        <w:rPr>
          <w:rFonts w:ascii="Arial" w:eastAsia="Times New Roman" w:hAnsi="Arial" w:cs="Arial"/>
          <w:lang w:val="es-ES" w:eastAsia="es-ES"/>
        </w:rPr>
        <w:t xml:space="preserve">/2018 </w:t>
      </w:r>
      <w:r>
        <w:rPr>
          <w:rFonts w:ascii="Arial" w:eastAsia="Times New Roman" w:hAnsi="Arial" w:cs="Arial"/>
          <w:lang w:val="es-ES" w:eastAsia="es-ES"/>
        </w:rPr>
        <w:t xml:space="preserve">de fecha veintiocho de marzo del año en curso, el Consejo General de este Instituto instruyó a los Consejos Municipales Electorales para que otorguen seguimiento y supervisión a los trabajos de implementación y operación </w:t>
      </w:r>
      <w:r w:rsidRPr="00EC05CF">
        <w:rPr>
          <w:rFonts w:ascii="Arial" w:eastAsia="Times New Roman" w:hAnsi="Arial" w:cs="Arial"/>
          <w:lang w:val="es-ES" w:eastAsia="es-ES"/>
        </w:rPr>
        <w:t xml:space="preserve">del </w:t>
      </w:r>
      <w:r>
        <w:rPr>
          <w:rFonts w:ascii="Arial" w:eastAsia="Times New Roman" w:hAnsi="Arial" w:cs="Arial"/>
          <w:lang w:val="es-ES" w:eastAsia="es-ES"/>
        </w:rPr>
        <w:t>P</w:t>
      </w:r>
      <w:r w:rsidRPr="00EC05CF">
        <w:rPr>
          <w:rFonts w:ascii="Arial" w:eastAsia="Times New Roman" w:hAnsi="Arial" w:cs="Arial"/>
          <w:lang w:val="es-ES" w:eastAsia="es-ES"/>
        </w:rPr>
        <w:t>rograma de Resultados Electorales Preliminares</w:t>
      </w:r>
      <w:r>
        <w:rPr>
          <w:rFonts w:ascii="Arial" w:eastAsia="Times New Roman" w:hAnsi="Arial" w:cs="Arial"/>
          <w:lang w:val="es-ES" w:eastAsia="es-ES"/>
        </w:rPr>
        <w:t xml:space="preserve"> en los Centros de A</w:t>
      </w:r>
      <w:r w:rsidRPr="00EC05CF">
        <w:rPr>
          <w:rFonts w:ascii="Arial" w:eastAsia="Times New Roman" w:hAnsi="Arial" w:cs="Arial"/>
          <w:lang w:val="es-ES" w:eastAsia="es-ES"/>
        </w:rPr>
        <w:t xml:space="preserve">copio y </w:t>
      </w:r>
      <w:r>
        <w:rPr>
          <w:rFonts w:ascii="Arial" w:eastAsia="Times New Roman" w:hAnsi="Arial" w:cs="Arial"/>
          <w:lang w:val="es-ES" w:eastAsia="es-ES"/>
        </w:rPr>
        <w:t>T</w:t>
      </w:r>
      <w:r w:rsidRPr="00EC05CF">
        <w:rPr>
          <w:rFonts w:ascii="Arial" w:eastAsia="Times New Roman" w:hAnsi="Arial" w:cs="Arial"/>
          <w:lang w:val="es-ES" w:eastAsia="es-ES"/>
        </w:rPr>
        <w:t xml:space="preserve">ransmisión de </w:t>
      </w:r>
      <w:r>
        <w:rPr>
          <w:rFonts w:ascii="Arial" w:eastAsia="Times New Roman" w:hAnsi="Arial" w:cs="Arial"/>
          <w:lang w:val="es-ES" w:eastAsia="es-ES"/>
        </w:rPr>
        <w:t>D</w:t>
      </w:r>
      <w:r w:rsidRPr="00EC05CF">
        <w:rPr>
          <w:rFonts w:ascii="Arial" w:eastAsia="Times New Roman" w:hAnsi="Arial" w:cs="Arial"/>
          <w:lang w:val="es-ES" w:eastAsia="es-ES"/>
        </w:rPr>
        <w:t>atos (</w:t>
      </w:r>
      <w:proofErr w:type="spellStart"/>
      <w:r w:rsidRPr="00EC05CF">
        <w:rPr>
          <w:rFonts w:ascii="Arial" w:eastAsia="Times New Roman" w:hAnsi="Arial" w:cs="Arial"/>
          <w:lang w:val="es-ES" w:eastAsia="es-ES"/>
        </w:rPr>
        <w:t>CATD</w:t>
      </w:r>
      <w:proofErr w:type="spellEnd"/>
      <w:r w:rsidRPr="00EC05CF">
        <w:rPr>
          <w:rFonts w:ascii="Arial" w:eastAsia="Times New Roman" w:hAnsi="Arial" w:cs="Arial"/>
          <w:lang w:val="es-ES" w:eastAsia="es-ES"/>
        </w:rPr>
        <w:t>)</w:t>
      </w:r>
      <w:r>
        <w:rPr>
          <w:rFonts w:ascii="Arial" w:eastAsia="Times New Roman" w:hAnsi="Arial" w:cs="Arial"/>
          <w:lang w:val="es-ES" w:eastAsia="es-ES"/>
        </w:rPr>
        <w:t>.</w:t>
      </w:r>
    </w:p>
    <w:p w:rsidR="00EC05CF" w:rsidRDefault="00EC05CF" w:rsidP="00EC05CF">
      <w:pPr>
        <w:spacing w:after="0" w:line="276" w:lineRule="auto"/>
        <w:ind w:left="-425"/>
        <w:jc w:val="both"/>
        <w:rPr>
          <w:rFonts w:ascii="Arial" w:eastAsia="Times New Roman" w:hAnsi="Arial" w:cs="Arial"/>
          <w:sz w:val="24"/>
          <w:szCs w:val="24"/>
          <w:lang w:val="es-ES" w:eastAsia="es-ES"/>
        </w:rPr>
      </w:pPr>
    </w:p>
    <w:p w:rsidR="007A690F" w:rsidRDefault="007A690F" w:rsidP="007A690F">
      <w:pPr>
        <w:spacing w:after="0" w:line="276" w:lineRule="auto"/>
        <w:ind w:left="-425"/>
        <w:jc w:val="both"/>
        <w:rPr>
          <w:rFonts w:ascii="Arial" w:eastAsia="Times New Roman" w:hAnsi="Arial" w:cs="Arial"/>
          <w:szCs w:val="24"/>
          <w:lang w:val="es-ES" w:eastAsia="es-ES"/>
        </w:rPr>
      </w:pPr>
      <w:r w:rsidRPr="007A690F">
        <w:rPr>
          <w:rFonts w:ascii="Arial" w:eastAsia="Times New Roman" w:hAnsi="Arial" w:cs="Arial"/>
          <w:b/>
          <w:szCs w:val="24"/>
          <w:lang w:val="es-ES" w:eastAsia="es-ES"/>
        </w:rPr>
        <w:t>XIV.-</w:t>
      </w:r>
      <w:r w:rsidRPr="007A690F">
        <w:rPr>
          <w:rFonts w:ascii="Arial" w:eastAsia="Times New Roman" w:hAnsi="Arial" w:cs="Arial"/>
          <w:szCs w:val="24"/>
          <w:lang w:val="es-ES" w:eastAsia="es-ES"/>
        </w:rPr>
        <w:t xml:space="preserve"> </w:t>
      </w:r>
      <w:r>
        <w:rPr>
          <w:rFonts w:ascii="Arial" w:eastAsia="Times New Roman" w:hAnsi="Arial" w:cs="Arial"/>
          <w:szCs w:val="24"/>
          <w:lang w:val="es-ES" w:eastAsia="es-ES"/>
        </w:rPr>
        <w:t>L</w:t>
      </w:r>
      <w:r w:rsidRPr="007A690F">
        <w:rPr>
          <w:rFonts w:ascii="Arial" w:eastAsia="Times New Roman" w:hAnsi="Arial" w:cs="Arial"/>
          <w:szCs w:val="24"/>
          <w:lang w:val="es-ES" w:eastAsia="es-ES"/>
        </w:rPr>
        <w:t xml:space="preserve">a “Comisión Temporal de Seguimiento del Programa de Resultados Preliminares para el Proceso Electoral 2017-2018 y Conteos Rápidos”, en sesión de fecha </w:t>
      </w:r>
      <w:r>
        <w:rPr>
          <w:rFonts w:ascii="Arial" w:eastAsia="Times New Roman" w:hAnsi="Arial" w:cs="Arial"/>
          <w:szCs w:val="24"/>
          <w:lang w:val="es-ES" w:eastAsia="es-ES"/>
        </w:rPr>
        <w:t>veinte</w:t>
      </w:r>
      <w:r w:rsidRPr="007A690F">
        <w:rPr>
          <w:rFonts w:ascii="Arial" w:eastAsia="Times New Roman" w:hAnsi="Arial" w:cs="Arial"/>
          <w:szCs w:val="24"/>
          <w:lang w:val="es-ES" w:eastAsia="es-ES"/>
        </w:rPr>
        <w:t xml:space="preserve"> de abril del año en curso, aprobó el proyecto de Acuerdo por el que </w:t>
      </w:r>
      <w:r>
        <w:rPr>
          <w:rFonts w:ascii="Arial" w:eastAsia="Times New Roman" w:hAnsi="Arial" w:cs="Arial"/>
          <w:szCs w:val="24"/>
          <w:lang w:val="es-ES" w:eastAsia="es-ES"/>
        </w:rPr>
        <w:t>propuso</w:t>
      </w:r>
      <w:r w:rsidRPr="007A690F">
        <w:rPr>
          <w:rFonts w:ascii="Arial" w:eastAsia="Times New Roman" w:hAnsi="Arial" w:cs="Arial"/>
          <w:szCs w:val="24"/>
          <w:lang w:val="es-ES" w:eastAsia="es-ES"/>
        </w:rPr>
        <w:t xml:space="preserve"> lo siguiente:</w:t>
      </w:r>
    </w:p>
    <w:p w:rsidR="007A690F" w:rsidRPr="007A690F" w:rsidRDefault="007A690F" w:rsidP="007A690F">
      <w:pPr>
        <w:spacing w:after="0" w:line="276" w:lineRule="auto"/>
        <w:ind w:left="-425"/>
        <w:jc w:val="both"/>
        <w:rPr>
          <w:rFonts w:ascii="Arial" w:eastAsia="Times New Roman" w:hAnsi="Arial" w:cs="Arial"/>
          <w:szCs w:val="24"/>
          <w:lang w:val="es-ES" w:eastAsia="es-ES"/>
        </w:rPr>
      </w:pPr>
    </w:p>
    <w:p w:rsidR="007A690F" w:rsidRPr="007A690F" w:rsidRDefault="007A690F" w:rsidP="007A690F">
      <w:pPr>
        <w:pStyle w:val="Prrafodelista"/>
        <w:numPr>
          <w:ilvl w:val="0"/>
          <w:numId w:val="28"/>
        </w:numPr>
        <w:spacing w:after="0" w:line="276" w:lineRule="auto"/>
        <w:jc w:val="both"/>
        <w:rPr>
          <w:rFonts w:ascii="Arial" w:eastAsia="Times New Roman" w:hAnsi="Arial" w:cs="Arial"/>
          <w:szCs w:val="24"/>
          <w:lang w:val="es-ES" w:eastAsia="es-ES"/>
        </w:rPr>
      </w:pPr>
      <w:r w:rsidRPr="007A690F">
        <w:rPr>
          <w:rFonts w:ascii="Arial" w:eastAsia="Times New Roman" w:hAnsi="Arial" w:cs="Arial"/>
          <w:szCs w:val="24"/>
          <w:lang w:val="es-ES" w:eastAsia="es-ES"/>
        </w:rPr>
        <w:t>Que la fecha y hora de inicio de la publicación de los datos, imágenes y bases de datos de los resultados electorales preliminares sería el domingo primero de julio del año en curso a las 20:00 horas.</w:t>
      </w:r>
    </w:p>
    <w:p w:rsidR="007A690F" w:rsidRPr="007A690F" w:rsidRDefault="007A690F" w:rsidP="007A690F">
      <w:pPr>
        <w:pStyle w:val="Prrafodelista"/>
        <w:numPr>
          <w:ilvl w:val="0"/>
          <w:numId w:val="28"/>
        </w:numPr>
        <w:spacing w:after="0" w:line="276" w:lineRule="auto"/>
        <w:jc w:val="both"/>
        <w:rPr>
          <w:rFonts w:ascii="Arial" w:eastAsia="Times New Roman" w:hAnsi="Arial" w:cs="Arial"/>
          <w:szCs w:val="24"/>
          <w:lang w:val="es-ES" w:eastAsia="es-ES"/>
        </w:rPr>
      </w:pPr>
      <w:r w:rsidRPr="007A690F">
        <w:rPr>
          <w:rFonts w:ascii="Arial" w:eastAsia="Times New Roman" w:hAnsi="Arial" w:cs="Arial"/>
          <w:szCs w:val="24"/>
          <w:lang w:val="es-ES" w:eastAsia="es-ES"/>
        </w:rPr>
        <w:t xml:space="preserve">Que el número de actualizaciones por hora de los datos; sería de </w:t>
      </w:r>
      <w:r>
        <w:rPr>
          <w:rFonts w:ascii="Arial" w:eastAsia="Times New Roman" w:hAnsi="Arial" w:cs="Arial"/>
          <w:szCs w:val="24"/>
          <w:lang w:val="es-ES" w:eastAsia="es-ES"/>
        </w:rPr>
        <w:t>seis</w:t>
      </w:r>
      <w:r w:rsidRPr="007A690F">
        <w:rPr>
          <w:rFonts w:ascii="Arial" w:eastAsia="Times New Roman" w:hAnsi="Arial" w:cs="Arial"/>
          <w:szCs w:val="24"/>
          <w:lang w:val="es-ES" w:eastAsia="es-ES"/>
        </w:rPr>
        <w:t xml:space="preserve"> por hora.</w:t>
      </w:r>
    </w:p>
    <w:p w:rsidR="007A690F" w:rsidRPr="007A690F" w:rsidRDefault="007A690F" w:rsidP="007A690F">
      <w:pPr>
        <w:pStyle w:val="Prrafodelista"/>
        <w:numPr>
          <w:ilvl w:val="0"/>
          <w:numId w:val="28"/>
        </w:numPr>
        <w:spacing w:after="0" w:line="276" w:lineRule="auto"/>
        <w:jc w:val="both"/>
        <w:rPr>
          <w:rFonts w:ascii="Arial" w:eastAsia="Times New Roman" w:hAnsi="Arial" w:cs="Arial"/>
          <w:szCs w:val="24"/>
          <w:lang w:val="es-ES" w:eastAsia="es-ES"/>
        </w:rPr>
      </w:pPr>
      <w:r w:rsidRPr="007A690F">
        <w:rPr>
          <w:rFonts w:ascii="Arial" w:eastAsia="Times New Roman" w:hAnsi="Arial" w:cs="Arial"/>
          <w:szCs w:val="24"/>
          <w:lang w:val="es-ES" w:eastAsia="es-ES"/>
        </w:rPr>
        <w:t xml:space="preserve">Que el número de actualizaciones por hora de las bases de datos que contengan los resultados electorales preliminares; sería de </w:t>
      </w:r>
      <w:r>
        <w:rPr>
          <w:rFonts w:ascii="Arial" w:eastAsia="Times New Roman" w:hAnsi="Arial" w:cs="Arial"/>
          <w:szCs w:val="24"/>
          <w:lang w:val="es-ES" w:eastAsia="es-ES"/>
        </w:rPr>
        <w:t xml:space="preserve">seis </w:t>
      </w:r>
      <w:r w:rsidRPr="007A690F">
        <w:rPr>
          <w:rFonts w:ascii="Arial" w:eastAsia="Times New Roman" w:hAnsi="Arial" w:cs="Arial"/>
          <w:szCs w:val="24"/>
          <w:lang w:val="es-ES" w:eastAsia="es-ES"/>
        </w:rPr>
        <w:t xml:space="preserve">por hora. </w:t>
      </w:r>
    </w:p>
    <w:p w:rsidR="007A690F" w:rsidRPr="007A690F" w:rsidRDefault="007A690F" w:rsidP="007A690F">
      <w:pPr>
        <w:pStyle w:val="Prrafodelista"/>
        <w:numPr>
          <w:ilvl w:val="0"/>
          <w:numId w:val="28"/>
        </w:numPr>
        <w:spacing w:after="0" w:line="276" w:lineRule="auto"/>
        <w:jc w:val="both"/>
        <w:rPr>
          <w:rFonts w:ascii="Arial" w:eastAsia="Times New Roman" w:hAnsi="Arial" w:cs="Arial"/>
          <w:szCs w:val="24"/>
          <w:lang w:val="es-ES" w:eastAsia="es-ES"/>
        </w:rPr>
      </w:pPr>
      <w:r w:rsidRPr="007A690F">
        <w:rPr>
          <w:rFonts w:ascii="Arial" w:eastAsia="Times New Roman" w:hAnsi="Arial" w:cs="Arial"/>
          <w:szCs w:val="24"/>
          <w:lang w:val="es-ES" w:eastAsia="es-ES"/>
        </w:rPr>
        <w:t>Que la fecha y hora de publicación de la última actualización de datos, imágenes y bases de datos de los resultados electorales preliminares, sería el lunes dos de julio del año en curso a las 20:00 horas.</w:t>
      </w:r>
      <w:r>
        <w:rPr>
          <w:rFonts w:ascii="Arial" w:eastAsia="Times New Roman" w:hAnsi="Arial" w:cs="Arial"/>
          <w:szCs w:val="24"/>
          <w:lang w:val="es-ES" w:eastAsia="es-ES"/>
        </w:rPr>
        <w:t xml:space="preserve"> </w:t>
      </w:r>
      <w:r w:rsidRPr="007A690F">
        <w:rPr>
          <w:rFonts w:ascii="Arial" w:eastAsia="Times New Roman" w:hAnsi="Arial" w:cs="Arial"/>
          <w:szCs w:val="24"/>
          <w:lang w:val="es-ES" w:eastAsia="es-ES"/>
        </w:rPr>
        <w:t xml:space="preserve">El Consejo General de Instituto Electoral y de Participación Ciudadana de Yucatán podrá declarar cerrado el </w:t>
      </w:r>
      <w:proofErr w:type="spellStart"/>
      <w:r w:rsidRPr="007A690F">
        <w:rPr>
          <w:rFonts w:ascii="Arial" w:eastAsia="Times New Roman" w:hAnsi="Arial" w:cs="Arial"/>
          <w:szCs w:val="24"/>
          <w:lang w:val="es-ES" w:eastAsia="es-ES"/>
        </w:rPr>
        <w:t>PREP</w:t>
      </w:r>
      <w:proofErr w:type="spellEnd"/>
      <w:r w:rsidRPr="007A690F">
        <w:rPr>
          <w:rFonts w:ascii="Arial" w:eastAsia="Times New Roman" w:hAnsi="Arial" w:cs="Arial"/>
          <w:szCs w:val="24"/>
          <w:lang w:val="es-ES" w:eastAsia="es-ES"/>
        </w:rPr>
        <w:t>, cuando cuente con la información suficiente que garantice que dicho programa no tendrá más actualizaciones.</w:t>
      </w:r>
    </w:p>
    <w:p w:rsidR="007A690F" w:rsidRPr="007A690F" w:rsidRDefault="007A690F" w:rsidP="007A690F">
      <w:pPr>
        <w:spacing w:after="0" w:line="276" w:lineRule="auto"/>
        <w:ind w:left="-425"/>
        <w:jc w:val="both"/>
        <w:rPr>
          <w:rFonts w:ascii="Arial" w:eastAsia="Times New Roman" w:hAnsi="Arial" w:cs="Arial"/>
          <w:szCs w:val="24"/>
          <w:lang w:val="es-ES" w:eastAsia="es-ES"/>
        </w:rPr>
      </w:pPr>
    </w:p>
    <w:p w:rsidR="007A690F" w:rsidRPr="007A690F" w:rsidRDefault="007A690F" w:rsidP="007A690F">
      <w:pPr>
        <w:spacing w:after="0" w:line="276" w:lineRule="auto"/>
        <w:ind w:left="-425"/>
        <w:jc w:val="both"/>
        <w:rPr>
          <w:rFonts w:ascii="Arial" w:eastAsia="Times New Roman" w:hAnsi="Arial" w:cs="Arial"/>
          <w:szCs w:val="24"/>
          <w:lang w:val="es-ES" w:eastAsia="es-ES"/>
        </w:rPr>
      </w:pPr>
      <w:r w:rsidRPr="007A690F">
        <w:rPr>
          <w:rFonts w:ascii="Arial" w:eastAsia="Times New Roman" w:hAnsi="Arial" w:cs="Arial"/>
          <w:szCs w:val="24"/>
          <w:lang w:val="es-ES" w:eastAsia="es-ES"/>
        </w:rPr>
        <w:t xml:space="preserve">Lo anterior fue hecho del conocimiento de la Consejera Presidente, Mtra. María de Lourdes Rosas Moya, mediante oficio </w:t>
      </w:r>
      <w:proofErr w:type="spellStart"/>
      <w:r w:rsidRPr="007A690F">
        <w:rPr>
          <w:rFonts w:ascii="Arial" w:eastAsia="Times New Roman" w:hAnsi="Arial" w:cs="Arial"/>
          <w:szCs w:val="24"/>
          <w:lang w:val="es-ES" w:eastAsia="es-ES"/>
        </w:rPr>
        <w:t>CTSPREP</w:t>
      </w:r>
      <w:proofErr w:type="spellEnd"/>
      <w:r w:rsidRPr="007A690F">
        <w:rPr>
          <w:rFonts w:ascii="Arial" w:eastAsia="Times New Roman" w:hAnsi="Arial" w:cs="Arial"/>
          <w:szCs w:val="24"/>
          <w:lang w:val="es-ES" w:eastAsia="es-ES"/>
        </w:rPr>
        <w:t>/0</w:t>
      </w:r>
      <w:r>
        <w:rPr>
          <w:rFonts w:ascii="Arial" w:eastAsia="Times New Roman" w:hAnsi="Arial" w:cs="Arial"/>
          <w:szCs w:val="24"/>
          <w:lang w:val="es-ES" w:eastAsia="es-ES"/>
        </w:rPr>
        <w:t>22</w:t>
      </w:r>
      <w:r w:rsidRPr="007A690F">
        <w:rPr>
          <w:rFonts w:ascii="Arial" w:eastAsia="Times New Roman" w:hAnsi="Arial" w:cs="Arial"/>
          <w:szCs w:val="24"/>
          <w:lang w:val="es-ES" w:eastAsia="es-ES"/>
        </w:rPr>
        <w:t>/2018 de fecha</w:t>
      </w:r>
      <w:r>
        <w:rPr>
          <w:rFonts w:ascii="Arial" w:eastAsia="Times New Roman" w:hAnsi="Arial" w:cs="Arial"/>
          <w:szCs w:val="24"/>
          <w:lang w:val="es-ES" w:eastAsia="es-ES"/>
        </w:rPr>
        <w:t xml:space="preserve"> veinte </w:t>
      </w:r>
      <w:r w:rsidRPr="007A690F">
        <w:rPr>
          <w:rFonts w:ascii="Arial" w:eastAsia="Times New Roman" w:hAnsi="Arial" w:cs="Arial"/>
          <w:szCs w:val="24"/>
          <w:lang w:val="es-ES" w:eastAsia="es-ES"/>
        </w:rPr>
        <w:t xml:space="preserve">de </w:t>
      </w:r>
      <w:proofErr w:type="gramStart"/>
      <w:r>
        <w:rPr>
          <w:rFonts w:ascii="Arial" w:eastAsia="Times New Roman" w:hAnsi="Arial" w:cs="Arial"/>
          <w:szCs w:val="24"/>
          <w:lang w:val="es-ES" w:eastAsia="es-ES"/>
        </w:rPr>
        <w:t>Abril</w:t>
      </w:r>
      <w:proofErr w:type="gramEnd"/>
      <w:r>
        <w:rPr>
          <w:rFonts w:ascii="Arial" w:eastAsia="Times New Roman" w:hAnsi="Arial" w:cs="Arial"/>
          <w:szCs w:val="24"/>
          <w:lang w:val="es-ES" w:eastAsia="es-ES"/>
        </w:rPr>
        <w:t xml:space="preserve"> </w:t>
      </w:r>
      <w:r w:rsidRPr="007A690F">
        <w:rPr>
          <w:rFonts w:ascii="Arial" w:eastAsia="Times New Roman" w:hAnsi="Arial" w:cs="Arial"/>
          <w:szCs w:val="24"/>
          <w:lang w:val="es-ES" w:eastAsia="es-ES"/>
        </w:rPr>
        <w:t>para hacerlo del conocimiento de los demás integrantes del Consejo General.</w:t>
      </w:r>
    </w:p>
    <w:p w:rsidR="00A531F3" w:rsidRDefault="00A531F3" w:rsidP="00A66699">
      <w:pPr>
        <w:spacing w:after="0" w:line="276" w:lineRule="auto"/>
        <w:ind w:left="-425"/>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C947B4" w:rsidRDefault="00C947B4" w:rsidP="00A66699">
      <w:pPr>
        <w:spacing w:after="0" w:line="276" w:lineRule="auto"/>
        <w:ind w:left="-425"/>
        <w:jc w:val="center"/>
        <w:rPr>
          <w:rFonts w:ascii="Arial" w:eastAsia="Times New Roman" w:hAnsi="Arial" w:cs="Arial"/>
          <w:b/>
          <w:sz w:val="24"/>
          <w:szCs w:val="24"/>
          <w:lang w:val="es-ES" w:eastAsia="es-ES"/>
        </w:rPr>
      </w:pPr>
    </w:p>
    <w:p w:rsidR="00A531F3" w:rsidRDefault="006133EE" w:rsidP="00A66699">
      <w:pPr>
        <w:spacing w:after="0" w:line="276" w:lineRule="auto"/>
        <w:ind w:left="-425"/>
        <w:jc w:val="both"/>
        <w:rPr>
          <w:rFonts w:ascii="Arial" w:eastAsia="SimSun" w:hAnsi="Arial" w:cs="Arial"/>
          <w:bCs/>
          <w:lang w:val="es-ES"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El primer párrafo, de la Base V del artículo 41 de la </w:t>
      </w:r>
      <w:proofErr w:type="spellStart"/>
      <w:r w:rsidR="00A531F3" w:rsidRPr="00A531F3">
        <w:rPr>
          <w:rFonts w:ascii="Arial" w:eastAsia="SimSun" w:hAnsi="Arial" w:cs="Arial"/>
          <w:i/>
          <w:lang w:val="es-ES" w:eastAsia="zh-CN"/>
        </w:rPr>
        <w:t>CPEUM</w:t>
      </w:r>
      <w:proofErr w:type="spellEnd"/>
      <w:r w:rsidR="00A531F3" w:rsidRPr="00A531F3">
        <w:rPr>
          <w:rFonts w:ascii="Arial" w:eastAsia="SimSun" w:hAnsi="Arial" w:cs="Arial"/>
          <w:lang w:val="es-ES" w:eastAsia="zh-CN"/>
        </w:rPr>
        <w:t>, señala que l</w:t>
      </w:r>
      <w:r w:rsidR="00A531F3" w:rsidRPr="00A531F3">
        <w:rPr>
          <w:rFonts w:ascii="Arial" w:eastAsia="SimSun" w:hAnsi="Arial" w:cs="Arial"/>
          <w:bCs/>
          <w:lang w:val="es-ES" w:eastAsia="zh-CN"/>
        </w:rPr>
        <w:t xml:space="preserve">a organización de las elecciones es una función estatal que se realiza a través del </w:t>
      </w:r>
      <w:r w:rsidR="00A531F3" w:rsidRPr="00A531F3">
        <w:rPr>
          <w:rFonts w:ascii="Arial" w:eastAsia="SimSun" w:hAnsi="Arial" w:cs="Arial"/>
          <w:bCs/>
          <w:i/>
          <w:lang w:val="es-ES" w:eastAsia="zh-CN"/>
        </w:rPr>
        <w:t>INE</w:t>
      </w:r>
      <w:r w:rsidR="00A531F3" w:rsidRPr="00A531F3">
        <w:rPr>
          <w:rFonts w:ascii="Arial" w:eastAsia="SimSun" w:hAnsi="Arial" w:cs="Arial"/>
          <w:bCs/>
          <w:lang w:val="es-ES" w:eastAsia="zh-CN"/>
        </w:rPr>
        <w:t xml:space="preserve"> y de los </w:t>
      </w:r>
      <w:proofErr w:type="spellStart"/>
      <w:r>
        <w:rPr>
          <w:rFonts w:ascii="Arial" w:eastAsia="SimSun" w:hAnsi="Arial" w:cs="Arial"/>
          <w:bCs/>
          <w:lang w:val="es-ES" w:eastAsia="zh-CN"/>
        </w:rPr>
        <w:t>OPL</w:t>
      </w:r>
      <w:proofErr w:type="spellEnd"/>
      <w:r w:rsidR="00A531F3" w:rsidRPr="00A531F3">
        <w:rPr>
          <w:rFonts w:ascii="Arial" w:eastAsia="SimSun" w:hAnsi="Arial" w:cs="Arial"/>
          <w:bCs/>
          <w:lang w:val="es-ES" w:eastAsia="zh-CN"/>
        </w:rPr>
        <w:t>, en los términos que establece la citada Constitución.</w:t>
      </w:r>
    </w:p>
    <w:p w:rsidR="006133EE" w:rsidRDefault="006133EE" w:rsidP="00A66699">
      <w:pPr>
        <w:spacing w:after="0" w:line="276" w:lineRule="auto"/>
        <w:ind w:left="-425"/>
        <w:jc w:val="both"/>
        <w:rPr>
          <w:rFonts w:ascii="Arial" w:eastAsia="SimSun" w:hAnsi="Arial" w:cs="Arial"/>
          <w:lang w:val="es-ES" w:eastAsia="zh-CN"/>
        </w:rPr>
      </w:pPr>
    </w:p>
    <w:p w:rsidR="00DE497A" w:rsidRP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Asimismo, en el Apartado A de la misma Base, señala que el </w:t>
      </w:r>
      <w:r>
        <w:rPr>
          <w:rFonts w:ascii="Arial" w:eastAsia="SimSun" w:hAnsi="Arial" w:cs="Arial"/>
          <w:bCs/>
          <w:lang w:eastAsia="zh-CN"/>
        </w:rPr>
        <w:t xml:space="preserve">INE </w:t>
      </w:r>
      <w:r w:rsidRPr="00DE497A">
        <w:rPr>
          <w:rFonts w:ascii="Arial" w:eastAsia="SimSun" w:hAnsi="Arial" w:cs="Arial"/>
          <w:bCs/>
          <w:lang w:eastAsia="zh-CN"/>
        </w:rPr>
        <w:t>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D65179" w:rsidRDefault="00D65179" w:rsidP="00A66699">
      <w:pPr>
        <w:spacing w:after="0" w:line="276" w:lineRule="auto"/>
        <w:ind w:left="-425"/>
        <w:jc w:val="both"/>
        <w:rPr>
          <w:rFonts w:ascii="Arial" w:eastAsia="SimSun" w:hAnsi="Arial" w:cs="Arial"/>
          <w:lang w:val="es-ES" w:eastAsia="zh-CN"/>
        </w:rPr>
      </w:pPr>
    </w:p>
    <w:p w:rsid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Además de acuerdo al numeral 5 del inciso a), Apartado B de la citada Base, establece que </w:t>
      </w:r>
      <w:r w:rsidRPr="00DE497A">
        <w:rPr>
          <w:rFonts w:ascii="Arial" w:eastAsia="SimSun" w:hAnsi="Arial" w:cs="Arial"/>
          <w:bCs/>
          <w:lang w:eastAsia="zh-CN"/>
        </w:rPr>
        <w:t xml:space="preserve">corresponde al </w:t>
      </w:r>
      <w:r>
        <w:rPr>
          <w:rFonts w:ascii="Arial" w:eastAsia="SimSun" w:hAnsi="Arial" w:cs="Arial"/>
          <w:bCs/>
          <w:lang w:eastAsia="zh-CN"/>
        </w:rPr>
        <w:t>INE</w:t>
      </w:r>
      <w:r w:rsidRPr="00DE497A">
        <w:rPr>
          <w:rFonts w:ascii="Arial" w:eastAsia="SimSun" w:hAnsi="Arial" w:cs="Arial"/>
          <w:bCs/>
          <w:lang w:eastAsia="zh-CN"/>
        </w:rPr>
        <w:t xml:space="preserve"> en los términos que establecen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y las leyes</w:t>
      </w:r>
      <w:r>
        <w:rPr>
          <w:rFonts w:ascii="Arial" w:eastAsia="SimSun" w:hAnsi="Arial" w:cs="Arial"/>
          <w:bCs/>
          <w:lang w:eastAsia="zh-CN"/>
        </w:rPr>
        <w:t xml:space="preserve"> para</w:t>
      </w:r>
      <w:r w:rsidRPr="00DE497A">
        <w:rPr>
          <w:rFonts w:ascii="Arial" w:eastAsia="SimSun" w:hAnsi="Arial" w:cs="Arial"/>
          <w:bCs/>
          <w:lang w:eastAsia="zh-CN"/>
        </w:rPr>
        <w:t xml:space="preserve"> los procesos </w:t>
      </w:r>
      <w:r>
        <w:rPr>
          <w:rFonts w:ascii="Arial" w:eastAsia="SimSun" w:hAnsi="Arial" w:cs="Arial"/>
          <w:bCs/>
          <w:lang w:eastAsia="zh-CN"/>
        </w:rPr>
        <w:t>electorales federales y locales, las</w:t>
      </w:r>
      <w:r w:rsidRPr="00DE497A">
        <w:rPr>
          <w:rFonts w:ascii="Arial" w:eastAsia="SimSun" w:hAnsi="Arial" w:cs="Arial"/>
          <w:bCs/>
          <w:lang w:eastAsia="zh-CN"/>
        </w:rPr>
        <w:t xml:space="preserve"> reglas, lineamientos, criterios y formatos en materia de resultados preliminares; encuestas o sondeos de opinión; observación electoral; conteos rápidos; impresión de documentos y produ</w:t>
      </w:r>
      <w:r>
        <w:rPr>
          <w:rFonts w:ascii="Arial" w:eastAsia="SimSun" w:hAnsi="Arial" w:cs="Arial"/>
          <w:bCs/>
          <w:lang w:eastAsia="zh-CN"/>
        </w:rPr>
        <w:t>cción de materiales electorales.</w:t>
      </w:r>
    </w:p>
    <w:p w:rsidR="00DE497A" w:rsidRDefault="00DE497A" w:rsidP="00A66699">
      <w:pPr>
        <w:spacing w:after="0" w:line="276" w:lineRule="auto"/>
        <w:ind w:left="-425"/>
        <w:jc w:val="both"/>
        <w:rPr>
          <w:rFonts w:ascii="Arial" w:eastAsia="SimSun" w:hAnsi="Arial" w:cs="Arial"/>
          <w:bCs/>
          <w:lang w:eastAsia="zh-CN"/>
        </w:rPr>
      </w:pPr>
    </w:p>
    <w:p w:rsidR="00DE497A" w:rsidRP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bCs/>
          <w:lang w:eastAsia="zh-CN"/>
        </w:rPr>
        <w:t xml:space="preserve">Y en el </w:t>
      </w:r>
      <w:r w:rsidR="00333E5B">
        <w:rPr>
          <w:rFonts w:ascii="Arial" w:eastAsia="SimSun" w:hAnsi="Arial" w:cs="Arial"/>
          <w:bCs/>
          <w:lang w:eastAsia="zh-CN"/>
        </w:rPr>
        <w:t xml:space="preserve">numeral 8 del </w:t>
      </w:r>
      <w:r>
        <w:rPr>
          <w:rFonts w:ascii="Arial" w:eastAsia="SimSun" w:hAnsi="Arial" w:cs="Arial"/>
          <w:bCs/>
          <w:lang w:eastAsia="zh-CN"/>
        </w:rPr>
        <w:t xml:space="preserve">apartado C de la misma Base, se señala que en </w:t>
      </w:r>
      <w:r w:rsidRPr="00DE497A">
        <w:rPr>
          <w:rFonts w:ascii="Arial" w:eastAsia="SimSun" w:hAnsi="Arial" w:cs="Arial"/>
          <w:bCs/>
          <w:lang w:eastAsia="zh-CN"/>
        </w:rPr>
        <w:t xml:space="preserve">las entidades federativas las elecciones locales estarán a cargo de organismos públicos locales en los términos de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que ejercerán funciones en la </w:t>
      </w:r>
      <w:r w:rsidR="00333E5B">
        <w:rPr>
          <w:rFonts w:ascii="Arial" w:eastAsia="SimSun" w:hAnsi="Arial" w:cs="Arial"/>
          <w:bCs/>
          <w:lang w:eastAsia="zh-CN"/>
        </w:rPr>
        <w:t xml:space="preserve">materia de </w:t>
      </w:r>
      <w:r w:rsidRPr="00DE497A">
        <w:rPr>
          <w:rFonts w:ascii="Arial" w:eastAsia="SimSun" w:hAnsi="Arial" w:cs="Arial"/>
          <w:bCs/>
          <w:lang w:eastAsia="zh-CN"/>
        </w:rPr>
        <w:t>Resultados preliminares; encuestas o sondeos de opinión; observación electoral, y conteos rápidos, conforme a los lineamientos estab</w:t>
      </w:r>
      <w:r w:rsidR="00333E5B">
        <w:rPr>
          <w:rFonts w:ascii="Arial" w:eastAsia="SimSun" w:hAnsi="Arial" w:cs="Arial"/>
          <w:bCs/>
          <w:lang w:eastAsia="zh-CN"/>
        </w:rPr>
        <w:t>lecidos en el Apartado B.</w:t>
      </w:r>
    </w:p>
    <w:p w:rsidR="00DE497A" w:rsidRPr="00DE497A" w:rsidRDefault="00DE497A" w:rsidP="00A66699">
      <w:pPr>
        <w:spacing w:after="0" w:line="276" w:lineRule="auto"/>
        <w:ind w:left="-425"/>
        <w:jc w:val="both"/>
        <w:rPr>
          <w:rFonts w:ascii="Arial" w:eastAsia="SimSun" w:hAnsi="Arial" w:cs="Arial"/>
          <w:bCs/>
          <w:lang w:eastAsia="zh-CN"/>
        </w:rPr>
      </w:pPr>
    </w:p>
    <w:p w:rsidR="00333E5B" w:rsidRPr="00333E5B" w:rsidRDefault="006F6002" w:rsidP="00A66699">
      <w:pPr>
        <w:spacing w:after="0" w:line="276" w:lineRule="auto"/>
        <w:ind w:left="-425"/>
        <w:jc w:val="both"/>
        <w:rPr>
          <w:rFonts w:ascii="Arial" w:eastAsia="SimSun" w:hAnsi="Arial" w:cs="Arial"/>
          <w:lang w:val="es-ES_tradnl" w:eastAsia="zh-CN"/>
        </w:rPr>
      </w:pPr>
      <w:r w:rsidRPr="006F6002">
        <w:rPr>
          <w:rFonts w:ascii="Arial" w:eastAsia="Times New Roman" w:hAnsi="Arial" w:cs="Arial"/>
          <w:b/>
          <w:bCs/>
          <w:lang w:eastAsia="es-ES"/>
        </w:rPr>
        <w:t>2.-</w:t>
      </w:r>
      <w:r>
        <w:rPr>
          <w:rFonts w:ascii="Arial" w:eastAsia="Times New Roman" w:hAnsi="Arial" w:cs="Arial"/>
          <w:bCs/>
          <w:lang w:eastAsia="es-ES"/>
        </w:rPr>
        <w:t xml:space="preserve"> </w:t>
      </w:r>
      <w:r w:rsidR="00333E5B">
        <w:rPr>
          <w:rFonts w:ascii="Arial" w:eastAsia="Times New Roman" w:hAnsi="Arial" w:cs="Arial"/>
          <w:bCs/>
          <w:lang w:eastAsia="es-ES"/>
        </w:rPr>
        <w:t xml:space="preserve">La fracción V del </w:t>
      </w:r>
      <w:r>
        <w:rPr>
          <w:rFonts w:ascii="Arial" w:eastAsia="Times New Roman" w:hAnsi="Arial" w:cs="Arial"/>
          <w:bCs/>
          <w:lang w:eastAsia="es-ES"/>
        </w:rPr>
        <w:t xml:space="preserve">inciso </w:t>
      </w:r>
      <w:r w:rsidR="00333E5B">
        <w:rPr>
          <w:rFonts w:ascii="Arial" w:eastAsia="Times New Roman" w:hAnsi="Arial" w:cs="Arial"/>
          <w:bCs/>
          <w:lang w:eastAsia="es-ES"/>
        </w:rPr>
        <w:t>a</w:t>
      </w:r>
      <w:r>
        <w:rPr>
          <w:rFonts w:ascii="Arial" w:eastAsia="Times New Roman" w:hAnsi="Arial" w:cs="Arial"/>
          <w:bCs/>
          <w:lang w:eastAsia="es-ES"/>
        </w:rPr>
        <w:t xml:space="preserve">) del artículo 32 de la </w:t>
      </w:r>
      <w:proofErr w:type="spellStart"/>
      <w:r>
        <w:rPr>
          <w:rFonts w:ascii="Arial" w:eastAsia="Times New Roman" w:hAnsi="Arial" w:cs="Arial"/>
          <w:bCs/>
          <w:lang w:eastAsia="es-ES"/>
        </w:rPr>
        <w:t>LGIPE</w:t>
      </w:r>
      <w:proofErr w:type="spellEnd"/>
      <w:r>
        <w:rPr>
          <w:rFonts w:ascii="Arial" w:eastAsia="Times New Roman" w:hAnsi="Arial" w:cs="Arial"/>
          <w:bCs/>
          <w:lang w:eastAsia="es-ES"/>
        </w:rPr>
        <w:t xml:space="preserve"> señala que es atribución del INE</w:t>
      </w:r>
      <w:r w:rsidR="00333E5B">
        <w:rPr>
          <w:rFonts w:ascii="Arial" w:eastAsia="Times New Roman" w:hAnsi="Arial" w:cs="Arial"/>
          <w:bCs/>
          <w:lang w:eastAsia="es-ES"/>
        </w:rPr>
        <w:t xml:space="preserve"> para los procesos electorales federales y locales, </w:t>
      </w:r>
      <w:r w:rsidR="00333E5B">
        <w:rPr>
          <w:rFonts w:ascii="Arial" w:eastAsia="SimSun" w:hAnsi="Arial" w:cs="Arial"/>
          <w:lang w:val="es-ES_tradnl" w:eastAsia="zh-CN"/>
        </w:rPr>
        <w:t>las</w:t>
      </w:r>
      <w:r w:rsidR="00333E5B" w:rsidRPr="00333E5B">
        <w:rPr>
          <w:rFonts w:ascii="Arial" w:eastAsia="SimSun" w:hAnsi="Arial" w:cs="Arial"/>
          <w:lang w:val="es-ES_tradnl" w:eastAsia="zh-CN"/>
        </w:rPr>
        <w:t xml:space="preserve"> reglas, lineamientos, criterios y formatos en materia de resultados preliminares; encuestas o sondeos de opinión; observación electoral; conteos rápidos; impresión de documentos y producc</w:t>
      </w:r>
      <w:r w:rsidR="00333E5B">
        <w:rPr>
          <w:rFonts w:ascii="Arial" w:eastAsia="SimSun" w:hAnsi="Arial" w:cs="Arial"/>
          <w:lang w:val="es-ES_tradnl" w:eastAsia="zh-CN"/>
        </w:rPr>
        <w:t>ión de materiales electorales.</w:t>
      </w:r>
    </w:p>
    <w:p w:rsidR="00333E5B" w:rsidRDefault="00333E5B" w:rsidP="00A66699">
      <w:pPr>
        <w:autoSpaceDE w:val="0"/>
        <w:autoSpaceDN w:val="0"/>
        <w:adjustRightInd w:val="0"/>
        <w:spacing w:after="0" w:line="276" w:lineRule="auto"/>
        <w:ind w:left="-425"/>
        <w:jc w:val="both"/>
        <w:rPr>
          <w:rFonts w:ascii="Arial" w:eastAsia="SimSun" w:hAnsi="Arial" w:cs="Arial"/>
          <w:b/>
          <w:lang w:val="es-ES" w:eastAsia="zh-CN"/>
        </w:rPr>
      </w:pPr>
    </w:p>
    <w:p w:rsidR="00333E5B" w:rsidRPr="00333E5B" w:rsidRDefault="00333E5B" w:rsidP="00A66699">
      <w:pPr>
        <w:autoSpaceDE w:val="0"/>
        <w:autoSpaceDN w:val="0"/>
        <w:adjustRightInd w:val="0"/>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3.- </w:t>
      </w:r>
      <w:r>
        <w:rPr>
          <w:rFonts w:ascii="Arial" w:eastAsia="SimSun" w:hAnsi="Arial" w:cs="Arial"/>
          <w:lang w:val="es-ES" w:eastAsia="zh-CN"/>
        </w:rPr>
        <w:t xml:space="preserve">Que el artículo 44, párrafo 1, incisos </w:t>
      </w:r>
      <w:proofErr w:type="spellStart"/>
      <w:r>
        <w:rPr>
          <w:rFonts w:ascii="Arial" w:eastAsia="SimSun" w:hAnsi="Arial" w:cs="Arial"/>
          <w:lang w:val="es-ES" w:eastAsia="zh-CN"/>
        </w:rPr>
        <w:t>gg</w:t>
      </w:r>
      <w:proofErr w:type="spellEnd"/>
      <w:r>
        <w:rPr>
          <w:rFonts w:ascii="Arial" w:eastAsia="SimSun" w:hAnsi="Arial" w:cs="Arial"/>
          <w:lang w:val="es-ES" w:eastAsia="zh-CN"/>
        </w:rPr>
        <w:t xml:space="preserve">) y </w:t>
      </w:r>
      <w:proofErr w:type="spellStart"/>
      <w:r>
        <w:rPr>
          <w:rFonts w:ascii="Arial" w:eastAsia="SimSun" w:hAnsi="Arial" w:cs="Arial"/>
          <w:lang w:val="es-ES" w:eastAsia="zh-CN"/>
        </w:rPr>
        <w:t>jj</w:t>
      </w:r>
      <w:proofErr w:type="spellEnd"/>
      <w:r>
        <w:rPr>
          <w:rFonts w:ascii="Arial" w:eastAsia="SimSun" w:hAnsi="Arial" w:cs="Arial"/>
          <w:lang w:val="es-ES" w:eastAsia="zh-CN"/>
        </w:rPr>
        <w:t xml:space="preserve">)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entre las atribuciones que tiene el Consejo</w:t>
      </w:r>
      <w:r w:rsidR="00EA2FE1">
        <w:rPr>
          <w:rFonts w:ascii="Arial" w:eastAsia="SimSun" w:hAnsi="Arial" w:cs="Arial"/>
          <w:lang w:val="es-ES" w:eastAsia="zh-CN"/>
        </w:rPr>
        <w:t xml:space="preserve"> General del INE están las de aprobar</w:t>
      </w:r>
      <w:r w:rsidRPr="00333E5B">
        <w:rPr>
          <w:rFonts w:ascii="Arial" w:eastAsia="SimSun" w:hAnsi="Arial" w:cs="Arial"/>
          <w:lang w:val="es-ES_tradnl" w:eastAsia="zh-CN"/>
        </w:rPr>
        <w:t xml:space="preserve"> y expedir los reglamentos, lineamientos y acuerdos para ejercer las facultades previstas en el Apartado B de la Base V del artículo 41 de la </w:t>
      </w:r>
      <w:proofErr w:type="spellStart"/>
      <w:r>
        <w:rPr>
          <w:rFonts w:ascii="Arial" w:eastAsia="SimSun" w:hAnsi="Arial" w:cs="Arial"/>
          <w:lang w:val="es-ES_tradnl" w:eastAsia="zh-CN"/>
        </w:rPr>
        <w:t>CPEUM</w:t>
      </w:r>
      <w:proofErr w:type="spellEnd"/>
      <w:r w:rsidRPr="00333E5B">
        <w:rPr>
          <w:rFonts w:ascii="Arial" w:eastAsia="SimSun" w:hAnsi="Arial" w:cs="Arial"/>
          <w:lang w:val="es-ES_tradnl" w:eastAsia="zh-CN"/>
        </w:rPr>
        <w:t>; y</w:t>
      </w:r>
      <w:r>
        <w:rPr>
          <w:rFonts w:ascii="Arial" w:eastAsia="SimSun" w:hAnsi="Arial" w:cs="Arial"/>
          <w:lang w:val="es-ES_tradnl" w:eastAsia="zh-CN"/>
        </w:rPr>
        <w:t xml:space="preserve"> </w:t>
      </w:r>
      <w:r w:rsidRPr="00333E5B">
        <w:rPr>
          <w:rFonts w:ascii="Arial" w:eastAsia="SimSun" w:hAnsi="Arial" w:cs="Arial"/>
          <w:lang w:val="es-ES_tradnl" w:eastAsia="zh-CN"/>
        </w:rPr>
        <w:t>dictar los acuerdos necesarios para hacer efectivas las anteriores atribuciones y las demás señaladas en esta Ley o en otra legislación aplicable.</w:t>
      </w:r>
    </w:p>
    <w:p w:rsidR="00333E5B" w:rsidRDefault="00333E5B" w:rsidP="00A66699">
      <w:pPr>
        <w:autoSpaceDE w:val="0"/>
        <w:autoSpaceDN w:val="0"/>
        <w:adjustRightInd w:val="0"/>
        <w:spacing w:after="0" w:line="276" w:lineRule="auto"/>
        <w:ind w:left="-425"/>
        <w:jc w:val="both"/>
        <w:rPr>
          <w:rFonts w:ascii="Arial" w:eastAsia="SimSun" w:hAnsi="Arial" w:cs="Arial"/>
          <w:lang w:val="es-ES" w:eastAsia="zh-CN"/>
        </w:rPr>
      </w:pPr>
    </w:p>
    <w:p w:rsidR="00EC05CF" w:rsidRPr="00A531F3" w:rsidRDefault="00EC05CF" w:rsidP="00EC05CF">
      <w:pPr>
        <w:autoSpaceDE w:val="0"/>
        <w:autoSpaceDN w:val="0"/>
        <w:adjustRightInd w:val="0"/>
        <w:spacing w:after="0" w:line="276" w:lineRule="auto"/>
        <w:ind w:left="-425"/>
        <w:jc w:val="both"/>
        <w:rPr>
          <w:rFonts w:ascii="Arial" w:eastAsia="SimSun" w:hAnsi="Arial" w:cs="Arial"/>
          <w:lang w:val="es-ES" w:eastAsia="zh-CN"/>
        </w:rPr>
      </w:pPr>
      <w:r>
        <w:rPr>
          <w:rFonts w:ascii="Arial" w:eastAsia="SimSun" w:hAnsi="Arial" w:cs="Arial"/>
          <w:b/>
          <w:lang w:val="es-ES" w:eastAsia="zh-CN"/>
        </w:rPr>
        <w:t>4</w:t>
      </w:r>
      <w:r w:rsidRPr="00A531F3">
        <w:rPr>
          <w:rFonts w:ascii="Arial" w:eastAsia="SimSun" w:hAnsi="Arial" w:cs="Arial"/>
          <w:b/>
          <w:lang w:val="es-ES" w:eastAsia="zh-CN"/>
        </w:rPr>
        <w:t xml:space="preserve">.- </w:t>
      </w:r>
      <w:r w:rsidRPr="00A531F3">
        <w:rPr>
          <w:rFonts w:ascii="Arial" w:eastAsia="SimSun" w:hAnsi="Arial" w:cs="Arial"/>
          <w:lang w:val="es-ES" w:eastAsia="zh-CN"/>
        </w:rPr>
        <w:t xml:space="preserve">En los numerales 1 y 2 del artículo 98 de la </w:t>
      </w:r>
      <w:proofErr w:type="spellStart"/>
      <w:r w:rsidRPr="00A531F3">
        <w:rPr>
          <w:rFonts w:ascii="Arial" w:eastAsia="SimSun" w:hAnsi="Arial" w:cs="Arial"/>
          <w:i/>
          <w:lang w:val="es-ES" w:eastAsia="zh-CN"/>
        </w:rPr>
        <w:t>LGIPE</w:t>
      </w:r>
      <w:proofErr w:type="spellEnd"/>
      <w:r w:rsidRPr="00A531F3">
        <w:rPr>
          <w:rFonts w:ascii="Arial" w:eastAsia="SimSun" w:hAnsi="Arial" w:cs="Arial"/>
          <w:i/>
          <w:lang w:val="es-ES" w:eastAsia="zh-CN"/>
        </w:rPr>
        <w:t>,</w:t>
      </w:r>
      <w:r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EC05CF" w:rsidRPr="00A531F3" w:rsidRDefault="00EC05CF" w:rsidP="00EC05CF">
      <w:pPr>
        <w:spacing w:after="0" w:line="276" w:lineRule="auto"/>
        <w:ind w:left="-425"/>
        <w:jc w:val="both"/>
        <w:rPr>
          <w:rFonts w:ascii="Arial" w:eastAsia="SimSun" w:hAnsi="Arial" w:cs="Arial"/>
          <w:bCs/>
          <w:highlight w:val="yellow"/>
          <w:lang w:val="es-ES" w:eastAsia="zh-CN"/>
        </w:rPr>
      </w:pPr>
    </w:p>
    <w:p w:rsidR="00EC05CF" w:rsidRPr="00A531F3" w:rsidRDefault="00EC05CF" w:rsidP="00EC05CF">
      <w:pPr>
        <w:spacing w:after="0" w:line="276" w:lineRule="auto"/>
        <w:ind w:left="-425"/>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EC05CF" w:rsidRDefault="00EC05CF" w:rsidP="00A66699">
      <w:pPr>
        <w:autoSpaceDE w:val="0"/>
        <w:autoSpaceDN w:val="0"/>
        <w:adjustRightInd w:val="0"/>
        <w:spacing w:after="0" w:line="276" w:lineRule="auto"/>
        <w:ind w:left="-425"/>
        <w:jc w:val="both"/>
        <w:rPr>
          <w:rFonts w:ascii="Arial" w:eastAsia="SimSun" w:hAnsi="Arial" w:cs="Arial"/>
          <w:b/>
          <w:lang w:val="es-ES" w:eastAsia="zh-CN"/>
        </w:rPr>
      </w:pPr>
    </w:p>
    <w:p w:rsidR="007473E3" w:rsidRPr="007473E3" w:rsidRDefault="00EC05CF" w:rsidP="00A66699">
      <w:pPr>
        <w:autoSpaceDE w:val="0"/>
        <w:autoSpaceDN w:val="0"/>
        <w:adjustRightInd w:val="0"/>
        <w:spacing w:after="0" w:line="276" w:lineRule="auto"/>
        <w:ind w:left="-425"/>
        <w:jc w:val="both"/>
        <w:rPr>
          <w:rFonts w:ascii="Arial" w:eastAsia="SimSun" w:hAnsi="Arial" w:cs="Arial"/>
          <w:lang w:eastAsia="zh-CN"/>
        </w:rPr>
      </w:pPr>
      <w:r>
        <w:rPr>
          <w:rFonts w:ascii="Arial" w:eastAsia="SimSun" w:hAnsi="Arial" w:cs="Arial"/>
          <w:b/>
          <w:lang w:val="es-ES" w:eastAsia="zh-CN"/>
        </w:rPr>
        <w:t>5</w:t>
      </w:r>
      <w:r w:rsidR="00333E5B" w:rsidRPr="007473E3">
        <w:rPr>
          <w:rFonts w:ascii="Arial" w:eastAsia="SimSun" w:hAnsi="Arial" w:cs="Arial"/>
          <w:b/>
          <w:lang w:val="es-ES" w:eastAsia="zh-CN"/>
        </w:rPr>
        <w:t>.-</w:t>
      </w:r>
      <w:r w:rsidR="00333E5B">
        <w:rPr>
          <w:rFonts w:ascii="Arial" w:eastAsia="SimSun" w:hAnsi="Arial" w:cs="Arial"/>
          <w:lang w:val="es-ES" w:eastAsia="zh-CN"/>
        </w:rPr>
        <w:t xml:space="preserve"> Que el artículo 104, párrafo primero, inciso k) de la </w:t>
      </w:r>
      <w:proofErr w:type="spellStart"/>
      <w:r w:rsidR="00333E5B">
        <w:rPr>
          <w:rFonts w:ascii="Arial" w:eastAsia="SimSun" w:hAnsi="Arial" w:cs="Arial"/>
          <w:lang w:val="es-ES" w:eastAsia="zh-CN"/>
        </w:rPr>
        <w:t>LGIPE</w:t>
      </w:r>
      <w:proofErr w:type="spellEnd"/>
      <w:r w:rsidR="00333E5B">
        <w:rPr>
          <w:rFonts w:ascii="Arial" w:eastAsia="SimSun" w:hAnsi="Arial" w:cs="Arial"/>
          <w:lang w:val="es-ES" w:eastAsia="zh-CN"/>
        </w:rPr>
        <w:t xml:space="preserve"> señala que corresponde a los </w:t>
      </w:r>
      <w:proofErr w:type="spellStart"/>
      <w:r w:rsidR="00EA2FE1">
        <w:rPr>
          <w:rFonts w:ascii="Arial" w:eastAsia="SimSun" w:hAnsi="Arial" w:cs="Arial"/>
          <w:lang w:val="es-ES" w:eastAsia="zh-CN"/>
        </w:rPr>
        <w:t>OPL</w:t>
      </w:r>
      <w:proofErr w:type="spellEnd"/>
      <w:r w:rsidR="00333E5B">
        <w:rPr>
          <w:rFonts w:ascii="Arial" w:eastAsia="SimSun" w:hAnsi="Arial" w:cs="Arial"/>
          <w:lang w:val="es-ES" w:eastAsia="zh-CN"/>
        </w:rPr>
        <w:t xml:space="preserve"> ejercer funciones en diversas materias, entre las que destacan el </w:t>
      </w:r>
      <w:r w:rsidR="007473E3">
        <w:rPr>
          <w:rFonts w:ascii="Arial" w:eastAsia="SimSun" w:hAnsi="Arial" w:cs="Arial"/>
          <w:lang w:eastAsia="zh-CN"/>
        </w:rPr>
        <w:t>i</w:t>
      </w:r>
      <w:r w:rsidR="007473E3" w:rsidRPr="007473E3">
        <w:rPr>
          <w:rFonts w:ascii="Arial" w:eastAsia="SimSun" w:hAnsi="Arial" w:cs="Arial"/>
          <w:lang w:eastAsia="zh-CN"/>
        </w:rPr>
        <w:t>mplementar y operar el Programa de Resultados Electorales Preliminares de las elecciones que se lleven a cabo en la entidad, de conformidad con las reglas, lineamientos, criterios y formatos que pa</w:t>
      </w:r>
      <w:r w:rsidR="00C8656F">
        <w:rPr>
          <w:rFonts w:ascii="Arial" w:eastAsia="SimSun" w:hAnsi="Arial" w:cs="Arial"/>
          <w:lang w:eastAsia="zh-CN"/>
        </w:rPr>
        <w:t>ra el efecto emita el Instituto.</w:t>
      </w:r>
    </w:p>
    <w:p w:rsidR="00A531F3" w:rsidRDefault="00A531F3" w:rsidP="00A66699">
      <w:pPr>
        <w:spacing w:after="0" w:line="276" w:lineRule="auto"/>
        <w:ind w:left="-425"/>
        <w:jc w:val="both"/>
        <w:rPr>
          <w:rFonts w:ascii="Arial" w:eastAsia="SimSun" w:hAnsi="Arial" w:cs="Arial"/>
          <w:b/>
          <w:lang w:val="es-ES" w:eastAsia="zh-CN"/>
        </w:rPr>
      </w:pPr>
    </w:p>
    <w:p w:rsidR="007473E3" w:rsidRPr="007473E3" w:rsidRDefault="007473E3" w:rsidP="00A66699">
      <w:pPr>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6.- </w:t>
      </w:r>
      <w:r>
        <w:rPr>
          <w:rFonts w:ascii="Arial" w:eastAsia="SimSun" w:hAnsi="Arial" w:cs="Arial"/>
          <w:lang w:val="es-ES" w:eastAsia="zh-CN"/>
        </w:rPr>
        <w:t xml:space="preserve">Que el segundo párrafo del artículo 219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el</w:t>
      </w:r>
      <w:r w:rsidRPr="007473E3">
        <w:rPr>
          <w:rFonts w:ascii="Arial" w:eastAsia="SimSun" w:hAnsi="Arial" w:cs="Arial"/>
          <w:b/>
          <w:lang w:val="es-ES_tradnl" w:eastAsia="zh-CN"/>
        </w:rPr>
        <w:t xml:space="preserve"> </w:t>
      </w:r>
      <w:r w:rsidRPr="007473E3">
        <w:rPr>
          <w:rFonts w:ascii="Arial" w:eastAsia="SimSun" w:hAnsi="Arial" w:cs="Arial"/>
          <w:lang w:val="es-ES_tradnl" w:eastAsia="zh-CN"/>
        </w:rPr>
        <w:t xml:space="preserve">INE emitirá las reglas, lineamientos y criterios en materia de resultados preliminares, a los que se sujetarán los </w:t>
      </w:r>
      <w:proofErr w:type="spellStart"/>
      <w:r w:rsidRPr="007473E3">
        <w:rPr>
          <w:rFonts w:ascii="Arial" w:eastAsia="SimSun" w:hAnsi="Arial" w:cs="Arial"/>
          <w:lang w:val="es-ES_tradnl" w:eastAsia="zh-CN"/>
        </w:rPr>
        <w:t>OPL</w:t>
      </w:r>
      <w:proofErr w:type="spellEnd"/>
      <w:r w:rsidRPr="007473E3">
        <w:rPr>
          <w:rFonts w:ascii="Arial" w:eastAsia="SimSun" w:hAnsi="Arial" w:cs="Arial"/>
          <w:lang w:val="es-ES_tradnl" w:eastAsia="zh-CN"/>
        </w:rPr>
        <w:t xml:space="preserve"> en las elecciones de su competencia.</w:t>
      </w:r>
    </w:p>
    <w:p w:rsidR="007473E3" w:rsidRDefault="007473E3" w:rsidP="00A66699">
      <w:pPr>
        <w:spacing w:after="0" w:line="276" w:lineRule="auto"/>
        <w:ind w:left="-425"/>
        <w:jc w:val="both"/>
        <w:rPr>
          <w:rFonts w:ascii="Arial" w:eastAsia="SimSun" w:hAnsi="Arial" w:cs="Arial"/>
          <w:b/>
          <w:lang w:val="es-ES" w:eastAsia="zh-CN"/>
        </w:rPr>
      </w:pPr>
    </w:p>
    <w:p w:rsidR="006133EE" w:rsidRPr="006133EE" w:rsidRDefault="007473E3" w:rsidP="00A66699">
      <w:pPr>
        <w:spacing w:after="0" w:line="276" w:lineRule="auto"/>
        <w:ind w:left="-426"/>
        <w:jc w:val="both"/>
        <w:rPr>
          <w:rFonts w:ascii="Arial" w:eastAsia="SimSun" w:hAnsi="Arial" w:cs="Arial"/>
          <w:lang w:val="es-ES" w:eastAsia="zh-CN"/>
        </w:rPr>
      </w:pPr>
      <w:r>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Pr="006133EE" w:rsidRDefault="007473E3" w:rsidP="00A66699">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A66699">
      <w:pPr>
        <w:spacing w:after="0" w:line="276" w:lineRule="auto"/>
        <w:ind w:left="-426"/>
        <w:jc w:val="both"/>
        <w:rPr>
          <w:rFonts w:ascii="Arial" w:eastAsia="Times New Roman" w:hAnsi="Arial" w:cs="Arial"/>
          <w:b/>
          <w:sz w:val="24"/>
          <w:szCs w:val="24"/>
          <w:lang w:val="es-ES" w:eastAsia="es-ES"/>
        </w:rPr>
      </w:pPr>
    </w:p>
    <w:p w:rsidR="006133EE" w:rsidRPr="006133EE" w:rsidRDefault="007473E3" w:rsidP="00A66699">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A66699">
      <w:pPr>
        <w:tabs>
          <w:tab w:val="left" w:pos="540"/>
        </w:tabs>
        <w:autoSpaceDE w:val="0"/>
        <w:autoSpaceDN w:val="0"/>
        <w:spacing w:after="0" w:line="276" w:lineRule="auto"/>
        <w:ind w:left="-426"/>
        <w:jc w:val="both"/>
        <w:rPr>
          <w:rFonts w:ascii="Arial" w:eastAsia="Times New Roman" w:hAnsi="Arial" w:cs="Arial"/>
          <w:lang w:val="es-ES" w:eastAsia="es-ES"/>
        </w:rPr>
      </w:pPr>
    </w:p>
    <w:p w:rsidR="006133EE" w:rsidRPr="006133EE" w:rsidRDefault="007473E3" w:rsidP="00A66699">
      <w:pPr>
        <w:spacing w:after="0" w:line="276" w:lineRule="auto"/>
        <w:ind w:left="-426"/>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A66699">
      <w:pPr>
        <w:tabs>
          <w:tab w:val="left" w:pos="540"/>
        </w:tabs>
        <w:autoSpaceDE w:val="0"/>
        <w:autoSpaceDN w:val="0"/>
        <w:spacing w:after="0" w:line="276" w:lineRule="auto"/>
        <w:ind w:left="-426"/>
        <w:jc w:val="both"/>
        <w:rPr>
          <w:rFonts w:ascii="Arial" w:eastAsia="Times New Roman" w:hAnsi="Arial" w:cs="Arial"/>
          <w:b/>
          <w:lang w:val="es-ES" w:eastAsia="es-ES"/>
        </w:rPr>
      </w:pPr>
    </w:p>
    <w:p w:rsidR="006133EE" w:rsidRPr="006133EE" w:rsidRDefault="007473E3" w:rsidP="00A66699">
      <w:pPr>
        <w:tabs>
          <w:tab w:val="left" w:pos="540"/>
        </w:tabs>
        <w:autoSpaceDE w:val="0"/>
        <w:autoSpaceDN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A66699">
      <w:pPr>
        <w:autoSpaceDE w:val="0"/>
        <w:autoSpaceDN w:val="0"/>
        <w:adjustRightInd w:val="0"/>
        <w:spacing w:after="0" w:line="276" w:lineRule="auto"/>
        <w:ind w:left="-426"/>
        <w:jc w:val="both"/>
        <w:rPr>
          <w:rFonts w:ascii="Arial" w:eastAsia="Times New Roman" w:hAnsi="Arial" w:cs="Arial"/>
          <w:b/>
          <w:lang w:val="es-ES" w:eastAsia="es-ES"/>
        </w:rPr>
      </w:pPr>
    </w:p>
    <w:p w:rsidR="006133EE" w:rsidRDefault="007473E3" w:rsidP="00A66699">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A66699">
      <w:pPr>
        <w:autoSpaceDE w:val="0"/>
        <w:autoSpaceDN w:val="0"/>
        <w:adjustRightInd w:val="0"/>
        <w:spacing w:after="0" w:line="276" w:lineRule="auto"/>
        <w:ind w:left="-284"/>
        <w:jc w:val="both"/>
        <w:rPr>
          <w:rFonts w:ascii="Arial" w:eastAsia="SimSun" w:hAnsi="Arial" w:cs="Arial"/>
          <w:b/>
          <w:lang w:val="es-ES" w:eastAsia="zh-CN"/>
        </w:rPr>
      </w:pPr>
    </w:p>
    <w:p w:rsidR="006133EE" w:rsidRPr="006133EE" w:rsidRDefault="006133EE" w:rsidP="00A66699">
      <w:pPr>
        <w:autoSpaceDE w:val="0"/>
        <w:autoSpaceDN w:val="0"/>
        <w:adjustRightInd w:val="0"/>
        <w:spacing w:after="0" w:line="276" w:lineRule="auto"/>
        <w:ind w:left="-426"/>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7473E3">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Pr="006133EE" w:rsidRDefault="006133EE" w:rsidP="00A66699">
      <w:pPr>
        <w:spacing w:after="0" w:line="276" w:lineRule="auto"/>
        <w:ind w:left="-426"/>
        <w:jc w:val="both"/>
        <w:rPr>
          <w:rFonts w:ascii="Arial" w:eastAsia="SimSun" w:hAnsi="Arial" w:cs="Arial"/>
          <w:lang w:val="es-ES" w:eastAsia="zh-CN"/>
        </w:rPr>
      </w:pPr>
      <w:r w:rsidRPr="006133EE">
        <w:rPr>
          <w:rFonts w:ascii="Arial" w:eastAsia="SimSun" w:hAnsi="Arial" w:cs="Arial"/>
          <w:b/>
          <w:lang w:val="es-ES" w:eastAsia="zh-CN"/>
        </w:rPr>
        <w:t>1</w:t>
      </w:r>
      <w:r w:rsidR="007473E3">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Default="00CF1CCF" w:rsidP="00A66699">
      <w:pPr>
        <w:spacing w:after="0" w:line="276" w:lineRule="auto"/>
        <w:ind w:left="-426"/>
        <w:jc w:val="both"/>
        <w:rPr>
          <w:rFonts w:ascii="Arial" w:eastAsia="SimSun" w:hAnsi="Arial" w:cs="Arial"/>
          <w:lang w:val="es-ES" w:eastAsia="zh-CN"/>
        </w:rPr>
      </w:pPr>
      <w:r>
        <w:rPr>
          <w:rFonts w:ascii="Arial" w:eastAsia="SimSun" w:hAnsi="Arial" w:cs="Arial"/>
          <w:b/>
          <w:lang w:val="es-ES" w:eastAsia="zh-CN"/>
        </w:rPr>
        <w:t>1</w:t>
      </w:r>
      <w:r w:rsidR="007473E3">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w:t>
      </w:r>
      <w:r w:rsidR="00BD05F2">
        <w:rPr>
          <w:rFonts w:ascii="Arial" w:eastAsia="SimSun" w:hAnsi="Arial" w:cs="Arial"/>
          <w:lang w:val="es-ES" w:eastAsia="zh-CN"/>
        </w:rPr>
        <w:t xml:space="preserve">VI, </w:t>
      </w:r>
      <w:r w:rsidR="006133EE" w:rsidRPr="006133EE">
        <w:rPr>
          <w:rFonts w:ascii="Arial" w:eastAsia="SimSun" w:hAnsi="Arial" w:cs="Arial"/>
          <w:lang w:val="es-ES" w:eastAsia="zh-CN"/>
        </w:rPr>
        <w:t xml:space="preserve">VII, XIII, XIV, </w:t>
      </w:r>
      <w:r w:rsidR="00BD05F2">
        <w:rPr>
          <w:rFonts w:ascii="Arial" w:eastAsia="SimSun" w:hAnsi="Arial" w:cs="Arial"/>
          <w:lang w:val="es-ES" w:eastAsia="zh-CN"/>
        </w:rPr>
        <w:t xml:space="preserve">XLV, XLIX </w:t>
      </w:r>
      <w:r w:rsidR="006133EE" w:rsidRPr="006133EE">
        <w:rPr>
          <w:rFonts w:ascii="Arial" w:eastAsia="SimSun" w:hAnsi="Arial" w:cs="Arial"/>
          <w:lang w:val="es-ES" w:eastAsia="zh-CN"/>
        </w:rPr>
        <w:t xml:space="preserve">y LXI del artículo 123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están las siguientes:</w:t>
      </w:r>
    </w:p>
    <w:p w:rsidR="007473E3" w:rsidRPr="002232C8" w:rsidRDefault="007473E3"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 Vigilar el cumplimiento de las di</w:t>
      </w:r>
      <w:r w:rsidR="00BD05F2" w:rsidRPr="002232C8">
        <w:rPr>
          <w:rFonts w:ascii="Arial" w:eastAsia="SimSun" w:hAnsi="Arial" w:cs="Arial"/>
          <w:i/>
          <w:sz w:val="18"/>
          <w:szCs w:val="18"/>
          <w:lang w:val="es-ES_tradnl" w:eastAsia="zh-CN"/>
        </w:rPr>
        <w:t xml:space="preserve">sposiciones constitucionales y </w:t>
      </w:r>
      <w:r w:rsidRPr="002232C8">
        <w:rPr>
          <w:rFonts w:ascii="Arial" w:eastAsia="SimSun" w:hAnsi="Arial" w:cs="Arial"/>
          <w:i/>
          <w:sz w:val="18"/>
          <w:szCs w:val="18"/>
          <w:lang w:val="es-ES_tradnl" w:eastAsia="zh-CN"/>
        </w:rPr>
        <w:t>las demás leyes aplicables;</w:t>
      </w:r>
    </w:p>
    <w:p w:rsidR="007473E3" w:rsidRPr="002232C8" w:rsidRDefault="007473E3"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D05F2" w:rsidRPr="00C947B4" w:rsidRDefault="00BD05F2" w:rsidP="00A66699">
      <w:pPr>
        <w:autoSpaceDE w:val="0"/>
        <w:autoSpaceDN w:val="0"/>
        <w:adjustRightInd w:val="0"/>
        <w:spacing w:after="0" w:line="240" w:lineRule="auto"/>
        <w:ind w:left="-284"/>
        <w:jc w:val="both"/>
        <w:rPr>
          <w:rFonts w:ascii="Arial" w:eastAsia="SimSun" w:hAnsi="Arial" w:cs="Arial"/>
          <w:b/>
          <w:i/>
          <w:sz w:val="18"/>
          <w:szCs w:val="18"/>
          <w:lang w:val="es-ES_tradnl" w:eastAsia="zh-CN"/>
        </w:rPr>
      </w:pPr>
      <w:r w:rsidRPr="00C947B4">
        <w:rPr>
          <w:rFonts w:ascii="Arial" w:eastAsia="SimSun" w:hAnsi="Arial" w:cs="Arial"/>
          <w:b/>
          <w:i/>
          <w:sz w:val="18"/>
          <w:szCs w:val="18"/>
          <w:lang w:val="es-ES_tradnl" w:eastAsia="zh-CN"/>
        </w:rPr>
        <w:t>VI. Asegurar el cumplimiento de lo acordado en los convenios que celebren el Instituto con el Gobierno del Estado, el Instituto Nacional Electoral o cualquier organismo público o privado;</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C947B4">
        <w:rPr>
          <w:rFonts w:ascii="Arial" w:eastAsia="SimSun" w:hAnsi="Arial" w:cs="Arial"/>
          <w:b/>
          <w:i/>
          <w:sz w:val="18"/>
          <w:szCs w:val="18"/>
          <w:lang w:val="es-ES_tradnl" w:eastAsia="zh-CN"/>
        </w:rPr>
        <w:lastRenderedPageBreak/>
        <w:t>VII. Dictar los reglamentos, lineamientos y acuerdos necesarios para hacer efectivas sus atribuciones y las disposiciones de esta Ley;</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XIII. Llevar a cabo la preparación, desarrollo y vigilancia del proceso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XIV. Vigilar la debida integración, instalación y adecuado funcionamiento de los órganos del Instituto;</w:t>
      </w:r>
    </w:p>
    <w:p w:rsidR="00BD05F2" w:rsidRPr="00C947B4" w:rsidRDefault="00BD05F2" w:rsidP="00A66699">
      <w:pPr>
        <w:autoSpaceDE w:val="0"/>
        <w:autoSpaceDN w:val="0"/>
        <w:adjustRightInd w:val="0"/>
        <w:spacing w:after="0" w:line="240" w:lineRule="auto"/>
        <w:ind w:left="-284"/>
        <w:jc w:val="both"/>
        <w:rPr>
          <w:rFonts w:ascii="Arial" w:eastAsia="SimSun" w:hAnsi="Arial" w:cs="Arial"/>
          <w:b/>
          <w:i/>
          <w:sz w:val="18"/>
          <w:szCs w:val="18"/>
          <w:lang w:val="es-ES_tradnl" w:eastAsia="zh-CN"/>
        </w:rPr>
      </w:pPr>
      <w:r w:rsidRPr="00C947B4">
        <w:rPr>
          <w:rFonts w:ascii="Arial" w:eastAsia="SimSun" w:hAnsi="Arial" w:cs="Arial"/>
          <w:b/>
          <w:i/>
          <w:sz w:val="18"/>
          <w:szCs w:val="18"/>
          <w:lang w:val="es-ES_tradnl" w:eastAsia="zh-CN"/>
        </w:rPr>
        <w:t>XLV. Acordar lo conducente para la implementación del Programa de Resultados Preliminares de las elecciones celebradas en la entidad, emitiendo en dicho acuerdo lineamientos para su funcionamiento; de conformidad a las reglas que establezca el Instituto Nacional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XLIX. Integrar las Comisiones Permanentes, Especiales y las que considere necesarias para el desempeño de sus atribuciones, de acuerdo con lo establecido en el Artículo 127 de esta Ley y resolver sobre los proyectos de dictamen de éstas;</w:t>
      </w:r>
    </w:p>
    <w:p w:rsidR="00BD05F2" w:rsidRPr="00F0117E"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LXI. Las</w:t>
      </w:r>
      <w:r w:rsidRPr="00F0117E">
        <w:rPr>
          <w:rFonts w:ascii="Arial" w:eastAsia="SimSun" w:hAnsi="Arial" w:cs="Arial"/>
          <w:i/>
          <w:sz w:val="18"/>
          <w:szCs w:val="18"/>
          <w:lang w:val="es-ES_tradnl" w:eastAsia="zh-CN"/>
        </w:rPr>
        <w:t xml:space="preserve"> demás que le confieran la Constitución Política del Estado, esta ley y las demás aplicables. </w:t>
      </w:r>
    </w:p>
    <w:p w:rsidR="00EF40B5" w:rsidRPr="00BD05F2" w:rsidRDefault="00EF40B5" w:rsidP="00A66699">
      <w:pPr>
        <w:autoSpaceDE w:val="0"/>
        <w:autoSpaceDN w:val="0"/>
        <w:adjustRightInd w:val="0"/>
        <w:spacing w:after="0" w:line="276" w:lineRule="auto"/>
        <w:ind w:left="-284"/>
        <w:jc w:val="both"/>
        <w:rPr>
          <w:rFonts w:ascii="Arial" w:eastAsia="SimSun" w:hAnsi="Arial" w:cs="Arial"/>
          <w:sz w:val="20"/>
          <w:szCs w:val="20"/>
          <w:lang w:val="es-ES" w:eastAsia="zh-CN"/>
        </w:rPr>
      </w:pPr>
    </w:p>
    <w:p w:rsidR="00BD05F2" w:rsidRDefault="000D3042" w:rsidP="00A66699">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DC0450">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87</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0D3042">
        <w:rPr>
          <w:rFonts w:ascii="Arial" w:eastAsia="SimSun" w:hAnsi="Arial" w:cs="Arial"/>
          <w:lang w:val="es-ES_tradnl" w:eastAsia="zh-CN"/>
        </w:rPr>
        <w:t xml:space="preserve"> </w:t>
      </w:r>
      <w:r w:rsidR="00BD05F2" w:rsidRPr="00BD05F2">
        <w:rPr>
          <w:rFonts w:ascii="Arial" w:eastAsia="SimSun" w:hAnsi="Arial" w:cs="Arial"/>
          <w:lang w:val="es-ES_tradnl" w:eastAsia="zh-CN"/>
        </w:rPr>
        <w:t>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0D3042" w:rsidP="00A66699">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DC0450">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96</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BD05F2">
        <w:rPr>
          <w:rFonts w:ascii="Arial" w:eastAsia="SimSun" w:hAnsi="Arial" w:cs="Arial"/>
          <w:lang w:val="es-ES_tradnl" w:eastAsia="zh-CN"/>
        </w:rPr>
        <w:t xml:space="preserve">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BD05F2" w:rsidP="00A66699">
      <w:pPr>
        <w:widowControl w:val="0"/>
        <w:spacing w:after="0" w:line="276" w:lineRule="auto"/>
        <w:ind w:left="-426"/>
        <w:jc w:val="both"/>
        <w:rPr>
          <w:rFonts w:ascii="Arial" w:eastAsia="SimSun" w:hAnsi="Arial" w:cs="Arial"/>
          <w:lang w:val="es-ES_tradnl" w:eastAsia="zh-CN"/>
        </w:rPr>
      </w:pPr>
      <w:r w:rsidRPr="00BD05F2">
        <w:rPr>
          <w:rFonts w:ascii="Arial" w:eastAsia="SimSun" w:hAnsi="Arial" w:cs="Arial"/>
          <w:lang w:val="es-ES_tradnl" w:eastAsia="zh-CN"/>
        </w:rPr>
        <w:t xml:space="preserve">El Instituto se sujetará a las reglas, lineamientos y criterios en materia de resultados preliminares que emita el </w:t>
      </w:r>
      <w:r>
        <w:rPr>
          <w:rFonts w:ascii="Arial" w:eastAsia="SimSun" w:hAnsi="Arial" w:cs="Arial"/>
          <w:lang w:val="es-ES_tradnl" w:eastAsia="zh-CN"/>
        </w:rPr>
        <w:t>INE</w:t>
      </w:r>
      <w:r w:rsidRPr="00BD05F2">
        <w:rPr>
          <w:rFonts w:ascii="Arial" w:eastAsia="SimSun" w:hAnsi="Arial" w:cs="Arial"/>
          <w:lang w:val="es-ES_tradnl" w:eastAsia="zh-CN"/>
        </w:rPr>
        <w:t>.</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E861F5" w:rsidP="00A66699">
      <w:pPr>
        <w:widowControl w:val="0"/>
        <w:spacing w:after="0" w:line="276" w:lineRule="auto"/>
        <w:ind w:left="-426"/>
        <w:jc w:val="both"/>
        <w:rPr>
          <w:rFonts w:ascii="Arial" w:eastAsia="SimSun" w:hAnsi="Arial" w:cs="Arial"/>
          <w:lang w:val="es-ES_tradnl" w:eastAsia="zh-CN"/>
        </w:rPr>
      </w:pPr>
      <w:r>
        <w:rPr>
          <w:rFonts w:ascii="Arial" w:eastAsia="SimSun" w:hAnsi="Arial" w:cs="Arial"/>
          <w:lang w:val="es-ES_tradnl" w:eastAsia="zh-CN"/>
        </w:rPr>
        <w:t xml:space="preserve">El </w:t>
      </w:r>
      <w:r w:rsidR="00BD05F2" w:rsidRPr="00BD05F2">
        <w:rPr>
          <w:rFonts w:ascii="Arial" w:eastAsia="SimSun" w:hAnsi="Arial" w:cs="Arial"/>
          <w:lang w:val="es-ES_tradnl" w:eastAsia="zh-CN"/>
        </w:rPr>
        <w:t xml:space="preserve">objetivo </w:t>
      </w:r>
      <w:r>
        <w:rPr>
          <w:rFonts w:ascii="Arial" w:eastAsia="SimSun" w:hAnsi="Arial" w:cs="Arial"/>
          <w:lang w:val="es-ES_tradnl" w:eastAsia="zh-CN"/>
        </w:rPr>
        <w:t xml:space="preserve">de este programa es, </w:t>
      </w:r>
      <w:r w:rsidR="00BD05F2" w:rsidRPr="00BD05F2">
        <w:rPr>
          <w:rFonts w:ascii="Arial" w:eastAsia="SimSun" w:hAnsi="Arial" w:cs="Arial"/>
          <w:lang w:val="es-ES_tradnl" w:eastAsia="zh-CN"/>
        </w:rPr>
        <w:t>informar oportunamente, bajo los principios de seguridad, transparencia, confiabilidad, credibilidad e integridad, los resultados y la información</w:t>
      </w:r>
      <w:r>
        <w:rPr>
          <w:rFonts w:ascii="Arial" w:eastAsia="SimSun" w:hAnsi="Arial" w:cs="Arial"/>
          <w:lang w:val="es-ES_tradnl" w:eastAsia="zh-CN"/>
        </w:rPr>
        <w:t>,</w:t>
      </w:r>
      <w:r w:rsidR="00BD05F2" w:rsidRPr="00BD05F2">
        <w:rPr>
          <w:rFonts w:ascii="Arial" w:eastAsia="SimSun" w:hAnsi="Arial" w:cs="Arial"/>
          <w:lang w:val="es-ES_tradnl" w:eastAsia="zh-CN"/>
        </w:rPr>
        <w:t xml:space="preserve"> en todas sus fases al Instituto, al Consejo General del Instituto, a los partidos políticos, coaliciones, candidatos, medios de comunicación y a la ciudadanía.</w:t>
      </w:r>
    </w:p>
    <w:p w:rsidR="00F2592E" w:rsidRDefault="00F2592E" w:rsidP="00A66699">
      <w:pPr>
        <w:widowControl w:val="0"/>
        <w:spacing w:after="0" w:line="276" w:lineRule="auto"/>
        <w:ind w:left="-425"/>
        <w:jc w:val="both"/>
        <w:rPr>
          <w:rFonts w:ascii="Arial" w:eastAsia="SimSun" w:hAnsi="Arial" w:cs="Arial"/>
          <w:b/>
          <w:lang w:val="es-ES" w:eastAsia="zh-CN"/>
        </w:rPr>
      </w:pPr>
    </w:p>
    <w:p w:rsidR="00863E89" w:rsidRDefault="00800CA2" w:rsidP="00A66699">
      <w:pPr>
        <w:widowControl w:val="0"/>
        <w:spacing w:after="0" w:line="276" w:lineRule="auto"/>
        <w:ind w:left="-425"/>
        <w:jc w:val="both"/>
        <w:rPr>
          <w:rFonts w:ascii="Arial" w:eastAsia="SimSun" w:hAnsi="Arial" w:cs="Arial"/>
          <w:lang w:val="es-ES_tradnl" w:eastAsia="es-MX"/>
        </w:rPr>
      </w:pPr>
      <w:r>
        <w:rPr>
          <w:rFonts w:ascii="Arial" w:eastAsia="SimSun" w:hAnsi="Arial" w:cs="Arial"/>
          <w:b/>
          <w:lang w:val="es-ES" w:eastAsia="zh-CN"/>
        </w:rPr>
        <w:t>1</w:t>
      </w:r>
      <w:r w:rsidR="00DC0450">
        <w:rPr>
          <w:rFonts w:ascii="Arial" w:eastAsia="SimSun" w:hAnsi="Arial" w:cs="Arial"/>
          <w:b/>
          <w:lang w:val="es-ES" w:eastAsia="zh-CN"/>
        </w:rPr>
        <w:t>8</w:t>
      </w:r>
      <w:r w:rsidR="00863E89" w:rsidRPr="006133EE">
        <w:rPr>
          <w:rFonts w:ascii="Arial" w:eastAsia="SimSun" w:hAnsi="Arial" w:cs="Arial"/>
          <w:b/>
          <w:lang w:val="es-ES" w:eastAsia="zh-CN"/>
        </w:rPr>
        <w:t>.-</w:t>
      </w:r>
      <w:r w:rsidR="00863E89" w:rsidRPr="006133EE">
        <w:rPr>
          <w:rFonts w:ascii="Arial" w:eastAsia="SimSun" w:hAnsi="Arial" w:cs="Arial"/>
          <w:lang w:val="es-ES" w:eastAsia="zh-CN"/>
        </w:rPr>
        <w:t xml:space="preserve"> Que el artículo </w:t>
      </w:r>
      <w:r w:rsidR="00863E89">
        <w:rPr>
          <w:rFonts w:ascii="Arial" w:eastAsia="SimSun" w:hAnsi="Arial" w:cs="Arial"/>
          <w:lang w:val="es-ES" w:eastAsia="zh-CN"/>
        </w:rPr>
        <w:t>294</w:t>
      </w:r>
      <w:r w:rsidR="00863E89" w:rsidRPr="006133EE">
        <w:rPr>
          <w:rFonts w:ascii="Arial" w:eastAsia="SimSun" w:hAnsi="Arial" w:cs="Arial"/>
          <w:lang w:val="es-ES" w:eastAsia="zh-CN"/>
        </w:rPr>
        <w:t xml:space="preserve"> de la </w:t>
      </w:r>
      <w:proofErr w:type="spellStart"/>
      <w:r w:rsidR="00863E89" w:rsidRPr="006133EE">
        <w:rPr>
          <w:rFonts w:ascii="Arial" w:eastAsia="SimSun" w:hAnsi="Arial" w:cs="Arial"/>
          <w:i/>
          <w:lang w:val="es-ES" w:eastAsia="zh-CN"/>
        </w:rPr>
        <w:t>LIPEEY</w:t>
      </w:r>
      <w:proofErr w:type="spellEnd"/>
      <w:r w:rsidR="00863E89">
        <w:rPr>
          <w:rFonts w:ascii="Arial" w:eastAsia="SimSun" w:hAnsi="Arial" w:cs="Arial"/>
          <w:lang w:val="es-ES" w:eastAsia="es-MX"/>
        </w:rPr>
        <w:t xml:space="preserve"> señala que de </w:t>
      </w:r>
      <w:r w:rsidR="00863E89" w:rsidRPr="00863E89">
        <w:rPr>
          <w:rFonts w:ascii="Arial" w:eastAsia="SimSun" w:hAnsi="Arial" w:cs="Arial"/>
          <w:lang w:val="es-ES_tradnl" w:eastAsia="es-MX"/>
        </w:rPr>
        <w:t>las actas de las casillas asentadas en las formas que al efecto apruebe el Consejo General del Instituto, se entregará una copia legible a los representantes de los partidos políticos, coaliciones y candidatos independientes, recabándose el acuse de recibo correspondiente, salvo el caso establecido en esta Ley.</w:t>
      </w:r>
    </w:p>
    <w:p w:rsidR="00800CA2" w:rsidRPr="00863E89" w:rsidRDefault="00800CA2" w:rsidP="00A66699">
      <w:pPr>
        <w:widowControl w:val="0"/>
        <w:spacing w:after="0" w:line="276" w:lineRule="auto"/>
        <w:ind w:left="-425"/>
        <w:jc w:val="both"/>
        <w:rPr>
          <w:rFonts w:ascii="Arial" w:eastAsia="SimSun" w:hAnsi="Arial" w:cs="Arial"/>
          <w:lang w:val="es-ES_tradnl" w:eastAsia="es-MX"/>
        </w:rPr>
      </w:pPr>
    </w:p>
    <w:p w:rsidR="00863E89" w:rsidRPr="00863E89" w:rsidRDefault="00863E89" w:rsidP="00A66699">
      <w:pPr>
        <w:widowControl w:val="0"/>
        <w:spacing w:after="0" w:line="276" w:lineRule="auto"/>
        <w:ind w:left="-425"/>
        <w:jc w:val="both"/>
        <w:rPr>
          <w:rFonts w:ascii="Arial" w:eastAsia="SimSun" w:hAnsi="Arial" w:cs="Arial"/>
          <w:lang w:val="es-ES_tradnl" w:eastAsia="es-MX"/>
        </w:rPr>
      </w:pPr>
      <w:r w:rsidRPr="00863E89">
        <w:rPr>
          <w:rFonts w:ascii="Arial" w:eastAsia="SimSun" w:hAnsi="Arial" w:cs="Arial"/>
          <w:lang w:val="es-ES_tradnl" w:eastAsia="es-MX"/>
        </w:rPr>
        <w:t>La primera copia de cada acta de escrutinio y cómputo será destinada al programa de resultados electorales preliminares, dicha copia irá en un sobre a un costado del paquete.</w:t>
      </w:r>
    </w:p>
    <w:p w:rsidR="00800CA2" w:rsidRDefault="00800CA2" w:rsidP="00A66699">
      <w:pPr>
        <w:widowControl w:val="0"/>
        <w:spacing w:after="0"/>
        <w:ind w:left="-426"/>
        <w:jc w:val="both"/>
        <w:rPr>
          <w:rFonts w:ascii="Arial" w:eastAsia="SimSun" w:hAnsi="Arial" w:cs="Arial"/>
          <w:b/>
          <w:lang w:val="es-ES" w:eastAsia="zh-CN"/>
        </w:rPr>
      </w:pPr>
    </w:p>
    <w:p w:rsidR="00C75D8D" w:rsidRPr="00C75D8D" w:rsidRDefault="00DC0450" w:rsidP="00A66699">
      <w:pPr>
        <w:widowControl w:val="0"/>
        <w:spacing w:after="0" w:line="276" w:lineRule="auto"/>
        <w:ind w:left="-426"/>
        <w:jc w:val="both"/>
        <w:rPr>
          <w:rFonts w:ascii="Arial" w:eastAsia="SimSun" w:hAnsi="Arial" w:cs="Arial"/>
          <w:lang w:eastAsia="es-MX"/>
        </w:rPr>
      </w:pPr>
      <w:r>
        <w:rPr>
          <w:rFonts w:ascii="Arial" w:eastAsia="SimSun" w:hAnsi="Arial" w:cs="Arial"/>
          <w:b/>
          <w:lang w:val="es-ES" w:eastAsia="zh-CN"/>
        </w:rPr>
        <w:t>19</w:t>
      </w:r>
      <w:r w:rsidR="00C75D8D" w:rsidRPr="006133EE">
        <w:rPr>
          <w:rFonts w:ascii="Arial" w:eastAsia="SimSun" w:hAnsi="Arial" w:cs="Arial"/>
          <w:b/>
          <w:lang w:val="es-ES" w:eastAsia="zh-CN"/>
        </w:rPr>
        <w:t>.-</w:t>
      </w:r>
      <w:r w:rsidR="00C75D8D">
        <w:rPr>
          <w:rFonts w:ascii="Arial" w:eastAsia="SimSun" w:hAnsi="Arial" w:cs="Arial"/>
          <w:lang w:val="es-ES" w:eastAsia="zh-CN"/>
        </w:rPr>
        <w:t xml:space="preserve"> Que la fracción IV del artículo 306</w:t>
      </w:r>
      <w:r w:rsidR="00C75D8D" w:rsidRPr="006133EE">
        <w:rPr>
          <w:rFonts w:ascii="Arial" w:eastAsia="SimSun" w:hAnsi="Arial" w:cs="Arial"/>
          <w:lang w:val="es-ES" w:eastAsia="zh-CN"/>
        </w:rPr>
        <w:t xml:space="preserve"> de la </w:t>
      </w:r>
      <w:proofErr w:type="spellStart"/>
      <w:r w:rsidR="00C75D8D" w:rsidRPr="006133EE">
        <w:rPr>
          <w:rFonts w:ascii="Arial" w:eastAsia="SimSun" w:hAnsi="Arial" w:cs="Arial"/>
          <w:i/>
          <w:lang w:val="es-ES" w:eastAsia="zh-CN"/>
        </w:rPr>
        <w:t>LIPEEY</w:t>
      </w:r>
      <w:proofErr w:type="spellEnd"/>
      <w:r w:rsidR="00C75D8D" w:rsidRPr="006133EE">
        <w:rPr>
          <w:rFonts w:ascii="Arial" w:eastAsia="SimSun" w:hAnsi="Arial" w:cs="Arial"/>
          <w:lang w:val="es-ES" w:eastAsia="es-MX"/>
        </w:rPr>
        <w:t xml:space="preserve"> señala que</w:t>
      </w:r>
      <w:r w:rsidR="00C75D8D">
        <w:rPr>
          <w:rFonts w:ascii="Arial" w:eastAsia="SimSun" w:hAnsi="Arial" w:cs="Arial"/>
          <w:lang w:val="es-ES" w:eastAsia="es-MX"/>
        </w:rPr>
        <w:t xml:space="preserve"> los</w:t>
      </w:r>
      <w:r w:rsidR="00C75D8D" w:rsidRPr="00C75D8D">
        <w:rPr>
          <w:rFonts w:ascii="Arial" w:eastAsia="SimSun" w:hAnsi="Arial" w:cs="Arial"/>
          <w:lang w:val="es-ES_tradnl" w:eastAsia="es-MX"/>
        </w:rPr>
        <w:t xml:space="preserve"> consejos distritales, o municipales en su caso, harán las sumas de los resultados de las actas de escrutinio y cómputo de las casillas, contenidas dentro del sobre pegado al paquete electoral, conforme éstos se vayan recibiendo y hasta el vencimiento del plazo legal para su entrega, </w:t>
      </w:r>
      <w:r w:rsidR="00C75D8D">
        <w:rPr>
          <w:rFonts w:ascii="Arial" w:eastAsia="SimSun" w:hAnsi="Arial" w:cs="Arial"/>
          <w:lang w:val="es-ES_tradnl" w:eastAsia="es-MX"/>
        </w:rPr>
        <w:t>en</w:t>
      </w:r>
      <w:r w:rsidR="00C75D8D" w:rsidRPr="00C75D8D">
        <w:rPr>
          <w:rFonts w:ascii="Arial" w:eastAsia="SimSun" w:hAnsi="Arial" w:cs="Arial"/>
          <w:lang w:eastAsia="es-MX"/>
        </w:rPr>
        <w:t xml:space="preserve"> lo relativo al Programa de Resultados Preliminares de las elecciones, los Presidentes de los Consejos Distritales y Municipales Electorales, y demás personal del Instituto, bajo su más estricta responsabilidad se sujetarán a los lineamientos que emita el Instituto Nacional Electoral, y en su caso, el Instituto.</w:t>
      </w:r>
    </w:p>
    <w:p w:rsidR="00C75D8D" w:rsidRDefault="00C75D8D" w:rsidP="00A66699">
      <w:pPr>
        <w:widowControl w:val="0"/>
        <w:spacing w:after="0" w:line="276" w:lineRule="auto"/>
        <w:ind w:left="-426"/>
        <w:jc w:val="both"/>
        <w:rPr>
          <w:rFonts w:ascii="Arial" w:eastAsia="SimSun" w:hAnsi="Arial" w:cs="Arial"/>
          <w:b/>
          <w:lang w:val="es-ES" w:eastAsia="zh-CN"/>
        </w:rPr>
      </w:pPr>
    </w:p>
    <w:p w:rsidR="00F22CD0" w:rsidRPr="00F22CD0" w:rsidRDefault="000F62C5"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w:t>
      </w:r>
      <w:r w:rsidR="00DC0450">
        <w:rPr>
          <w:rFonts w:ascii="Arial" w:eastAsia="SimSun" w:hAnsi="Arial" w:cs="Arial"/>
          <w:b/>
          <w:lang w:val="es-ES" w:eastAsia="zh-CN"/>
        </w:rPr>
        <w:t>0</w:t>
      </w:r>
      <w:r w:rsidR="003736B0" w:rsidRPr="003736B0">
        <w:rPr>
          <w:rFonts w:ascii="Arial" w:eastAsia="SimSun" w:hAnsi="Arial" w:cs="Arial"/>
          <w:b/>
          <w:lang w:val="es-ES" w:eastAsia="zh-CN"/>
        </w:rPr>
        <w:t>.-</w:t>
      </w:r>
      <w:r w:rsidR="003736B0">
        <w:rPr>
          <w:rFonts w:ascii="Arial" w:eastAsia="SimSun" w:hAnsi="Arial" w:cs="Arial"/>
          <w:lang w:val="es-ES" w:eastAsia="zh-CN"/>
        </w:rPr>
        <w:t xml:space="preserve"> Que el artículo 336 del RE señala</w:t>
      </w:r>
      <w:r w:rsidR="00B44598">
        <w:rPr>
          <w:rFonts w:ascii="Arial" w:eastAsia="SimSun" w:hAnsi="Arial" w:cs="Arial"/>
          <w:lang w:val="es-ES" w:eastAsia="zh-CN"/>
        </w:rPr>
        <w:t xml:space="preserve">, entre otras cosas, </w:t>
      </w:r>
      <w:r w:rsidR="003736B0">
        <w:rPr>
          <w:rFonts w:ascii="Arial" w:eastAsia="SimSun" w:hAnsi="Arial" w:cs="Arial"/>
          <w:lang w:val="es-ES" w:eastAsia="zh-CN"/>
        </w:rPr>
        <w:t>que las</w:t>
      </w:r>
      <w:r w:rsidR="00CF5093" w:rsidRPr="00CF5093">
        <w:rPr>
          <w:rFonts w:ascii="Arial" w:eastAsia="SimSun" w:hAnsi="Arial" w:cs="Arial"/>
          <w:lang w:val="es-ES" w:eastAsia="zh-CN"/>
        </w:rPr>
        <w:t xml:space="preserve"> disposiciones del </w:t>
      </w:r>
      <w:r w:rsidR="003736B0" w:rsidRPr="003736B0">
        <w:rPr>
          <w:rFonts w:ascii="Arial" w:eastAsia="SimSun" w:hAnsi="Arial" w:cs="Arial"/>
          <w:lang w:val="es-ES" w:eastAsia="zh-CN"/>
        </w:rPr>
        <w:t>Libro Tercero, Título III, Capítulo II del RE</w:t>
      </w:r>
      <w:r w:rsidR="00F22CD0">
        <w:rPr>
          <w:rFonts w:ascii="Arial" w:eastAsia="SimSun" w:hAnsi="Arial" w:cs="Arial"/>
          <w:lang w:val="es-ES" w:eastAsia="zh-CN"/>
        </w:rPr>
        <w:t>,</w:t>
      </w:r>
      <w:r w:rsidR="00F22CD0" w:rsidRPr="00F22CD0">
        <w:rPr>
          <w:rFonts w:ascii="Arial" w:eastAsia="SimSun" w:hAnsi="Arial" w:cs="Arial"/>
          <w:lang w:val="es-ES" w:eastAsia="zh-CN"/>
        </w:rPr>
        <w:t xml:space="preserve"> tienen por objeto establecer las bases y los procedimientos generales para la implementación y operación del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xml:space="preserve">. Dichas disposiciones son aplicables para el Instituto y los </w:t>
      </w:r>
      <w:proofErr w:type="spellStart"/>
      <w:r w:rsidR="00F22CD0" w:rsidRPr="00F22CD0">
        <w:rPr>
          <w:rFonts w:ascii="Arial" w:eastAsia="SimSun" w:hAnsi="Arial" w:cs="Arial"/>
          <w:lang w:val="es-ES" w:eastAsia="zh-CN"/>
        </w:rPr>
        <w:t>OPL</w:t>
      </w:r>
      <w:proofErr w:type="spellEnd"/>
      <w:r w:rsidR="00F22CD0" w:rsidRPr="00F22CD0">
        <w:rPr>
          <w:rFonts w:ascii="Arial" w:eastAsia="SimSun" w:hAnsi="Arial" w:cs="Arial"/>
          <w:lang w:val="es-ES" w:eastAsia="zh-CN"/>
        </w:rPr>
        <w:t xml:space="preserve">, en sus respectivos ámbitos de competencia, así como para todas las personas que </w:t>
      </w:r>
      <w:r w:rsidR="00F22CD0" w:rsidRPr="00F22CD0">
        <w:rPr>
          <w:rFonts w:ascii="Arial" w:eastAsia="SimSun" w:hAnsi="Arial" w:cs="Arial"/>
          <w:lang w:val="es-ES" w:eastAsia="zh-CN"/>
        </w:rPr>
        <w:lastRenderedPageBreak/>
        <w:t>participen en las etapas de implementación, operación y evaluación de dicho programa.</w:t>
      </w:r>
    </w:p>
    <w:p w:rsidR="00F22CD0" w:rsidRDefault="00F22CD0" w:rsidP="00A66699">
      <w:pPr>
        <w:widowControl w:val="0"/>
        <w:spacing w:after="0" w:line="276" w:lineRule="auto"/>
        <w:ind w:left="-426"/>
        <w:jc w:val="both"/>
        <w:rPr>
          <w:rFonts w:ascii="Arial" w:eastAsia="SimSun" w:hAnsi="Arial" w:cs="Arial"/>
          <w:lang w:val="es-ES" w:eastAsia="zh-CN"/>
        </w:rPr>
      </w:pPr>
    </w:p>
    <w:p w:rsidR="00F22CD0" w:rsidRDefault="00C75D8D"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w:t>
      </w:r>
      <w:r w:rsidR="00DC0450">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el a</w:t>
      </w:r>
      <w:r w:rsidR="00CF5093" w:rsidRPr="00203A38">
        <w:rPr>
          <w:rFonts w:ascii="Arial" w:eastAsia="SimSun" w:hAnsi="Arial" w:cs="Arial"/>
          <w:lang w:val="es-ES" w:eastAsia="zh-CN"/>
        </w:rPr>
        <w:t>rtículo 337</w:t>
      </w:r>
      <w:r w:rsidR="003736B0" w:rsidRPr="00203A38">
        <w:rPr>
          <w:rFonts w:ascii="Arial" w:eastAsia="SimSun" w:hAnsi="Arial" w:cs="Arial"/>
          <w:lang w:val="es-ES" w:eastAsia="zh-CN"/>
        </w:rPr>
        <w:t xml:space="preserve"> del RE señala que el </w:t>
      </w:r>
      <w:r w:rsidR="00F22CD0" w:rsidRPr="00F22CD0">
        <w:rPr>
          <w:rFonts w:ascii="Arial" w:eastAsia="SimSun" w:hAnsi="Arial" w:cs="Arial"/>
          <w:lang w:val="es-ES" w:eastAsia="zh-CN"/>
        </w:rPr>
        <w:t xml:space="preserve">resultado de la votación emitida en el extranjero será incluido en 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xml:space="preserve"> conforme a la normativa aplicable en el ámbito federal, y en el ámbito local, en aquellos casos en que la Constitución de la entidad federativa lo contemple.</w:t>
      </w:r>
    </w:p>
    <w:p w:rsidR="00F22CD0" w:rsidRPr="00F22CD0" w:rsidRDefault="00F22CD0" w:rsidP="00A66699">
      <w:pPr>
        <w:widowControl w:val="0"/>
        <w:spacing w:after="0" w:line="276" w:lineRule="auto"/>
        <w:ind w:left="-426"/>
        <w:jc w:val="both"/>
        <w:rPr>
          <w:rFonts w:ascii="Arial" w:eastAsia="SimSun" w:hAnsi="Arial" w:cs="Arial"/>
          <w:lang w:val="es-ES" w:eastAsia="zh-CN"/>
        </w:rPr>
      </w:pPr>
    </w:p>
    <w:p w:rsidR="00640D36"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Para la inclusión de los resultados de la votación emitida por los mexicanos residentes en el extranjero en el Programa de Resultados Electorales Preliminares, se estará al procedimiento determinado por el Consejo General, con base en la modalidad de voto que se trate.</w:t>
      </w:r>
    </w:p>
    <w:p w:rsidR="00F22CD0" w:rsidRDefault="00F22CD0" w:rsidP="00A66699">
      <w:pPr>
        <w:widowControl w:val="0"/>
        <w:spacing w:after="0" w:line="276" w:lineRule="auto"/>
        <w:ind w:left="-426"/>
        <w:jc w:val="both"/>
        <w:rPr>
          <w:rFonts w:ascii="Arial" w:eastAsia="SimSun" w:hAnsi="Arial" w:cs="Arial"/>
          <w:b/>
          <w:lang w:val="es-ES" w:eastAsia="zh-CN"/>
        </w:rPr>
      </w:pPr>
    </w:p>
    <w:p w:rsidR="00F22CD0" w:rsidRPr="00F22CD0" w:rsidRDefault="003736B0"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DC0450">
        <w:rPr>
          <w:rFonts w:ascii="Arial" w:eastAsia="SimSun" w:hAnsi="Arial" w:cs="Arial"/>
          <w:b/>
          <w:lang w:val="es-ES" w:eastAsia="zh-CN"/>
        </w:rPr>
        <w:t>2</w:t>
      </w:r>
      <w:r w:rsidRPr="00570545">
        <w:rPr>
          <w:rFonts w:ascii="Arial" w:eastAsia="SimSun" w:hAnsi="Arial" w:cs="Arial"/>
          <w:b/>
          <w:lang w:val="es-ES" w:eastAsia="zh-CN"/>
        </w:rPr>
        <w:t>.-</w:t>
      </w:r>
      <w:r>
        <w:rPr>
          <w:rFonts w:ascii="Arial" w:eastAsia="SimSun" w:hAnsi="Arial" w:cs="Arial"/>
          <w:lang w:val="es-ES" w:eastAsia="zh-CN"/>
        </w:rPr>
        <w:t xml:space="preserve"> Que el a</w:t>
      </w:r>
      <w:r w:rsidR="00CF5093" w:rsidRPr="00CF5093">
        <w:rPr>
          <w:rFonts w:ascii="Arial" w:eastAsia="SimSun" w:hAnsi="Arial" w:cs="Arial"/>
          <w:lang w:val="es-ES" w:eastAsia="zh-CN"/>
        </w:rPr>
        <w:t>rtículo 338</w:t>
      </w:r>
      <w:r>
        <w:rPr>
          <w:rFonts w:ascii="Arial" w:eastAsia="SimSun" w:hAnsi="Arial" w:cs="Arial"/>
          <w:lang w:val="es-ES" w:eastAsia="zh-CN"/>
        </w:rPr>
        <w:t xml:space="preserve"> del RE señala que el INE</w:t>
      </w:r>
      <w:r w:rsidR="00CF5093" w:rsidRPr="00CF5093">
        <w:rPr>
          <w:rFonts w:ascii="Arial" w:eastAsia="SimSun" w:hAnsi="Arial" w:cs="Arial"/>
          <w:lang w:val="es-ES" w:eastAsia="zh-CN"/>
        </w:rPr>
        <w:t xml:space="preserve"> y los </w:t>
      </w:r>
      <w:proofErr w:type="spellStart"/>
      <w:r w:rsidR="00CF5093" w:rsidRPr="00CF5093">
        <w:rPr>
          <w:rFonts w:ascii="Arial" w:eastAsia="SimSun" w:hAnsi="Arial" w:cs="Arial"/>
          <w:lang w:val="es-ES" w:eastAsia="zh-CN"/>
        </w:rPr>
        <w:t>OPL</w:t>
      </w:r>
      <w:proofErr w:type="spellEnd"/>
      <w:r w:rsidR="00CF5093" w:rsidRPr="00CF5093">
        <w:rPr>
          <w:rFonts w:ascii="Arial" w:eastAsia="SimSun" w:hAnsi="Arial" w:cs="Arial"/>
          <w:lang w:val="es-ES" w:eastAsia="zh-CN"/>
        </w:rPr>
        <w:t xml:space="preserve">, </w:t>
      </w:r>
      <w:r w:rsidR="00603A1B">
        <w:rPr>
          <w:rFonts w:ascii="Arial" w:eastAsia="SimSun" w:hAnsi="Arial" w:cs="Arial"/>
          <w:lang w:val="es-ES" w:eastAsia="zh-CN"/>
        </w:rPr>
        <w:t>e</w:t>
      </w:r>
      <w:r w:rsidR="00F22CD0" w:rsidRPr="00F22CD0">
        <w:rPr>
          <w:rFonts w:ascii="Arial" w:eastAsia="SimSun" w:hAnsi="Arial" w:cs="Arial"/>
          <w:lang w:val="es-ES" w:eastAsia="zh-CN"/>
        </w:rPr>
        <w:t xml:space="preserve">n el ámbito de sus atribuciones legales, son responsables directos de coordinar la implementación y operación del </w:t>
      </w:r>
      <w:proofErr w:type="spellStart"/>
      <w:r w:rsidR="00603A1B"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Con base en sus atribuciones legales y en función al tipo de elección que se trate,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será responsabilidad:</w:t>
      </w:r>
    </w:p>
    <w:p w:rsidR="00603A1B" w:rsidRPr="00F22CD0"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a) Del </w:t>
      </w:r>
      <w:r w:rsidR="00603A1B">
        <w:rPr>
          <w:rFonts w:ascii="Arial" w:eastAsia="SimSun" w:hAnsi="Arial" w:cs="Arial"/>
          <w:lang w:val="es-ES" w:eastAsia="zh-CN"/>
        </w:rPr>
        <w:t>INE</w:t>
      </w:r>
      <w:r w:rsidRPr="00F22CD0">
        <w:rPr>
          <w:rFonts w:ascii="Arial" w:eastAsia="SimSun" w:hAnsi="Arial" w:cs="Arial"/>
          <w:lang w:val="es-ES" w:eastAsia="zh-CN"/>
        </w:rPr>
        <w:t>, cuando se trate de:</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 Elección de Presidente de la República;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 Elección de senadores;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III. Elección de diputados federales; </w:t>
      </w: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IV. Consulta popular, y V. Otras elecciones que por mandato de autoridad o por asunción, corresponda al Instituto llevar a cabo.</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b) De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cuando se trate de:</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 Elección de Gobernador o Jefe de Gobierno de la Ciudad de México;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 Elección de diputados de los congresos locales o de la Legislatura de la Ciudad de México;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III. Elección de integrantes de los ayuntamientos o alcaldías de la Ciudad de México; y </w:t>
      </w: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IV. Otras elecciones que por disposición legal o por mandato de autoridad, corresponda al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llevar a cabo.</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603A1B" w:rsidP="00A66699">
      <w:pPr>
        <w:widowControl w:val="0"/>
        <w:spacing w:after="0" w:line="276" w:lineRule="auto"/>
        <w:ind w:left="-426"/>
        <w:jc w:val="both"/>
        <w:rPr>
          <w:rFonts w:ascii="Arial" w:eastAsia="SimSun" w:hAnsi="Arial" w:cs="Arial"/>
          <w:lang w:val="es-ES" w:eastAsia="zh-CN"/>
        </w:rPr>
      </w:pPr>
      <w:r>
        <w:rPr>
          <w:rFonts w:ascii="Arial" w:eastAsia="SimSun" w:hAnsi="Arial" w:cs="Arial"/>
          <w:lang w:val="es-ES" w:eastAsia="zh-CN"/>
        </w:rPr>
        <w:t>El INE</w:t>
      </w:r>
      <w:r w:rsidR="00F22CD0" w:rsidRPr="00F22CD0">
        <w:rPr>
          <w:rFonts w:ascii="Arial" w:eastAsia="SimSun" w:hAnsi="Arial" w:cs="Arial"/>
          <w:lang w:val="es-ES" w:eastAsia="zh-CN"/>
        </w:rPr>
        <w:t xml:space="preserve"> y los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w:t>
      </w:r>
      <w:r w:rsidR="00F22CD0" w:rsidRPr="00F22CD0">
        <w:rPr>
          <w:rFonts w:ascii="Arial" w:eastAsia="SimSun" w:hAnsi="Arial" w:cs="Arial"/>
          <w:lang w:val="es-ES" w:eastAsia="zh-CN"/>
        </w:rPr>
        <w:t xml:space="preserve"> en el ámbito de sus competencias, deberán acordar la designación o ratificación de la instancia interna responsable de coordinar el desarrollo de las actividades del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por lo menos nueve meses antes al día de la jornada electoral.</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el </w:t>
      </w:r>
      <w:r w:rsidR="00603A1B">
        <w:rPr>
          <w:rFonts w:ascii="Arial" w:eastAsia="SimSun" w:hAnsi="Arial" w:cs="Arial"/>
          <w:lang w:val="es-ES" w:eastAsia="zh-CN"/>
        </w:rPr>
        <w:t>INE</w:t>
      </w:r>
      <w:r w:rsidRPr="00F22CD0">
        <w:rPr>
          <w:rFonts w:ascii="Arial" w:eastAsia="SimSun" w:hAnsi="Arial" w:cs="Arial"/>
          <w:lang w:val="es-ES" w:eastAsia="zh-CN"/>
        </w:rPr>
        <w:t xml:space="preserve"> y los </w:t>
      </w:r>
      <w:proofErr w:type="spellStart"/>
      <w:r w:rsidR="00603A1B" w:rsidRPr="00F22CD0">
        <w:rPr>
          <w:rFonts w:ascii="Arial" w:eastAsia="SimSun" w:hAnsi="Arial" w:cs="Arial"/>
          <w:lang w:val="es-ES" w:eastAsia="zh-CN"/>
        </w:rPr>
        <w:t>OPL</w:t>
      </w:r>
      <w:proofErr w:type="spellEnd"/>
      <w:r w:rsidR="00603A1B">
        <w:rPr>
          <w:rFonts w:ascii="Arial" w:eastAsia="SimSun" w:hAnsi="Arial" w:cs="Arial"/>
          <w:lang w:val="es-ES" w:eastAsia="zh-CN"/>
        </w:rPr>
        <w:t>, según corres</w:t>
      </w:r>
      <w:r w:rsidRPr="00F22CD0">
        <w:rPr>
          <w:rFonts w:ascii="Arial" w:eastAsia="SimSun" w:hAnsi="Arial" w:cs="Arial"/>
          <w:lang w:val="es-ES" w:eastAsia="zh-CN"/>
        </w:rPr>
        <w:t xml:space="preserve">ponda, podrán auxiliarse de terceros conforme a su capacidad técnica y financiera, y siempre que los terceros se ajusten a la normatividad aplicable y cumplan con los objetivos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La vigilancia del cumplimiento de lo anterior estará a cargo del </w:t>
      </w:r>
      <w:r w:rsidR="00603A1B">
        <w:rPr>
          <w:rFonts w:ascii="Arial" w:eastAsia="SimSun" w:hAnsi="Arial" w:cs="Arial"/>
          <w:lang w:val="es-ES" w:eastAsia="zh-CN"/>
        </w:rPr>
        <w:t>INE</w:t>
      </w:r>
      <w:r w:rsidRPr="00F22CD0">
        <w:rPr>
          <w:rFonts w:ascii="Arial" w:eastAsia="SimSun" w:hAnsi="Arial" w:cs="Arial"/>
          <w:lang w:val="es-ES" w:eastAsia="zh-CN"/>
        </w:rPr>
        <w:t xml:space="preserve"> o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el Instituto será el encargado de vigilar el cumplimiento de las disposiciones que rigen al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por parte del tercero, tratándose de elecciones federales, consultas populares federales y aquellas elecciones que corresponda al Instituto llevar a cabo. Lo mismo corresponderá a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tratándose de elecciones locales y ejercicios de participación ciudadana locales.</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En los contratos celebrados con terceros para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no podrán establecerse condiciones en las que éstos, de manera directa o indirecta, contravengan lo dispuesto en el presente Reglamento, obstaculicen la supervisión del </w:t>
      </w:r>
      <w:r w:rsidR="00603A1B">
        <w:rPr>
          <w:rFonts w:ascii="Arial" w:eastAsia="SimSun" w:hAnsi="Arial" w:cs="Arial"/>
          <w:lang w:val="es-ES" w:eastAsia="zh-CN"/>
        </w:rPr>
        <w:t>INE</w:t>
      </w:r>
      <w:r w:rsidRPr="00F22CD0">
        <w:rPr>
          <w:rFonts w:ascii="Arial" w:eastAsia="SimSun" w:hAnsi="Arial" w:cs="Arial"/>
          <w:lang w:val="es-ES" w:eastAsia="zh-CN"/>
        </w:rPr>
        <w:t xml:space="preserve"> o de los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o impidan la debida </w:t>
      </w:r>
      <w:r w:rsidRPr="00F22CD0">
        <w:rPr>
          <w:rFonts w:ascii="Arial" w:eastAsia="SimSun" w:hAnsi="Arial" w:cs="Arial"/>
          <w:lang w:val="es-ES" w:eastAsia="zh-CN"/>
        </w:rPr>
        <w:lastRenderedPageBreak/>
        <w:t xml:space="preserve">instrumentación del programa; adicionalmente, deben incluirse, en el alcance de la contratación, todos los requisitos técnicos y condiciones que se establecen en el presente Reglamento, siempre que guarden relación con los servicios contratados. El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deberá informar al Instituto sobre el cumplimiento de estas disposiciones.</w:t>
      </w:r>
    </w:p>
    <w:p w:rsidR="00603A1B" w:rsidRPr="00F22CD0" w:rsidRDefault="00603A1B" w:rsidP="00A66699">
      <w:pPr>
        <w:widowControl w:val="0"/>
        <w:spacing w:after="0" w:line="276" w:lineRule="auto"/>
        <w:ind w:left="-426"/>
        <w:jc w:val="both"/>
        <w:rPr>
          <w:rFonts w:ascii="Arial" w:eastAsia="SimSun" w:hAnsi="Arial" w:cs="Arial"/>
          <w:lang w:val="es-ES" w:eastAsia="zh-CN"/>
        </w:rPr>
      </w:pPr>
    </w:p>
    <w:p w:rsidR="00F22CD0" w:rsidRPr="00CF5093"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lo anterior, el </w:t>
      </w:r>
      <w:r w:rsidR="00603A1B">
        <w:rPr>
          <w:rFonts w:ascii="Arial" w:eastAsia="SimSun" w:hAnsi="Arial" w:cs="Arial"/>
          <w:lang w:val="es-ES" w:eastAsia="zh-CN"/>
        </w:rPr>
        <w:t>INE</w:t>
      </w:r>
      <w:r w:rsidRPr="00F22CD0">
        <w:rPr>
          <w:rFonts w:ascii="Arial" w:eastAsia="SimSun" w:hAnsi="Arial" w:cs="Arial"/>
          <w:lang w:val="es-ES" w:eastAsia="zh-CN"/>
        </w:rPr>
        <w:t xml:space="preserve"> o el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570545" w:rsidRDefault="00570545" w:rsidP="00A66699">
      <w:pPr>
        <w:widowControl w:val="0"/>
        <w:spacing w:after="0" w:line="276" w:lineRule="auto"/>
        <w:ind w:left="-426"/>
        <w:jc w:val="both"/>
        <w:rPr>
          <w:rFonts w:ascii="Arial" w:eastAsia="SimSun" w:hAnsi="Arial" w:cs="Arial"/>
          <w:lang w:val="es-ES" w:eastAsia="zh-CN"/>
        </w:rPr>
      </w:pPr>
    </w:p>
    <w:p w:rsidR="00CF5093" w:rsidRDefault="00570545"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DC0450">
        <w:rPr>
          <w:rFonts w:ascii="Arial" w:eastAsia="SimSun" w:hAnsi="Arial" w:cs="Arial"/>
          <w:b/>
          <w:lang w:val="es-ES" w:eastAsia="zh-CN"/>
        </w:rPr>
        <w:t>3</w:t>
      </w:r>
      <w:r w:rsidRPr="00570545">
        <w:rPr>
          <w:rFonts w:ascii="Arial" w:eastAsia="SimSun" w:hAnsi="Arial" w:cs="Arial"/>
          <w:b/>
          <w:lang w:val="es-ES" w:eastAsia="zh-CN"/>
        </w:rPr>
        <w:t>.-</w:t>
      </w:r>
      <w:r>
        <w:rPr>
          <w:rFonts w:ascii="Arial" w:eastAsia="SimSun" w:hAnsi="Arial" w:cs="Arial"/>
          <w:lang w:val="es-ES" w:eastAsia="zh-CN"/>
        </w:rPr>
        <w:t xml:space="preserve"> Que el artículo 339 del RE señala que el</w:t>
      </w:r>
      <w:r w:rsidR="00CF5093" w:rsidRPr="00CF5093">
        <w:rPr>
          <w:rFonts w:ascii="Arial" w:eastAsia="SimSun" w:hAnsi="Arial" w:cs="Arial"/>
          <w:lang w:val="es-ES" w:eastAsia="zh-CN"/>
        </w:rPr>
        <w:t xml:space="preserve"> Consejo General </w:t>
      </w:r>
      <w:r>
        <w:rPr>
          <w:rFonts w:ascii="Arial" w:eastAsia="SimSun" w:hAnsi="Arial" w:cs="Arial"/>
          <w:lang w:val="es-ES" w:eastAsia="zh-CN"/>
        </w:rPr>
        <w:t xml:space="preserve">del INE </w:t>
      </w:r>
      <w:r w:rsidR="00CF5093" w:rsidRPr="00CF5093">
        <w:rPr>
          <w:rFonts w:ascii="Arial" w:eastAsia="SimSun" w:hAnsi="Arial" w:cs="Arial"/>
          <w:lang w:val="es-ES" w:eastAsia="zh-CN"/>
        </w:rPr>
        <w:t>y los Órganos Superior</w:t>
      </w:r>
      <w:r w:rsidR="003D7F8B">
        <w:rPr>
          <w:rFonts w:ascii="Arial" w:eastAsia="SimSun" w:hAnsi="Arial" w:cs="Arial"/>
          <w:lang w:val="es-ES" w:eastAsia="zh-CN"/>
        </w:rPr>
        <w:t>es</w:t>
      </w:r>
      <w:r w:rsidR="00CF5093" w:rsidRPr="00CF5093">
        <w:rPr>
          <w:rFonts w:ascii="Arial" w:eastAsia="SimSun" w:hAnsi="Arial" w:cs="Arial"/>
          <w:lang w:val="es-ES" w:eastAsia="zh-CN"/>
        </w:rPr>
        <w:t xml:space="preserve"> de Dirección</w:t>
      </w:r>
      <w:r>
        <w:rPr>
          <w:rFonts w:ascii="Arial" w:eastAsia="SimSun" w:hAnsi="Arial" w:cs="Arial"/>
          <w:lang w:val="es-ES" w:eastAsia="zh-CN"/>
        </w:rPr>
        <w:t xml:space="preserve"> del </w:t>
      </w:r>
      <w:proofErr w:type="spellStart"/>
      <w:r>
        <w:rPr>
          <w:rFonts w:ascii="Arial" w:eastAsia="SimSun" w:hAnsi="Arial" w:cs="Arial"/>
          <w:lang w:val="es-ES" w:eastAsia="zh-CN"/>
        </w:rPr>
        <w:t>OPL</w:t>
      </w:r>
      <w:proofErr w:type="spellEnd"/>
      <w:r w:rsidR="00CF5093" w:rsidRPr="00CF5093">
        <w:rPr>
          <w:rFonts w:ascii="Arial" w:eastAsia="SimSun" w:hAnsi="Arial" w:cs="Arial"/>
          <w:lang w:val="es-ES" w:eastAsia="zh-CN"/>
        </w:rPr>
        <w:t>, en el ámbito de sus respectivas competencias, y considerando la elección de que se trate, deberán acordar al menos, lo siguiente:</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a) Designación o ratificación de la instancia interna responsable de coordinar el desarrollo de las actividades del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cuando menos nueve meses antes del día de la jornada electoral.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b) La integración del </w:t>
      </w:r>
      <w:proofErr w:type="spellStart"/>
      <w:r w:rsidRPr="00603A1B">
        <w:rPr>
          <w:rFonts w:ascii="Arial" w:eastAsia="SimSun" w:hAnsi="Arial" w:cs="Arial"/>
          <w:i/>
          <w:sz w:val="18"/>
          <w:szCs w:val="18"/>
          <w:lang w:val="es-ES" w:eastAsia="zh-CN"/>
        </w:rPr>
        <w:t>COTAPREP</w:t>
      </w:r>
      <w:proofErr w:type="spellEnd"/>
      <w:r w:rsidRPr="00603A1B">
        <w:rPr>
          <w:rFonts w:ascii="Arial" w:eastAsia="SimSun" w:hAnsi="Arial" w:cs="Arial"/>
          <w:i/>
          <w:sz w:val="18"/>
          <w:szCs w:val="18"/>
          <w:lang w:val="es-ES" w:eastAsia="zh-CN"/>
        </w:rPr>
        <w:t xml:space="preserve">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c) El proceso técnico operativo que deberá contemplar, el rango mínimo y máximo de </w:t>
      </w:r>
      <w:proofErr w:type="spellStart"/>
      <w:r w:rsidRPr="00603A1B">
        <w:rPr>
          <w:rFonts w:ascii="Arial" w:eastAsia="SimSun" w:hAnsi="Arial" w:cs="Arial"/>
          <w:i/>
          <w:sz w:val="18"/>
          <w:szCs w:val="18"/>
          <w:lang w:val="es-ES" w:eastAsia="zh-CN"/>
        </w:rPr>
        <w:t>CATD</w:t>
      </w:r>
      <w:proofErr w:type="spellEnd"/>
      <w:r w:rsidRPr="00603A1B">
        <w:rPr>
          <w:rFonts w:ascii="Arial" w:eastAsia="SimSun" w:hAnsi="Arial" w:cs="Arial"/>
          <w:i/>
          <w:sz w:val="18"/>
          <w:szCs w:val="18"/>
          <w:lang w:val="es-ES" w:eastAsia="zh-CN"/>
        </w:rPr>
        <w:t xml:space="preserve"> y, en su caso de ccv, que podrán instalarse y, al menos, las fases de acopio y digitalización de las actas de escrutinio y cómputo destinadas para 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la captura y verificación de datos; la publicación de datos e imágenes y el empaquetado de las actas destinadas para 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así como, la operación del mecanismo para digitalizar actas desde las casillas.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d) Las sedes en donde se instalarán los </w:t>
      </w:r>
      <w:proofErr w:type="spellStart"/>
      <w:r w:rsidRPr="00603A1B">
        <w:rPr>
          <w:rFonts w:ascii="Arial" w:eastAsia="SimSun" w:hAnsi="Arial" w:cs="Arial"/>
          <w:i/>
          <w:sz w:val="18"/>
          <w:szCs w:val="18"/>
          <w:lang w:val="es-ES" w:eastAsia="zh-CN"/>
        </w:rPr>
        <w:t>CATD</w:t>
      </w:r>
      <w:proofErr w:type="spellEnd"/>
      <w:r w:rsidRPr="00603A1B">
        <w:rPr>
          <w:rFonts w:ascii="Arial" w:eastAsia="SimSun" w:hAnsi="Arial" w:cs="Arial"/>
          <w:i/>
          <w:sz w:val="18"/>
          <w:szCs w:val="18"/>
          <w:lang w:val="es-ES" w:eastAsia="zh-CN"/>
        </w:rPr>
        <w:t xml:space="preserve">, y en su caso los ccv, así como la instrucción para la instalación y habilitación de los mismos, previendo mecanismos de contingencia para su ubicación, instalación, habilitación y operación en los supuestos de caso fortuito o fuerza mayor. </w:t>
      </w:r>
    </w:p>
    <w:p w:rsidR="00603A1B" w:rsidRPr="00EC05CF" w:rsidRDefault="00603A1B" w:rsidP="00A66699">
      <w:pPr>
        <w:widowControl w:val="0"/>
        <w:spacing w:after="0" w:line="240" w:lineRule="auto"/>
        <w:ind w:left="-284"/>
        <w:jc w:val="both"/>
        <w:rPr>
          <w:rFonts w:ascii="Arial" w:eastAsia="SimSun" w:hAnsi="Arial" w:cs="Arial"/>
          <w:i/>
          <w:sz w:val="18"/>
          <w:szCs w:val="18"/>
          <w:lang w:val="es-ES" w:eastAsia="zh-CN"/>
        </w:rPr>
      </w:pPr>
      <w:r w:rsidRPr="00EC05CF">
        <w:rPr>
          <w:rFonts w:ascii="Arial" w:eastAsia="SimSun" w:hAnsi="Arial" w:cs="Arial"/>
          <w:i/>
          <w:sz w:val="18"/>
          <w:szCs w:val="18"/>
          <w:lang w:val="es-ES" w:eastAsia="zh-CN"/>
        </w:rPr>
        <w:t xml:space="preserve">e) Instruir a los consejos locales, distritales o municipales, según corresponda, para que supervisen las actividades relacionadas con la implementación y operación del </w:t>
      </w:r>
      <w:proofErr w:type="spellStart"/>
      <w:r w:rsidRPr="00EC05CF">
        <w:rPr>
          <w:rFonts w:ascii="Arial" w:eastAsia="SimSun" w:hAnsi="Arial" w:cs="Arial"/>
          <w:i/>
          <w:sz w:val="18"/>
          <w:szCs w:val="18"/>
          <w:lang w:val="es-ES" w:eastAsia="zh-CN"/>
        </w:rPr>
        <w:t>PREP</w:t>
      </w:r>
      <w:proofErr w:type="spellEnd"/>
      <w:r w:rsidRPr="00EC05CF">
        <w:rPr>
          <w:rFonts w:ascii="Arial" w:eastAsia="SimSun" w:hAnsi="Arial" w:cs="Arial"/>
          <w:i/>
          <w:sz w:val="18"/>
          <w:szCs w:val="18"/>
          <w:lang w:val="es-ES" w:eastAsia="zh-CN"/>
        </w:rPr>
        <w:t xml:space="preserve"> en los </w:t>
      </w:r>
      <w:proofErr w:type="spellStart"/>
      <w:r w:rsidRPr="00EC05CF">
        <w:rPr>
          <w:rFonts w:ascii="Arial" w:eastAsia="SimSun" w:hAnsi="Arial" w:cs="Arial"/>
          <w:i/>
          <w:sz w:val="18"/>
          <w:szCs w:val="18"/>
          <w:lang w:val="es-ES" w:eastAsia="zh-CN"/>
        </w:rPr>
        <w:t>CATD</w:t>
      </w:r>
      <w:proofErr w:type="spellEnd"/>
      <w:r w:rsidRPr="00EC05CF">
        <w:rPr>
          <w:rFonts w:ascii="Arial" w:eastAsia="SimSun" w:hAnsi="Arial" w:cs="Arial"/>
          <w:i/>
          <w:sz w:val="18"/>
          <w:szCs w:val="18"/>
          <w:lang w:val="es-ES" w:eastAsia="zh-CN"/>
        </w:rPr>
        <w:t xml:space="preserve"> y, en su caso, en los ccv.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f) La fecha en que se ejecutarán, al menos, tres simulacros del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w:t>
      </w:r>
    </w:p>
    <w:p w:rsidR="00603A1B" w:rsidRPr="00EC05CF" w:rsidRDefault="00603A1B" w:rsidP="00A66699">
      <w:pPr>
        <w:widowControl w:val="0"/>
        <w:spacing w:after="0" w:line="240" w:lineRule="auto"/>
        <w:ind w:left="-284"/>
        <w:jc w:val="both"/>
        <w:rPr>
          <w:rFonts w:ascii="Arial" w:eastAsia="SimSun" w:hAnsi="Arial" w:cs="Arial"/>
          <w:i/>
          <w:sz w:val="18"/>
          <w:szCs w:val="18"/>
          <w:u w:val="single"/>
          <w:lang w:val="es-ES" w:eastAsia="zh-CN"/>
        </w:rPr>
      </w:pPr>
      <w:r w:rsidRPr="00EC05CF">
        <w:rPr>
          <w:rFonts w:ascii="Arial" w:eastAsia="SimSun" w:hAnsi="Arial" w:cs="Arial"/>
          <w:i/>
          <w:sz w:val="18"/>
          <w:szCs w:val="18"/>
          <w:u w:val="single"/>
          <w:lang w:val="es-ES" w:eastAsia="zh-CN"/>
        </w:rPr>
        <w:t xml:space="preserve">g) Fecha y hora de inicio de la publicación de los datos, imágenes y bases de datos de los resultados electorales preliminares. </w:t>
      </w:r>
    </w:p>
    <w:p w:rsidR="00603A1B" w:rsidRPr="00EC05CF" w:rsidRDefault="00603A1B" w:rsidP="00A66699">
      <w:pPr>
        <w:widowControl w:val="0"/>
        <w:spacing w:after="0" w:line="240" w:lineRule="auto"/>
        <w:ind w:left="-284"/>
        <w:jc w:val="both"/>
        <w:rPr>
          <w:rFonts w:ascii="Arial" w:eastAsia="SimSun" w:hAnsi="Arial" w:cs="Arial"/>
          <w:i/>
          <w:sz w:val="18"/>
          <w:szCs w:val="18"/>
          <w:u w:val="single"/>
          <w:lang w:val="es-ES" w:eastAsia="zh-CN"/>
        </w:rPr>
      </w:pPr>
      <w:r w:rsidRPr="00EC05CF">
        <w:rPr>
          <w:rFonts w:ascii="Arial" w:eastAsia="SimSun" w:hAnsi="Arial" w:cs="Arial"/>
          <w:i/>
          <w:sz w:val="18"/>
          <w:szCs w:val="18"/>
          <w:u w:val="single"/>
          <w:lang w:val="es-ES" w:eastAsia="zh-CN"/>
        </w:rPr>
        <w:t>h) El número de actualizaciones por hora de los datos; el número mínimo deberá ser de tres por hora.</w:t>
      </w:r>
    </w:p>
    <w:p w:rsidR="00603A1B" w:rsidRPr="00EC05CF" w:rsidRDefault="00603A1B" w:rsidP="00A66699">
      <w:pPr>
        <w:widowControl w:val="0"/>
        <w:spacing w:after="0" w:line="240" w:lineRule="auto"/>
        <w:ind w:left="-284"/>
        <w:jc w:val="both"/>
        <w:rPr>
          <w:rFonts w:ascii="Arial" w:eastAsia="SimSun" w:hAnsi="Arial" w:cs="Arial"/>
          <w:i/>
          <w:sz w:val="18"/>
          <w:szCs w:val="18"/>
          <w:u w:val="single"/>
          <w:lang w:val="es-ES" w:eastAsia="zh-CN"/>
        </w:rPr>
      </w:pPr>
      <w:r w:rsidRPr="00EC05CF">
        <w:rPr>
          <w:rFonts w:ascii="Arial" w:eastAsia="SimSun" w:hAnsi="Arial" w:cs="Arial"/>
          <w:i/>
          <w:sz w:val="18"/>
          <w:szCs w:val="18"/>
          <w:u w:val="single"/>
          <w:lang w:val="es-ES" w:eastAsia="zh-CN"/>
        </w:rPr>
        <w:t xml:space="preserve">i) El número de actualizaciones por hora de las bases de datos que contengan los resultados electorales preliminares; el número mínimo deberá ser de tres por hora. </w:t>
      </w:r>
    </w:p>
    <w:p w:rsidR="00CF5093" w:rsidRPr="00EC05CF" w:rsidRDefault="00603A1B" w:rsidP="00A66699">
      <w:pPr>
        <w:widowControl w:val="0"/>
        <w:spacing w:after="0" w:line="240" w:lineRule="auto"/>
        <w:ind w:left="-284"/>
        <w:jc w:val="both"/>
        <w:rPr>
          <w:rFonts w:ascii="Arial" w:eastAsia="SimSun" w:hAnsi="Arial" w:cs="Arial"/>
          <w:i/>
          <w:sz w:val="18"/>
          <w:szCs w:val="18"/>
          <w:u w:val="single"/>
          <w:lang w:val="es-ES" w:eastAsia="zh-CN"/>
        </w:rPr>
      </w:pPr>
      <w:r w:rsidRPr="00EC05CF">
        <w:rPr>
          <w:rFonts w:ascii="Arial" w:eastAsia="SimSun" w:hAnsi="Arial" w:cs="Arial"/>
          <w:i/>
          <w:sz w:val="18"/>
          <w:szCs w:val="18"/>
          <w:u w:val="single"/>
          <w:lang w:val="es-ES" w:eastAsia="zh-CN"/>
        </w:rPr>
        <w:t>j) Fecha y hora de publicación de la última actualización de datos, imágenes y bases de datos de los resultados electorales preliminares.</w:t>
      </w:r>
    </w:p>
    <w:p w:rsidR="00603A1B" w:rsidRDefault="00603A1B" w:rsidP="00A66699">
      <w:pPr>
        <w:widowControl w:val="0"/>
        <w:spacing w:after="0" w:line="276" w:lineRule="auto"/>
        <w:ind w:left="-284"/>
        <w:jc w:val="both"/>
        <w:rPr>
          <w:rFonts w:ascii="Arial" w:eastAsia="SimSun" w:hAnsi="Arial" w:cs="Arial"/>
          <w:lang w:val="es-ES" w:eastAsia="zh-CN"/>
        </w:rPr>
      </w:pPr>
    </w:p>
    <w:p w:rsidR="007E0AB7" w:rsidRDefault="007E0AB7" w:rsidP="00A66699">
      <w:pPr>
        <w:widowControl w:val="0"/>
        <w:spacing w:after="0" w:line="276" w:lineRule="auto"/>
        <w:ind w:left="-426"/>
        <w:jc w:val="both"/>
        <w:rPr>
          <w:rFonts w:ascii="Arial" w:eastAsia="SimSun" w:hAnsi="Arial" w:cs="Arial"/>
          <w:lang w:eastAsia="zh-CN"/>
        </w:rPr>
      </w:pPr>
      <w:r w:rsidRPr="007E0AB7">
        <w:rPr>
          <w:rFonts w:ascii="Arial" w:eastAsia="SimSun" w:hAnsi="Arial" w:cs="Arial"/>
          <w:lang w:eastAsia="zh-CN"/>
        </w:rPr>
        <w:t xml:space="preserve">Previo a la aprobación de los acuerdos a que hace referencia el numeral anterior y que se señalan en el lineamiento 33 del Anexo 13 del </w:t>
      </w:r>
      <w:r>
        <w:rPr>
          <w:rFonts w:ascii="Arial" w:eastAsia="SimSun" w:hAnsi="Arial" w:cs="Arial"/>
          <w:lang w:eastAsia="zh-CN"/>
        </w:rPr>
        <w:t>RE</w:t>
      </w:r>
      <w:r w:rsidRPr="007E0AB7">
        <w:rPr>
          <w:rFonts w:ascii="Arial" w:eastAsia="SimSun" w:hAnsi="Arial" w:cs="Arial"/>
          <w:lang w:eastAsia="zh-CN"/>
        </w:rPr>
        <w:t xml:space="preserve">, los Órganos Superiores de Dirección deberán remitirlos al </w:t>
      </w:r>
      <w:r>
        <w:rPr>
          <w:rFonts w:ascii="Arial" w:eastAsia="SimSun" w:hAnsi="Arial" w:cs="Arial"/>
          <w:lang w:eastAsia="zh-CN"/>
        </w:rPr>
        <w:t>INE</w:t>
      </w:r>
      <w:r w:rsidRPr="007E0AB7">
        <w:rPr>
          <w:rFonts w:ascii="Arial" w:eastAsia="SimSun" w:hAnsi="Arial" w:cs="Arial"/>
          <w:lang w:eastAsia="zh-CN"/>
        </w:rPr>
        <w:t xml:space="preserve"> con la finalidad de que éste brinde asesoría y, emita la opinión y las recomendaciones correspondientes. </w:t>
      </w:r>
    </w:p>
    <w:p w:rsidR="00603A1B" w:rsidRPr="007E0AB7" w:rsidRDefault="00603A1B" w:rsidP="00A66699">
      <w:pPr>
        <w:widowControl w:val="0"/>
        <w:spacing w:after="0" w:line="276" w:lineRule="auto"/>
        <w:ind w:left="-426"/>
        <w:jc w:val="both"/>
        <w:rPr>
          <w:rFonts w:ascii="Arial" w:eastAsia="SimSun" w:hAnsi="Arial" w:cs="Arial"/>
          <w:lang w:eastAsia="zh-CN"/>
        </w:rPr>
      </w:pPr>
    </w:p>
    <w:p w:rsidR="007E0AB7" w:rsidRPr="007E0AB7" w:rsidRDefault="007E0AB7" w:rsidP="00A66699">
      <w:pPr>
        <w:widowControl w:val="0"/>
        <w:spacing w:after="0" w:line="276" w:lineRule="auto"/>
        <w:ind w:left="-426"/>
        <w:jc w:val="both"/>
        <w:rPr>
          <w:rFonts w:ascii="Arial" w:eastAsia="SimSun" w:hAnsi="Arial" w:cs="Arial"/>
          <w:lang w:val="es-ES" w:eastAsia="zh-CN"/>
        </w:rPr>
      </w:pPr>
      <w:r w:rsidRPr="007E0AB7">
        <w:rPr>
          <w:rFonts w:ascii="Arial" w:eastAsia="SimSun" w:hAnsi="Arial" w:cs="Arial"/>
          <w:lang w:eastAsia="zh-CN"/>
        </w:rPr>
        <w:t>Cualquier modificación a los acuerdos emitidos por los Órganos Superiores de Dirección deberá ser informada al I</w:t>
      </w:r>
      <w:r>
        <w:rPr>
          <w:rFonts w:ascii="Arial" w:eastAsia="SimSun" w:hAnsi="Arial" w:cs="Arial"/>
          <w:lang w:eastAsia="zh-CN"/>
        </w:rPr>
        <w:t>NE</w:t>
      </w:r>
      <w:r w:rsidRPr="007E0AB7">
        <w:rPr>
          <w:rFonts w:ascii="Arial" w:eastAsia="SimSun" w:hAnsi="Arial" w:cs="Arial"/>
          <w:lang w:eastAsia="zh-CN"/>
        </w:rPr>
        <w:t>.</w:t>
      </w:r>
    </w:p>
    <w:p w:rsidR="007E0AB7" w:rsidRDefault="007E0AB7" w:rsidP="00A66699">
      <w:pPr>
        <w:widowControl w:val="0"/>
        <w:spacing w:after="0" w:line="276" w:lineRule="auto"/>
        <w:ind w:left="-426"/>
        <w:jc w:val="both"/>
        <w:rPr>
          <w:rFonts w:ascii="Arial" w:eastAsia="SimSun" w:hAnsi="Arial" w:cs="Arial"/>
          <w:b/>
          <w:lang w:val="es-ES" w:eastAsia="zh-CN"/>
        </w:rPr>
      </w:pPr>
    </w:p>
    <w:p w:rsidR="0087758E" w:rsidRPr="0087758E" w:rsidRDefault="001F1654"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DC0450">
        <w:rPr>
          <w:rFonts w:ascii="Arial" w:eastAsia="SimSun" w:hAnsi="Arial" w:cs="Arial"/>
          <w:b/>
          <w:lang w:val="es-ES" w:eastAsia="zh-CN"/>
        </w:rPr>
        <w:t>4</w:t>
      </w:r>
      <w:r w:rsidRPr="00570545">
        <w:rPr>
          <w:rFonts w:ascii="Arial" w:eastAsia="SimSun" w:hAnsi="Arial" w:cs="Arial"/>
          <w:b/>
          <w:lang w:val="es-ES" w:eastAsia="zh-CN"/>
        </w:rPr>
        <w:t>.-</w:t>
      </w:r>
      <w:r>
        <w:rPr>
          <w:rFonts w:ascii="Arial" w:eastAsia="SimSun" w:hAnsi="Arial" w:cs="Arial"/>
          <w:lang w:val="es-ES" w:eastAsia="zh-CN"/>
        </w:rPr>
        <w:t xml:space="preserve"> Que el artículo 342 del RE señala </w:t>
      </w:r>
      <w:r w:rsidR="00AF77C9">
        <w:rPr>
          <w:rFonts w:ascii="Arial" w:eastAsia="SimSun" w:hAnsi="Arial" w:cs="Arial"/>
          <w:lang w:val="es-ES" w:eastAsia="zh-CN"/>
        </w:rPr>
        <w:t xml:space="preserve">entre otras cosas las funciones o atribuciones que tendrá </w:t>
      </w:r>
      <w:r>
        <w:rPr>
          <w:rFonts w:ascii="Arial" w:eastAsia="SimSun" w:hAnsi="Arial" w:cs="Arial"/>
          <w:lang w:val="es-ES" w:eastAsia="zh-CN"/>
        </w:rPr>
        <w:t xml:space="preserve">el </w:t>
      </w:r>
      <w:proofErr w:type="spellStart"/>
      <w:r w:rsidR="0087758E" w:rsidRPr="0087758E">
        <w:rPr>
          <w:rFonts w:ascii="Arial" w:eastAsia="SimSun" w:hAnsi="Arial" w:cs="Arial"/>
          <w:lang w:val="es-ES" w:eastAsia="zh-CN"/>
        </w:rPr>
        <w:t>COTAPREP</w:t>
      </w:r>
      <w:proofErr w:type="spellEnd"/>
      <w:r w:rsidR="0087758E" w:rsidRPr="0087758E">
        <w:rPr>
          <w:rFonts w:ascii="Arial" w:eastAsia="SimSun" w:hAnsi="Arial" w:cs="Arial"/>
          <w:lang w:val="es-ES" w:eastAsia="zh-CN"/>
        </w:rPr>
        <w:t xml:space="preserve">, y </w:t>
      </w:r>
      <w:r w:rsidR="00AF77C9">
        <w:rPr>
          <w:rFonts w:ascii="Arial" w:eastAsia="SimSun" w:hAnsi="Arial" w:cs="Arial"/>
          <w:lang w:val="es-ES" w:eastAsia="zh-CN"/>
        </w:rPr>
        <w:t xml:space="preserve">son </w:t>
      </w:r>
      <w:r w:rsidR="0087758E" w:rsidRPr="0087758E">
        <w:rPr>
          <w:rFonts w:ascii="Arial" w:eastAsia="SimSun" w:hAnsi="Arial" w:cs="Arial"/>
          <w:lang w:val="es-ES" w:eastAsia="zh-CN"/>
        </w:rPr>
        <w:t>las atribuciones siguientes:</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a) Realizar análisis, estudios y propuestas, en el desarrollo y optimización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con la finalidad que éste cumpla con los objetivos y metas planteadas;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b) Asesorar los trabajos propios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en materia de tecnologías de la información y comunicaciones, investigación de operaciones, análisis estadístico y ciencia política, así como en aspectos logístico operativos;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c) Asesorar y dar seguimiento a la implementación y operación de los mecanismos para llevar a cabo 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d) Dar seguimiento a la coordinación y supervisión de la instalación y operación de los equipos de digitalización y captura, así como a la capacitación del personal o de los prestadores de servicios, en su caso, encargado del acopio y transmisión de los datos de los resultados electorales preliminares;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e) Asesorar y dar seguimiento en el diseño y aplicación del sistema de digitalización, captura y verificación, del procedimiento de transmisión y recepción, así como de las medidas de seguridad y protección, consolidación, </w:t>
      </w:r>
      <w:r w:rsidRPr="0001552A">
        <w:rPr>
          <w:rFonts w:ascii="Arial" w:eastAsia="SimSun" w:hAnsi="Arial" w:cs="Arial"/>
          <w:i/>
          <w:sz w:val="18"/>
          <w:szCs w:val="18"/>
          <w:lang w:val="es-ES" w:eastAsia="zh-CN"/>
        </w:rPr>
        <w:lastRenderedPageBreak/>
        <w:t xml:space="preserve">procesamiento y publicación de la información;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f) Revisar y emitir recomendaciones sobre la forma en que será presentada la información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en las diferentes pantallas de publicación;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g) Realizar al menos una sesión ordinaria mensual;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h) Realizar reuniones de trabajo con representantes de los partidos políticos y, en su caso, de los candidatos independientes ante el Consejo General o el Órgano Superior de Dirección del </w:t>
      </w:r>
      <w:proofErr w:type="spellStart"/>
      <w:r w:rsidRPr="0001552A">
        <w:rPr>
          <w:rFonts w:ascii="Arial" w:eastAsia="SimSun" w:hAnsi="Arial" w:cs="Arial"/>
          <w:i/>
          <w:sz w:val="18"/>
          <w:szCs w:val="18"/>
          <w:lang w:val="es-ES" w:eastAsia="zh-CN"/>
        </w:rPr>
        <w:t>OPL</w:t>
      </w:r>
      <w:proofErr w:type="spellEnd"/>
      <w:r w:rsidRPr="0001552A">
        <w:rPr>
          <w:rFonts w:ascii="Arial" w:eastAsia="SimSun" w:hAnsi="Arial" w:cs="Arial"/>
          <w:i/>
          <w:sz w:val="18"/>
          <w:szCs w:val="18"/>
          <w:lang w:val="es-ES" w:eastAsia="zh-CN"/>
        </w:rPr>
        <w:t xml:space="preserve"> que corresponda, para dar a conocer el plan de trabajo, avances y seguimiento de la implementación y operación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i) Elaborar un informe de actividades, al menos cada dos meses, que deberá ser entregado al Consejo General o al Órgano Superior de Dirección que corresponda; </w:t>
      </w:r>
    </w:p>
    <w:p w:rsidR="00F17121"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j) </w:t>
      </w:r>
      <w:r w:rsidR="00BA1AB3" w:rsidRPr="00BA1AB3">
        <w:rPr>
          <w:rFonts w:ascii="Arial" w:eastAsia="SimSun" w:hAnsi="Arial" w:cs="Arial"/>
          <w:i/>
          <w:sz w:val="18"/>
          <w:szCs w:val="18"/>
          <w:lang w:eastAsia="zh-CN"/>
        </w:rPr>
        <w:t xml:space="preserve">Presenciar la ejecución de todos los simulacros del </w:t>
      </w:r>
      <w:proofErr w:type="spellStart"/>
      <w:r w:rsidR="00BA1AB3" w:rsidRPr="00BA1AB3">
        <w:rPr>
          <w:rFonts w:ascii="Arial" w:eastAsia="SimSun" w:hAnsi="Arial" w:cs="Arial"/>
          <w:i/>
          <w:sz w:val="18"/>
          <w:szCs w:val="18"/>
          <w:lang w:eastAsia="zh-CN"/>
        </w:rPr>
        <w:t>PREP</w:t>
      </w:r>
      <w:proofErr w:type="spellEnd"/>
      <w:r w:rsidR="00BA1AB3" w:rsidRPr="00BA1AB3">
        <w:rPr>
          <w:rFonts w:ascii="Arial" w:eastAsia="SimSun" w:hAnsi="Arial" w:cs="Arial"/>
          <w:i/>
          <w:sz w:val="18"/>
          <w:szCs w:val="18"/>
          <w:lang w:eastAsia="zh-CN"/>
        </w:rPr>
        <w:t>, debiendo asistir a algún recinto donde se lleven a cabo, al menos alguna de las fases del proceso técnico operativo.</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k) Elaborar un informe final de las actividades desempeñadas durante la vigencia del </w:t>
      </w:r>
      <w:proofErr w:type="spellStart"/>
      <w:r w:rsidRPr="0001552A">
        <w:rPr>
          <w:rFonts w:ascii="Arial" w:eastAsia="SimSun" w:hAnsi="Arial" w:cs="Arial"/>
          <w:i/>
          <w:sz w:val="18"/>
          <w:szCs w:val="18"/>
          <w:lang w:val="es-ES" w:eastAsia="zh-CN"/>
        </w:rPr>
        <w:t>COTAPREP</w:t>
      </w:r>
      <w:proofErr w:type="spellEnd"/>
      <w:r w:rsidRPr="0001552A">
        <w:rPr>
          <w:rFonts w:ascii="Arial" w:eastAsia="SimSun" w:hAnsi="Arial" w:cs="Arial"/>
          <w:i/>
          <w:sz w:val="18"/>
          <w:szCs w:val="18"/>
          <w:lang w:val="es-ES" w:eastAsia="zh-CN"/>
        </w:rPr>
        <w:t>, que deberá ser entregado al Consejo General o a</w:t>
      </w:r>
      <w:r w:rsidR="001F1654" w:rsidRPr="0001552A">
        <w:rPr>
          <w:rFonts w:ascii="Arial" w:eastAsia="SimSun" w:hAnsi="Arial" w:cs="Arial"/>
          <w:i/>
          <w:sz w:val="18"/>
          <w:szCs w:val="18"/>
          <w:lang w:val="es-ES" w:eastAsia="zh-CN"/>
        </w:rPr>
        <w:t xml:space="preserve">l Órgano Superior de Dirección </w:t>
      </w:r>
      <w:r w:rsidRPr="0001552A">
        <w:rPr>
          <w:rFonts w:ascii="Arial" w:eastAsia="SimSun" w:hAnsi="Arial" w:cs="Arial"/>
          <w:i/>
          <w:sz w:val="18"/>
          <w:szCs w:val="18"/>
          <w:lang w:val="es-ES" w:eastAsia="zh-CN"/>
        </w:rPr>
        <w:t xml:space="preserve">que corresponda, dentro del mes del día de la jornada electoral, y </w:t>
      </w:r>
    </w:p>
    <w:p w:rsidR="0087758E"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l) Las demás que sean necesarias para el cumplimiento de sus atribuciones, siempre y cuando se encuentren apegadas a lo que dispone la </w:t>
      </w:r>
      <w:proofErr w:type="spellStart"/>
      <w:r w:rsidRPr="0001552A">
        <w:rPr>
          <w:rFonts w:ascii="Arial" w:eastAsia="SimSun" w:hAnsi="Arial" w:cs="Arial"/>
          <w:i/>
          <w:sz w:val="18"/>
          <w:szCs w:val="18"/>
          <w:lang w:val="es-ES" w:eastAsia="zh-CN"/>
        </w:rPr>
        <w:t>LGIPE</w:t>
      </w:r>
      <w:proofErr w:type="spellEnd"/>
      <w:r w:rsidRPr="0001552A">
        <w:rPr>
          <w:rFonts w:ascii="Arial" w:eastAsia="SimSun" w:hAnsi="Arial" w:cs="Arial"/>
          <w:i/>
          <w:sz w:val="18"/>
          <w:szCs w:val="18"/>
          <w:lang w:val="es-ES" w:eastAsia="zh-CN"/>
        </w:rPr>
        <w:t xml:space="preserve">, </w:t>
      </w:r>
      <w:r w:rsidR="001F1654" w:rsidRPr="0001552A">
        <w:rPr>
          <w:rFonts w:ascii="Arial" w:eastAsia="SimSun" w:hAnsi="Arial" w:cs="Arial"/>
          <w:i/>
          <w:sz w:val="18"/>
          <w:szCs w:val="18"/>
          <w:lang w:val="es-ES" w:eastAsia="zh-CN"/>
        </w:rPr>
        <w:t>el RE</w:t>
      </w:r>
      <w:r w:rsidRPr="0001552A">
        <w:rPr>
          <w:rFonts w:ascii="Arial" w:eastAsia="SimSun" w:hAnsi="Arial" w:cs="Arial"/>
          <w:i/>
          <w:sz w:val="18"/>
          <w:szCs w:val="18"/>
          <w:lang w:val="es-ES" w:eastAsia="zh-CN"/>
        </w:rPr>
        <w:t xml:space="preserve"> y su Anexo 13, y demás normatividad aplicable.</w:t>
      </w:r>
    </w:p>
    <w:p w:rsidR="0087758E" w:rsidRPr="0087758E" w:rsidRDefault="0087758E" w:rsidP="00A66699">
      <w:pPr>
        <w:widowControl w:val="0"/>
        <w:spacing w:after="0" w:line="276" w:lineRule="auto"/>
        <w:ind w:left="-426"/>
        <w:jc w:val="both"/>
        <w:rPr>
          <w:rFonts w:ascii="Arial" w:eastAsia="SimSun" w:hAnsi="Arial" w:cs="Arial"/>
          <w:lang w:val="es-ES" w:eastAsia="zh-CN"/>
        </w:rPr>
      </w:pPr>
    </w:p>
    <w:p w:rsidR="00BA1AB3" w:rsidRDefault="00BA1AB3" w:rsidP="00A66699">
      <w:pPr>
        <w:widowControl w:val="0"/>
        <w:spacing w:after="0" w:line="276" w:lineRule="auto"/>
        <w:ind w:left="-426"/>
        <w:jc w:val="both"/>
        <w:rPr>
          <w:rFonts w:ascii="Arial" w:eastAsia="SimSun" w:hAnsi="Arial" w:cs="Arial"/>
          <w:lang w:eastAsia="zh-CN"/>
        </w:rPr>
      </w:pPr>
      <w:r w:rsidRPr="00BA1AB3">
        <w:rPr>
          <w:rFonts w:ascii="Arial" w:eastAsia="SimSun" w:hAnsi="Arial" w:cs="Arial"/>
          <w:lang w:eastAsia="zh-CN"/>
        </w:rPr>
        <w:t xml:space="preserve">Adicionalmente, el </w:t>
      </w:r>
      <w:proofErr w:type="spellStart"/>
      <w:r w:rsidRPr="00BA1AB3">
        <w:rPr>
          <w:rFonts w:ascii="Arial" w:eastAsia="SimSun" w:hAnsi="Arial" w:cs="Arial"/>
          <w:lang w:eastAsia="zh-CN"/>
        </w:rPr>
        <w:t>COTAPREP</w:t>
      </w:r>
      <w:proofErr w:type="spellEnd"/>
      <w:r w:rsidRPr="00BA1AB3">
        <w:rPr>
          <w:rFonts w:ascii="Arial" w:eastAsia="SimSun" w:hAnsi="Arial" w:cs="Arial"/>
          <w:lang w:eastAsia="zh-CN"/>
        </w:rPr>
        <w:t xml:space="preserve"> que sea integrado por el </w:t>
      </w:r>
      <w:r>
        <w:rPr>
          <w:rFonts w:ascii="Arial" w:eastAsia="SimSun" w:hAnsi="Arial" w:cs="Arial"/>
          <w:lang w:eastAsia="zh-CN"/>
        </w:rPr>
        <w:t>INE</w:t>
      </w:r>
      <w:r w:rsidRPr="00BA1AB3">
        <w:rPr>
          <w:rFonts w:ascii="Arial" w:eastAsia="SimSun" w:hAnsi="Arial" w:cs="Arial"/>
          <w:lang w:eastAsia="zh-CN"/>
        </w:rPr>
        <w:t xml:space="preserve"> tendrá la función de brindar asesoría y apoyar a éste en sus funciones de seguimiento y asesoría en materia de implementación y operación del </w:t>
      </w:r>
      <w:proofErr w:type="spellStart"/>
      <w:r w:rsidRPr="00BA1AB3">
        <w:rPr>
          <w:rFonts w:ascii="Arial" w:eastAsia="SimSun" w:hAnsi="Arial" w:cs="Arial"/>
          <w:lang w:eastAsia="zh-CN"/>
        </w:rPr>
        <w:t>PREP</w:t>
      </w:r>
      <w:proofErr w:type="spellEnd"/>
      <w:r w:rsidRPr="00BA1AB3">
        <w:rPr>
          <w:rFonts w:ascii="Arial" w:eastAsia="SimSun" w:hAnsi="Arial" w:cs="Arial"/>
          <w:lang w:eastAsia="zh-CN"/>
        </w:rPr>
        <w:t xml:space="preserve"> en elecciones locales, para lo cual podrán contar con personal de apoyo y, en su caso, el </w:t>
      </w:r>
      <w:r>
        <w:rPr>
          <w:rFonts w:ascii="Arial" w:eastAsia="SimSun" w:hAnsi="Arial" w:cs="Arial"/>
          <w:lang w:eastAsia="zh-CN"/>
        </w:rPr>
        <w:t xml:space="preserve">INE </w:t>
      </w:r>
      <w:r w:rsidRPr="00BA1AB3">
        <w:rPr>
          <w:rFonts w:ascii="Arial" w:eastAsia="SimSun" w:hAnsi="Arial" w:cs="Arial"/>
          <w:lang w:eastAsia="zh-CN"/>
        </w:rPr>
        <w:t xml:space="preserve">deberá prever los recursos necesarios. </w:t>
      </w:r>
    </w:p>
    <w:p w:rsidR="00BA1AB3" w:rsidRDefault="00BA1AB3" w:rsidP="00A66699">
      <w:pPr>
        <w:widowControl w:val="0"/>
        <w:spacing w:after="0" w:line="276" w:lineRule="auto"/>
        <w:ind w:left="-426"/>
        <w:jc w:val="both"/>
        <w:rPr>
          <w:rFonts w:ascii="Arial" w:eastAsia="SimSun" w:hAnsi="Arial" w:cs="Arial"/>
          <w:lang w:eastAsia="zh-CN"/>
        </w:rPr>
      </w:pPr>
    </w:p>
    <w:p w:rsidR="000A75E7" w:rsidRDefault="000A75E7"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DC0450">
        <w:rPr>
          <w:rFonts w:ascii="Arial" w:eastAsia="SimSun" w:hAnsi="Arial" w:cs="Arial"/>
          <w:b/>
          <w:lang w:val="es-ES" w:eastAsia="zh-CN"/>
        </w:rPr>
        <w:t>5</w:t>
      </w:r>
      <w:r w:rsidRPr="00570545">
        <w:rPr>
          <w:rFonts w:ascii="Arial" w:eastAsia="SimSun" w:hAnsi="Arial" w:cs="Arial"/>
          <w:b/>
          <w:lang w:val="es-ES" w:eastAsia="zh-CN"/>
        </w:rPr>
        <w:t>.-</w:t>
      </w:r>
      <w:r>
        <w:rPr>
          <w:rFonts w:ascii="Arial" w:eastAsia="SimSun" w:hAnsi="Arial" w:cs="Arial"/>
          <w:lang w:val="es-ES" w:eastAsia="zh-CN"/>
        </w:rPr>
        <w:t xml:space="preserve"> Que el a</w:t>
      </w:r>
      <w:r w:rsidRPr="00D46A14">
        <w:rPr>
          <w:rFonts w:ascii="Arial" w:eastAsia="SimSun" w:hAnsi="Arial" w:cs="Arial"/>
          <w:lang w:val="es-ES" w:eastAsia="zh-CN"/>
        </w:rPr>
        <w:t>rtículo 3</w:t>
      </w:r>
      <w:r>
        <w:rPr>
          <w:rFonts w:ascii="Arial" w:eastAsia="SimSun" w:hAnsi="Arial" w:cs="Arial"/>
          <w:lang w:val="es-ES" w:eastAsia="zh-CN"/>
        </w:rPr>
        <w:t>46 del RE establece que el INE</w:t>
      </w:r>
      <w:r w:rsidRPr="000A75E7">
        <w:rPr>
          <w:rFonts w:ascii="Arial" w:eastAsia="SimSun" w:hAnsi="Arial" w:cs="Arial"/>
          <w:lang w:val="es-ES" w:eastAsia="zh-CN"/>
        </w:rPr>
        <w:t xml:space="preserve"> y los </w:t>
      </w:r>
      <w:proofErr w:type="spellStart"/>
      <w:r w:rsidRPr="000A75E7">
        <w:rPr>
          <w:rFonts w:ascii="Arial" w:eastAsia="SimSun" w:hAnsi="Arial" w:cs="Arial"/>
          <w:lang w:val="es-ES" w:eastAsia="zh-CN"/>
        </w:rPr>
        <w:t>OPL</w:t>
      </w:r>
      <w:proofErr w:type="spellEnd"/>
      <w:r w:rsidRPr="000A75E7">
        <w:rPr>
          <w:rFonts w:ascii="Arial" w:eastAsia="SimSun" w:hAnsi="Arial" w:cs="Arial"/>
          <w:lang w:val="es-ES" w:eastAsia="zh-CN"/>
        </w:rPr>
        <w:t xml:space="preserve">, en el ámbito de su competencia, deberán implementar un sistema informático para la operación del </w:t>
      </w:r>
      <w:proofErr w:type="spellStart"/>
      <w:r w:rsidRPr="000A75E7">
        <w:rPr>
          <w:rFonts w:ascii="Arial" w:eastAsia="SimSun" w:hAnsi="Arial" w:cs="Arial"/>
          <w:lang w:val="es-ES" w:eastAsia="zh-CN"/>
        </w:rPr>
        <w:t>PRE</w:t>
      </w:r>
      <w:r>
        <w:rPr>
          <w:rFonts w:ascii="Arial" w:eastAsia="SimSun" w:hAnsi="Arial" w:cs="Arial"/>
          <w:lang w:val="es-ES" w:eastAsia="zh-CN"/>
        </w:rPr>
        <w:t>P</w:t>
      </w:r>
      <w:proofErr w:type="spellEnd"/>
      <w:r>
        <w:rPr>
          <w:rFonts w:ascii="Arial" w:eastAsia="SimSun" w:hAnsi="Arial" w:cs="Arial"/>
          <w:lang w:val="es-ES" w:eastAsia="zh-CN"/>
        </w:rPr>
        <w:t xml:space="preserve">. El sistema, ya sea propio o </w:t>
      </w:r>
      <w:r w:rsidRPr="000A75E7">
        <w:rPr>
          <w:rFonts w:ascii="Arial" w:eastAsia="SimSun" w:hAnsi="Arial" w:cs="Arial"/>
          <w:lang w:val="es-ES" w:eastAsia="zh-CN"/>
        </w:rPr>
        <w:t>desarrollado por terceros, será independiente y responsabilidad de cada una de dichas autoridades; además, deberá cumplir las etapas míni</w:t>
      </w:r>
      <w:r w:rsidR="00346FDF">
        <w:rPr>
          <w:rFonts w:ascii="Arial" w:eastAsia="SimSun" w:hAnsi="Arial" w:cs="Arial"/>
          <w:lang w:val="es-ES" w:eastAsia="zh-CN"/>
        </w:rPr>
        <w:t xml:space="preserve">mas señaladas en el Anexo 13 del </w:t>
      </w:r>
      <w:r w:rsidR="00603A1B">
        <w:rPr>
          <w:rFonts w:ascii="Arial" w:eastAsia="SimSun" w:hAnsi="Arial" w:cs="Arial"/>
          <w:lang w:val="es-ES" w:eastAsia="zh-CN"/>
        </w:rPr>
        <w:t>RE</w:t>
      </w:r>
      <w:r w:rsidRPr="000A75E7">
        <w:rPr>
          <w:rFonts w:ascii="Arial" w:eastAsia="SimSun" w:hAnsi="Arial" w:cs="Arial"/>
          <w:lang w:val="es-ES" w:eastAsia="zh-CN"/>
        </w:rPr>
        <w:t>.</w:t>
      </w:r>
    </w:p>
    <w:p w:rsidR="00346FDF" w:rsidRPr="000A75E7" w:rsidRDefault="00346FDF" w:rsidP="00A66699">
      <w:pPr>
        <w:widowControl w:val="0"/>
        <w:spacing w:after="0" w:line="276" w:lineRule="auto"/>
        <w:ind w:left="-426"/>
        <w:jc w:val="both"/>
        <w:rPr>
          <w:rFonts w:ascii="Arial" w:eastAsia="SimSun" w:hAnsi="Arial" w:cs="Arial"/>
          <w:lang w:val="es-ES" w:eastAsia="zh-CN"/>
        </w:rPr>
      </w:pPr>
    </w:p>
    <w:p w:rsidR="000A75E7" w:rsidRPr="000A75E7" w:rsidRDefault="00346FDF" w:rsidP="00A66699">
      <w:pPr>
        <w:widowControl w:val="0"/>
        <w:spacing w:after="0" w:line="276" w:lineRule="auto"/>
        <w:ind w:left="-426"/>
        <w:jc w:val="both"/>
        <w:rPr>
          <w:rFonts w:ascii="Arial" w:eastAsia="SimSun" w:hAnsi="Arial" w:cs="Arial"/>
          <w:lang w:val="es-ES" w:eastAsia="zh-CN"/>
        </w:rPr>
      </w:pPr>
      <w:r>
        <w:rPr>
          <w:rFonts w:ascii="Arial" w:eastAsia="SimSun" w:hAnsi="Arial" w:cs="Arial"/>
          <w:lang w:val="es-ES" w:eastAsia="zh-CN"/>
        </w:rPr>
        <w:t>Además, e</w:t>
      </w:r>
      <w:r w:rsidR="000A75E7" w:rsidRPr="000A75E7">
        <w:rPr>
          <w:rFonts w:ascii="Arial" w:eastAsia="SimSun" w:hAnsi="Arial" w:cs="Arial"/>
          <w:lang w:val="es-ES" w:eastAsia="zh-CN"/>
        </w:rPr>
        <w:t>l I</w:t>
      </w:r>
      <w:r>
        <w:rPr>
          <w:rFonts w:ascii="Arial" w:eastAsia="SimSun" w:hAnsi="Arial" w:cs="Arial"/>
          <w:lang w:val="es-ES" w:eastAsia="zh-CN"/>
        </w:rPr>
        <w:t>NE</w:t>
      </w:r>
      <w:r w:rsidR="000A75E7" w:rsidRPr="000A75E7">
        <w:rPr>
          <w:rFonts w:ascii="Arial" w:eastAsia="SimSun" w:hAnsi="Arial" w:cs="Arial"/>
          <w:lang w:val="es-ES" w:eastAsia="zh-CN"/>
        </w:rPr>
        <w:t xml:space="preserve"> y los </w:t>
      </w:r>
      <w:proofErr w:type="spellStart"/>
      <w:r w:rsidR="000A75E7" w:rsidRPr="000A75E7">
        <w:rPr>
          <w:rFonts w:ascii="Arial" w:eastAsia="SimSun" w:hAnsi="Arial" w:cs="Arial"/>
          <w:lang w:val="es-ES" w:eastAsia="zh-CN"/>
        </w:rPr>
        <w:t>OPL</w:t>
      </w:r>
      <w:proofErr w:type="spellEnd"/>
      <w:r w:rsidR="000A75E7" w:rsidRPr="000A75E7">
        <w:rPr>
          <w:rFonts w:ascii="Arial" w:eastAsia="SimSun" w:hAnsi="Arial" w:cs="Arial"/>
          <w:lang w:val="es-ES" w:eastAsia="zh-CN"/>
        </w:rPr>
        <w:t xml:space="preserve"> deberán establecer un procedimiento de control de cambios del código fuente y de las configuraciones del sistema informático con objeto de llevar un registro de las modificaciones al sistema y de sus correspondientes versiones.</w:t>
      </w:r>
    </w:p>
    <w:p w:rsidR="000A75E7" w:rsidRDefault="000A75E7" w:rsidP="00A66699">
      <w:pPr>
        <w:widowControl w:val="0"/>
        <w:spacing w:after="0" w:line="276" w:lineRule="auto"/>
        <w:ind w:left="-426"/>
        <w:jc w:val="both"/>
        <w:rPr>
          <w:rFonts w:ascii="Arial" w:eastAsia="SimSun" w:hAnsi="Arial" w:cs="Arial"/>
          <w:b/>
          <w:lang w:val="es-ES" w:eastAsia="zh-CN"/>
        </w:rPr>
      </w:pPr>
    </w:p>
    <w:p w:rsidR="003736B0" w:rsidRDefault="00570545"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AF77C9">
        <w:rPr>
          <w:rFonts w:ascii="Arial" w:eastAsia="SimSun" w:hAnsi="Arial" w:cs="Arial"/>
          <w:b/>
          <w:lang w:val="es-ES" w:eastAsia="zh-CN"/>
        </w:rPr>
        <w:t>6</w:t>
      </w:r>
      <w:r w:rsidRPr="00570545">
        <w:rPr>
          <w:rFonts w:ascii="Arial" w:eastAsia="SimSun" w:hAnsi="Arial" w:cs="Arial"/>
          <w:b/>
          <w:lang w:val="es-ES" w:eastAsia="zh-CN"/>
        </w:rPr>
        <w:t>.-</w:t>
      </w:r>
      <w:r>
        <w:rPr>
          <w:rFonts w:ascii="Arial" w:eastAsia="SimSun" w:hAnsi="Arial" w:cs="Arial"/>
          <w:lang w:val="es-ES" w:eastAsia="zh-CN"/>
        </w:rPr>
        <w:t xml:space="preserve"> Que el a</w:t>
      </w:r>
      <w:r w:rsidR="00D46A14" w:rsidRPr="00D46A14">
        <w:rPr>
          <w:rFonts w:ascii="Arial" w:eastAsia="SimSun" w:hAnsi="Arial" w:cs="Arial"/>
          <w:lang w:val="es-ES" w:eastAsia="zh-CN"/>
        </w:rPr>
        <w:t>rtículo 354</w:t>
      </w:r>
      <w:r>
        <w:rPr>
          <w:rFonts w:ascii="Arial" w:eastAsia="SimSun" w:hAnsi="Arial" w:cs="Arial"/>
          <w:lang w:val="es-ES" w:eastAsia="zh-CN"/>
        </w:rPr>
        <w:t xml:space="preserve"> del RE establece que el INE</w:t>
      </w:r>
      <w:r w:rsidR="00D46A14" w:rsidRPr="00D46A14">
        <w:rPr>
          <w:rFonts w:ascii="Arial" w:eastAsia="SimSun" w:hAnsi="Arial" w:cs="Arial"/>
          <w:lang w:val="es-ES" w:eastAsia="zh-CN"/>
        </w:rPr>
        <w:t xml:space="preserve"> dará seguimiento puntual y sistemático a los trabajos de implementación y operación del </w:t>
      </w:r>
      <w:proofErr w:type="spellStart"/>
      <w:r w:rsidR="00D46A14" w:rsidRPr="00D46A14">
        <w:rPr>
          <w:rFonts w:ascii="Arial" w:eastAsia="SimSun" w:hAnsi="Arial" w:cs="Arial"/>
          <w:lang w:val="es-ES" w:eastAsia="zh-CN"/>
        </w:rPr>
        <w:t>PREP</w:t>
      </w:r>
      <w:proofErr w:type="spellEnd"/>
      <w:r w:rsidR="00D46A14" w:rsidRPr="00D46A14">
        <w:rPr>
          <w:rFonts w:ascii="Arial" w:eastAsia="SimSun" w:hAnsi="Arial" w:cs="Arial"/>
          <w:lang w:val="es-ES" w:eastAsia="zh-CN"/>
        </w:rPr>
        <w:t xml:space="preserve"> que lleven a cabo los </w:t>
      </w:r>
      <w:proofErr w:type="spellStart"/>
      <w:r w:rsidR="00D46A14" w:rsidRPr="00D46A14">
        <w:rPr>
          <w:rFonts w:ascii="Arial" w:eastAsia="SimSun" w:hAnsi="Arial" w:cs="Arial"/>
          <w:lang w:val="es-ES" w:eastAsia="zh-CN"/>
        </w:rPr>
        <w:t>OPL</w:t>
      </w:r>
      <w:proofErr w:type="spellEnd"/>
      <w:r w:rsidR="00D46A14" w:rsidRPr="00D46A14">
        <w:rPr>
          <w:rFonts w:ascii="Arial" w:eastAsia="SimSun" w:hAnsi="Arial" w:cs="Arial"/>
          <w:lang w:val="es-ES" w:eastAsia="zh-CN"/>
        </w:rPr>
        <w:t xml:space="preserve">. Asimismo, podrá asistir y acompañar el desarrollo de los simulacros y de la jornada electoral, tanto de manera presencial como remota. </w:t>
      </w:r>
    </w:p>
    <w:p w:rsidR="003736B0" w:rsidRDefault="003736B0" w:rsidP="00A66699">
      <w:pPr>
        <w:widowControl w:val="0"/>
        <w:spacing w:after="0" w:line="276" w:lineRule="auto"/>
        <w:ind w:left="-426"/>
        <w:jc w:val="both"/>
        <w:rPr>
          <w:rFonts w:ascii="Arial" w:eastAsia="SimSun" w:hAnsi="Arial" w:cs="Arial"/>
          <w:lang w:val="es-ES" w:eastAsia="zh-CN"/>
        </w:rPr>
      </w:pP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Para garantizar lo anterior, 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deberán brindar las facilidades necesarias y atender los requerimientos de información que, en su caso, formule el Instituto.</w:t>
      </w: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 </w:t>
      </w:r>
    </w:p>
    <w:p w:rsid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deberán informar al Instituto, a través de la </w:t>
      </w:r>
      <w:proofErr w:type="spellStart"/>
      <w:r w:rsidRPr="00D46A14">
        <w:rPr>
          <w:rFonts w:ascii="Arial" w:eastAsia="SimSun" w:hAnsi="Arial" w:cs="Arial"/>
          <w:lang w:val="es-ES" w:eastAsia="zh-CN"/>
        </w:rPr>
        <w:t>UTVOPL</w:t>
      </w:r>
      <w:proofErr w:type="spellEnd"/>
      <w:r w:rsidRPr="00D46A14">
        <w:rPr>
          <w:rFonts w:ascii="Arial" w:eastAsia="SimSun" w:hAnsi="Arial" w:cs="Arial"/>
          <w:lang w:val="es-ES" w:eastAsia="zh-CN"/>
        </w:rPr>
        <w:t xml:space="preserve">, sobre el avance en la implementación y operación del </w:t>
      </w:r>
      <w:proofErr w:type="spellStart"/>
      <w:r w:rsidRPr="00D46A14">
        <w:rPr>
          <w:rFonts w:ascii="Arial" w:eastAsia="SimSun" w:hAnsi="Arial" w:cs="Arial"/>
          <w:lang w:val="es-ES" w:eastAsia="zh-CN"/>
        </w:rPr>
        <w:t>PREP</w:t>
      </w:r>
      <w:proofErr w:type="spellEnd"/>
      <w:r w:rsidRPr="00D46A14">
        <w:rPr>
          <w:rFonts w:ascii="Arial" w:eastAsia="SimSun" w:hAnsi="Arial" w:cs="Arial"/>
          <w:lang w:val="es-ES" w:eastAsia="zh-CN"/>
        </w:rPr>
        <w:t>.</w:t>
      </w:r>
    </w:p>
    <w:p w:rsidR="003736B0" w:rsidRPr="00D46A14" w:rsidRDefault="003736B0" w:rsidP="00A66699">
      <w:pPr>
        <w:widowControl w:val="0"/>
        <w:spacing w:after="0" w:line="276" w:lineRule="auto"/>
        <w:ind w:left="-426"/>
        <w:jc w:val="both"/>
        <w:rPr>
          <w:rFonts w:ascii="Arial" w:eastAsia="SimSun" w:hAnsi="Arial" w:cs="Arial"/>
          <w:lang w:val="es-ES" w:eastAsia="zh-CN"/>
        </w:rPr>
      </w:pP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El </w:t>
      </w:r>
      <w:r w:rsidR="003736B0">
        <w:rPr>
          <w:rFonts w:ascii="Arial" w:eastAsia="SimSun" w:hAnsi="Arial" w:cs="Arial"/>
          <w:lang w:val="es-ES" w:eastAsia="zh-CN"/>
        </w:rPr>
        <w:t>INE</w:t>
      </w:r>
      <w:r w:rsidRPr="00D46A14">
        <w:rPr>
          <w:rFonts w:ascii="Arial" w:eastAsia="SimSun" w:hAnsi="Arial" w:cs="Arial"/>
          <w:lang w:val="es-ES" w:eastAsia="zh-CN"/>
        </w:rPr>
        <w:t xml:space="preserve"> podrá proporcionar a 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asesoría técnica relativa a la implementación y operación del </w:t>
      </w:r>
      <w:proofErr w:type="spellStart"/>
      <w:r w:rsidRPr="00D46A14">
        <w:rPr>
          <w:rFonts w:ascii="Arial" w:eastAsia="SimSun" w:hAnsi="Arial" w:cs="Arial"/>
          <w:lang w:val="es-ES" w:eastAsia="zh-CN"/>
        </w:rPr>
        <w:t>PREP</w:t>
      </w:r>
      <w:proofErr w:type="spellEnd"/>
      <w:r w:rsidRPr="00D46A14">
        <w:rPr>
          <w:rFonts w:ascii="Arial" w:eastAsia="SimSun" w:hAnsi="Arial" w:cs="Arial"/>
          <w:lang w:val="es-ES" w:eastAsia="zh-CN"/>
        </w:rPr>
        <w:t>, la cual versará sobre los temas relacionados con la aplicación y cumplimiento de las disposiciones del Capítulo</w:t>
      </w:r>
      <w:r w:rsidR="00570545">
        <w:rPr>
          <w:rFonts w:ascii="Arial" w:eastAsia="SimSun" w:hAnsi="Arial" w:cs="Arial"/>
          <w:lang w:val="es-ES" w:eastAsia="zh-CN"/>
        </w:rPr>
        <w:t xml:space="preserve"> referente al </w:t>
      </w:r>
      <w:proofErr w:type="spellStart"/>
      <w:r w:rsidR="00570545">
        <w:rPr>
          <w:rFonts w:ascii="Arial" w:eastAsia="SimSun" w:hAnsi="Arial" w:cs="Arial"/>
          <w:lang w:val="es-ES" w:eastAsia="zh-CN"/>
        </w:rPr>
        <w:t>PREP</w:t>
      </w:r>
      <w:proofErr w:type="spellEnd"/>
      <w:r w:rsidRPr="00D46A14">
        <w:rPr>
          <w:rFonts w:ascii="Arial" w:eastAsia="SimSun" w:hAnsi="Arial" w:cs="Arial"/>
          <w:lang w:val="es-ES" w:eastAsia="zh-CN"/>
        </w:rPr>
        <w:t>, entre otros, los siguientes:</w:t>
      </w:r>
    </w:p>
    <w:p w:rsidR="003736B0"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a) Acuerdos que deban emitirse; </w:t>
      </w:r>
    </w:p>
    <w:p w:rsidR="003736B0"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b) Comité Técnico Asesor; </w:t>
      </w:r>
    </w:p>
    <w:p w:rsidR="003736B0" w:rsidRPr="00863E89" w:rsidRDefault="00D46A14" w:rsidP="00F2592E">
      <w:pPr>
        <w:widowControl w:val="0"/>
        <w:spacing w:after="0" w:line="240" w:lineRule="auto"/>
        <w:ind w:left="-284"/>
        <w:jc w:val="both"/>
        <w:rPr>
          <w:rFonts w:ascii="Arial" w:eastAsia="SimSun" w:hAnsi="Arial" w:cs="Arial"/>
          <w:sz w:val="20"/>
          <w:szCs w:val="20"/>
          <w:lang w:val="es-ES" w:eastAsia="zh-CN"/>
        </w:rPr>
      </w:pPr>
      <w:r w:rsidRPr="00863E89">
        <w:rPr>
          <w:rFonts w:ascii="Arial" w:eastAsia="SimSun" w:hAnsi="Arial" w:cs="Arial"/>
          <w:sz w:val="20"/>
          <w:szCs w:val="20"/>
          <w:lang w:val="es-ES" w:eastAsia="zh-CN"/>
        </w:rPr>
        <w:t xml:space="preserve">c) Proceso técnico operativo; </w:t>
      </w:r>
    </w:p>
    <w:p w:rsidR="003736B0"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d) Sistema informático, auditoría, elaboración de planes de seguridad y de continuidad; </w:t>
      </w:r>
    </w:p>
    <w:p w:rsidR="003736B0"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e) Ejercicios y simulacros; </w:t>
      </w:r>
    </w:p>
    <w:p w:rsidR="00D46A14" w:rsidRPr="00570545" w:rsidRDefault="00D46A14" w:rsidP="00F2592E">
      <w:pPr>
        <w:widowControl w:val="0"/>
        <w:spacing w:after="0" w:line="240"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f) Publicación.</w:t>
      </w:r>
    </w:p>
    <w:p w:rsidR="003736B0" w:rsidRPr="00D46A14" w:rsidRDefault="003736B0" w:rsidP="00A66699">
      <w:pPr>
        <w:widowControl w:val="0"/>
        <w:spacing w:after="0" w:line="276" w:lineRule="auto"/>
        <w:ind w:left="-284"/>
        <w:jc w:val="both"/>
        <w:rPr>
          <w:rFonts w:ascii="Arial" w:eastAsia="SimSun" w:hAnsi="Arial" w:cs="Arial"/>
          <w:lang w:val="es-ES" w:eastAsia="zh-CN"/>
        </w:rPr>
      </w:pPr>
    </w:p>
    <w:p w:rsidR="00CF5093"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Cada </w:t>
      </w:r>
      <w:proofErr w:type="spellStart"/>
      <w:r w:rsidR="003736B0"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 asegurar su participación en las actividades que el </w:t>
      </w:r>
      <w:r w:rsidR="003736B0">
        <w:rPr>
          <w:rFonts w:ascii="Arial" w:eastAsia="SimSun" w:hAnsi="Arial" w:cs="Arial"/>
          <w:lang w:val="es-ES" w:eastAsia="zh-CN"/>
        </w:rPr>
        <w:t>INE</w:t>
      </w:r>
      <w:r w:rsidRPr="00D46A14">
        <w:rPr>
          <w:rFonts w:ascii="Arial" w:eastAsia="SimSun" w:hAnsi="Arial" w:cs="Arial"/>
          <w:lang w:val="es-ES" w:eastAsia="zh-CN"/>
        </w:rPr>
        <w:t xml:space="preserve"> considere necesarias para </w:t>
      </w:r>
      <w:r w:rsidRPr="00D46A14">
        <w:rPr>
          <w:rFonts w:ascii="Arial" w:eastAsia="SimSun" w:hAnsi="Arial" w:cs="Arial"/>
          <w:lang w:val="es-ES" w:eastAsia="zh-CN"/>
        </w:rPr>
        <w:lastRenderedPageBreak/>
        <w:t xml:space="preserve">abonar al cumplimiento de las labores de implementación y operación del </w:t>
      </w:r>
      <w:proofErr w:type="spellStart"/>
      <w:r w:rsidR="003736B0" w:rsidRPr="00D46A14">
        <w:rPr>
          <w:rFonts w:ascii="Arial" w:eastAsia="SimSun" w:hAnsi="Arial" w:cs="Arial"/>
          <w:lang w:val="es-ES" w:eastAsia="zh-CN"/>
        </w:rPr>
        <w:t>PREP</w:t>
      </w:r>
      <w:proofErr w:type="spellEnd"/>
      <w:r w:rsidRPr="00D46A14">
        <w:rPr>
          <w:rFonts w:ascii="Arial" w:eastAsia="SimSun" w:hAnsi="Arial" w:cs="Arial"/>
          <w:lang w:val="es-ES" w:eastAsia="zh-CN"/>
        </w:rPr>
        <w:t>.</w:t>
      </w:r>
    </w:p>
    <w:p w:rsidR="00B23910" w:rsidRDefault="00B23910" w:rsidP="00A66699">
      <w:pPr>
        <w:widowControl w:val="0"/>
        <w:spacing w:after="0" w:line="276" w:lineRule="auto"/>
        <w:ind w:left="-426"/>
        <w:jc w:val="both"/>
        <w:rPr>
          <w:rFonts w:ascii="Arial" w:eastAsia="SimSun" w:hAnsi="Arial" w:cs="Arial"/>
          <w:lang w:val="es-ES" w:eastAsia="zh-CN"/>
        </w:rPr>
      </w:pPr>
    </w:p>
    <w:p w:rsidR="009A4423" w:rsidRPr="002D0501" w:rsidRDefault="00800CA2" w:rsidP="00A66699">
      <w:pPr>
        <w:widowControl w:val="0"/>
        <w:spacing w:after="0" w:line="276" w:lineRule="auto"/>
        <w:ind w:left="-426"/>
        <w:jc w:val="both"/>
        <w:rPr>
          <w:rFonts w:ascii="Arial" w:eastAsia="SimSun" w:hAnsi="Arial" w:cs="Arial"/>
          <w:lang w:eastAsia="zh-CN"/>
        </w:rPr>
      </w:pPr>
      <w:r>
        <w:rPr>
          <w:rFonts w:ascii="Arial" w:eastAsia="SimSun" w:hAnsi="Arial" w:cs="Arial"/>
          <w:b/>
          <w:lang w:val="es-ES" w:eastAsia="zh-CN"/>
        </w:rPr>
        <w:t>2</w:t>
      </w:r>
      <w:r w:rsidR="00AF77C9">
        <w:rPr>
          <w:rFonts w:ascii="Arial" w:eastAsia="SimSun" w:hAnsi="Arial" w:cs="Arial"/>
          <w:b/>
          <w:lang w:val="es-ES" w:eastAsia="zh-CN"/>
        </w:rPr>
        <w:t>7</w:t>
      </w:r>
      <w:r w:rsidR="00142472">
        <w:rPr>
          <w:rFonts w:ascii="Arial" w:eastAsia="SimSun" w:hAnsi="Arial" w:cs="Arial"/>
          <w:b/>
          <w:lang w:val="es-ES" w:eastAsia="zh-CN"/>
        </w:rPr>
        <w:t xml:space="preserve">.- </w:t>
      </w:r>
      <w:r w:rsidR="002D0501">
        <w:rPr>
          <w:rFonts w:ascii="Arial" w:eastAsia="SimSun" w:hAnsi="Arial" w:cs="Arial"/>
          <w:lang w:val="es-ES" w:eastAsia="zh-CN"/>
        </w:rPr>
        <w:t>Que el numeral 4</w:t>
      </w:r>
      <w:r w:rsidR="00142472">
        <w:rPr>
          <w:rFonts w:ascii="Arial" w:eastAsia="SimSun" w:hAnsi="Arial" w:cs="Arial"/>
          <w:lang w:val="es-ES" w:eastAsia="zh-CN"/>
        </w:rPr>
        <w:t xml:space="preserve"> de los LINEAMIENTOS DEL </w:t>
      </w:r>
      <w:proofErr w:type="spellStart"/>
      <w:r w:rsidR="00142472">
        <w:rPr>
          <w:rFonts w:ascii="Arial" w:eastAsia="SimSun" w:hAnsi="Arial" w:cs="Arial"/>
          <w:lang w:val="es-ES" w:eastAsia="zh-CN"/>
        </w:rPr>
        <w:t>PREP</w:t>
      </w:r>
      <w:proofErr w:type="spellEnd"/>
      <w:r w:rsidR="00142472">
        <w:rPr>
          <w:rFonts w:ascii="Arial" w:eastAsia="SimSun" w:hAnsi="Arial" w:cs="Arial"/>
          <w:lang w:val="es-ES" w:eastAsia="zh-CN"/>
        </w:rPr>
        <w:t xml:space="preserve"> establece que el</w:t>
      </w:r>
      <w:r w:rsidR="00142472" w:rsidRPr="00142472">
        <w:rPr>
          <w:rFonts w:ascii="Arial" w:eastAsia="SimSun" w:hAnsi="Arial" w:cs="Arial"/>
          <w:b/>
          <w:lang w:val="es-ES" w:eastAsia="zh-CN"/>
        </w:rPr>
        <w:t xml:space="preserve"> </w:t>
      </w:r>
      <w:r w:rsidR="002D0501" w:rsidRPr="002D0501">
        <w:rPr>
          <w:rFonts w:ascii="Arial" w:eastAsia="SimSun" w:hAnsi="Arial" w:cs="Arial"/>
          <w:lang w:val="es-ES" w:eastAsia="zh-CN"/>
        </w:rPr>
        <w:t>INE</w:t>
      </w:r>
      <w:r w:rsidR="002D0501" w:rsidRPr="002D0501">
        <w:rPr>
          <w:rFonts w:ascii="Arial" w:eastAsia="SimSun" w:hAnsi="Arial" w:cs="Arial"/>
          <w:lang w:eastAsia="zh-CN"/>
        </w:rPr>
        <w:t xml:space="preserve"> y los </w:t>
      </w:r>
      <w:proofErr w:type="spellStart"/>
      <w:r w:rsidR="002D0501" w:rsidRPr="002D0501">
        <w:rPr>
          <w:rFonts w:ascii="Arial" w:eastAsia="SimSun" w:hAnsi="Arial" w:cs="Arial"/>
          <w:lang w:eastAsia="zh-CN"/>
        </w:rPr>
        <w:t>OPL</w:t>
      </w:r>
      <w:proofErr w:type="spellEnd"/>
      <w:r w:rsidR="002D0501" w:rsidRPr="002D0501">
        <w:rPr>
          <w:rFonts w:ascii="Arial" w:eastAsia="SimSun" w:hAnsi="Arial" w:cs="Arial"/>
          <w:lang w:eastAsia="zh-CN"/>
        </w:rPr>
        <w:t xml:space="preserve"> tienen la facultad y responsabilidad de implementar y operar el sistema informático del </w:t>
      </w:r>
      <w:proofErr w:type="spellStart"/>
      <w:r w:rsidR="002D0501" w:rsidRPr="002D0501">
        <w:rPr>
          <w:rFonts w:ascii="Arial" w:eastAsia="SimSun" w:hAnsi="Arial" w:cs="Arial"/>
          <w:lang w:eastAsia="zh-CN"/>
        </w:rPr>
        <w:t>PREP</w:t>
      </w:r>
      <w:proofErr w:type="spellEnd"/>
      <w:r w:rsidR="002D0501" w:rsidRPr="002D0501">
        <w:rPr>
          <w:rFonts w:ascii="Arial" w:eastAsia="SimSun" w:hAnsi="Arial" w:cs="Arial"/>
          <w:lang w:eastAsia="zh-CN"/>
        </w:rPr>
        <w:t>. Para el desarrollo del sistema informático se deberá cumplir las siguientes etapas mínimas y contar con evidencia documental de las mismas:</w:t>
      </w:r>
    </w:p>
    <w:p w:rsidR="002D0501" w:rsidRDefault="002D0501" w:rsidP="00A66699">
      <w:pPr>
        <w:widowControl w:val="0"/>
        <w:spacing w:after="0" w:line="276" w:lineRule="auto"/>
        <w:ind w:left="-426"/>
        <w:jc w:val="both"/>
        <w:rPr>
          <w:rFonts w:ascii="Arial" w:eastAsia="SimSun" w:hAnsi="Arial" w:cs="Arial"/>
          <w:lang w:eastAsia="zh-CN"/>
        </w:rPr>
      </w:pPr>
    </w:p>
    <w:p w:rsidR="002D0501" w:rsidRPr="00863E89" w:rsidRDefault="002D0501" w:rsidP="00F2592E">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 Análisis: en esta etapa se debe llevar a cabo la investigación y revisión de todos los aspectos (técnicos y legales) relacionados con la implementación y operación de los procesos y del sistema informático que conformarán el </w:t>
      </w:r>
      <w:proofErr w:type="spellStart"/>
      <w:r w:rsidRPr="00863E89">
        <w:rPr>
          <w:rFonts w:ascii="Arial" w:eastAsia="SimSun" w:hAnsi="Arial" w:cs="Arial"/>
          <w:sz w:val="20"/>
          <w:szCs w:val="20"/>
          <w:lang w:eastAsia="zh-CN"/>
        </w:rPr>
        <w:t>PREP</w:t>
      </w:r>
      <w:proofErr w:type="spellEnd"/>
      <w:r w:rsidRPr="00863E89">
        <w:rPr>
          <w:rFonts w:ascii="Arial" w:eastAsia="SimSun" w:hAnsi="Arial" w:cs="Arial"/>
          <w:sz w:val="20"/>
          <w:szCs w:val="20"/>
          <w:lang w:eastAsia="zh-CN"/>
        </w:rPr>
        <w:t xml:space="preserve">; </w:t>
      </w:r>
    </w:p>
    <w:p w:rsidR="002D0501" w:rsidRPr="00863E89" w:rsidRDefault="002D0501" w:rsidP="00F2592E">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II. Diseño: esta etapa consiste en utilizar la información recolectada en la etapa de análisis con el propósito de desarrollar un modelo con las correspondientes especificaciones de cada uno de los componentes del sistema informático (hardware, software), así como de los procesos; tomando en cuenta aspectos de funcionalidad, capacidad, continuidad y seguridad; </w:t>
      </w:r>
    </w:p>
    <w:p w:rsidR="002D0501" w:rsidRPr="00863E89" w:rsidRDefault="002D0501" w:rsidP="00F2592E">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III. Construcción: en esta etapa se utiliza el modelo o los modelos establecidos en la etapa de diseño con el objetivo de llevar a cabo las adquisiciones de bienes, la contratación de servicios, así como la instalación y configuración de hardware y software, y el desarrollo de las aplicaciones; y, </w:t>
      </w:r>
    </w:p>
    <w:p w:rsidR="002D0501" w:rsidRPr="00863E89" w:rsidRDefault="002D0501" w:rsidP="00F2592E">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IV. Pruebas: esta etapa consiste en verificar y asegurar que todos los componentes que integran el sistema informático operan conforme a los requerimientos establecidos en la etapa de análisis, cumplen con el modelo determinado en la etapa de diseño y aseguran la integridad en el procesamiento de la información. Las pruebas deben realizarse tanto de forma unitaria como de manera integral, cubriendo los aspectos de funcionalidad, capacidad, continuidad y seguridad. </w:t>
      </w:r>
    </w:p>
    <w:p w:rsidR="002D0501" w:rsidRDefault="002D0501" w:rsidP="00A66699">
      <w:pPr>
        <w:widowControl w:val="0"/>
        <w:spacing w:after="0" w:line="276" w:lineRule="auto"/>
        <w:ind w:left="-426"/>
        <w:jc w:val="both"/>
        <w:rPr>
          <w:rFonts w:ascii="Arial" w:eastAsia="SimSun" w:hAnsi="Arial" w:cs="Arial"/>
          <w:lang w:eastAsia="zh-CN"/>
        </w:rPr>
      </w:pPr>
    </w:p>
    <w:p w:rsidR="002D0501" w:rsidRDefault="002D0501" w:rsidP="00A66699">
      <w:pPr>
        <w:widowControl w:val="0"/>
        <w:spacing w:after="0" w:line="276" w:lineRule="auto"/>
        <w:ind w:left="-426"/>
        <w:jc w:val="both"/>
        <w:rPr>
          <w:rFonts w:ascii="Arial" w:eastAsia="SimSun" w:hAnsi="Arial" w:cs="Arial"/>
          <w:lang w:eastAsia="zh-CN"/>
        </w:rPr>
      </w:pPr>
      <w:r w:rsidRPr="002D0501">
        <w:rPr>
          <w:rFonts w:ascii="Arial" w:eastAsia="SimSun" w:hAnsi="Arial" w:cs="Arial"/>
          <w:lang w:eastAsia="zh-CN"/>
        </w:rPr>
        <w:t xml:space="preserve">Las pruebas de funcionalidad deben corroborar que a partir de datos de entrada y supuestos que pueden acontecer en la elección, los reportes de resultados son desplegados conforme a las especificaciones y la normatividad aplicable a la elección. </w:t>
      </w:r>
    </w:p>
    <w:p w:rsidR="00863E89" w:rsidRDefault="00863E89" w:rsidP="00A66699">
      <w:pPr>
        <w:widowControl w:val="0"/>
        <w:spacing w:after="0" w:line="276" w:lineRule="auto"/>
        <w:ind w:left="-426"/>
        <w:jc w:val="both"/>
        <w:rPr>
          <w:rFonts w:ascii="Arial" w:eastAsia="SimSun" w:hAnsi="Arial" w:cs="Arial"/>
          <w:lang w:eastAsia="zh-CN"/>
        </w:rPr>
      </w:pPr>
    </w:p>
    <w:p w:rsidR="009A4423" w:rsidRPr="002D0501" w:rsidRDefault="002D0501" w:rsidP="00A66699">
      <w:pPr>
        <w:widowControl w:val="0"/>
        <w:spacing w:after="0" w:line="276" w:lineRule="auto"/>
        <w:ind w:left="-426"/>
        <w:jc w:val="both"/>
        <w:rPr>
          <w:rFonts w:ascii="Arial" w:eastAsia="SimSun" w:hAnsi="Arial" w:cs="Arial"/>
          <w:lang w:val="es-ES" w:eastAsia="zh-CN"/>
        </w:rPr>
      </w:pPr>
      <w:r w:rsidRPr="002D0501">
        <w:rPr>
          <w:rFonts w:ascii="Arial" w:eastAsia="SimSun" w:hAnsi="Arial" w:cs="Arial"/>
          <w:lang w:eastAsia="zh-CN"/>
        </w:rPr>
        <w:t>Estas pruebas deben ser aplicadas de manera independiente al equipo que desarrolló el sistema informático para garantizar objetividad y con personal cualificado para dicha actividad.</w:t>
      </w:r>
    </w:p>
    <w:p w:rsidR="002D0501" w:rsidRDefault="002D0501" w:rsidP="00A66699">
      <w:pPr>
        <w:widowControl w:val="0"/>
        <w:spacing w:after="0" w:line="276" w:lineRule="auto"/>
        <w:ind w:left="-426"/>
        <w:jc w:val="both"/>
        <w:rPr>
          <w:rFonts w:ascii="Arial" w:eastAsia="SimSun" w:hAnsi="Arial" w:cs="Arial"/>
          <w:b/>
          <w:lang w:val="es-ES" w:eastAsia="zh-CN"/>
        </w:rPr>
      </w:pPr>
    </w:p>
    <w:p w:rsidR="009A35E5" w:rsidRDefault="009A35E5" w:rsidP="00A66699">
      <w:pPr>
        <w:widowControl w:val="0"/>
        <w:spacing w:after="0" w:line="276" w:lineRule="auto"/>
        <w:ind w:left="-426"/>
        <w:jc w:val="both"/>
        <w:rPr>
          <w:rFonts w:ascii="Arial" w:eastAsia="SimSun" w:hAnsi="Arial" w:cs="Arial"/>
          <w:b/>
          <w:lang w:val="es-ES" w:eastAsia="zh-CN"/>
        </w:rPr>
      </w:pPr>
    </w:p>
    <w:p w:rsidR="00F2592E" w:rsidRPr="00F2592E" w:rsidRDefault="00AF77C9" w:rsidP="00F2592E">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28</w:t>
      </w:r>
      <w:r w:rsidR="007975AA">
        <w:rPr>
          <w:rFonts w:ascii="Arial" w:eastAsia="SimSun" w:hAnsi="Arial" w:cs="Arial"/>
          <w:b/>
          <w:lang w:val="es-ES" w:eastAsia="zh-CN"/>
        </w:rPr>
        <w:t xml:space="preserve">.- </w:t>
      </w:r>
      <w:r w:rsidR="007975AA">
        <w:rPr>
          <w:rFonts w:ascii="Arial" w:eastAsia="SimSun" w:hAnsi="Arial" w:cs="Arial"/>
          <w:lang w:val="es-ES" w:eastAsia="zh-CN"/>
        </w:rPr>
        <w:t xml:space="preserve">Que el numeral 23 de los LINEAMIENTOS DEL </w:t>
      </w:r>
      <w:proofErr w:type="spellStart"/>
      <w:r w:rsidR="007975AA">
        <w:rPr>
          <w:rFonts w:ascii="Arial" w:eastAsia="SimSun" w:hAnsi="Arial" w:cs="Arial"/>
          <w:lang w:val="es-ES" w:eastAsia="zh-CN"/>
        </w:rPr>
        <w:t>PREP</w:t>
      </w:r>
      <w:proofErr w:type="spellEnd"/>
      <w:r w:rsidR="007975AA">
        <w:rPr>
          <w:rFonts w:ascii="Arial" w:eastAsia="SimSun" w:hAnsi="Arial" w:cs="Arial"/>
          <w:lang w:val="es-ES" w:eastAsia="zh-CN"/>
        </w:rPr>
        <w:t xml:space="preserve"> señala que los</w:t>
      </w:r>
      <w:r w:rsidR="00F2592E" w:rsidRPr="00F2592E">
        <w:rPr>
          <w:rFonts w:ascii="Arial" w:eastAsia="SimSun" w:hAnsi="Arial" w:cs="Arial"/>
          <w:lang w:val="es-ES" w:eastAsia="zh-CN"/>
        </w:rPr>
        <w:t xml:space="preserve"> miembros del Consejo General </w:t>
      </w:r>
      <w:r w:rsidR="007975AA">
        <w:rPr>
          <w:rFonts w:ascii="Arial" w:eastAsia="SimSun" w:hAnsi="Arial" w:cs="Arial"/>
          <w:lang w:val="es-ES" w:eastAsia="zh-CN"/>
        </w:rPr>
        <w:t xml:space="preserve">del INE </w:t>
      </w:r>
      <w:r w:rsidR="00F2592E" w:rsidRPr="00F2592E">
        <w:rPr>
          <w:rFonts w:ascii="Arial" w:eastAsia="SimSun" w:hAnsi="Arial" w:cs="Arial"/>
          <w:lang w:val="es-ES" w:eastAsia="zh-CN"/>
        </w:rPr>
        <w:t>o de los Órganos de Dirección Superior</w:t>
      </w:r>
      <w:r w:rsidR="007975AA">
        <w:rPr>
          <w:rFonts w:ascii="Arial" w:eastAsia="SimSun" w:hAnsi="Arial" w:cs="Arial"/>
          <w:lang w:val="es-ES" w:eastAsia="zh-CN"/>
        </w:rPr>
        <w:t xml:space="preserve"> de los </w:t>
      </w:r>
      <w:proofErr w:type="spellStart"/>
      <w:r w:rsidR="007975AA">
        <w:rPr>
          <w:rFonts w:ascii="Arial" w:eastAsia="SimSun" w:hAnsi="Arial" w:cs="Arial"/>
          <w:lang w:val="es-ES" w:eastAsia="zh-CN"/>
        </w:rPr>
        <w:t>OPL</w:t>
      </w:r>
      <w:proofErr w:type="spellEnd"/>
      <w:r w:rsidR="00F2592E" w:rsidRPr="00F2592E">
        <w:rPr>
          <w:rFonts w:ascii="Arial" w:eastAsia="SimSun" w:hAnsi="Arial" w:cs="Arial"/>
          <w:lang w:val="es-ES" w:eastAsia="zh-CN"/>
        </w:rPr>
        <w:t xml:space="preserve">, deberán tener a su disposición durante el periodo de publicación y hasta el cierre de operaciones, toda la información registrada en el </w:t>
      </w:r>
      <w:proofErr w:type="spellStart"/>
      <w:r w:rsidR="00F2592E" w:rsidRPr="00F2592E">
        <w:rPr>
          <w:rFonts w:ascii="Arial" w:eastAsia="SimSun" w:hAnsi="Arial" w:cs="Arial"/>
          <w:lang w:val="es-ES" w:eastAsia="zh-CN"/>
        </w:rPr>
        <w:t>PREP</w:t>
      </w:r>
      <w:proofErr w:type="spellEnd"/>
      <w:r w:rsidR="00F2592E"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Además, los miembros del Consejo General </w:t>
      </w:r>
      <w:r w:rsidR="007975AA">
        <w:rPr>
          <w:rFonts w:ascii="Arial" w:eastAsia="SimSun" w:hAnsi="Arial" w:cs="Arial"/>
          <w:lang w:val="es-ES" w:eastAsia="zh-CN"/>
        </w:rPr>
        <w:t xml:space="preserve">del INE </w:t>
      </w:r>
      <w:r w:rsidRPr="00F2592E">
        <w:rPr>
          <w:rFonts w:ascii="Arial" w:eastAsia="SimSun" w:hAnsi="Arial" w:cs="Arial"/>
          <w:lang w:val="es-ES" w:eastAsia="zh-CN"/>
        </w:rPr>
        <w:t xml:space="preserve">o de los Órganos de Dirección Superior </w:t>
      </w:r>
      <w:r w:rsidR="007975AA">
        <w:rPr>
          <w:rFonts w:ascii="Arial" w:eastAsia="SimSun" w:hAnsi="Arial" w:cs="Arial"/>
          <w:lang w:val="es-ES" w:eastAsia="zh-CN"/>
        </w:rPr>
        <w:t xml:space="preserve">de los </w:t>
      </w:r>
      <w:proofErr w:type="spellStart"/>
      <w:r w:rsidR="007975AA">
        <w:rPr>
          <w:rFonts w:ascii="Arial" w:eastAsia="SimSun" w:hAnsi="Arial" w:cs="Arial"/>
          <w:lang w:val="es-ES" w:eastAsia="zh-CN"/>
        </w:rPr>
        <w:t>OPL</w:t>
      </w:r>
      <w:proofErr w:type="spellEnd"/>
      <w:r w:rsidR="007975AA">
        <w:rPr>
          <w:rFonts w:ascii="Arial" w:eastAsia="SimSun" w:hAnsi="Arial" w:cs="Arial"/>
          <w:lang w:val="es-ES" w:eastAsia="zh-CN"/>
        </w:rPr>
        <w:t xml:space="preserve"> </w:t>
      </w:r>
      <w:r w:rsidRPr="00F2592E">
        <w:rPr>
          <w:rFonts w:ascii="Arial" w:eastAsia="SimSun" w:hAnsi="Arial" w:cs="Arial"/>
          <w:lang w:val="es-ES" w:eastAsia="zh-CN"/>
        </w:rPr>
        <w:t xml:space="preserve">podrán: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 Presenciar el inicio y cierre de publicación de los resultados electorales preliminares, actos que podrán ser atestiguados preferentemente por un tercero con fe pública;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II. Contar con facilidades para el acceso a la información registrada en el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incluidas las imágenes digitalizadas de las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III. Contar con la asesoría y el soporte técnico que requieran durante sus actividades de seguimiento al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y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IV. Solicitar posterior al cierre del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un respaldo de la base de datos y de las imágenes de las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digitalizadas y registradas en el sistema.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AF77C9" w:rsidP="00F2592E">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29</w:t>
      </w:r>
      <w:r w:rsidR="007975AA">
        <w:rPr>
          <w:rFonts w:ascii="Arial" w:eastAsia="SimSun" w:hAnsi="Arial" w:cs="Arial"/>
          <w:b/>
          <w:lang w:val="es-ES" w:eastAsia="zh-CN"/>
        </w:rPr>
        <w:t xml:space="preserve">.- </w:t>
      </w:r>
      <w:r w:rsidR="007975AA">
        <w:rPr>
          <w:rFonts w:ascii="Arial" w:eastAsia="SimSun" w:hAnsi="Arial" w:cs="Arial"/>
          <w:lang w:val="es-ES" w:eastAsia="zh-CN"/>
        </w:rPr>
        <w:t xml:space="preserve">Que el numeral 25 de los LINEAMIENTOS DEL </w:t>
      </w:r>
      <w:proofErr w:type="spellStart"/>
      <w:r w:rsidR="007975AA">
        <w:rPr>
          <w:rFonts w:ascii="Arial" w:eastAsia="SimSun" w:hAnsi="Arial" w:cs="Arial"/>
          <w:lang w:val="es-ES" w:eastAsia="zh-CN"/>
        </w:rPr>
        <w:t>PREP</w:t>
      </w:r>
      <w:proofErr w:type="spellEnd"/>
      <w:r w:rsidR="007975AA">
        <w:rPr>
          <w:rFonts w:ascii="Arial" w:eastAsia="SimSun" w:hAnsi="Arial" w:cs="Arial"/>
          <w:lang w:val="es-ES" w:eastAsia="zh-CN"/>
        </w:rPr>
        <w:t xml:space="preserve"> señala que</w:t>
      </w:r>
      <w:r w:rsidR="007975AA" w:rsidRPr="00F2592E">
        <w:rPr>
          <w:rFonts w:ascii="Arial" w:eastAsia="SimSun" w:hAnsi="Arial" w:cs="Arial"/>
          <w:lang w:val="es-ES" w:eastAsia="zh-CN"/>
        </w:rPr>
        <w:t xml:space="preserve"> </w:t>
      </w:r>
      <w:r w:rsidR="007975AA">
        <w:rPr>
          <w:rFonts w:ascii="Arial" w:eastAsia="SimSun" w:hAnsi="Arial" w:cs="Arial"/>
          <w:lang w:val="es-ES" w:eastAsia="zh-CN"/>
        </w:rPr>
        <w:t>los</w:t>
      </w:r>
      <w:r w:rsidR="00F2592E" w:rsidRPr="00F2592E">
        <w:rPr>
          <w:rFonts w:ascii="Arial" w:eastAsia="SimSun" w:hAnsi="Arial" w:cs="Arial"/>
          <w:lang w:val="es-ES" w:eastAsia="zh-CN"/>
        </w:rPr>
        <w:t xml:space="preserve"> datos a publicar del Acta </w:t>
      </w:r>
      <w:proofErr w:type="spellStart"/>
      <w:r w:rsidR="00F2592E" w:rsidRPr="00F2592E">
        <w:rPr>
          <w:rFonts w:ascii="Arial" w:eastAsia="SimSun" w:hAnsi="Arial" w:cs="Arial"/>
          <w:lang w:val="es-ES" w:eastAsia="zh-CN"/>
        </w:rPr>
        <w:t>PREP</w:t>
      </w:r>
      <w:proofErr w:type="spellEnd"/>
      <w:r w:rsidR="00F2592E" w:rsidRPr="00F2592E">
        <w:rPr>
          <w:rFonts w:ascii="Arial" w:eastAsia="SimSun" w:hAnsi="Arial" w:cs="Arial"/>
          <w:lang w:val="es-ES" w:eastAsia="zh-CN"/>
        </w:rPr>
        <w:t xml:space="preserve">, serán aquellos que derivado de su captura y cálculo se obtengan.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7975AA" w:rsidP="00F2592E">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lastRenderedPageBreak/>
        <w:t>3</w:t>
      </w:r>
      <w:r w:rsidR="00AF77C9">
        <w:rPr>
          <w:rFonts w:ascii="Arial" w:eastAsia="SimSun" w:hAnsi="Arial" w:cs="Arial"/>
          <w:b/>
          <w:lang w:val="es-ES" w:eastAsia="zh-CN"/>
        </w:rPr>
        <w:t>0</w:t>
      </w:r>
      <w:r>
        <w:rPr>
          <w:rFonts w:ascii="Arial" w:eastAsia="SimSun" w:hAnsi="Arial" w:cs="Arial"/>
          <w:b/>
          <w:lang w:val="es-ES" w:eastAsia="zh-CN"/>
        </w:rPr>
        <w:t xml:space="preserve">.- </w:t>
      </w:r>
      <w:r>
        <w:rPr>
          <w:rFonts w:ascii="Arial" w:eastAsia="SimSun" w:hAnsi="Arial" w:cs="Arial"/>
          <w:lang w:val="es-ES" w:eastAsia="zh-CN"/>
        </w:rPr>
        <w:t xml:space="preserve">Que el numeral 26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señala </w:t>
      </w:r>
      <w:proofErr w:type="gramStart"/>
      <w:r>
        <w:rPr>
          <w:rFonts w:ascii="Arial" w:eastAsia="SimSun" w:hAnsi="Arial" w:cs="Arial"/>
          <w:lang w:val="es-ES" w:eastAsia="zh-CN"/>
        </w:rPr>
        <w:t>que</w:t>
      </w:r>
      <w:proofErr w:type="gramEnd"/>
      <w:r w:rsidRPr="00F2592E">
        <w:rPr>
          <w:rFonts w:ascii="Arial" w:eastAsia="SimSun" w:hAnsi="Arial" w:cs="Arial"/>
          <w:lang w:val="es-ES" w:eastAsia="zh-CN"/>
        </w:rPr>
        <w:t xml:space="preserve"> </w:t>
      </w:r>
      <w:r>
        <w:rPr>
          <w:rFonts w:ascii="Arial" w:eastAsia="SimSun" w:hAnsi="Arial" w:cs="Arial"/>
          <w:lang w:val="es-ES" w:eastAsia="zh-CN"/>
        </w:rPr>
        <w:t>para</w:t>
      </w:r>
      <w:r w:rsidR="00F2592E" w:rsidRPr="00F2592E">
        <w:rPr>
          <w:rFonts w:ascii="Arial" w:eastAsia="SimSun" w:hAnsi="Arial" w:cs="Arial"/>
          <w:lang w:val="es-ES" w:eastAsia="zh-CN"/>
        </w:rPr>
        <w:t xml:space="preserve"> efectos de los datos a publicar, se entenderá por: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 Actas esperadas: será el número de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de todas las casillas aprobadas por los consejos distritales federales, por cada tipo de elección. Este conjunto de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conforma el Catálogo de Actas Esperadas;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II. Actas acopiadas: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que han sido recibidas en los </w:t>
      </w:r>
      <w:proofErr w:type="spellStart"/>
      <w:r w:rsidRPr="007975AA">
        <w:rPr>
          <w:rFonts w:ascii="Arial" w:eastAsia="SimSun" w:hAnsi="Arial" w:cs="Arial"/>
          <w:i/>
          <w:sz w:val="20"/>
          <w:szCs w:val="20"/>
          <w:lang w:val="es-ES" w:eastAsia="zh-CN"/>
        </w:rPr>
        <w:t>CATD</w:t>
      </w:r>
      <w:proofErr w:type="spellEnd"/>
      <w:r w:rsidRPr="007975AA">
        <w:rPr>
          <w:rFonts w:ascii="Arial" w:eastAsia="SimSun" w:hAnsi="Arial" w:cs="Arial"/>
          <w:i/>
          <w:sz w:val="20"/>
          <w:szCs w:val="20"/>
          <w:lang w:val="es-ES" w:eastAsia="zh-CN"/>
        </w:rPr>
        <w:t xml:space="preserve">;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III. Actas digitalizadas: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cuya imagen ha sido capturada digitalmente, por medio de un equipo de captura de imágenes, que garantice la legibilidad de las mismas;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IV. Actas capturadas: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registradas en el sistema informático que se encuentran dentro del catálogo de actas esperadas, sean contabilizadas o no. Excluye las actas fuera del catálogo;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V. Actas contabilizadas: Actas de las casillas aprobadas, de las cuales se tiene su correspondiente Acta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la suma de todos los votos asentados en el Acta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no excede el número de ciudadanos en la lista nominal correspondiente a esa casilla, más el número máximo de representantes de los partidos y candidaturas independientes; o para el caso de casillas espéciales, no excede el número máximo de boletas aprobado más el número máximo de representantes de los partidos y candidaturas independientes y no caen en cualquiera de los supuestos siguientes: todos los campos en los cuales se asientan votos para un partido, para una candidatura común (en el supuesto de que la legislación local la contemple), para una coalición, para una candidatura independiente, para candidaturas no registradas y votos nulos son ilegibles, o todos ellos están vacíos;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VI. Actas verificadas: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que han sido capturadas y cuyos datos han sido contrastados con los del Acta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o con los de su correspondiente imagen;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VII. Actas fuera de catálogo: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registradas en el sistema informático, que corresponden a casillas no aprobadas; es decir, algún dato relacionado con la identificación del </w:t>
      </w:r>
      <w:proofErr w:type="spellStart"/>
      <w:r w:rsidRPr="007975AA">
        <w:rPr>
          <w:rFonts w:ascii="Arial" w:eastAsia="SimSun" w:hAnsi="Arial" w:cs="Arial"/>
          <w:i/>
          <w:sz w:val="20"/>
          <w:szCs w:val="20"/>
          <w:lang w:val="es-ES" w:eastAsia="zh-CN"/>
        </w:rPr>
        <w:t>AEC</w:t>
      </w:r>
      <w:proofErr w:type="spellEnd"/>
      <w:r w:rsidRPr="007975AA">
        <w:rPr>
          <w:rFonts w:ascii="Arial" w:eastAsia="SimSun" w:hAnsi="Arial" w:cs="Arial"/>
          <w:i/>
          <w:sz w:val="20"/>
          <w:szCs w:val="20"/>
          <w:lang w:val="es-ES" w:eastAsia="zh-CN"/>
        </w:rPr>
        <w:t xml:space="preserve">: entidad federativa, distrito electoral, sección, tipo y número de casilla; y, en su caso, municipio o alcaldía, no permite asociar el acta a una casilla aprobada;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VIII. Actas publicadas: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cuyos datos o imágenes pueden ser consultadas en el portal del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IX. Lista nominal: total de ciudadanos con derecho a votar;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X. Lista nominal de actas contabilizadas: total de ciudadanos que integran la lista nominal de las actas contabilizadas;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XI. Participación ciudadana: ciudadanos que votaron con base en la lista nominal de las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contabilizadas;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XII. Porcentaje de participación ciudadana: porcentaje de ciudadanos que votaron con base en la lista nominal de las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contabilizadas;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XIII. Total de votos asentado: se refiere al total de votos asentado en el Acta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w:t>
      </w:r>
    </w:p>
    <w:p w:rsidR="007975AA"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XIV. Total de votos calculado: suma de los votos asentados en las Actas </w:t>
      </w:r>
      <w:proofErr w:type="spellStart"/>
      <w:r w:rsidRPr="007975AA">
        <w:rPr>
          <w:rFonts w:ascii="Arial" w:eastAsia="SimSun" w:hAnsi="Arial" w:cs="Arial"/>
          <w:i/>
          <w:sz w:val="20"/>
          <w:szCs w:val="20"/>
          <w:lang w:val="es-ES" w:eastAsia="zh-CN"/>
        </w:rPr>
        <w:t>PREP</w:t>
      </w:r>
      <w:proofErr w:type="spellEnd"/>
      <w:r w:rsidRPr="007975AA">
        <w:rPr>
          <w:rFonts w:ascii="Arial" w:eastAsia="SimSun" w:hAnsi="Arial" w:cs="Arial"/>
          <w:i/>
          <w:sz w:val="20"/>
          <w:szCs w:val="20"/>
          <w:lang w:val="es-ES" w:eastAsia="zh-CN"/>
        </w:rPr>
        <w:t xml:space="preserve"> para los partidos políticos y las candidaturas, sean estas independientes, por partido político, candidatura común (en el supuesto de que la legislación local lo contemple) o por coalición en cualquiera de sus combinaciones, según sea el caso; total de votos nulos y, en su caso, total de votos para candidaturas no registradas. No se refiere a la cantidad asentada en el </w:t>
      </w:r>
      <w:proofErr w:type="spellStart"/>
      <w:r w:rsidRPr="007975AA">
        <w:rPr>
          <w:rFonts w:ascii="Arial" w:eastAsia="SimSun" w:hAnsi="Arial" w:cs="Arial"/>
          <w:i/>
          <w:sz w:val="20"/>
          <w:szCs w:val="20"/>
          <w:lang w:val="es-ES" w:eastAsia="zh-CN"/>
        </w:rPr>
        <w:t>AEC</w:t>
      </w:r>
      <w:proofErr w:type="spellEnd"/>
      <w:r w:rsidRPr="007975AA">
        <w:rPr>
          <w:rFonts w:ascii="Arial" w:eastAsia="SimSun" w:hAnsi="Arial" w:cs="Arial"/>
          <w:i/>
          <w:sz w:val="20"/>
          <w:szCs w:val="20"/>
          <w:lang w:val="es-ES" w:eastAsia="zh-CN"/>
        </w:rPr>
        <w:t xml:space="preserve">, sino al cálculo que el sistema informático hace de los mismos.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XV. Total de personas que votaron: cantidad de personas que votaron, registrada en el </w:t>
      </w:r>
      <w:proofErr w:type="spellStart"/>
      <w:r w:rsidRPr="007975AA">
        <w:rPr>
          <w:rFonts w:ascii="Arial" w:eastAsia="SimSun" w:hAnsi="Arial" w:cs="Arial"/>
          <w:i/>
          <w:sz w:val="20"/>
          <w:szCs w:val="20"/>
          <w:lang w:val="es-ES" w:eastAsia="zh-CN"/>
        </w:rPr>
        <w:t>AEC</w:t>
      </w:r>
      <w:proofErr w:type="spellEnd"/>
      <w:r w:rsidRPr="007975AA">
        <w:rPr>
          <w:rFonts w:ascii="Arial" w:eastAsia="SimSun" w:hAnsi="Arial" w:cs="Arial"/>
          <w:i/>
          <w:sz w:val="20"/>
          <w:szCs w:val="20"/>
          <w:lang w:val="es-ES" w:eastAsia="zh-CN"/>
        </w:rPr>
        <w:t xml:space="preserve">, incluyendo a los representantes de partidos políticos y de candidaturas independientes que votaron. </w:t>
      </w:r>
    </w:p>
    <w:p w:rsidR="00F2592E" w:rsidRPr="007975AA" w:rsidRDefault="00F2592E" w:rsidP="007975AA">
      <w:pPr>
        <w:widowControl w:val="0"/>
        <w:spacing w:after="0" w:line="240" w:lineRule="auto"/>
        <w:ind w:left="-426"/>
        <w:jc w:val="both"/>
        <w:rPr>
          <w:rFonts w:ascii="Arial" w:eastAsia="SimSun" w:hAnsi="Arial" w:cs="Arial"/>
          <w:i/>
          <w:sz w:val="20"/>
          <w:szCs w:val="20"/>
          <w:lang w:val="es-ES" w:eastAsia="zh-CN"/>
        </w:rPr>
      </w:pPr>
      <w:r w:rsidRPr="007975AA">
        <w:rPr>
          <w:rFonts w:ascii="Arial" w:eastAsia="SimSun" w:hAnsi="Arial" w:cs="Arial"/>
          <w:i/>
          <w:sz w:val="20"/>
          <w:szCs w:val="20"/>
          <w:lang w:val="es-ES" w:eastAsia="zh-CN"/>
        </w:rPr>
        <w:t xml:space="preserve"> </w:t>
      </w:r>
    </w:p>
    <w:p w:rsidR="00F2592E" w:rsidRPr="00F2592E" w:rsidRDefault="007853F6" w:rsidP="00F2592E">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3</w:t>
      </w:r>
      <w:r w:rsidR="00AF77C9">
        <w:rPr>
          <w:rFonts w:ascii="Arial" w:eastAsia="SimSun" w:hAnsi="Arial" w:cs="Arial"/>
          <w:b/>
          <w:lang w:val="es-ES" w:eastAsia="zh-CN"/>
        </w:rPr>
        <w:t>1</w:t>
      </w:r>
      <w:r>
        <w:rPr>
          <w:rFonts w:ascii="Arial" w:eastAsia="SimSun" w:hAnsi="Arial" w:cs="Arial"/>
          <w:b/>
          <w:lang w:val="es-ES" w:eastAsia="zh-CN"/>
        </w:rPr>
        <w:t xml:space="preserve">.- </w:t>
      </w:r>
      <w:r>
        <w:rPr>
          <w:rFonts w:ascii="Arial" w:eastAsia="SimSun" w:hAnsi="Arial" w:cs="Arial"/>
          <w:lang w:val="es-ES" w:eastAsia="zh-CN"/>
        </w:rPr>
        <w:t xml:space="preserve">Que el numeral 28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señala que</w:t>
      </w:r>
      <w:r w:rsidRPr="00F2592E">
        <w:rPr>
          <w:rFonts w:ascii="Arial" w:eastAsia="SimSun" w:hAnsi="Arial" w:cs="Arial"/>
          <w:lang w:val="es-ES" w:eastAsia="zh-CN"/>
        </w:rPr>
        <w:t xml:space="preserve"> </w:t>
      </w:r>
      <w:r>
        <w:rPr>
          <w:rFonts w:ascii="Arial" w:eastAsia="SimSun" w:hAnsi="Arial" w:cs="Arial"/>
          <w:lang w:val="es-ES" w:eastAsia="zh-CN"/>
        </w:rPr>
        <w:t>los</w:t>
      </w:r>
      <w:r w:rsidR="00F2592E" w:rsidRPr="00F2592E">
        <w:rPr>
          <w:rFonts w:ascii="Arial" w:eastAsia="SimSun" w:hAnsi="Arial" w:cs="Arial"/>
          <w:lang w:val="es-ES" w:eastAsia="zh-CN"/>
        </w:rPr>
        <w:t xml:space="preserve"> datos que se capturarán serán los siguientes: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I. La hora y fecha de acopio del Acta </w:t>
      </w:r>
      <w:proofErr w:type="spellStart"/>
      <w:r w:rsidRPr="007853F6">
        <w:rPr>
          <w:rFonts w:ascii="Arial" w:eastAsia="SimSun" w:hAnsi="Arial" w:cs="Arial"/>
          <w:i/>
          <w:sz w:val="18"/>
          <w:szCs w:val="18"/>
          <w:lang w:val="es-ES" w:eastAsia="zh-CN"/>
        </w:rPr>
        <w:t>PREP</w:t>
      </w:r>
      <w:proofErr w:type="spellEnd"/>
      <w:r w:rsidRPr="007853F6">
        <w:rPr>
          <w:rFonts w:ascii="Arial" w:eastAsia="SimSun" w:hAnsi="Arial" w:cs="Arial"/>
          <w:i/>
          <w:sz w:val="18"/>
          <w:szCs w:val="18"/>
          <w:lang w:val="es-ES" w:eastAsia="zh-CN"/>
        </w:rPr>
        <w:t xml:space="preserve">. Para el caso de elecciones en el ámbito federal deberá ser de acuerdo al Tiempo del Centro del país y para el caso de elecciones en el ámbito local deberá ser de acuerdo a la hora local. Ambos de conformidad con la hora oficial en los Estados Unidos Mexicanos y los husos horarios establecidos por el Centro Nacional de Metrología.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II. Como mínimo, del Acta </w:t>
      </w:r>
      <w:proofErr w:type="spellStart"/>
      <w:r w:rsidRPr="007853F6">
        <w:rPr>
          <w:rFonts w:ascii="Arial" w:eastAsia="SimSun" w:hAnsi="Arial" w:cs="Arial"/>
          <w:i/>
          <w:sz w:val="18"/>
          <w:szCs w:val="18"/>
          <w:lang w:val="es-ES" w:eastAsia="zh-CN"/>
        </w:rPr>
        <w:t>PREP</w:t>
      </w:r>
      <w:proofErr w:type="spellEnd"/>
      <w:r w:rsidRPr="007853F6">
        <w:rPr>
          <w:rFonts w:ascii="Arial" w:eastAsia="SimSun" w:hAnsi="Arial" w:cs="Arial"/>
          <w:i/>
          <w:sz w:val="18"/>
          <w:szCs w:val="18"/>
          <w:lang w:val="es-ES" w:eastAsia="zh-CN"/>
        </w:rPr>
        <w:t xml:space="preserve">, se deberá capturar lo siguiente: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a) Los datos de identificación del Acta </w:t>
      </w:r>
      <w:proofErr w:type="spellStart"/>
      <w:r w:rsidRPr="007853F6">
        <w:rPr>
          <w:rFonts w:ascii="Arial" w:eastAsia="SimSun" w:hAnsi="Arial" w:cs="Arial"/>
          <w:i/>
          <w:sz w:val="18"/>
          <w:szCs w:val="18"/>
          <w:lang w:val="es-ES" w:eastAsia="zh-CN"/>
        </w:rPr>
        <w:t>PREP</w:t>
      </w:r>
      <w:proofErr w:type="spellEnd"/>
      <w:r w:rsidRPr="007853F6">
        <w:rPr>
          <w:rFonts w:ascii="Arial" w:eastAsia="SimSun" w:hAnsi="Arial" w:cs="Arial"/>
          <w:i/>
          <w:sz w:val="18"/>
          <w:szCs w:val="18"/>
          <w:lang w:val="es-ES" w:eastAsia="zh-CN"/>
        </w:rPr>
        <w:t xml:space="preserve">: entidad federativa, distrito electoral, sección, tipo y número de casilla y, en su caso, municipio o alcaldía;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b) Total de boletas sobrantes, total de personas que votaron, total de representantes de los partidos políticos y de candidaturas independientes acreditados ante casilla que votaron, y total de votos sacados de la urna;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c) Los votos obtenidos por los partidos políticos y l</w:t>
      </w:r>
      <w:r w:rsidR="00FD1C8F">
        <w:rPr>
          <w:rFonts w:ascii="Arial" w:eastAsia="SimSun" w:hAnsi="Arial" w:cs="Arial"/>
          <w:i/>
          <w:sz w:val="18"/>
          <w:szCs w:val="18"/>
          <w:lang w:val="es-ES" w:eastAsia="zh-CN"/>
        </w:rPr>
        <w:t>a</w:t>
      </w:r>
      <w:r w:rsidRPr="007853F6">
        <w:rPr>
          <w:rFonts w:ascii="Arial" w:eastAsia="SimSun" w:hAnsi="Arial" w:cs="Arial"/>
          <w:i/>
          <w:sz w:val="18"/>
          <w:szCs w:val="18"/>
          <w:lang w:val="es-ES" w:eastAsia="zh-CN"/>
        </w:rPr>
        <w:t xml:space="preserve">s candidaturas, sean estas independientes, por partido político, por candidatura común (en el supuesto de que la legislación local la contemple) o por coalición en cualquiera de sus combinaciones, según sea el caso;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d) Total de votos, total de votos nulos y total de votos para candidaturas no registradas, y </w:t>
      </w:r>
    </w:p>
    <w:p w:rsidR="00F2592E"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lastRenderedPageBreak/>
        <w:t xml:space="preserve">e) La imagen del Acta </w:t>
      </w:r>
      <w:proofErr w:type="spellStart"/>
      <w:r w:rsidRPr="007853F6">
        <w:rPr>
          <w:rFonts w:ascii="Arial" w:eastAsia="SimSun" w:hAnsi="Arial" w:cs="Arial"/>
          <w:i/>
          <w:sz w:val="18"/>
          <w:szCs w:val="18"/>
          <w:lang w:val="es-ES" w:eastAsia="zh-CN"/>
        </w:rPr>
        <w:t>PREP</w:t>
      </w:r>
      <w:proofErr w:type="spellEnd"/>
      <w:r w:rsidRPr="007853F6">
        <w:rPr>
          <w:rFonts w:ascii="Arial" w:eastAsia="SimSun" w:hAnsi="Arial" w:cs="Arial"/>
          <w:i/>
          <w:sz w:val="18"/>
          <w:szCs w:val="18"/>
          <w:lang w:val="es-ES" w:eastAsia="zh-CN"/>
        </w:rPr>
        <w:t xml:space="preserve">; </w:t>
      </w:r>
    </w:p>
    <w:p w:rsidR="00F2592E" w:rsidRPr="007853F6" w:rsidRDefault="00F2592E" w:rsidP="00F2592E">
      <w:pPr>
        <w:widowControl w:val="0"/>
        <w:spacing w:after="0" w:line="276"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 </w:t>
      </w:r>
    </w:p>
    <w:p w:rsidR="00F2592E" w:rsidRPr="00F2592E" w:rsidRDefault="007853F6" w:rsidP="00F2592E">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3</w:t>
      </w:r>
      <w:r w:rsidR="00AF77C9">
        <w:rPr>
          <w:rFonts w:ascii="Arial" w:eastAsia="SimSun" w:hAnsi="Arial" w:cs="Arial"/>
          <w:b/>
          <w:lang w:val="es-ES" w:eastAsia="zh-CN"/>
        </w:rPr>
        <w:t>2</w:t>
      </w:r>
      <w:r>
        <w:rPr>
          <w:rFonts w:ascii="Arial" w:eastAsia="SimSun" w:hAnsi="Arial" w:cs="Arial"/>
          <w:b/>
          <w:lang w:val="es-ES" w:eastAsia="zh-CN"/>
        </w:rPr>
        <w:t xml:space="preserve">.- </w:t>
      </w:r>
      <w:r>
        <w:rPr>
          <w:rFonts w:ascii="Arial" w:eastAsia="SimSun" w:hAnsi="Arial" w:cs="Arial"/>
          <w:lang w:val="es-ES" w:eastAsia="zh-CN"/>
        </w:rPr>
        <w:t xml:space="preserve">Que el numeral 29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señala que</w:t>
      </w:r>
      <w:r w:rsidRPr="00F2592E">
        <w:rPr>
          <w:rFonts w:ascii="Arial" w:eastAsia="SimSun" w:hAnsi="Arial" w:cs="Arial"/>
          <w:lang w:val="es-ES" w:eastAsia="zh-CN"/>
        </w:rPr>
        <w:t xml:space="preserve"> </w:t>
      </w:r>
      <w:r>
        <w:rPr>
          <w:rFonts w:ascii="Arial" w:eastAsia="SimSun" w:hAnsi="Arial" w:cs="Arial"/>
          <w:lang w:val="es-ES" w:eastAsia="zh-CN"/>
        </w:rPr>
        <w:t>los</w:t>
      </w:r>
      <w:r w:rsidR="00F2592E" w:rsidRPr="00F2592E">
        <w:rPr>
          <w:rFonts w:ascii="Arial" w:eastAsia="SimSun" w:hAnsi="Arial" w:cs="Arial"/>
          <w:lang w:val="es-ES" w:eastAsia="zh-CN"/>
        </w:rPr>
        <w:t xml:space="preserve"> datos a calcular, en cada nivel de agregación serán los siguientes: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7975AA" w:rsidRPr="007853F6" w:rsidRDefault="00F2592E" w:rsidP="007853F6">
      <w:pPr>
        <w:widowControl w:val="0"/>
        <w:spacing w:after="0" w:line="240" w:lineRule="auto"/>
        <w:ind w:left="-426"/>
        <w:jc w:val="both"/>
        <w:rPr>
          <w:rFonts w:ascii="Arial" w:eastAsia="SimSun" w:hAnsi="Arial" w:cs="Arial"/>
          <w:i/>
          <w:sz w:val="20"/>
          <w:szCs w:val="20"/>
          <w:lang w:val="es-ES" w:eastAsia="zh-CN"/>
        </w:rPr>
      </w:pPr>
      <w:r w:rsidRPr="007853F6">
        <w:rPr>
          <w:rFonts w:ascii="Arial" w:eastAsia="SimSun" w:hAnsi="Arial" w:cs="Arial"/>
          <w:i/>
          <w:sz w:val="20"/>
          <w:szCs w:val="20"/>
          <w:lang w:val="es-ES" w:eastAsia="zh-CN"/>
        </w:rPr>
        <w:t xml:space="preserve">I. Total numérico de actas esperadas;  </w:t>
      </w:r>
    </w:p>
    <w:p w:rsidR="007975AA" w:rsidRPr="007853F6" w:rsidRDefault="00F2592E" w:rsidP="007853F6">
      <w:pPr>
        <w:widowControl w:val="0"/>
        <w:spacing w:after="0" w:line="240" w:lineRule="auto"/>
        <w:ind w:left="-426"/>
        <w:jc w:val="both"/>
        <w:rPr>
          <w:rFonts w:ascii="Arial" w:eastAsia="SimSun" w:hAnsi="Arial" w:cs="Arial"/>
          <w:i/>
          <w:sz w:val="20"/>
          <w:szCs w:val="20"/>
          <w:lang w:val="es-ES" w:eastAsia="zh-CN"/>
        </w:rPr>
      </w:pPr>
      <w:r w:rsidRPr="007853F6">
        <w:rPr>
          <w:rFonts w:ascii="Arial" w:eastAsia="SimSun" w:hAnsi="Arial" w:cs="Arial"/>
          <w:i/>
          <w:sz w:val="20"/>
          <w:szCs w:val="20"/>
          <w:lang w:val="es-ES" w:eastAsia="zh-CN"/>
        </w:rPr>
        <w:t xml:space="preserve">II. Total numérico de actas capturadas y su correspondiente porcentaje respecto al total de actas esperadas; </w:t>
      </w:r>
    </w:p>
    <w:p w:rsidR="007975AA" w:rsidRPr="007853F6" w:rsidRDefault="00F2592E" w:rsidP="007853F6">
      <w:pPr>
        <w:widowControl w:val="0"/>
        <w:spacing w:after="0" w:line="240" w:lineRule="auto"/>
        <w:ind w:left="-426"/>
        <w:jc w:val="both"/>
        <w:rPr>
          <w:rFonts w:ascii="Arial" w:eastAsia="SimSun" w:hAnsi="Arial" w:cs="Arial"/>
          <w:i/>
          <w:sz w:val="20"/>
          <w:szCs w:val="20"/>
          <w:lang w:val="es-ES" w:eastAsia="zh-CN"/>
        </w:rPr>
      </w:pPr>
      <w:r w:rsidRPr="007853F6">
        <w:rPr>
          <w:rFonts w:ascii="Arial" w:eastAsia="SimSun" w:hAnsi="Arial" w:cs="Arial"/>
          <w:i/>
          <w:sz w:val="20"/>
          <w:szCs w:val="20"/>
          <w:lang w:val="es-ES" w:eastAsia="zh-CN"/>
        </w:rPr>
        <w:t xml:space="preserve">III. Total numérico de actas contabilizadas y su correspondiente porcentaje respecto al total de actas esperadas;  </w:t>
      </w:r>
    </w:p>
    <w:p w:rsidR="007975AA" w:rsidRPr="007853F6" w:rsidRDefault="00F2592E" w:rsidP="007853F6">
      <w:pPr>
        <w:widowControl w:val="0"/>
        <w:spacing w:after="0" w:line="240" w:lineRule="auto"/>
        <w:ind w:left="-426"/>
        <w:jc w:val="both"/>
        <w:rPr>
          <w:rFonts w:ascii="Arial" w:eastAsia="SimSun" w:hAnsi="Arial" w:cs="Arial"/>
          <w:i/>
          <w:sz w:val="20"/>
          <w:szCs w:val="20"/>
          <w:lang w:val="es-ES" w:eastAsia="zh-CN"/>
        </w:rPr>
      </w:pPr>
      <w:r w:rsidRPr="007853F6">
        <w:rPr>
          <w:rFonts w:ascii="Arial" w:eastAsia="SimSun" w:hAnsi="Arial" w:cs="Arial"/>
          <w:i/>
          <w:sz w:val="20"/>
          <w:szCs w:val="20"/>
          <w:lang w:val="es-ES" w:eastAsia="zh-CN"/>
        </w:rPr>
        <w:t xml:space="preserve">IV. Total de actas fuera de catálogo; </w:t>
      </w:r>
    </w:p>
    <w:p w:rsidR="007975AA" w:rsidRPr="007853F6" w:rsidRDefault="00F2592E" w:rsidP="007853F6">
      <w:pPr>
        <w:widowControl w:val="0"/>
        <w:spacing w:after="0" w:line="240" w:lineRule="auto"/>
        <w:ind w:left="-426"/>
        <w:jc w:val="both"/>
        <w:rPr>
          <w:rFonts w:ascii="Arial" w:eastAsia="SimSun" w:hAnsi="Arial" w:cs="Arial"/>
          <w:i/>
          <w:sz w:val="20"/>
          <w:szCs w:val="20"/>
          <w:lang w:val="es-ES" w:eastAsia="zh-CN"/>
        </w:rPr>
      </w:pPr>
      <w:r w:rsidRPr="007853F6">
        <w:rPr>
          <w:rFonts w:ascii="Arial" w:eastAsia="SimSun" w:hAnsi="Arial" w:cs="Arial"/>
          <w:i/>
          <w:sz w:val="20"/>
          <w:szCs w:val="20"/>
          <w:lang w:val="es-ES" w:eastAsia="zh-CN"/>
        </w:rPr>
        <w:t xml:space="preserve">V. El porcentaje calculado de participación ciudadana; </w:t>
      </w:r>
    </w:p>
    <w:p w:rsidR="007975AA" w:rsidRPr="007853F6" w:rsidRDefault="00F2592E" w:rsidP="007853F6">
      <w:pPr>
        <w:widowControl w:val="0"/>
        <w:spacing w:after="0" w:line="240" w:lineRule="auto"/>
        <w:ind w:left="-426"/>
        <w:jc w:val="both"/>
        <w:rPr>
          <w:rFonts w:ascii="Arial" w:eastAsia="SimSun" w:hAnsi="Arial" w:cs="Arial"/>
          <w:i/>
          <w:sz w:val="20"/>
          <w:szCs w:val="20"/>
          <w:lang w:val="es-ES" w:eastAsia="zh-CN"/>
        </w:rPr>
      </w:pPr>
      <w:r w:rsidRPr="007853F6">
        <w:rPr>
          <w:rFonts w:ascii="Arial" w:eastAsia="SimSun" w:hAnsi="Arial" w:cs="Arial"/>
          <w:i/>
          <w:sz w:val="20"/>
          <w:szCs w:val="20"/>
          <w:lang w:val="es-ES" w:eastAsia="zh-CN"/>
        </w:rPr>
        <w:t xml:space="preserve">VI. Total de votos por </w:t>
      </w:r>
      <w:proofErr w:type="spellStart"/>
      <w:r w:rsidRPr="007853F6">
        <w:rPr>
          <w:rFonts w:ascii="Arial" w:eastAsia="SimSun" w:hAnsi="Arial" w:cs="Arial"/>
          <w:i/>
          <w:sz w:val="20"/>
          <w:szCs w:val="20"/>
          <w:lang w:val="es-ES" w:eastAsia="zh-CN"/>
        </w:rPr>
        <w:t>AEC</w:t>
      </w:r>
      <w:proofErr w:type="spellEnd"/>
      <w:r w:rsidRPr="007853F6">
        <w:rPr>
          <w:rFonts w:ascii="Arial" w:eastAsia="SimSun" w:hAnsi="Arial" w:cs="Arial"/>
          <w:i/>
          <w:sz w:val="20"/>
          <w:szCs w:val="20"/>
          <w:lang w:val="es-ES" w:eastAsia="zh-CN"/>
        </w:rPr>
        <w:t xml:space="preserve">, y </w:t>
      </w:r>
    </w:p>
    <w:p w:rsidR="00F2592E" w:rsidRPr="007853F6" w:rsidRDefault="00F2592E" w:rsidP="007853F6">
      <w:pPr>
        <w:widowControl w:val="0"/>
        <w:spacing w:after="0" w:line="240" w:lineRule="auto"/>
        <w:ind w:left="-426"/>
        <w:jc w:val="both"/>
        <w:rPr>
          <w:rFonts w:ascii="Arial" w:eastAsia="SimSun" w:hAnsi="Arial" w:cs="Arial"/>
          <w:i/>
          <w:sz w:val="20"/>
          <w:szCs w:val="20"/>
          <w:lang w:val="es-ES" w:eastAsia="zh-CN"/>
        </w:rPr>
      </w:pPr>
      <w:r w:rsidRPr="007853F6">
        <w:rPr>
          <w:rFonts w:ascii="Arial" w:eastAsia="SimSun" w:hAnsi="Arial" w:cs="Arial"/>
          <w:i/>
          <w:sz w:val="20"/>
          <w:szCs w:val="20"/>
          <w:lang w:val="es-ES" w:eastAsia="zh-CN"/>
        </w:rPr>
        <w:t xml:space="preserve">VII. Agregado del total de votos, por un lado, incluyendo los votos en casillas especiales y, por el otro lado, sin incluir los votos en casillas especiales, y VIII. Agregados a nivel nacional, circunscripción, entidad federativa, municipio o Alcaldía, distrito electoral, sección y acta, según corresponda. </w:t>
      </w:r>
    </w:p>
    <w:p w:rsidR="00F2592E" w:rsidRPr="00F2592E" w:rsidRDefault="00F2592E" w:rsidP="00F2592E">
      <w:pPr>
        <w:widowControl w:val="0"/>
        <w:spacing w:after="0" w:line="276" w:lineRule="auto"/>
        <w:ind w:left="-426"/>
        <w:jc w:val="both"/>
        <w:rPr>
          <w:rFonts w:ascii="Arial" w:eastAsia="SimSun" w:hAnsi="Arial" w:cs="Arial"/>
          <w:lang w:val="es-ES" w:eastAsia="zh-CN"/>
        </w:rPr>
      </w:pP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El cálculo de la participación ciudadana deberá contemplar las actas de casillas especiales hasta el último corte de información que se publique, previo al cierre del </w:t>
      </w:r>
      <w:proofErr w:type="spellStart"/>
      <w:r w:rsidRPr="00F2592E">
        <w:rPr>
          <w:rFonts w:ascii="Arial" w:eastAsia="SimSun" w:hAnsi="Arial" w:cs="Arial"/>
          <w:lang w:val="es-ES" w:eastAsia="zh-CN"/>
        </w:rPr>
        <w:t>PREP</w:t>
      </w:r>
      <w:proofErr w:type="spellEnd"/>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Las actas de casillas especiales serán consideradas para el cálculo del porcentaje de participación ciudadana, únicamente, en los siguientes niveles de agregación, con base en el tipo de elección de que se trate: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Tratándose de elecciones locales: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a) Elección de Gubernaturas o Jefatura de Gobierno, a nivel entidad.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b) Elección de diputaciones locales:  Por el principio de mayoría relativa, a nivel distrito y entidad.  Por el principio de representación proporcional, a nivel entidad.  </w:t>
      </w:r>
    </w:p>
    <w:p w:rsidR="00F2592E"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c) Elección de ayuntamientos, a nivel municipio y entidad.  d) Otros cargos de elección, a nivel del cargo que se elige y entidad.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7853F6" w:rsidP="00F2592E">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3</w:t>
      </w:r>
      <w:r w:rsidR="00AF77C9">
        <w:rPr>
          <w:rFonts w:ascii="Arial" w:eastAsia="SimSun" w:hAnsi="Arial" w:cs="Arial"/>
          <w:b/>
          <w:lang w:val="es-ES" w:eastAsia="zh-CN"/>
        </w:rPr>
        <w:t>3</w:t>
      </w:r>
      <w:r>
        <w:rPr>
          <w:rFonts w:ascii="Arial" w:eastAsia="SimSun" w:hAnsi="Arial" w:cs="Arial"/>
          <w:b/>
          <w:lang w:val="es-ES" w:eastAsia="zh-CN"/>
        </w:rPr>
        <w:t xml:space="preserve">.- </w:t>
      </w:r>
      <w:r>
        <w:rPr>
          <w:rFonts w:ascii="Arial" w:eastAsia="SimSun" w:hAnsi="Arial" w:cs="Arial"/>
          <w:lang w:val="es-ES" w:eastAsia="zh-CN"/>
        </w:rPr>
        <w:t xml:space="preserve">Que el numeral 30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señala que</w:t>
      </w:r>
      <w:r w:rsidRPr="00F2592E">
        <w:rPr>
          <w:rFonts w:ascii="Arial" w:eastAsia="SimSun" w:hAnsi="Arial" w:cs="Arial"/>
          <w:lang w:val="es-ES" w:eastAsia="zh-CN"/>
        </w:rPr>
        <w:t xml:space="preserve"> </w:t>
      </w:r>
      <w:r>
        <w:rPr>
          <w:rFonts w:ascii="Arial" w:eastAsia="SimSun" w:hAnsi="Arial" w:cs="Arial"/>
          <w:lang w:val="es-ES" w:eastAsia="zh-CN"/>
        </w:rPr>
        <w:t xml:space="preserve">los </w:t>
      </w:r>
      <w:r w:rsidR="00F2592E" w:rsidRPr="00F2592E">
        <w:rPr>
          <w:rFonts w:ascii="Arial" w:eastAsia="SimSun" w:hAnsi="Arial" w:cs="Arial"/>
          <w:lang w:val="es-ES" w:eastAsia="zh-CN"/>
        </w:rPr>
        <w:t xml:space="preserve">datos a publicar serán al menos los siguientes: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I. Lista nominal;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II. Lista nominal de las actas contabilizadas;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III. Participación ciudadana;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IV. Datos capturados, en el caso del total de votos asentado, únicamente se publicará en la base de datos descargable del portal del </w:t>
      </w:r>
      <w:proofErr w:type="spellStart"/>
      <w:r w:rsidRPr="007853F6">
        <w:rPr>
          <w:rFonts w:ascii="Arial" w:eastAsia="SimSun" w:hAnsi="Arial" w:cs="Arial"/>
          <w:i/>
          <w:sz w:val="18"/>
          <w:szCs w:val="18"/>
          <w:lang w:val="es-ES" w:eastAsia="zh-CN"/>
        </w:rPr>
        <w:t>PREP</w:t>
      </w:r>
      <w:proofErr w:type="spellEnd"/>
      <w:r w:rsidRPr="007853F6">
        <w:rPr>
          <w:rFonts w:ascii="Arial" w:eastAsia="SimSun" w:hAnsi="Arial" w:cs="Arial"/>
          <w:i/>
          <w:sz w:val="18"/>
          <w:szCs w:val="18"/>
          <w:lang w:val="es-ES" w:eastAsia="zh-CN"/>
        </w:rPr>
        <w:t xml:space="preserve">. Este dato no deberá utilizarse para calcular los agregados publicados en el portal;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V. Datos calculados;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VI. Imágenes de las Actas </w:t>
      </w:r>
      <w:proofErr w:type="spellStart"/>
      <w:r w:rsidRPr="007853F6">
        <w:rPr>
          <w:rFonts w:ascii="Arial" w:eastAsia="SimSun" w:hAnsi="Arial" w:cs="Arial"/>
          <w:i/>
          <w:sz w:val="18"/>
          <w:szCs w:val="18"/>
          <w:lang w:val="es-ES" w:eastAsia="zh-CN"/>
        </w:rPr>
        <w:t>PREP</w:t>
      </w:r>
      <w:proofErr w:type="spellEnd"/>
      <w:r w:rsidRPr="007853F6">
        <w:rPr>
          <w:rFonts w:ascii="Arial" w:eastAsia="SimSun" w:hAnsi="Arial" w:cs="Arial"/>
          <w:i/>
          <w:sz w:val="18"/>
          <w:szCs w:val="18"/>
          <w:lang w:val="es-ES" w:eastAsia="zh-CN"/>
        </w:rPr>
        <w:t xml:space="preserve">;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VII. Identificación del Acta </w:t>
      </w:r>
      <w:proofErr w:type="spellStart"/>
      <w:r w:rsidRPr="007853F6">
        <w:rPr>
          <w:rFonts w:ascii="Arial" w:eastAsia="SimSun" w:hAnsi="Arial" w:cs="Arial"/>
          <w:i/>
          <w:sz w:val="18"/>
          <w:szCs w:val="18"/>
          <w:lang w:val="es-ES" w:eastAsia="zh-CN"/>
        </w:rPr>
        <w:t>PREP</w:t>
      </w:r>
      <w:proofErr w:type="spellEnd"/>
      <w:r w:rsidRPr="007853F6">
        <w:rPr>
          <w:rFonts w:ascii="Arial" w:eastAsia="SimSun" w:hAnsi="Arial" w:cs="Arial"/>
          <w:i/>
          <w:sz w:val="18"/>
          <w:szCs w:val="18"/>
          <w:lang w:val="es-ES" w:eastAsia="zh-CN"/>
        </w:rPr>
        <w:t xml:space="preserve"> con inconsistencias, así como el porcentaje de actas con inconsistencias con respecto al total de actas esperadas;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VIII. En su caso, el resultado de las consultas populares;  </w:t>
      </w:r>
    </w:p>
    <w:p w:rsidR="007975AA"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IX. Las bases de datos con los resultados electorales preliminares, en un formato de archivo </w:t>
      </w:r>
      <w:proofErr w:type="spellStart"/>
      <w:r w:rsidRPr="007853F6">
        <w:rPr>
          <w:rFonts w:ascii="Arial" w:eastAsia="SimSun" w:hAnsi="Arial" w:cs="Arial"/>
          <w:i/>
          <w:sz w:val="18"/>
          <w:szCs w:val="18"/>
          <w:lang w:val="es-ES" w:eastAsia="zh-CN"/>
        </w:rPr>
        <w:t>CSV</w:t>
      </w:r>
      <w:proofErr w:type="spellEnd"/>
      <w:r w:rsidRPr="007853F6">
        <w:rPr>
          <w:rFonts w:ascii="Arial" w:eastAsia="SimSun" w:hAnsi="Arial" w:cs="Arial"/>
          <w:i/>
          <w:sz w:val="18"/>
          <w:szCs w:val="18"/>
          <w:lang w:val="es-ES" w:eastAsia="zh-CN"/>
        </w:rPr>
        <w:t xml:space="preserve"> y de acuerdo a la estructura establecida por el Instituto, y </w:t>
      </w:r>
    </w:p>
    <w:p w:rsidR="00F2592E" w:rsidRPr="007853F6" w:rsidRDefault="00F2592E" w:rsidP="007853F6">
      <w:pPr>
        <w:widowControl w:val="0"/>
        <w:spacing w:after="0" w:line="240" w:lineRule="auto"/>
        <w:ind w:left="-426"/>
        <w:jc w:val="both"/>
        <w:rPr>
          <w:rFonts w:ascii="Arial" w:eastAsia="SimSun" w:hAnsi="Arial" w:cs="Arial"/>
          <w:i/>
          <w:sz w:val="18"/>
          <w:szCs w:val="18"/>
          <w:lang w:val="es-ES" w:eastAsia="zh-CN"/>
        </w:rPr>
      </w:pPr>
      <w:r w:rsidRPr="007853F6">
        <w:rPr>
          <w:rFonts w:ascii="Arial" w:eastAsia="SimSun" w:hAnsi="Arial" w:cs="Arial"/>
          <w:i/>
          <w:sz w:val="18"/>
          <w:szCs w:val="18"/>
          <w:lang w:val="es-ES" w:eastAsia="zh-CN"/>
        </w:rPr>
        <w:t xml:space="preserve">X. Hash o código de integridad obtenido a partir de cada imagen de las Actas </w:t>
      </w:r>
      <w:proofErr w:type="spellStart"/>
      <w:r w:rsidRPr="007853F6">
        <w:rPr>
          <w:rFonts w:ascii="Arial" w:eastAsia="SimSun" w:hAnsi="Arial" w:cs="Arial"/>
          <w:i/>
          <w:sz w:val="18"/>
          <w:szCs w:val="18"/>
          <w:lang w:val="es-ES" w:eastAsia="zh-CN"/>
        </w:rPr>
        <w:t>PREP</w:t>
      </w:r>
      <w:proofErr w:type="spellEnd"/>
      <w:r w:rsidRPr="007853F6">
        <w:rPr>
          <w:rFonts w:ascii="Arial" w:eastAsia="SimSun" w:hAnsi="Arial" w:cs="Arial"/>
          <w:i/>
          <w:sz w:val="18"/>
          <w:szCs w:val="18"/>
          <w:lang w:val="es-ES" w:eastAsia="zh-CN"/>
        </w:rPr>
        <w:t xml:space="preserve">, con el estándar definido por el Instituto.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Para el cálculo del porcentaje de actas con inconsistencias, no se tomarán en cuenta las actas que presenten las inconsistencias que se refieren a la divergencia entre la cantidad asentada en letra y número, así como a las que se refieren a la cantidad de votos que solo ha sido asentada en </w:t>
      </w:r>
      <w:proofErr w:type="gramStart"/>
      <w:r w:rsidRPr="00F2592E">
        <w:rPr>
          <w:rFonts w:ascii="Arial" w:eastAsia="SimSun" w:hAnsi="Arial" w:cs="Arial"/>
          <w:lang w:val="es-ES" w:eastAsia="zh-CN"/>
        </w:rPr>
        <w:t>letra</w:t>
      </w:r>
      <w:proofErr w:type="gramEnd"/>
      <w:r w:rsidRPr="00F2592E">
        <w:rPr>
          <w:rFonts w:ascii="Arial" w:eastAsia="SimSun" w:hAnsi="Arial" w:cs="Arial"/>
          <w:lang w:val="es-ES" w:eastAsia="zh-CN"/>
        </w:rPr>
        <w:t xml:space="preserve"> pero no en número o, en número pero no en letra, descritas en el presente Anexo, debido a que los criterios definidos permiten registrar una cantidad de votos en el sistema. Tampoco se deben tomar en cuenta las Actas que presenten la inconsistencia que se refiere a las actas fuera del catálogo debido a que el universo con base en el cual se calcula este porcentaje es el de las actas esperadas y, por </w:t>
      </w:r>
      <w:r w:rsidRPr="00F2592E">
        <w:rPr>
          <w:rFonts w:ascii="Arial" w:eastAsia="SimSun" w:hAnsi="Arial" w:cs="Arial"/>
          <w:lang w:val="es-ES" w:eastAsia="zh-CN"/>
        </w:rPr>
        <w:lastRenderedPageBreak/>
        <w:t xml:space="preserve">definición, las actas fuera de catálogo no pertenecen al conjunto de actas esperadas. Asimismo, tampoco se tomarán en cuenta los supuestos en los que el Acta </w:t>
      </w:r>
      <w:proofErr w:type="spellStart"/>
      <w:r w:rsidRPr="00F2592E">
        <w:rPr>
          <w:rFonts w:ascii="Arial" w:eastAsia="SimSun" w:hAnsi="Arial" w:cs="Arial"/>
          <w:lang w:val="es-ES" w:eastAsia="zh-CN"/>
        </w:rPr>
        <w:t>PREP</w:t>
      </w:r>
      <w:proofErr w:type="spellEnd"/>
      <w:r w:rsidRPr="00F2592E">
        <w:rPr>
          <w:rFonts w:ascii="Arial" w:eastAsia="SimSun" w:hAnsi="Arial" w:cs="Arial"/>
          <w:lang w:val="es-ES" w:eastAsia="zh-CN"/>
        </w:rPr>
        <w:t xml:space="preserve"> no ha sido entregada junto con el paquete electoral, ni ha sido posible que el Consejo Electoral correspondiente proporcione el </w:t>
      </w:r>
      <w:proofErr w:type="spellStart"/>
      <w:r w:rsidRPr="00F2592E">
        <w:rPr>
          <w:rFonts w:ascii="Arial" w:eastAsia="SimSun" w:hAnsi="Arial" w:cs="Arial"/>
          <w:lang w:val="es-ES" w:eastAsia="zh-CN"/>
        </w:rPr>
        <w:t>AEC</w:t>
      </w:r>
      <w:proofErr w:type="spellEnd"/>
      <w:r w:rsidRPr="00F2592E">
        <w:rPr>
          <w:rFonts w:ascii="Arial" w:eastAsia="SimSun" w:hAnsi="Arial" w:cs="Arial"/>
          <w:lang w:val="es-ES" w:eastAsia="zh-CN"/>
        </w:rPr>
        <w:t xml:space="preserve"> o una copia de la misma, en términos de lo establecido en el siguiente numeral.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En todos los sistemas informáticos, en los que se reflejen resultados electorales preliminares, deberán presentarse todos los niveles de agregación, teniendo como unidad básica el </w:t>
      </w:r>
      <w:proofErr w:type="spellStart"/>
      <w:r w:rsidRPr="00F2592E">
        <w:rPr>
          <w:rFonts w:ascii="Arial" w:eastAsia="SimSun" w:hAnsi="Arial" w:cs="Arial"/>
          <w:lang w:val="es-ES" w:eastAsia="zh-CN"/>
        </w:rPr>
        <w:t>AEC</w:t>
      </w:r>
      <w:proofErr w:type="spellEnd"/>
      <w:r w:rsidRPr="00F2592E">
        <w:rPr>
          <w:rFonts w:ascii="Arial" w:eastAsia="SimSun" w:hAnsi="Arial" w:cs="Arial"/>
          <w:lang w:val="es-ES" w:eastAsia="zh-CN"/>
        </w:rPr>
        <w:t xml:space="preserve"> correspondiente a una casilla aprobaba.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Tratándose de elecciones en el ámbito local ya sea de Gobernador o Jefe de Gobierno, la información deberá publicarse por cada nivel de agregación, es decir por entidad federativa, distrito electoral y/o municipio o alcaldía, según sea el caso, sección y acta.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Tratándose de elecciones de diputados a las legislaturas locales y diputados a la Legislatura de la Ciudad de México, la información deberá publicarse por cada nivel de agregación, es decir por entidad federativa, distrito electoral y/o municipio o alcaldía, según sea el caso, sección y acta.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Para el caso de elecciones de ayuntamientos y de las Alcaldías en la Ciudad de México, la información deberá publicarse por cada nivel de agregación, es decir por municipio o Alcaldía, sección y acta. </w:t>
      </w:r>
    </w:p>
    <w:p w:rsidR="00F2592E" w:rsidRPr="00F2592E" w:rsidRDefault="00F2592E" w:rsidP="00F2592E">
      <w:pPr>
        <w:widowControl w:val="0"/>
        <w:spacing w:after="0" w:line="276" w:lineRule="auto"/>
        <w:ind w:left="-426"/>
        <w:jc w:val="both"/>
        <w:rPr>
          <w:rFonts w:ascii="Arial" w:eastAsia="SimSun" w:hAnsi="Arial" w:cs="Arial"/>
          <w:lang w:val="es-ES" w:eastAsia="zh-CN"/>
        </w:rPr>
      </w:pPr>
      <w:r w:rsidRPr="00F2592E">
        <w:rPr>
          <w:rFonts w:ascii="Arial" w:eastAsia="SimSun" w:hAnsi="Arial" w:cs="Arial"/>
          <w:lang w:val="es-ES" w:eastAsia="zh-CN"/>
        </w:rPr>
        <w:t xml:space="preserve"> </w:t>
      </w:r>
    </w:p>
    <w:p w:rsidR="00F2592E" w:rsidRPr="00F2592E" w:rsidRDefault="00AF77C9" w:rsidP="00F2592E">
      <w:pPr>
        <w:widowControl w:val="0"/>
        <w:spacing w:after="0" w:line="276" w:lineRule="auto"/>
        <w:ind w:left="-426"/>
        <w:jc w:val="both"/>
        <w:rPr>
          <w:rFonts w:ascii="Arial" w:eastAsia="SimSun" w:hAnsi="Arial" w:cs="Arial"/>
          <w:lang w:val="es-ES" w:eastAsia="zh-CN"/>
        </w:rPr>
      </w:pPr>
      <w:r w:rsidRPr="00AF77C9">
        <w:rPr>
          <w:rFonts w:ascii="Arial" w:eastAsia="SimSun" w:hAnsi="Arial" w:cs="Arial"/>
          <w:b/>
          <w:lang w:val="es-ES" w:eastAsia="zh-CN"/>
        </w:rPr>
        <w:t>34.-</w:t>
      </w:r>
      <w:r>
        <w:rPr>
          <w:rFonts w:ascii="Arial" w:eastAsia="SimSun" w:hAnsi="Arial" w:cs="Arial"/>
          <w:lang w:val="es-ES" w:eastAsia="zh-CN"/>
        </w:rPr>
        <w:t xml:space="preserve"> </w:t>
      </w:r>
      <w:r w:rsidR="00F2592E" w:rsidRPr="00F2592E">
        <w:rPr>
          <w:rFonts w:ascii="Arial" w:eastAsia="SimSun" w:hAnsi="Arial" w:cs="Arial"/>
          <w:lang w:val="es-ES" w:eastAsia="zh-CN"/>
        </w:rPr>
        <w:t xml:space="preserve">Atendiendo al principio de máxima publicidad, durante la operación del </w:t>
      </w:r>
      <w:proofErr w:type="spellStart"/>
      <w:r w:rsidR="00F2592E" w:rsidRPr="00F2592E">
        <w:rPr>
          <w:rFonts w:ascii="Arial" w:eastAsia="SimSun" w:hAnsi="Arial" w:cs="Arial"/>
          <w:lang w:val="es-ES" w:eastAsia="zh-CN"/>
        </w:rPr>
        <w:t>PREP</w:t>
      </w:r>
      <w:proofErr w:type="spellEnd"/>
      <w:r w:rsidR="00F2592E" w:rsidRPr="00F2592E">
        <w:rPr>
          <w:rFonts w:ascii="Arial" w:eastAsia="SimSun" w:hAnsi="Arial" w:cs="Arial"/>
          <w:lang w:val="es-ES" w:eastAsia="zh-CN"/>
        </w:rPr>
        <w:t xml:space="preserve">, en los supuestos de que el Acta </w:t>
      </w:r>
      <w:proofErr w:type="spellStart"/>
      <w:r w:rsidR="00F2592E" w:rsidRPr="00F2592E">
        <w:rPr>
          <w:rFonts w:ascii="Arial" w:eastAsia="SimSun" w:hAnsi="Arial" w:cs="Arial"/>
          <w:lang w:val="es-ES" w:eastAsia="zh-CN"/>
        </w:rPr>
        <w:t>PREP</w:t>
      </w:r>
      <w:proofErr w:type="spellEnd"/>
      <w:r w:rsidR="00F2592E" w:rsidRPr="00F2592E">
        <w:rPr>
          <w:rFonts w:ascii="Arial" w:eastAsia="SimSun" w:hAnsi="Arial" w:cs="Arial"/>
          <w:lang w:val="es-ES" w:eastAsia="zh-CN"/>
        </w:rPr>
        <w:t xml:space="preserve"> no se haya podido identificar, no haya sido entregada junto con el paquete electoral, no contenga dato alguno en la sección donde se asientan los votos, o todos ellos sean ilegibles, el coordinador o supervisor del </w:t>
      </w:r>
      <w:proofErr w:type="spellStart"/>
      <w:r w:rsidR="00F2592E" w:rsidRPr="00F2592E">
        <w:rPr>
          <w:rFonts w:ascii="Arial" w:eastAsia="SimSun" w:hAnsi="Arial" w:cs="Arial"/>
          <w:lang w:val="es-ES" w:eastAsia="zh-CN"/>
        </w:rPr>
        <w:t>CATD</w:t>
      </w:r>
      <w:proofErr w:type="spellEnd"/>
      <w:r w:rsidR="00F2592E" w:rsidRPr="00F2592E">
        <w:rPr>
          <w:rFonts w:ascii="Arial" w:eastAsia="SimSun" w:hAnsi="Arial" w:cs="Arial"/>
          <w:lang w:val="es-ES" w:eastAsia="zh-CN"/>
        </w:rPr>
        <w:t xml:space="preserve"> podrán solicitar el apoyo del Consejo Electoral correspondiente para su identificación o para que, de ser posible, proporcione el </w:t>
      </w:r>
      <w:proofErr w:type="spellStart"/>
      <w:r w:rsidR="00F2592E" w:rsidRPr="00F2592E">
        <w:rPr>
          <w:rFonts w:ascii="Arial" w:eastAsia="SimSun" w:hAnsi="Arial" w:cs="Arial"/>
          <w:lang w:val="es-ES" w:eastAsia="zh-CN"/>
        </w:rPr>
        <w:t>AEC</w:t>
      </w:r>
      <w:proofErr w:type="spellEnd"/>
      <w:r w:rsidR="00F2592E" w:rsidRPr="00F2592E">
        <w:rPr>
          <w:rFonts w:ascii="Arial" w:eastAsia="SimSun" w:hAnsi="Arial" w:cs="Arial"/>
          <w:lang w:val="es-ES" w:eastAsia="zh-CN"/>
        </w:rPr>
        <w:t xml:space="preserve"> o una copia de la misma. En caso de que con dicha </w:t>
      </w:r>
      <w:proofErr w:type="spellStart"/>
      <w:r w:rsidR="00F2592E" w:rsidRPr="00F2592E">
        <w:rPr>
          <w:rFonts w:ascii="Arial" w:eastAsia="SimSun" w:hAnsi="Arial" w:cs="Arial"/>
          <w:lang w:val="es-ES" w:eastAsia="zh-CN"/>
        </w:rPr>
        <w:t>AEC</w:t>
      </w:r>
      <w:proofErr w:type="spellEnd"/>
      <w:r w:rsidR="00F2592E" w:rsidRPr="00F2592E">
        <w:rPr>
          <w:rFonts w:ascii="Arial" w:eastAsia="SimSun" w:hAnsi="Arial" w:cs="Arial"/>
          <w:lang w:val="es-ES" w:eastAsia="zh-CN"/>
        </w:rPr>
        <w:t xml:space="preserve"> se subsanen los supuestos anteriores, ésta se procesará de conformidad con lo establecido en el Anexo </w:t>
      </w:r>
      <w:r w:rsidR="007853F6">
        <w:rPr>
          <w:rFonts w:ascii="Arial" w:eastAsia="SimSun" w:hAnsi="Arial" w:cs="Arial"/>
          <w:lang w:val="es-ES" w:eastAsia="zh-CN"/>
        </w:rPr>
        <w:t xml:space="preserve">13 del RE </w:t>
      </w:r>
      <w:r w:rsidR="00F2592E" w:rsidRPr="00F2592E">
        <w:rPr>
          <w:rFonts w:ascii="Arial" w:eastAsia="SimSun" w:hAnsi="Arial" w:cs="Arial"/>
          <w:lang w:val="es-ES" w:eastAsia="zh-CN"/>
        </w:rPr>
        <w:t xml:space="preserve">y el proceso técnico operativo aplicable.  </w:t>
      </w:r>
    </w:p>
    <w:p w:rsidR="00F2592E" w:rsidRDefault="00F2592E" w:rsidP="00A66699">
      <w:pPr>
        <w:widowControl w:val="0"/>
        <w:spacing w:after="0" w:line="276" w:lineRule="auto"/>
        <w:ind w:left="-426"/>
        <w:jc w:val="both"/>
        <w:rPr>
          <w:rFonts w:ascii="Arial" w:eastAsia="SimSun" w:hAnsi="Arial" w:cs="Arial"/>
          <w:b/>
          <w:lang w:val="es-ES" w:eastAsia="zh-CN"/>
        </w:rPr>
      </w:pPr>
    </w:p>
    <w:p w:rsidR="001B137B" w:rsidRDefault="00DC0450"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3</w:t>
      </w:r>
      <w:r w:rsidR="00AF77C9">
        <w:rPr>
          <w:rFonts w:ascii="Arial" w:eastAsia="SimSun" w:hAnsi="Arial" w:cs="Arial"/>
          <w:b/>
          <w:lang w:val="es-ES" w:eastAsia="zh-CN"/>
        </w:rPr>
        <w:t>5</w:t>
      </w:r>
      <w:r w:rsidR="00570545">
        <w:rPr>
          <w:rFonts w:ascii="Arial" w:eastAsia="SimSun" w:hAnsi="Arial" w:cs="Arial"/>
          <w:b/>
          <w:lang w:val="es-ES" w:eastAsia="zh-CN"/>
        </w:rPr>
        <w:t xml:space="preserve">.- </w:t>
      </w:r>
      <w:r w:rsidR="00570545">
        <w:rPr>
          <w:rFonts w:ascii="Arial" w:eastAsia="SimSun" w:hAnsi="Arial" w:cs="Arial"/>
          <w:lang w:val="es-ES" w:eastAsia="zh-CN"/>
        </w:rPr>
        <w:t xml:space="preserve">Que el numeral </w:t>
      </w:r>
      <w:r w:rsidR="001B137B">
        <w:rPr>
          <w:rFonts w:ascii="Arial" w:eastAsia="SimSun" w:hAnsi="Arial" w:cs="Arial"/>
          <w:lang w:val="es-ES" w:eastAsia="zh-CN"/>
        </w:rPr>
        <w:t>3</w:t>
      </w:r>
      <w:r w:rsidR="00570545">
        <w:rPr>
          <w:rFonts w:ascii="Arial" w:eastAsia="SimSun" w:hAnsi="Arial" w:cs="Arial"/>
          <w:lang w:val="es-ES" w:eastAsia="zh-CN"/>
        </w:rPr>
        <w:t xml:space="preserve">2 de los LINEAMIENTOS DEL </w:t>
      </w:r>
      <w:proofErr w:type="spellStart"/>
      <w:r w:rsidR="00570545">
        <w:rPr>
          <w:rFonts w:ascii="Arial" w:eastAsia="SimSun" w:hAnsi="Arial" w:cs="Arial"/>
          <w:lang w:val="es-ES" w:eastAsia="zh-CN"/>
        </w:rPr>
        <w:t>PREP</w:t>
      </w:r>
      <w:proofErr w:type="spellEnd"/>
      <w:r w:rsidR="00570545">
        <w:rPr>
          <w:rFonts w:ascii="Arial" w:eastAsia="SimSun" w:hAnsi="Arial" w:cs="Arial"/>
          <w:lang w:val="es-ES" w:eastAsia="zh-CN"/>
        </w:rPr>
        <w:t xml:space="preserve"> </w:t>
      </w:r>
      <w:r w:rsidR="001B137B">
        <w:rPr>
          <w:rFonts w:ascii="Arial" w:eastAsia="SimSun" w:hAnsi="Arial" w:cs="Arial"/>
          <w:lang w:val="es-ES" w:eastAsia="zh-CN"/>
        </w:rPr>
        <w:t xml:space="preserve">establece que los </w:t>
      </w:r>
      <w:proofErr w:type="spellStart"/>
      <w:r w:rsidR="001B137B" w:rsidRPr="0087758E">
        <w:rPr>
          <w:rFonts w:ascii="Arial" w:eastAsia="SimSun" w:hAnsi="Arial" w:cs="Arial"/>
          <w:lang w:val="es-ES" w:eastAsia="zh-CN"/>
        </w:rPr>
        <w:t>OPL</w:t>
      </w:r>
      <w:proofErr w:type="spellEnd"/>
      <w:r w:rsidR="001B137B" w:rsidRPr="0087758E">
        <w:rPr>
          <w:rFonts w:ascii="Arial" w:eastAsia="SimSun" w:hAnsi="Arial" w:cs="Arial"/>
          <w:lang w:val="es-ES" w:eastAsia="zh-CN"/>
        </w:rPr>
        <w:t xml:space="preserve"> deberán dejar constancia del cumplimiento del </w:t>
      </w:r>
      <w:r w:rsidR="001B137B">
        <w:rPr>
          <w:rFonts w:ascii="Arial" w:eastAsia="SimSun" w:hAnsi="Arial" w:cs="Arial"/>
          <w:lang w:val="es-ES" w:eastAsia="zh-CN"/>
        </w:rPr>
        <w:t>Anexo 13 del RE</w:t>
      </w:r>
      <w:r w:rsidR="001B137B" w:rsidRPr="0087758E">
        <w:rPr>
          <w:rFonts w:ascii="Arial" w:eastAsia="SimSun" w:hAnsi="Arial" w:cs="Arial"/>
          <w:lang w:val="es-ES" w:eastAsia="zh-CN"/>
        </w:rPr>
        <w:t xml:space="preserve"> y remitir al I</w:t>
      </w:r>
      <w:r w:rsidR="00A67CE9">
        <w:rPr>
          <w:rFonts w:ascii="Arial" w:eastAsia="SimSun" w:hAnsi="Arial" w:cs="Arial"/>
          <w:lang w:val="es-ES" w:eastAsia="zh-CN"/>
        </w:rPr>
        <w:t xml:space="preserve">NE </w:t>
      </w:r>
      <w:r w:rsidR="001B137B" w:rsidRPr="0087758E">
        <w:rPr>
          <w:rFonts w:ascii="Arial" w:eastAsia="SimSun" w:hAnsi="Arial" w:cs="Arial"/>
          <w:lang w:val="es-ES" w:eastAsia="zh-CN"/>
        </w:rPr>
        <w:t xml:space="preserve">la evidencia de ello. </w:t>
      </w:r>
    </w:p>
    <w:p w:rsidR="001B137B" w:rsidRDefault="001B137B" w:rsidP="00A66699">
      <w:pPr>
        <w:widowControl w:val="0"/>
        <w:spacing w:after="0" w:line="276" w:lineRule="auto"/>
        <w:ind w:left="-426"/>
        <w:jc w:val="both"/>
        <w:rPr>
          <w:rFonts w:ascii="Arial" w:eastAsia="SimSun" w:hAnsi="Arial" w:cs="Arial"/>
          <w:lang w:val="es-ES" w:eastAsia="zh-CN"/>
        </w:rPr>
      </w:pPr>
    </w:p>
    <w:p w:rsidR="0087758E" w:rsidRPr="001B137B" w:rsidRDefault="001B137B"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lang w:val="es-ES" w:eastAsia="zh-CN"/>
        </w:rPr>
        <w:t>Asimismo,</w:t>
      </w:r>
      <w:r w:rsidR="00570545" w:rsidRPr="00570545">
        <w:rPr>
          <w:rFonts w:ascii="Arial" w:eastAsia="SimSun" w:hAnsi="Arial" w:cs="Arial"/>
          <w:lang w:val="es-ES" w:eastAsia="zh-CN"/>
        </w:rPr>
        <w:t xml:space="preserve"> en el numeral </w:t>
      </w:r>
      <w:r>
        <w:rPr>
          <w:rFonts w:ascii="Arial" w:eastAsia="SimSun" w:hAnsi="Arial" w:cs="Arial"/>
          <w:lang w:val="es-ES" w:eastAsia="zh-CN"/>
        </w:rPr>
        <w:t>3</w:t>
      </w:r>
      <w:r w:rsidR="00570545" w:rsidRPr="00570545">
        <w:rPr>
          <w:rFonts w:ascii="Arial" w:eastAsia="SimSun" w:hAnsi="Arial" w:cs="Arial"/>
          <w:lang w:val="es-ES" w:eastAsia="zh-CN"/>
        </w:rPr>
        <w:t>3 de los citados Lineamientos,</w:t>
      </w:r>
      <w:r w:rsidR="00640B4D">
        <w:rPr>
          <w:rFonts w:ascii="Arial" w:eastAsia="SimSun" w:hAnsi="Arial" w:cs="Arial"/>
          <w:lang w:val="es-ES" w:eastAsia="zh-CN"/>
        </w:rPr>
        <w:t xml:space="preserve"> </w:t>
      </w:r>
      <w:r w:rsidR="00570545" w:rsidRPr="00570545">
        <w:rPr>
          <w:rFonts w:ascii="Arial" w:eastAsia="SimSun" w:hAnsi="Arial" w:cs="Arial"/>
          <w:lang w:val="es-ES" w:eastAsia="zh-CN"/>
        </w:rPr>
        <w:t>señala</w:t>
      </w:r>
      <w:r>
        <w:rPr>
          <w:rFonts w:ascii="Arial" w:eastAsia="SimSun" w:hAnsi="Arial" w:cs="Arial"/>
          <w:lang w:val="es-ES" w:eastAsia="zh-CN"/>
        </w:rPr>
        <w:t>n</w:t>
      </w:r>
      <w:r w:rsidR="00570545" w:rsidRPr="00570545">
        <w:rPr>
          <w:rFonts w:ascii="Arial" w:eastAsia="SimSun" w:hAnsi="Arial" w:cs="Arial"/>
          <w:lang w:val="es-ES" w:eastAsia="zh-CN"/>
        </w:rPr>
        <w:t xml:space="preserve"> </w:t>
      </w:r>
      <w:r w:rsidRPr="00570545">
        <w:rPr>
          <w:rFonts w:ascii="Arial" w:eastAsia="SimSun" w:hAnsi="Arial" w:cs="Arial"/>
          <w:lang w:val="es-ES" w:eastAsia="zh-CN"/>
        </w:rPr>
        <w:t>que,</w:t>
      </w:r>
      <w:r>
        <w:rPr>
          <w:rFonts w:ascii="Arial" w:eastAsia="SimSun" w:hAnsi="Arial" w:cs="Arial"/>
          <w:lang w:val="es-ES" w:eastAsia="zh-CN"/>
        </w:rPr>
        <w:t xml:space="preserve"> p</w:t>
      </w:r>
      <w:r w:rsidRPr="001B137B">
        <w:rPr>
          <w:rFonts w:ascii="Arial" w:eastAsia="SimSun" w:hAnsi="Arial" w:cs="Arial"/>
          <w:lang w:val="es-ES" w:eastAsia="zh-CN"/>
        </w:rPr>
        <w:t xml:space="preserve">ara fines de seguimiento, los </w:t>
      </w:r>
      <w:proofErr w:type="spellStart"/>
      <w:r w:rsidRPr="001B137B">
        <w:rPr>
          <w:rFonts w:ascii="Arial" w:eastAsia="SimSun" w:hAnsi="Arial" w:cs="Arial"/>
          <w:lang w:val="es-ES" w:eastAsia="zh-CN"/>
        </w:rPr>
        <w:t>OPL</w:t>
      </w:r>
      <w:proofErr w:type="spellEnd"/>
      <w:r w:rsidRPr="001B137B">
        <w:rPr>
          <w:rFonts w:ascii="Arial" w:eastAsia="SimSun" w:hAnsi="Arial" w:cs="Arial"/>
          <w:lang w:val="es-ES" w:eastAsia="zh-CN"/>
        </w:rPr>
        <w:t xml:space="preserve"> deberán remitir al Instituto,</w:t>
      </w:r>
      <w:r w:rsidR="00640B4D">
        <w:rPr>
          <w:rFonts w:ascii="Arial" w:eastAsia="SimSun" w:hAnsi="Arial" w:cs="Arial"/>
          <w:lang w:val="es-ES" w:eastAsia="zh-CN"/>
        </w:rPr>
        <w:t xml:space="preserve"> en los plazos específicos y </w:t>
      </w:r>
      <w:r w:rsidRPr="001B137B">
        <w:rPr>
          <w:rFonts w:ascii="Arial" w:eastAsia="SimSun" w:hAnsi="Arial" w:cs="Arial"/>
          <w:lang w:val="es-ES" w:eastAsia="zh-CN"/>
        </w:rPr>
        <w:t xml:space="preserve">por el medio establecido en el </w:t>
      </w:r>
      <w:r>
        <w:rPr>
          <w:rFonts w:ascii="Arial" w:eastAsia="SimSun" w:hAnsi="Arial" w:cs="Arial"/>
          <w:lang w:val="es-ES" w:eastAsia="zh-CN"/>
        </w:rPr>
        <w:t>RE</w:t>
      </w:r>
      <w:r w:rsidRPr="001B137B">
        <w:rPr>
          <w:rFonts w:ascii="Arial" w:eastAsia="SimSun" w:hAnsi="Arial" w:cs="Arial"/>
          <w:lang w:val="es-ES" w:eastAsia="zh-CN"/>
        </w:rPr>
        <w:t xml:space="preserve">, </w:t>
      </w:r>
      <w:r w:rsidR="00AF77C9">
        <w:rPr>
          <w:rFonts w:ascii="Arial" w:eastAsia="SimSun" w:hAnsi="Arial" w:cs="Arial"/>
          <w:lang w:val="es-ES" w:eastAsia="zh-CN"/>
        </w:rPr>
        <w:t xml:space="preserve">entre otros </w:t>
      </w:r>
      <w:r w:rsidRPr="001B137B">
        <w:rPr>
          <w:rFonts w:ascii="Arial" w:eastAsia="SimSun" w:hAnsi="Arial" w:cs="Arial"/>
          <w:lang w:val="es-ES" w:eastAsia="zh-CN"/>
        </w:rPr>
        <w:t>los siguientes documentos:</w:t>
      </w:r>
    </w:p>
    <w:p w:rsidR="0087758E" w:rsidRDefault="0087758E" w:rsidP="00A66699">
      <w:pPr>
        <w:widowControl w:val="0"/>
        <w:spacing w:after="0" w:line="276" w:lineRule="auto"/>
        <w:ind w:left="-426"/>
        <w:jc w:val="both"/>
        <w:rPr>
          <w:rFonts w:ascii="Arial" w:eastAsia="SimSun" w:hAnsi="Arial" w:cs="Arial"/>
          <w:i/>
          <w:lang w:val="es-ES" w:eastAsia="zh-CN"/>
        </w:rPr>
      </w:pPr>
      <w:r w:rsidRPr="001B137B">
        <w:rPr>
          <w:rFonts w:ascii="Arial" w:eastAsia="SimSun" w:hAnsi="Arial" w:cs="Arial"/>
          <w:i/>
          <w:lang w:val="es-ES" w:eastAsia="zh-CN"/>
        </w:rPr>
        <w:t xml:space="preserve"> </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3544"/>
        <w:gridCol w:w="2126"/>
        <w:gridCol w:w="3178"/>
      </w:tblGrid>
      <w:tr w:rsidR="00294CAB" w:rsidRPr="006A30E0" w:rsidTr="00DC0450">
        <w:trPr>
          <w:trHeight w:val="425"/>
        </w:trPr>
        <w:tc>
          <w:tcPr>
            <w:tcW w:w="579"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b/>
                <w:bCs/>
                <w:sz w:val="16"/>
                <w:szCs w:val="16"/>
              </w:rPr>
              <w:t>No.</w:t>
            </w:r>
          </w:p>
        </w:tc>
        <w:tc>
          <w:tcPr>
            <w:tcW w:w="3544"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b/>
                <w:bCs/>
                <w:sz w:val="16"/>
                <w:szCs w:val="16"/>
              </w:rPr>
              <w:t>Documento/Informe</w:t>
            </w:r>
          </w:p>
        </w:tc>
        <w:tc>
          <w:tcPr>
            <w:tcW w:w="2126"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b/>
                <w:bCs/>
                <w:sz w:val="16"/>
                <w:szCs w:val="16"/>
              </w:rPr>
              <w:t xml:space="preserve">Fecha de entrega del Proyecto por parte del </w:t>
            </w:r>
            <w:proofErr w:type="spellStart"/>
            <w:r w:rsidRPr="006A30E0">
              <w:rPr>
                <w:rFonts w:ascii="Arial Narrow" w:hAnsi="Arial Narrow"/>
                <w:b/>
                <w:bCs/>
                <w:sz w:val="16"/>
                <w:szCs w:val="16"/>
              </w:rPr>
              <w:t>OPL</w:t>
            </w:r>
            <w:proofErr w:type="spellEnd"/>
          </w:p>
        </w:tc>
        <w:tc>
          <w:tcPr>
            <w:tcW w:w="3178"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b/>
                <w:bCs/>
                <w:sz w:val="16"/>
                <w:szCs w:val="16"/>
              </w:rPr>
              <w:t xml:space="preserve">Fecha de entrega del documento aprobado o final por parte del </w:t>
            </w:r>
            <w:proofErr w:type="spellStart"/>
            <w:r w:rsidRPr="006A30E0">
              <w:rPr>
                <w:rFonts w:ascii="Arial Narrow" w:hAnsi="Arial Narrow"/>
                <w:b/>
                <w:bCs/>
                <w:sz w:val="16"/>
                <w:szCs w:val="16"/>
              </w:rPr>
              <w:t>OPL</w:t>
            </w:r>
            <w:proofErr w:type="spellEnd"/>
          </w:p>
        </w:tc>
      </w:tr>
      <w:tr w:rsidR="00294CAB" w:rsidRPr="006A30E0" w:rsidTr="003979E8">
        <w:trPr>
          <w:trHeight w:val="980"/>
        </w:trPr>
        <w:tc>
          <w:tcPr>
            <w:tcW w:w="579"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t>16</w:t>
            </w:r>
          </w:p>
        </w:tc>
        <w:tc>
          <w:tcPr>
            <w:tcW w:w="3544"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t>Acuerdo por el que se determina la fecha y hora de inicio de la publicación de los datos e imágenes de los resultados electorales preliminares.</w:t>
            </w:r>
          </w:p>
        </w:tc>
        <w:tc>
          <w:tcPr>
            <w:tcW w:w="2126"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t>El proyecto de acuerdo deberá ser remitido, al menos, dos meses y medio antes del día de la jornada electoral.</w:t>
            </w:r>
          </w:p>
        </w:tc>
        <w:tc>
          <w:tcPr>
            <w:tcW w:w="3178" w:type="dxa"/>
            <w:shd w:val="clear" w:color="auto" w:fill="auto"/>
            <w:vAlign w:val="center"/>
          </w:tcPr>
          <w:p w:rsidR="00920339" w:rsidRPr="006A30E0" w:rsidRDefault="00920339" w:rsidP="00A66699">
            <w:pPr>
              <w:pStyle w:val="Default"/>
              <w:spacing w:before="2" w:after="2"/>
              <w:jc w:val="center"/>
              <w:rPr>
                <w:rFonts w:ascii="Arial Narrow" w:hAnsi="Arial Narrow"/>
                <w:b/>
                <w:bCs/>
                <w:sz w:val="16"/>
                <w:szCs w:val="16"/>
              </w:rPr>
            </w:pPr>
            <w:r w:rsidRPr="006A30E0">
              <w:rPr>
                <w:rFonts w:ascii="Arial Narrow" w:hAnsi="Arial Narrow"/>
                <w:b/>
                <w:bCs/>
                <w:sz w:val="16"/>
                <w:szCs w:val="16"/>
              </w:rPr>
              <w:t>El acuerdo deberá ser aprobado, al menos, 2 (dos) meses antes del día de la jornada electoral y remitido dentro de los 5 (cinco) días posteriores.</w:t>
            </w:r>
          </w:p>
        </w:tc>
      </w:tr>
      <w:tr w:rsidR="00294CAB" w:rsidRPr="006A30E0" w:rsidTr="003979E8">
        <w:trPr>
          <w:trHeight w:val="980"/>
        </w:trPr>
        <w:tc>
          <w:tcPr>
            <w:tcW w:w="579"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t>17</w:t>
            </w:r>
          </w:p>
        </w:tc>
        <w:tc>
          <w:tcPr>
            <w:tcW w:w="3544"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t>Acuerdo por el que se determina el número de actualizaciones por hora de los datos (el número mínimo deberá ser de tres por hora).</w:t>
            </w:r>
          </w:p>
        </w:tc>
        <w:tc>
          <w:tcPr>
            <w:tcW w:w="2126"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t>El proyecto de acuerdo deberá ser remitido, al menos, dos meses y medio antes del día de la jornada electoral.</w:t>
            </w:r>
          </w:p>
        </w:tc>
        <w:tc>
          <w:tcPr>
            <w:tcW w:w="3178" w:type="dxa"/>
            <w:shd w:val="clear" w:color="auto" w:fill="auto"/>
            <w:vAlign w:val="center"/>
          </w:tcPr>
          <w:p w:rsidR="00920339" w:rsidRPr="006A30E0" w:rsidRDefault="00920339" w:rsidP="00A66699">
            <w:pPr>
              <w:pStyle w:val="Default"/>
              <w:spacing w:before="2" w:after="2"/>
              <w:jc w:val="center"/>
              <w:rPr>
                <w:rFonts w:ascii="Arial Narrow" w:hAnsi="Arial Narrow"/>
                <w:b/>
                <w:bCs/>
                <w:sz w:val="16"/>
                <w:szCs w:val="16"/>
              </w:rPr>
            </w:pPr>
            <w:r w:rsidRPr="006A30E0">
              <w:rPr>
                <w:rFonts w:ascii="Arial Narrow" w:hAnsi="Arial Narrow"/>
                <w:b/>
                <w:bCs/>
                <w:sz w:val="16"/>
                <w:szCs w:val="16"/>
              </w:rPr>
              <w:t>El acuerdo deberá ser aprobado, al menos, 2 (dos) meses antes del día de la jornada electoral y remitido dentro de los 5 (cinco) días posteriores.</w:t>
            </w:r>
          </w:p>
        </w:tc>
      </w:tr>
      <w:tr w:rsidR="00294CAB" w:rsidRPr="006A30E0" w:rsidTr="003979E8">
        <w:trPr>
          <w:trHeight w:val="838"/>
        </w:trPr>
        <w:tc>
          <w:tcPr>
            <w:tcW w:w="579"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lastRenderedPageBreak/>
              <w:t>18</w:t>
            </w:r>
          </w:p>
        </w:tc>
        <w:tc>
          <w:tcPr>
            <w:tcW w:w="3544"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t>Acuerdo por el que se determina el número de actualizaciones por hora, de las bases de datos que contengan los resultados electorales preliminares (el número mínimo deberá ser de tres por hora).</w:t>
            </w:r>
          </w:p>
        </w:tc>
        <w:tc>
          <w:tcPr>
            <w:tcW w:w="2126" w:type="dxa"/>
            <w:shd w:val="clear" w:color="auto" w:fill="auto"/>
            <w:vAlign w:val="center"/>
          </w:tcPr>
          <w:p w:rsidR="00920339" w:rsidRPr="003979E8" w:rsidRDefault="00920339" w:rsidP="00A66699">
            <w:pPr>
              <w:pStyle w:val="Default"/>
              <w:spacing w:before="2" w:after="2"/>
              <w:jc w:val="center"/>
              <w:rPr>
                <w:rFonts w:ascii="Arial Narrow" w:hAnsi="Arial Narrow"/>
                <w:sz w:val="16"/>
                <w:szCs w:val="16"/>
              </w:rPr>
            </w:pPr>
            <w:r w:rsidRPr="003979E8">
              <w:rPr>
                <w:rFonts w:ascii="Arial Narrow" w:hAnsi="Arial Narrow"/>
                <w:sz w:val="16"/>
                <w:szCs w:val="16"/>
              </w:rPr>
              <w:t>El proyecto de acuerdo deberá ser remitido, al menos, dos meses y medio antes del día de la jornada electoral.</w:t>
            </w:r>
          </w:p>
        </w:tc>
        <w:tc>
          <w:tcPr>
            <w:tcW w:w="3178" w:type="dxa"/>
            <w:shd w:val="clear" w:color="auto" w:fill="auto"/>
            <w:vAlign w:val="center"/>
          </w:tcPr>
          <w:p w:rsidR="00920339" w:rsidRPr="006A30E0" w:rsidRDefault="00920339" w:rsidP="00A66699">
            <w:pPr>
              <w:pStyle w:val="Default"/>
              <w:spacing w:before="2" w:after="2"/>
              <w:jc w:val="center"/>
              <w:rPr>
                <w:rFonts w:ascii="Arial Narrow" w:hAnsi="Arial Narrow"/>
                <w:b/>
                <w:bCs/>
                <w:sz w:val="16"/>
                <w:szCs w:val="16"/>
              </w:rPr>
            </w:pPr>
            <w:r w:rsidRPr="006A30E0">
              <w:rPr>
                <w:rFonts w:ascii="Arial Narrow" w:hAnsi="Arial Narrow"/>
                <w:b/>
                <w:bCs/>
                <w:sz w:val="16"/>
                <w:szCs w:val="16"/>
              </w:rPr>
              <w:t>El acuerdo deberá ser aprobado, al menos, 2 (dos) meses antes del día de la jornada electoral y remitido dentro de los 5 (cinco) días posteriores.</w:t>
            </w:r>
          </w:p>
        </w:tc>
      </w:tr>
      <w:tr w:rsidR="00294CAB" w:rsidRPr="006A30E0" w:rsidTr="003979E8">
        <w:trPr>
          <w:trHeight w:val="991"/>
        </w:trPr>
        <w:tc>
          <w:tcPr>
            <w:tcW w:w="579" w:type="dxa"/>
            <w:shd w:val="clear" w:color="auto" w:fill="auto"/>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19</w:t>
            </w:r>
          </w:p>
        </w:tc>
        <w:tc>
          <w:tcPr>
            <w:tcW w:w="3544" w:type="dxa"/>
            <w:shd w:val="clear" w:color="auto" w:fill="auto"/>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Acuerdo por el que se determina la fecha y hora de publicación de la última actualización de datos e imágenes de los resultados electorales preliminares.</w:t>
            </w:r>
          </w:p>
        </w:tc>
        <w:tc>
          <w:tcPr>
            <w:tcW w:w="2126" w:type="dxa"/>
            <w:shd w:val="clear" w:color="auto" w:fill="auto"/>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El proyecto de acuerdo deberá ser remitido, al menos, dos meses y medio antes del día de la jornada electoral.</w:t>
            </w:r>
          </w:p>
        </w:tc>
        <w:tc>
          <w:tcPr>
            <w:tcW w:w="3178" w:type="dxa"/>
            <w:shd w:val="clear" w:color="auto" w:fill="auto"/>
            <w:vAlign w:val="center"/>
          </w:tcPr>
          <w:p w:rsidR="00920339" w:rsidRPr="006A30E0" w:rsidRDefault="00920339" w:rsidP="00A66699">
            <w:pPr>
              <w:pStyle w:val="Default"/>
              <w:spacing w:before="2" w:after="2"/>
              <w:jc w:val="center"/>
              <w:rPr>
                <w:rFonts w:ascii="Arial Narrow" w:hAnsi="Arial Narrow"/>
                <w:b/>
                <w:bCs/>
                <w:sz w:val="16"/>
                <w:szCs w:val="16"/>
              </w:rPr>
            </w:pPr>
            <w:r w:rsidRPr="006A30E0">
              <w:rPr>
                <w:rFonts w:ascii="Arial Narrow" w:hAnsi="Arial Narrow"/>
                <w:b/>
                <w:bCs/>
                <w:sz w:val="16"/>
                <w:szCs w:val="16"/>
              </w:rPr>
              <w:t>El acuerdo deberá ser aprobado, al menos, 2 (dos) meses antes del día de la jornada electoral y remitido dentro de los 5 (cinco) días posteriores.</w:t>
            </w:r>
          </w:p>
        </w:tc>
      </w:tr>
      <w:tr w:rsidR="00294CAB" w:rsidRPr="006A30E0" w:rsidTr="00DC0450">
        <w:trPr>
          <w:trHeight w:val="557"/>
        </w:trPr>
        <w:tc>
          <w:tcPr>
            <w:tcW w:w="579"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29</w:t>
            </w:r>
          </w:p>
        </w:tc>
        <w:tc>
          <w:tcPr>
            <w:tcW w:w="3544"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Cualquier modificación a los documentos antes señalados, deberá ser informada al Instituto.</w:t>
            </w:r>
          </w:p>
        </w:tc>
        <w:tc>
          <w:tcPr>
            <w:tcW w:w="2126"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No aplica.</w:t>
            </w:r>
          </w:p>
        </w:tc>
        <w:tc>
          <w:tcPr>
            <w:tcW w:w="3178" w:type="dxa"/>
            <w:vAlign w:val="center"/>
          </w:tcPr>
          <w:p w:rsidR="00920339" w:rsidRPr="006A30E0" w:rsidRDefault="00920339" w:rsidP="00A66699">
            <w:pPr>
              <w:pStyle w:val="Default"/>
              <w:spacing w:before="2" w:after="2"/>
              <w:jc w:val="center"/>
              <w:rPr>
                <w:rFonts w:ascii="Arial Narrow" w:hAnsi="Arial Narrow"/>
                <w:b/>
                <w:bCs/>
                <w:sz w:val="16"/>
                <w:szCs w:val="16"/>
              </w:rPr>
            </w:pPr>
            <w:r w:rsidRPr="006A30E0">
              <w:rPr>
                <w:rFonts w:ascii="Arial Narrow" w:hAnsi="Arial Narrow"/>
                <w:b/>
                <w:bCs/>
                <w:sz w:val="16"/>
                <w:szCs w:val="16"/>
              </w:rPr>
              <w:t>Se deberá informar al Instituto dentro de los 5 (cinco) días siguientes a la modificación.</w:t>
            </w:r>
          </w:p>
        </w:tc>
      </w:tr>
      <w:tr w:rsidR="00294CAB" w:rsidRPr="006A30E0" w:rsidTr="00DC0450">
        <w:trPr>
          <w:trHeight w:val="693"/>
        </w:trPr>
        <w:tc>
          <w:tcPr>
            <w:tcW w:w="579"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30</w:t>
            </w:r>
          </w:p>
        </w:tc>
        <w:tc>
          <w:tcPr>
            <w:tcW w:w="3544"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 xml:space="preserve">Cualquier otro documento que el </w:t>
            </w:r>
            <w:proofErr w:type="spellStart"/>
            <w:r w:rsidRPr="006A30E0">
              <w:rPr>
                <w:rFonts w:ascii="Arial Narrow" w:hAnsi="Arial Narrow"/>
                <w:sz w:val="16"/>
                <w:szCs w:val="16"/>
              </w:rPr>
              <w:t>OPL</w:t>
            </w:r>
            <w:proofErr w:type="spellEnd"/>
            <w:r w:rsidRPr="006A30E0">
              <w:rPr>
                <w:rFonts w:ascii="Arial Narrow" w:hAnsi="Arial Narrow"/>
                <w:sz w:val="16"/>
                <w:szCs w:val="16"/>
              </w:rPr>
              <w:t xml:space="preserve"> haya emitido en relación con la implementación y operación del </w:t>
            </w:r>
            <w:proofErr w:type="spellStart"/>
            <w:r w:rsidRPr="006A30E0">
              <w:rPr>
                <w:rFonts w:ascii="Arial Narrow" w:hAnsi="Arial Narrow"/>
                <w:sz w:val="16"/>
                <w:szCs w:val="16"/>
              </w:rPr>
              <w:t>PREP</w:t>
            </w:r>
            <w:proofErr w:type="spellEnd"/>
            <w:r w:rsidRPr="006A30E0">
              <w:rPr>
                <w:rFonts w:ascii="Arial Narrow" w:hAnsi="Arial Narrow"/>
                <w:sz w:val="16"/>
                <w:szCs w:val="16"/>
              </w:rPr>
              <w:t>.</w:t>
            </w:r>
          </w:p>
        </w:tc>
        <w:tc>
          <w:tcPr>
            <w:tcW w:w="2126" w:type="dxa"/>
            <w:vAlign w:val="center"/>
          </w:tcPr>
          <w:p w:rsidR="00920339" w:rsidRPr="006A30E0" w:rsidRDefault="00920339" w:rsidP="00A66699">
            <w:pPr>
              <w:pStyle w:val="Default"/>
              <w:spacing w:before="2" w:after="2"/>
              <w:jc w:val="center"/>
              <w:rPr>
                <w:rFonts w:ascii="Arial Narrow" w:hAnsi="Arial Narrow"/>
                <w:sz w:val="16"/>
                <w:szCs w:val="16"/>
              </w:rPr>
            </w:pPr>
            <w:r w:rsidRPr="006A30E0">
              <w:rPr>
                <w:rFonts w:ascii="Arial Narrow" w:hAnsi="Arial Narrow"/>
                <w:sz w:val="16"/>
                <w:szCs w:val="16"/>
              </w:rPr>
              <w:t>No aplica.</w:t>
            </w:r>
          </w:p>
        </w:tc>
        <w:tc>
          <w:tcPr>
            <w:tcW w:w="3178" w:type="dxa"/>
            <w:vAlign w:val="center"/>
          </w:tcPr>
          <w:p w:rsidR="00920339" w:rsidRPr="006A30E0" w:rsidRDefault="00920339" w:rsidP="00A66699">
            <w:pPr>
              <w:pStyle w:val="Default"/>
              <w:spacing w:before="2" w:after="2"/>
              <w:jc w:val="center"/>
              <w:rPr>
                <w:rFonts w:ascii="Arial Narrow" w:hAnsi="Arial Narrow"/>
                <w:b/>
                <w:bCs/>
                <w:sz w:val="16"/>
                <w:szCs w:val="16"/>
              </w:rPr>
            </w:pPr>
            <w:r w:rsidRPr="006A30E0">
              <w:rPr>
                <w:rFonts w:ascii="Arial Narrow" w:hAnsi="Arial Narrow"/>
                <w:b/>
                <w:bCs/>
                <w:sz w:val="16"/>
                <w:szCs w:val="16"/>
              </w:rPr>
              <w:t>Se deberá informar dentro de los 5 (cinco) días posteriores a que se haya emitido.</w:t>
            </w:r>
          </w:p>
        </w:tc>
      </w:tr>
    </w:tbl>
    <w:p w:rsidR="00DC055D" w:rsidRDefault="00DC055D" w:rsidP="007853F6">
      <w:pPr>
        <w:autoSpaceDE w:val="0"/>
        <w:autoSpaceDN w:val="0"/>
        <w:adjustRightInd w:val="0"/>
        <w:spacing w:after="0" w:line="276" w:lineRule="auto"/>
        <w:ind w:left="-426"/>
        <w:jc w:val="both"/>
        <w:rPr>
          <w:rFonts w:ascii="Arial" w:eastAsia="Times New Roman" w:hAnsi="Arial" w:cs="Arial"/>
          <w:b/>
          <w:highlight w:val="yellow"/>
          <w:lang w:val="es-ES" w:eastAsia="es-ES"/>
        </w:rPr>
      </w:pPr>
    </w:p>
    <w:p w:rsidR="007853F6" w:rsidRPr="00FD1C8F" w:rsidRDefault="00FD1C8F" w:rsidP="00A66699">
      <w:pPr>
        <w:widowControl w:val="0"/>
        <w:spacing w:after="0" w:line="276" w:lineRule="auto"/>
        <w:ind w:left="-426"/>
        <w:jc w:val="both"/>
        <w:rPr>
          <w:rFonts w:ascii="Arial" w:eastAsia="SimSun" w:hAnsi="Arial" w:cs="Arial"/>
          <w:lang w:val="es-ES" w:eastAsia="zh-CN"/>
        </w:rPr>
      </w:pPr>
      <w:r w:rsidRPr="00FD1C8F">
        <w:rPr>
          <w:rFonts w:ascii="Arial" w:eastAsia="SimSun" w:hAnsi="Arial" w:cs="Arial"/>
          <w:b/>
          <w:lang w:val="es-ES" w:eastAsia="zh-CN"/>
        </w:rPr>
        <w:t xml:space="preserve">36.- </w:t>
      </w:r>
      <w:r w:rsidRPr="00FD1C8F">
        <w:rPr>
          <w:rFonts w:ascii="Arial" w:eastAsia="SimSun" w:hAnsi="Arial" w:cs="Arial"/>
          <w:lang w:val="es-ES" w:eastAsia="zh-CN"/>
        </w:rPr>
        <w:t xml:space="preserve">Que mediante un correo electrónico recibido en fecha veinticuatro de abril del año en curso, fueron enviados </w:t>
      </w:r>
      <w:r w:rsidRPr="00FD1C8F">
        <w:rPr>
          <w:rFonts w:ascii="Arial" w:hAnsi="Arial" w:cs="Arial"/>
          <w:color w:val="333333"/>
          <w:shd w:val="clear" w:color="auto" w:fill="FFFFFF"/>
        </w:rPr>
        <w:t>las observaciones que la Unidad Técnica de Servicios de Informática (</w:t>
      </w:r>
      <w:proofErr w:type="spellStart"/>
      <w:r w:rsidRPr="00FD1C8F">
        <w:rPr>
          <w:rFonts w:ascii="Arial" w:hAnsi="Arial" w:cs="Arial"/>
          <w:color w:val="333333"/>
          <w:shd w:val="clear" w:color="auto" w:fill="FFFFFF"/>
        </w:rPr>
        <w:t>UNICOM</w:t>
      </w:r>
      <w:proofErr w:type="spellEnd"/>
      <w:r w:rsidRPr="00FD1C8F">
        <w:rPr>
          <w:rFonts w:ascii="Arial" w:hAnsi="Arial" w:cs="Arial"/>
          <w:color w:val="333333"/>
          <w:shd w:val="clear" w:color="auto" w:fill="FFFFFF"/>
        </w:rPr>
        <w:t>) del INE, realizó al Proyecto de Acuerdo referente a la fecha y hora de inicio de publicación de datos, actualizaciones por hora de los datos, actualizaciones por hora de las bases de datos y fecha y hora de la última actualización de datos e imágenes de los resultados electorales preliminares del Organismo Público Local del Estado de Yucatán; mismas que fueron atendidas por este órgano electoral.</w:t>
      </w:r>
    </w:p>
    <w:p w:rsidR="00FD1C8F" w:rsidRDefault="00FD1C8F" w:rsidP="00180E3E">
      <w:pPr>
        <w:widowControl w:val="0"/>
        <w:spacing w:after="0" w:line="276" w:lineRule="auto"/>
        <w:ind w:left="-426"/>
        <w:jc w:val="both"/>
        <w:rPr>
          <w:rFonts w:ascii="Arial" w:eastAsia="SimSun" w:hAnsi="Arial" w:cs="Arial"/>
          <w:b/>
          <w:lang w:val="es-ES" w:eastAsia="zh-CN"/>
        </w:rPr>
      </w:pPr>
    </w:p>
    <w:p w:rsidR="00180E3E" w:rsidRPr="00180E3E" w:rsidRDefault="00176D27" w:rsidP="00180E3E">
      <w:pPr>
        <w:widowControl w:val="0"/>
        <w:spacing w:after="0" w:line="276" w:lineRule="auto"/>
        <w:ind w:left="-426"/>
        <w:jc w:val="both"/>
        <w:rPr>
          <w:rFonts w:ascii="Arial" w:eastAsia="Times New Roman" w:hAnsi="Arial" w:cs="Arial"/>
          <w:color w:val="000000"/>
          <w:lang w:val="es-ES" w:eastAsia="es-ES"/>
        </w:rPr>
      </w:pPr>
      <w:r>
        <w:rPr>
          <w:rFonts w:ascii="Arial" w:eastAsia="SimSun" w:hAnsi="Arial" w:cs="Arial"/>
          <w:b/>
          <w:lang w:val="es-ES" w:eastAsia="zh-CN"/>
        </w:rPr>
        <w:t>3</w:t>
      </w:r>
      <w:r w:rsidR="00FD1C8F">
        <w:rPr>
          <w:rFonts w:ascii="Arial" w:eastAsia="SimSun" w:hAnsi="Arial" w:cs="Arial"/>
          <w:b/>
          <w:lang w:val="es-ES" w:eastAsia="zh-CN"/>
        </w:rPr>
        <w:t>7</w:t>
      </w:r>
      <w:r w:rsidR="00180E3E">
        <w:rPr>
          <w:rFonts w:ascii="Arial" w:eastAsia="SimSun" w:hAnsi="Arial" w:cs="Arial"/>
          <w:b/>
          <w:lang w:val="es-ES" w:eastAsia="zh-CN"/>
        </w:rPr>
        <w:t xml:space="preserve">.- </w:t>
      </w:r>
      <w:r w:rsidR="00180E3E">
        <w:rPr>
          <w:rFonts w:ascii="Arial" w:eastAsia="SimSun" w:hAnsi="Arial" w:cs="Arial"/>
          <w:lang w:val="es-ES" w:eastAsia="zh-CN"/>
        </w:rPr>
        <w:t>Por lo anterior, el Consejo General de este Instituto, considera necesario aprobar la f</w:t>
      </w:r>
      <w:r w:rsidR="00180E3E" w:rsidRPr="00180E3E">
        <w:rPr>
          <w:rFonts w:ascii="Arial" w:eastAsia="Times New Roman" w:hAnsi="Arial" w:cs="Arial"/>
          <w:color w:val="000000"/>
          <w:lang w:val="es-ES" w:eastAsia="es-ES"/>
        </w:rPr>
        <w:t>echa y hora de inicio de la publicación de los datos, imágenes y bases de datos de los resul</w:t>
      </w:r>
      <w:r w:rsidR="00180E3E">
        <w:rPr>
          <w:rFonts w:ascii="Arial" w:eastAsia="Times New Roman" w:hAnsi="Arial" w:cs="Arial"/>
          <w:color w:val="000000"/>
          <w:lang w:val="es-ES" w:eastAsia="es-ES"/>
        </w:rPr>
        <w:t>tados electorales preliminares, e</w:t>
      </w:r>
      <w:r w:rsidR="00180E3E" w:rsidRPr="00180E3E">
        <w:rPr>
          <w:rFonts w:ascii="Arial" w:eastAsia="Times New Roman" w:hAnsi="Arial" w:cs="Arial"/>
          <w:color w:val="000000"/>
          <w:lang w:val="es-ES" w:eastAsia="es-ES"/>
        </w:rPr>
        <w:t>l número de actualizaciones por hora de los datos;</w:t>
      </w:r>
      <w:r w:rsidR="00180E3E">
        <w:rPr>
          <w:rFonts w:ascii="Arial" w:eastAsia="Times New Roman" w:hAnsi="Arial" w:cs="Arial"/>
          <w:color w:val="000000"/>
          <w:lang w:val="es-ES" w:eastAsia="es-ES"/>
        </w:rPr>
        <w:t xml:space="preserve"> e</w:t>
      </w:r>
      <w:r w:rsidR="00180E3E" w:rsidRPr="00180E3E">
        <w:rPr>
          <w:rFonts w:ascii="Arial" w:eastAsia="Times New Roman" w:hAnsi="Arial" w:cs="Arial"/>
          <w:color w:val="000000"/>
          <w:lang w:val="es-ES" w:eastAsia="es-ES"/>
        </w:rPr>
        <w:t>l número de actualizaciones por hora de las bases de datos que contengan los resultados electorales preliminares;</w:t>
      </w:r>
      <w:r w:rsidR="00180E3E">
        <w:rPr>
          <w:rFonts w:ascii="Arial" w:eastAsia="Times New Roman" w:hAnsi="Arial" w:cs="Arial"/>
          <w:color w:val="000000"/>
          <w:lang w:val="es-ES" w:eastAsia="es-ES"/>
        </w:rPr>
        <w:t xml:space="preserve"> así como la f</w:t>
      </w:r>
      <w:r w:rsidR="00180E3E" w:rsidRPr="00180E3E">
        <w:rPr>
          <w:rFonts w:ascii="Arial" w:eastAsia="Times New Roman" w:hAnsi="Arial" w:cs="Arial"/>
          <w:color w:val="000000"/>
          <w:lang w:val="es-ES" w:eastAsia="es-ES"/>
        </w:rPr>
        <w:t>echa y hora de publicación de la última actualización de datos, imágenes y bases de datos de los resu</w:t>
      </w:r>
      <w:r w:rsidR="00180E3E">
        <w:rPr>
          <w:rFonts w:ascii="Arial" w:eastAsia="Times New Roman" w:hAnsi="Arial" w:cs="Arial"/>
          <w:color w:val="000000"/>
          <w:lang w:val="es-ES" w:eastAsia="es-ES"/>
        </w:rPr>
        <w:t>ltados electorales preliminares para el Proceso Electoral Ordinario 2017-2018.</w:t>
      </w:r>
    </w:p>
    <w:p w:rsidR="00180E3E" w:rsidRDefault="00180E3E" w:rsidP="00A66699">
      <w:pPr>
        <w:autoSpaceDE w:val="0"/>
        <w:autoSpaceDN w:val="0"/>
        <w:adjustRightInd w:val="0"/>
        <w:spacing w:after="0" w:line="276" w:lineRule="auto"/>
        <w:ind w:left="-426" w:firstLine="709"/>
        <w:jc w:val="both"/>
        <w:rPr>
          <w:rFonts w:ascii="Arial" w:eastAsia="Times New Roman" w:hAnsi="Arial" w:cs="Arial"/>
          <w:color w:val="000000"/>
          <w:lang w:val="es-ES" w:eastAsia="es-ES"/>
        </w:rPr>
      </w:pPr>
    </w:p>
    <w:p w:rsidR="00346F82" w:rsidRDefault="00743FF1" w:rsidP="00346F82">
      <w:pPr>
        <w:autoSpaceDE w:val="0"/>
        <w:autoSpaceDN w:val="0"/>
        <w:adjustRightInd w:val="0"/>
        <w:spacing w:after="0" w:line="276" w:lineRule="auto"/>
        <w:ind w:left="-426"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w:t>
      </w:r>
      <w:r w:rsidR="00346F82">
        <w:rPr>
          <w:rFonts w:ascii="Arial" w:eastAsia="Times New Roman" w:hAnsi="Arial" w:cs="Arial"/>
          <w:color w:val="000000"/>
          <w:lang w:val="es-ES" w:eastAsia="es-ES"/>
        </w:rPr>
        <w:t>e Instituto, emite el siguiente:</w:t>
      </w:r>
    </w:p>
    <w:p w:rsidR="00284B6C" w:rsidRPr="00DF26F8" w:rsidRDefault="00743FF1" w:rsidP="00346F82">
      <w:pPr>
        <w:autoSpaceDE w:val="0"/>
        <w:autoSpaceDN w:val="0"/>
        <w:adjustRightInd w:val="0"/>
        <w:spacing w:after="0" w:line="276" w:lineRule="auto"/>
        <w:ind w:left="-426"/>
        <w:jc w:val="center"/>
        <w:rPr>
          <w:rFonts w:ascii="Arial" w:eastAsia="Times New Roman" w:hAnsi="Arial" w:cs="Arial"/>
          <w:b/>
          <w:bCs/>
          <w:lang w:val="es-ES" w:eastAsia="es-ES"/>
        </w:rPr>
      </w:pPr>
      <w:r w:rsidRPr="00DF26F8">
        <w:rPr>
          <w:rFonts w:ascii="Arial" w:eastAsia="Times New Roman" w:hAnsi="Arial" w:cs="Arial"/>
          <w:b/>
          <w:bCs/>
          <w:lang w:val="es-ES" w:eastAsia="es-ES"/>
        </w:rPr>
        <w:t>A C U E R D O</w:t>
      </w:r>
      <w:bookmarkStart w:id="0" w:name="_GoBack"/>
      <w:bookmarkEnd w:id="0"/>
    </w:p>
    <w:p w:rsidR="00A26A6D" w:rsidRPr="00DF26F8" w:rsidRDefault="00A023BC" w:rsidP="00A66699">
      <w:pPr>
        <w:autoSpaceDE w:val="0"/>
        <w:autoSpaceDN w:val="0"/>
        <w:adjustRightInd w:val="0"/>
        <w:spacing w:after="0" w:line="276" w:lineRule="auto"/>
        <w:ind w:left="-426"/>
        <w:jc w:val="both"/>
        <w:rPr>
          <w:rFonts w:ascii="Arial" w:eastAsia="Times New Roman" w:hAnsi="Arial" w:cs="Arial"/>
          <w:lang w:val="es-ES" w:eastAsia="es-ES"/>
        </w:rPr>
      </w:pPr>
      <w:r w:rsidRPr="00DF26F8">
        <w:rPr>
          <w:rFonts w:ascii="Arial" w:eastAsia="Times New Roman" w:hAnsi="Arial" w:cs="Arial"/>
          <w:b/>
          <w:lang w:val="es-ES" w:eastAsia="es-ES"/>
        </w:rPr>
        <w:t>PRIMERO.</w:t>
      </w:r>
      <w:r w:rsidR="00743FF1" w:rsidRPr="00DF26F8">
        <w:rPr>
          <w:rFonts w:ascii="Arial" w:eastAsia="Times New Roman" w:hAnsi="Arial" w:cs="Arial"/>
          <w:lang w:val="es-ES" w:eastAsia="es-ES"/>
        </w:rPr>
        <w:t xml:space="preserve"> Se </w:t>
      </w:r>
      <w:r w:rsidR="00180E3E" w:rsidRPr="00DF26F8">
        <w:rPr>
          <w:rFonts w:ascii="Arial" w:eastAsia="Times New Roman" w:hAnsi="Arial" w:cs="Arial"/>
          <w:lang w:val="es-ES" w:eastAsia="es-ES"/>
        </w:rPr>
        <w:t>aprueba que la fecha y hora de inicio de la publicación de los datos, imágenes y bases de datos de los resultados electorales preliminares será el domingo primero de julio del año en curso a las 20:00 horas</w:t>
      </w:r>
      <w:r w:rsidR="0088036A" w:rsidRPr="00DF26F8">
        <w:rPr>
          <w:rFonts w:ascii="Arial" w:eastAsia="Times New Roman" w:hAnsi="Arial" w:cs="Arial"/>
          <w:lang w:val="es-ES" w:eastAsia="es-ES"/>
        </w:rPr>
        <w:t>.</w:t>
      </w:r>
    </w:p>
    <w:p w:rsidR="0088036A" w:rsidRPr="00DF26F8" w:rsidRDefault="0088036A" w:rsidP="00A66699">
      <w:pPr>
        <w:autoSpaceDE w:val="0"/>
        <w:autoSpaceDN w:val="0"/>
        <w:adjustRightInd w:val="0"/>
        <w:spacing w:after="0" w:line="276" w:lineRule="auto"/>
        <w:ind w:left="-426"/>
        <w:jc w:val="both"/>
        <w:rPr>
          <w:rFonts w:ascii="Arial" w:eastAsia="Times New Roman" w:hAnsi="Arial" w:cs="Arial"/>
          <w:lang w:val="es-ES" w:eastAsia="es-ES"/>
        </w:rPr>
      </w:pPr>
    </w:p>
    <w:p w:rsidR="007853F6" w:rsidRPr="00DF26F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DF26F8">
        <w:rPr>
          <w:rFonts w:ascii="Arial" w:eastAsia="Times New Roman" w:hAnsi="Arial" w:cs="Arial"/>
          <w:b/>
          <w:lang w:val="es-ES" w:eastAsia="es-ES"/>
        </w:rPr>
        <w:t>SEGUNDO</w:t>
      </w:r>
      <w:r w:rsidRPr="00DF26F8">
        <w:rPr>
          <w:rFonts w:ascii="Arial" w:eastAsia="Times New Roman" w:hAnsi="Arial" w:cs="Arial"/>
          <w:lang w:val="es-ES" w:eastAsia="es-ES"/>
        </w:rPr>
        <w:t xml:space="preserve">. Se aprueba que el </w:t>
      </w:r>
      <w:r w:rsidR="007853F6" w:rsidRPr="00DF26F8">
        <w:rPr>
          <w:rFonts w:ascii="Arial" w:eastAsia="Times New Roman" w:hAnsi="Arial" w:cs="Arial"/>
          <w:lang w:val="es-ES" w:eastAsia="es-ES"/>
        </w:rPr>
        <w:t>número de actualizaciones por hora de los datos</w:t>
      </w:r>
      <w:r w:rsidR="00FD1C8F">
        <w:rPr>
          <w:rFonts w:ascii="Arial" w:eastAsia="Times New Roman" w:hAnsi="Arial" w:cs="Arial"/>
          <w:lang w:val="es-ES" w:eastAsia="es-ES"/>
        </w:rPr>
        <w:t xml:space="preserve"> </w:t>
      </w:r>
      <w:r w:rsidR="00180E3E" w:rsidRPr="00DF26F8">
        <w:rPr>
          <w:rFonts w:ascii="Arial" w:eastAsia="Times New Roman" w:hAnsi="Arial" w:cs="Arial"/>
          <w:lang w:val="es-ES" w:eastAsia="es-ES"/>
        </w:rPr>
        <w:t>ser</w:t>
      </w:r>
      <w:r w:rsidRPr="00DF26F8">
        <w:rPr>
          <w:rFonts w:ascii="Arial" w:eastAsia="Times New Roman" w:hAnsi="Arial" w:cs="Arial"/>
          <w:lang w:val="es-ES" w:eastAsia="es-ES"/>
        </w:rPr>
        <w:t>á</w:t>
      </w:r>
      <w:r w:rsidR="00180E3E" w:rsidRPr="00DF26F8">
        <w:rPr>
          <w:rFonts w:ascii="Arial" w:eastAsia="Times New Roman" w:hAnsi="Arial" w:cs="Arial"/>
          <w:lang w:val="es-ES" w:eastAsia="es-ES"/>
        </w:rPr>
        <w:t xml:space="preserve"> de </w:t>
      </w:r>
      <w:r w:rsidR="006C2520" w:rsidRPr="00DF26F8">
        <w:rPr>
          <w:rFonts w:ascii="Arial" w:eastAsia="Times New Roman" w:hAnsi="Arial" w:cs="Arial"/>
          <w:lang w:val="es-ES" w:eastAsia="es-ES"/>
        </w:rPr>
        <w:t>seis</w:t>
      </w:r>
      <w:r w:rsidR="00FD1C8F">
        <w:rPr>
          <w:rFonts w:ascii="Arial" w:eastAsia="Times New Roman" w:hAnsi="Arial" w:cs="Arial"/>
          <w:lang w:val="es-ES" w:eastAsia="es-ES"/>
        </w:rPr>
        <w:t xml:space="preserve"> por hora en intervalos de tiempo de 10 minutos.</w:t>
      </w:r>
    </w:p>
    <w:p w:rsidR="0088036A" w:rsidRPr="00DF26F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p>
    <w:p w:rsidR="007853F6" w:rsidRPr="00DF26F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DF26F8">
        <w:rPr>
          <w:rFonts w:ascii="Arial" w:eastAsia="Times New Roman" w:hAnsi="Arial" w:cs="Arial"/>
          <w:b/>
          <w:lang w:val="es-ES" w:eastAsia="es-ES"/>
        </w:rPr>
        <w:t>TERCERO.</w:t>
      </w:r>
      <w:r w:rsidRPr="00DF26F8">
        <w:rPr>
          <w:rFonts w:ascii="Arial" w:eastAsia="Times New Roman" w:hAnsi="Arial" w:cs="Arial"/>
          <w:lang w:val="es-ES" w:eastAsia="es-ES"/>
        </w:rPr>
        <w:t xml:space="preserve"> Se aprueba que el </w:t>
      </w:r>
      <w:r w:rsidR="007853F6" w:rsidRPr="00DF26F8">
        <w:rPr>
          <w:rFonts w:ascii="Arial" w:eastAsia="Times New Roman" w:hAnsi="Arial" w:cs="Arial"/>
          <w:lang w:val="es-ES" w:eastAsia="es-ES"/>
        </w:rPr>
        <w:t xml:space="preserve">número de actualizaciones por hora de las bases de datos que contengan los resultados electorales preliminares; </w:t>
      </w:r>
      <w:r w:rsidR="00180E3E" w:rsidRPr="00DF26F8">
        <w:rPr>
          <w:rFonts w:ascii="Arial" w:eastAsia="Times New Roman" w:hAnsi="Arial" w:cs="Arial"/>
          <w:lang w:val="es-ES" w:eastAsia="es-ES"/>
        </w:rPr>
        <w:t>ser</w:t>
      </w:r>
      <w:r w:rsidRPr="00DF26F8">
        <w:rPr>
          <w:rFonts w:ascii="Arial" w:eastAsia="Times New Roman" w:hAnsi="Arial" w:cs="Arial"/>
          <w:lang w:val="es-ES" w:eastAsia="es-ES"/>
        </w:rPr>
        <w:t xml:space="preserve">á </w:t>
      </w:r>
      <w:r w:rsidR="00180E3E" w:rsidRPr="00DF26F8">
        <w:rPr>
          <w:rFonts w:ascii="Arial" w:eastAsia="Times New Roman" w:hAnsi="Arial" w:cs="Arial"/>
          <w:lang w:val="es-ES" w:eastAsia="es-ES"/>
        </w:rPr>
        <w:t xml:space="preserve">de </w:t>
      </w:r>
      <w:r w:rsidR="006C2520" w:rsidRPr="00DF26F8">
        <w:rPr>
          <w:rFonts w:ascii="Arial" w:eastAsia="Times New Roman" w:hAnsi="Arial" w:cs="Arial"/>
          <w:lang w:val="es-ES" w:eastAsia="es-ES"/>
        </w:rPr>
        <w:t>seis</w:t>
      </w:r>
      <w:r w:rsidR="00FD1C8F">
        <w:rPr>
          <w:rFonts w:ascii="Arial" w:eastAsia="Times New Roman" w:hAnsi="Arial" w:cs="Arial"/>
          <w:lang w:val="es-ES" w:eastAsia="es-ES"/>
        </w:rPr>
        <w:t xml:space="preserve"> por hora en intervalos de tiempo de 10 minutos.</w:t>
      </w:r>
    </w:p>
    <w:p w:rsidR="0088036A" w:rsidRPr="00DF26F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p>
    <w:p w:rsidR="007853F6"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DF26F8">
        <w:rPr>
          <w:rFonts w:ascii="Arial" w:eastAsia="Times New Roman" w:hAnsi="Arial" w:cs="Arial"/>
          <w:b/>
          <w:lang w:val="es-ES" w:eastAsia="es-ES"/>
        </w:rPr>
        <w:t>CUARTO</w:t>
      </w:r>
      <w:r w:rsidRPr="00DF26F8">
        <w:rPr>
          <w:rFonts w:ascii="Arial" w:eastAsia="Times New Roman" w:hAnsi="Arial" w:cs="Arial"/>
          <w:lang w:val="es-ES" w:eastAsia="es-ES"/>
        </w:rPr>
        <w:t>.</w:t>
      </w:r>
      <w:r w:rsidR="00346F82">
        <w:rPr>
          <w:rFonts w:ascii="Arial" w:eastAsia="Times New Roman" w:hAnsi="Arial" w:cs="Arial"/>
          <w:lang w:val="es-ES" w:eastAsia="es-ES"/>
        </w:rPr>
        <w:t xml:space="preserve"> </w:t>
      </w:r>
      <w:r w:rsidR="00346F82" w:rsidRPr="00346F82">
        <w:rPr>
          <w:rFonts w:ascii="Arial" w:eastAsia="Times New Roman" w:hAnsi="Arial" w:cs="Arial"/>
          <w:lang w:val="es-ES" w:eastAsia="es-ES"/>
        </w:rPr>
        <w:t xml:space="preserve">Se aprueba que la fecha y hora de publicación de la última actualización de datos, imágenes y bases de datos de los resultados electorales preliminares, será el lunes dos de julio del año en curso a las 20:00 horas. </w:t>
      </w:r>
      <w:r w:rsidR="00FD1C8F">
        <w:rPr>
          <w:rFonts w:ascii="Arial" w:eastAsia="Times New Roman" w:hAnsi="Arial" w:cs="Arial"/>
          <w:lang w:val="es-ES" w:eastAsia="es-ES"/>
        </w:rPr>
        <w:t xml:space="preserve">De acuerdo al artículo 353, numeral 5 del </w:t>
      </w:r>
      <w:r w:rsidR="00FD1C8F" w:rsidRPr="00144C36">
        <w:rPr>
          <w:rFonts w:ascii="Arial" w:eastAsia="Times New Roman" w:hAnsi="Arial" w:cs="Arial"/>
          <w:i/>
          <w:lang w:val="es-ES" w:eastAsia="es-ES"/>
        </w:rPr>
        <w:t>Reglamento de Elecciones</w:t>
      </w:r>
      <w:r w:rsidR="00FD1C8F">
        <w:rPr>
          <w:rFonts w:ascii="Arial" w:eastAsia="Times New Roman" w:hAnsi="Arial" w:cs="Arial"/>
          <w:lang w:val="es-ES" w:eastAsia="es-ES"/>
        </w:rPr>
        <w:t xml:space="preserve">, </w:t>
      </w:r>
      <w:r w:rsidR="00144C36">
        <w:rPr>
          <w:rFonts w:ascii="Arial" w:eastAsia="Times New Roman" w:hAnsi="Arial" w:cs="Arial"/>
          <w:lang w:val="es-ES" w:eastAsia="es-ES"/>
        </w:rPr>
        <w:t>e</w:t>
      </w:r>
      <w:r w:rsidR="00FD1C8F">
        <w:rPr>
          <w:rFonts w:ascii="Arial" w:eastAsia="Times New Roman" w:hAnsi="Arial" w:cs="Arial"/>
          <w:lang w:val="es-ES" w:eastAsia="es-ES"/>
        </w:rPr>
        <w:t xml:space="preserve">l Consejo General de este Instituto podrá cerrar la publicación antes del plazo señalado, siempre y cuando se logre el 100% del registro de las Actas </w:t>
      </w:r>
      <w:proofErr w:type="spellStart"/>
      <w:r w:rsidR="00FD1C8F">
        <w:rPr>
          <w:rFonts w:ascii="Arial" w:eastAsia="Times New Roman" w:hAnsi="Arial" w:cs="Arial"/>
          <w:lang w:val="es-ES" w:eastAsia="es-ES"/>
        </w:rPr>
        <w:t>PREP</w:t>
      </w:r>
      <w:proofErr w:type="spellEnd"/>
      <w:r w:rsidR="00FD1C8F">
        <w:rPr>
          <w:rFonts w:ascii="Arial" w:eastAsia="Times New Roman" w:hAnsi="Arial" w:cs="Arial"/>
          <w:lang w:val="es-ES" w:eastAsia="es-ES"/>
        </w:rPr>
        <w:t xml:space="preserve"> esperadas </w:t>
      </w:r>
      <w:r w:rsidR="00EC5D2A">
        <w:rPr>
          <w:rFonts w:ascii="Arial" w:eastAsia="Times New Roman" w:hAnsi="Arial" w:cs="Arial"/>
          <w:lang w:val="es-ES" w:eastAsia="es-ES"/>
        </w:rPr>
        <w:t>o</w:t>
      </w:r>
      <w:r w:rsidR="00FD1C8F">
        <w:rPr>
          <w:rFonts w:ascii="Arial" w:eastAsia="Times New Roman" w:hAnsi="Arial" w:cs="Arial"/>
          <w:lang w:val="es-ES" w:eastAsia="es-ES"/>
        </w:rPr>
        <w:t xml:space="preserve"> se hayan ago</w:t>
      </w:r>
      <w:r w:rsidR="002347AC">
        <w:rPr>
          <w:rFonts w:ascii="Arial" w:eastAsia="Times New Roman" w:hAnsi="Arial" w:cs="Arial"/>
          <w:lang w:val="es-ES" w:eastAsia="es-ES"/>
        </w:rPr>
        <w:t>t</w:t>
      </w:r>
      <w:r w:rsidR="00FD1C8F">
        <w:rPr>
          <w:rFonts w:ascii="Arial" w:eastAsia="Times New Roman" w:hAnsi="Arial" w:cs="Arial"/>
          <w:lang w:val="es-ES" w:eastAsia="es-ES"/>
        </w:rPr>
        <w:t>ado los recursos de recuperación de las mismas.</w:t>
      </w:r>
    </w:p>
    <w:p w:rsidR="00EC5D2A" w:rsidRDefault="00EC5D2A" w:rsidP="0088036A">
      <w:pPr>
        <w:autoSpaceDE w:val="0"/>
        <w:autoSpaceDN w:val="0"/>
        <w:adjustRightInd w:val="0"/>
        <w:spacing w:after="0" w:line="276" w:lineRule="auto"/>
        <w:ind w:left="-426"/>
        <w:jc w:val="both"/>
        <w:rPr>
          <w:rFonts w:ascii="Arial" w:eastAsia="Times New Roman" w:hAnsi="Arial" w:cs="Arial"/>
          <w:lang w:eastAsia="es-ES"/>
        </w:rPr>
      </w:pPr>
    </w:p>
    <w:p w:rsidR="002D0501" w:rsidRPr="00DF26F8" w:rsidRDefault="0088036A" w:rsidP="00336A03">
      <w:pPr>
        <w:autoSpaceDE w:val="0"/>
        <w:autoSpaceDN w:val="0"/>
        <w:adjustRightInd w:val="0"/>
        <w:spacing w:after="0" w:line="276" w:lineRule="auto"/>
        <w:ind w:left="-426"/>
        <w:jc w:val="both"/>
        <w:rPr>
          <w:rFonts w:ascii="Arial" w:eastAsia="Times New Roman" w:hAnsi="Arial" w:cs="Arial"/>
          <w:lang w:val="es-ES" w:eastAsia="es-ES"/>
        </w:rPr>
      </w:pPr>
      <w:r w:rsidRPr="00DF26F8">
        <w:rPr>
          <w:rFonts w:ascii="Arial" w:eastAsia="Times New Roman" w:hAnsi="Arial" w:cs="Arial"/>
          <w:b/>
          <w:lang w:val="es-ES" w:eastAsia="es-ES"/>
        </w:rPr>
        <w:t>QUINTO</w:t>
      </w:r>
      <w:r w:rsidR="00056362" w:rsidRPr="00DF26F8">
        <w:rPr>
          <w:rFonts w:ascii="Arial" w:eastAsia="Times New Roman" w:hAnsi="Arial" w:cs="Arial"/>
          <w:b/>
          <w:lang w:val="es-ES" w:eastAsia="es-ES"/>
        </w:rPr>
        <w:t xml:space="preserve">. </w:t>
      </w:r>
      <w:r w:rsidR="000F62C5" w:rsidRPr="00DF26F8">
        <w:rPr>
          <w:rFonts w:ascii="Arial" w:eastAsia="Times New Roman" w:hAnsi="Arial" w:cs="Arial"/>
          <w:lang w:val="es-ES" w:eastAsia="es-ES"/>
        </w:rPr>
        <w:t>Remítase copia del presente Acuerdo a los Integrantes del Comité Técnico Asesor del Programa de Resultados Electorales Preliminares (</w:t>
      </w:r>
      <w:proofErr w:type="spellStart"/>
      <w:r w:rsidR="000F62C5" w:rsidRPr="00DF26F8">
        <w:rPr>
          <w:rFonts w:ascii="Arial" w:eastAsia="Times New Roman" w:hAnsi="Arial" w:cs="Arial"/>
          <w:lang w:val="es-ES" w:eastAsia="es-ES"/>
        </w:rPr>
        <w:t>COTAPREP</w:t>
      </w:r>
      <w:proofErr w:type="spellEnd"/>
      <w:r w:rsidR="000F62C5" w:rsidRPr="00DF26F8">
        <w:rPr>
          <w:rFonts w:ascii="Arial" w:eastAsia="Times New Roman" w:hAnsi="Arial" w:cs="Arial"/>
          <w:lang w:val="es-ES" w:eastAsia="es-ES"/>
        </w:rPr>
        <w:t>) del Instituto</w:t>
      </w:r>
      <w:r w:rsidR="00336A03" w:rsidRPr="00DF26F8">
        <w:rPr>
          <w:rFonts w:ascii="Arial" w:eastAsia="Times New Roman" w:hAnsi="Arial" w:cs="Arial"/>
          <w:lang w:val="es-ES" w:eastAsia="es-ES"/>
        </w:rPr>
        <w:t xml:space="preserve"> y la empresa de Proyectos Integrales de Redes Voz y Datos </w:t>
      </w:r>
      <w:proofErr w:type="spellStart"/>
      <w:r w:rsidR="00336A03" w:rsidRPr="00DF26F8">
        <w:rPr>
          <w:rFonts w:ascii="Arial" w:eastAsia="Times New Roman" w:hAnsi="Arial" w:cs="Arial"/>
          <w:lang w:val="es-ES" w:eastAsia="es-ES"/>
        </w:rPr>
        <w:t>SA</w:t>
      </w:r>
      <w:proofErr w:type="spellEnd"/>
      <w:r w:rsidR="00336A03" w:rsidRPr="00DF26F8">
        <w:rPr>
          <w:rFonts w:ascii="Arial" w:eastAsia="Times New Roman" w:hAnsi="Arial" w:cs="Arial"/>
          <w:lang w:val="es-ES" w:eastAsia="es-ES"/>
        </w:rPr>
        <w:t xml:space="preserve"> de CV</w:t>
      </w:r>
      <w:r w:rsidR="003979E8" w:rsidRPr="00DF26F8">
        <w:rPr>
          <w:rFonts w:ascii="Arial" w:eastAsia="Times New Roman" w:hAnsi="Arial" w:cs="Arial"/>
          <w:lang w:val="es-ES" w:eastAsia="es-ES"/>
        </w:rPr>
        <w:t>, a través del Director de Tecnologías de la Información</w:t>
      </w:r>
      <w:r w:rsidR="000F62C5" w:rsidRPr="00DF26F8">
        <w:rPr>
          <w:rFonts w:ascii="Arial" w:eastAsia="Times New Roman" w:hAnsi="Arial" w:cs="Arial"/>
          <w:lang w:val="es-ES" w:eastAsia="es-ES"/>
        </w:rPr>
        <w:t>.</w:t>
      </w:r>
    </w:p>
    <w:p w:rsidR="00BF706D" w:rsidRPr="00DF26F8" w:rsidRDefault="00BF706D" w:rsidP="00A66699">
      <w:pPr>
        <w:autoSpaceDE w:val="0"/>
        <w:autoSpaceDN w:val="0"/>
        <w:adjustRightInd w:val="0"/>
        <w:spacing w:after="0" w:line="276" w:lineRule="auto"/>
        <w:ind w:left="-426"/>
        <w:jc w:val="both"/>
        <w:rPr>
          <w:rFonts w:ascii="Arial" w:eastAsia="Times New Roman" w:hAnsi="Arial" w:cs="Arial"/>
          <w:lang w:val="es-ES" w:eastAsia="es-ES"/>
        </w:rPr>
      </w:pPr>
    </w:p>
    <w:p w:rsidR="002D0501" w:rsidRPr="00DF26F8" w:rsidRDefault="0088036A" w:rsidP="00A66699">
      <w:pPr>
        <w:autoSpaceDE w:val="0"/>
        <w:autoSpaceDN w:val="0"/>
        <w:adjustRightInd w:val="0"/>
        <w:spacing w:after="0" w:line="276" w:lineRule="auto"/>
        <w:ind w:left="-426"/>
        <w:jc w:val="both"/>
        <w:rPr>
          <w:rFonts w:ascii="Arial" w:eastAsia="Times New Roman" w:hAnsi="Arial" w:cs="Arial"/>
          <w:lang w:eastAsia="es-ES"/>
        </w:rPr>
      </w:pPr>
      <w:r w:rsidRPr="00DF26F8">
        <w:rPr>
          <w:rFonts w:ascii="Arial" w:eastAsia="Times New Roman" w:hAnsi="Arial" w:cs="Arial"/>
          <w:b/>
          <w:lang w:val="es-ES" w:eastAsia="es-ES"/>
        </w:rPr>
        <w:t>SEXTO</w:t>
      </w:r>
      <w:r w:rsidR="00056362" w:rsidRPr="00DF26F8">
        <w:rPr>
          <w:rFonts w:ascii="Arial" w:eastAsia="Times New Roman" w:hAnsi="Arial" w:cs="Arial"/>
          <w:b/>
          <w:lang w:val="es-ES" w:eastAsia="es-ES"/>
        </w:rPr>
        <w:t xml:space="preserve">. </w:t>
      </w:r>
      <w:r w:rsidR="000F62C5" w:rsidRPr="00DF26F8">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2D0501" w:rsidRPr="00DF26F8" w:rsidRDefault="002D0501" w:rsidP="00A66699">
      <w:pPr>
        <w:autoSpaceDE w:val="0"/>
        <w:autoSpaceDN w:val="0"/>
        <w:adjustRightInd w:val="0"/>
        <w:spacing w:after="0" w:line="276" w:lineRule="auto"/>
        <w:ind w:left="-426"/>
        <w:jc w:val="both"/>
        <w:rPr>
          <w:rFonts w:ascii="Arial" w:eastAsia="Times New Roman" w:hAnsi="Arial" w:cs="Arial"/>
          <w:lang w:val="es-ES" w:eastAsia="es-ES"/>
        </w:rPr>
      </w:pPr>
    </w:p>
    <w:p w:rsidR="00B827FA" w:rsidRPr="00DF26F8" w:rsidRDefault="0088036A" w:rsidP="00A66699">
      <w:pPr>
        <w:autoSpaceDE w:val="0"/>
        <w:autoSpaceDN w:val="0"/>
        <w:adjustRightInd w:val="0"/>
        <w:spacing w:after="0" w:line="276" w:lineRule="auto"/>
        <w:ind w:left="-426"/>
        <w:jc w:val="both"/>
        <w:rPr>
          <w:rFonts w:ascii="Arial" w:eastAsia="Times New Roman" w:hAnsi="Arial" w:cs="Arial"/>
          <w:lang w:val="es-ES" w:eastAsia="es-ES"/>
        </w:rPr>
      </w:pPr>
      <w:r w:rsidRPr="00DF26F8">
        <w:rPr>
          <w:rFonts w:ascii="Arial" w:eastAsia="Times New Roman" w:hAnsi="Arial" w:cs="Arial"/>
          <w:b/>
          <w:lang w:val="es-ES" w:eastAsia="es-ES"/>
        </w:rPr>
        <w:t>SÉPTIMO</w:t>
      </w:r>
      <w:r w:rsidR="00056362" w:rsidRPr="00DF26F8">
        <w:rPr>
          <w:rFonts w:ascii="Arial" w:eastAsia="Times New Roman" w:hAnsi="Arial" w:cs="Arial"/>
          <w:b/>
          <w:lang w:val="es-ES" w:eastAsia="es-ES"/>
        </w:rPr>
        <w:t xml:space="preserve">. </w:t>
      </w:r>
      <w:r w:rsidR="000F62C5" w:rsidRPr="00DF26F8">
        <w:rPr>
          <w:rFonts w:ascii="Arial" w:eastAsia="Times New Roman" w:hAnsi="Arial" w:cs="Arial"/>
          <w:bCs/>
          <w:lang w:val="es-ES" w:eastAsia="es-ES"/>
        </w:rPr>
        <w:t xml:space="preserve">Remítase por medio electrónico copia del presente Acuerdo a </w:t>
      </w:r>
      <w:r w:rsidR="00E32B8A" w:rsidRPr="00DF26F8">
        <w:rPr>
          <w:rFonts w:ascii="Arial" w:eastAsia="Times New Roman" w:hAnsi="Arial" w:cs="Arial"/>
          <w:bCs/>
          <w:lang w:val="es-ES" w:eastAsia="es-ES"/>
        </w:rPr>
        <w:t xml:space="preserve">las y </w:t>
      </w:r>
      <w:r w:rsidR="000F62C5" w:rsidRPr="00DF26F8">
        <w:rPr>
          <w:rFonts w:ascii="Arial" w:eastAsia="Times New Roman" w:hAnsi="Arial" w:cs="Arial"/>
          <w:bCs/>
          <w:lang w:val="es-ES" w:eastAsia="es-ES"/>
        </w:rPr>
        <w:t xml:space="preserve">los integrantes del Consejo General, en términos del artículo 22 párrafo 1, del </w:t>
      </w:r>
      <w:r w:rsidR="000F62C5" w:rsidRPr="00DF26F8">
        <w:rPr>
          <w:rFonts w:ascii="Arial" w:eastAsia="Times New Roman" w:hAnsi="Arial" w:cs="Arial"/>
          <w:bCs/>
          <w:i/>
          <w:lang w:val="es-ES" w:eastAsia="es-ES"/>
        </w:rPr>
        <w:t>Reglamento de Sesiones de los Consejos del Instituto Electoral y de Participación Ciudadana del Estado de Yucatán</w:t>
      </w:r>
      <w:r w:rsidR="000F62C5" w:rsidRPr="00DF26F8">
        <w:rPr>
          <w:rFonts w:ascii="Arial" w:eastAsia="Times New Roman" w:hAnsi="Arial" w:cs="Arial"/>
          <w:bCs/>
          <w:lang w:val="es-ES" w:eastAsia="es-ES"/>
        </w:rPr>
        <w:t>.</w:t>
      </w:r>
    </w:p>
    <w:p w:rsidR="00B827FA" w:rsidRPr="00DF26F8" w:rsidRDefault="00B827FA" w:rsidP="00A66699">
      <w:pPr>
        <w:autoSpaceDE w:val="0"/>
        <w:autoSpaceDN w:val="0"/>
        <w:adjustRightInd w:val="0"/>
        <w:spacing w:after="0" w:line="276" w:lineRule="auto"/>
        <w:ind w:left="-426"/>
        <w:jc w:val="both"/>
        <w:rPr>
          <w:rFonts w:ascii="Arial" w:eastAsia="Times New Roman" w:hAnsi="Arial" w:cs="Arial"/>
          <w:lang w:val="es-ES" w:eastAsia="es-ES"/>
        </w:rPr>
      </w:pPr>
    </w:p>
    <w:p w:rsidR="00570545" w:rsidRPr="00DF26F8" w:rsidRDefault="0088036A" w:rsidP="00A66699">
      <w:pPr>
        <w:autoSpaceDE w:val="0"/>
        <w:autoSpaceDN w:val="0"/>
        <w:adjustRightInd w:val="0"/>
        <w:spacing w:after="0" w:line="276" w:lineRule="auto"/>
        <w:ind w:left="-426"/>
        <w:jc w:val="both"/>
        <w:rPr>
          <w:rFonts w:ascii="Arial" w:eastAsia="Times New Roman" w:hAnsi="Arial" w:cs="Arial"/>
          <w:lang w:val="es-ES" w:eastAsia="es-ES"/>
        </w:rPr>
      </w:pPr>
      <w:r w:rsidRPr="00DF26F8">
        <w:rPr>
          <w:rFonts w:ascii="Arial" w:eastAsia="SimSun" w:hAnsi="Arial" w:cs="Arial"/>
          <w:b/>
          <w:lang w:val="es-ES" w:eastAsia="zh-CN"/>
        </w:rPr>
        <w:t>OCTAVO</w:t>
      </w:r>
      <w:r w:rsidR="00056362" w:rsidRPr="00DF26F8">
        <w:rPr>
          <w:rFonts w:ascii="Arial" w:eastAsia="SimSun" w:hAnsi="Arial" w:cs="Arial"/>
          <w:lang w:val="es-ES" w:eastAsia="zh-CN"/>
        </w:rPr>
        <w:t xml:space="preserve">. </w:t>
      </w:r>
      <w:r w:rsidR="000F62C5" w:rsidRPr="00DF26F8">
        <w:rPr>
          <w:rFonts w:ascii="Arial" w:eastAsia="Times New Roman" w:hAnsi="Arial" w:cs="Arial"/>
          <w:bCs/>
          <w:lang w:val="es-ES" w:eastAsia="es-ES"/>
        </w:rPr>
        <w:t xml:space="preserve">Remítase copia del presente Acuerdo a </w:t>
      </w:r>
      <w:r w:rsidR="005A5C38" w:rsidRPr="00DF26F8">
        <w:rPr>
          <w:rFonts w:ascii="Arial" w:eastAsia="Times New Roman" w:hAnsi="Arial" w:cs="Arial"/>
          <w:bCs/>
          <w:lang w:val="es-ES" w:eastAsia="es-ES"/>
        </w:rPr>
        <w:t xml:space="preserve">las y </w:t>
      </w:r>
      <w:r w:rsidR="000F62C5" w:rsidRPr="00DF26F8">
        <w:rPr>
          <w:rFonts w:ascii="Arial" w:eastAsia="Times New Roman" w:hAnsi="Arial" w:cs="Arial"/>
          <w:bCs/>
          <w:lang w:val="es-ES" w:eastAsia="es-ES"/>
        </w:rPr>
        <w:t xml:space="preserve">los integrantes de la Junta General Ejecutiva, a la </w:t>
      </w:r>
      <w:r w:rsidR="0035162F" w:rsidRPr="00DF26F8">
        <w:rPr>
          <w:rFonts w:ascii="Arial" w:eastAsia="Times New Roman" w:hAnsi="Arial" w:cs="Arial"/>
          <w:bCs/>
          <w:lang w:val="es-ES" w:eastAsia="es-ES"/>
        </w:rPr>
        <w:t>Dirección de Tecnologías de la Información</w:t>
      </w:r>
      <w:r w:rsidR="000F62C5" w:rsidRPr="00DF26F8">
        <w:rPr>
          <w:rFonts w:ascii="Arial" w:eastAsia="Times New Roman" w:hAnsi="Arial" w:cs="Arial"/>
          <w:bCs/>
          <w:lang w:val="es-ES" w:eastAsia="es-ES"/>
        </w:rPr>
        <w:t>, para su debido conocimiento y cumplimiento en el ámbito de sus respectivas atribuciones.</w:t>
      </w:r>
    </w:p>
    <w:p w:rsidR="005D1CA4" w:rsidRPr="00DF26F8" w:rsidRDefault="005D1CA4" w:rsidP="00A66699">
      <w:pPr>
        <w:autoSpaceDE w:val="0"/>
        <w:autoSpaceDN w:val="0"/>
        <w:adjustRightInd w:val="0"/>
        <w:spacing w:after="0" w:line="276" w:lineRule="auto"/>
        <w:ind w:left="-426"/>
        <w:jc w:val="both"/>
        <w:rPr>
          <w:rFonts w:ascii="Arial" w:eastAsia="Times New Roman" w:hAnsi="Arial" w:cs="Arial"/>
          <w:lang w:val="es-ES" w:eastAsia="es-ES"/>
        </w:rPr>
      </w:pPr>
    </w:p>
    <w:p w:rsidR="000F62C5" w:rsidRDefault="00506499"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NOVENO</w:t>
      </w:r>
      <w:r w:rsidR="00056362" w:rsidRPr="00DF26F8">
        <w:rPr>
          <w:rFonts w:ascii="Arial" w:eastAsia="Times New Roman" w:hAnsi="Arial" w:cs="Arial"/>
          <w:b/>
          <w:lang w:val="es-ES" w:eastAsia="es-ES"/>
        </w:rPr>
        <w:t xml:space="preserve">. </w:t>
      </w:r>
      <w:r w:rsidR="003979E8" w:rsidRPr="00DF26F8">
        <w:rPr>
          <w:rFonts w:ascii="Arial" w:eastAsia="Times New Roman" w:hAnsi="Arial" w:cs="Arial"/>
          <w:lang w:val="es-ES" w:eastAsia="es-ES"/>
        </w:rPr>
        <w:t>Se instruye a la Dirección Ejecutiva de Organización electoral a efecto de que</w:t>
      </w:r>
      <w:r w:rsidR="003979E8" w:rsidRPr="00DF26F8">
        <w:rPr>
          <w:rFonts w:ascii="Arial" w:eastAsia="Times New Roman" w:hAnsi="Arial" w:cs="Arial"/>
          <w:b/>
          <w:lang w:val="es-ES" w:eastAsia="es-ES"/>
        </w:rPr>
        <w:t xml:space="preserve"> </w:t>
      </w:r>
      <w:r w:rsidR="003979E8" w:rsidRPr="00DF26F8">
        <w:rPr>
          <w:rFonts w:ascii="Arial" w:eastAsia="Times New Roman" w:hAnsi="Arial" w:cs="Arial"/>
          <w:bCs/>
          <w:lang w:val="es-ES" w:eastAsia="es-ES"/>
        </w:rPr>
        <w:t xml:space="preserve">remita </w:t>
      </w:r>
      <w:r w:rsidR="00800CA2" w:rsidRPr="00DF26F8">
        <w:rPr>
          <w:rFonts w:ascii="Arial" w:eastAsia="Times New Roman" w:hAnsi="Arial" w:cs="Arial"/>
          <w:bCs/>
          <w:lang w:val="es-ES" w:eastAsia="es-ES"/>
        </w:rPr>
        <w:t xml:space="preserve">copia del presente Acuerdo </w:t>
      </w:r>
      <w:r w:rsidR="000F62C5" w:rsidRPr="00DF26F8">
        <w:rPr>
          <w:rFonts w:ascii="Arial" w:eastAsia="Times New Roman" w:hAnsi="Arial" w:cs="Arial"/>
          <w:bCs/>
          <w:lang w:val="es-ES" w:eastAsia="es-ES"/>
        </w:rPr>
        <w:t>a los 106 Consejos Municipales Electorales</w:t>
      </w:r>
      <w:r w:rsidR="00180E3E" w:rsidRPr="00DF26F8">
        <w:rPr>
          <w:rFonts w:ascii="Arial" w:eastAsia="Times New Roman" w:hAnsi="Arial" w:cs="Arial"/>
          <w:bCs/>
          <w:lang w:val="es-ES" w:eastAsia="es-ES"/>
        </w:rPr>
        <w:t xml:space="preserve"> y a los 15 Consejos Distritales Electorales</w:t>
      </w:r>
      <w:r w:rsidR="000F62C5" w:rsidRPr="00DF26F8">
        <w:rPr>
          <w:rFonts w:ascii="Arial" w:eastAsia="Times New Roman" w:hAnsi="Arial" w:cs="Arial"/>
          <w:bCs/>
          <w:lang w:val="es-ES" w:eastAsia="es-ES"/>
        </w:rPr>
        <w:t xml:space="preserve"> para su debido conocimiento y cumplimiento en el ámbito de sus respectivas</w:t>
      </w:r>
      <w:r w:rsidR="003979E8" w:rsidRPr="00DF26F8">
        <w:rPr>
          <w:rFonts w:ascii="Arial" w:eastAsia="Times New Roman" w:hAnsi="Arial" w:cs="Arial"/>
          <w:bCs/>
          <w:lang w:val="es-ES" w:eastAsia="es-ES"/>
        </w:rPr>
        <w:t xml:space="preserve"> atribuciones y de que el presente Acuerdo sea difundido por medio de sus estrados.</w:t>
      </w:r>
    </w:p>
    <w:p w:rsidR="00C90789" w:rsidRDefault="00C90789" w:rsidP="00A66699">
      <w:pPr>
        <w:autoSpaceDE w:val="0"/>
        <w:autoSpaceDN w:val="0"/>
        <w:adjustRightInd w:val="0"/>
        <w:spacing w:after="0" w:line="276" w:lineRule="auto"/>
        <w:ind w:left="-426"/>
        <w:jc w:val="both"/>
        <w:rPr>
          <w:rFonts w:ascii="Arial" w:eastAsia="SimSun" w:hAnsi="Arial" w:cs="Arial"/>
          <w:b/>
          <w:lang w:val="es-ES" w:eastAsia="zh-CN"/>
        </w:rPr>
      </w:pPr>
    </w:p>
    <w:p w:rsidR="005D1CA4" w:rsidRDefault="00506499"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bCs/>
          <w:lang w:val="es-ES" w:eastAsia="es-ES"/>
        </w:rPr>
        <w:t>DECIMO</w:t>
      </w:r>
      <w:r w:rsidR="00056362" w:rsidRPr="00056362">
        <w:rPr>
          <w:rFonts w:ascii="Arial" w:eastAsia="Times New Roman" w:hAnsi="Arial" w:cs="Arial"/>
          <w:b/>
          <w:bCs/>
          <w:lang w:val="es-ES" w:eastAsia="es-ES"/>
        </w:rPr>
        <w:t>.</w:t>
      </w:r>
      <w:r w:rsidR="00056362">
        <w:rPr>
          <w:rFonts w:ascii="Arial" w:eastAsia="Times New Roman" w:hAnsi="Arial" w:cs="Arial"/>
          <w:bCs/>
          <w:lang w:val="es-ES" w:eastAsia="es-ES"/>
        </w:rPr>
        <w:t xml:space="preserve"> </w:t>
      </w:r>
      <w:r w:rsidR="000F62C5" w:rsidRPr="007D6679">
        <w:rPr>
          <w:rFonts w:ascii="Arial" w:eastAsia="Times New Roman" w:hAnsi="Arial" w:cs="Arial"/>
          <w:lang w:val="es-ES" w:eastAsia="es-ES"/>
        </w:rPr>
        <w:t xml:space="preserve">Publíquese el presente Acuerdo en los Estrados del Instituto y en el portal institucional </w:t>
      </w:r>
      <w:r w:rsidR="000F62C5" w:rsidRPr="007D6679">
        <w:rPr>
          <w:rFonts w:ascii="Arial" w:eastAsia="Times New Roman" w:hAnsi="Arial" w:cs="Arial"/>
          <w:i/>
          <w:u w:val="single"/>
          <w:lang w:val="es-ES" w:eastAsia="es-ES"/>
        </w:rPr>
        <w:t>www.iepac.mx</w:t>
      </w:r>
      <w:r w:rsidR="000F62C5" w:rsidRPr="007D6679">
        <w:rPr>
          <w:rFonts w:ascii="Arial" w:eastAsia="Times New Roman" w:hAnsi="Arial" w:cs="Arial"/>
          <w:lang w:val="es-ES" w:eastAsia="es-ES"/>
        </w:rPr>
        <w:t>, para su difusión.</w:t>
      </w:r>
    </w:p>
    <w:p w:rsidR="007C24D3" w:rsidRDefault="007C24D3" w:rsidP="00A66699">
      <w:pPr>
        <w:autoSpaceDE w:val="0"/>
        <w:autoSpaceDN w:val="0"/>
        <w:adjustRightInd w:val="0"/>
        <w:spacing w:after="0" w:line="276" w:lineRule="auto"/>
        <w:ind w:left="-426"/>
        <w:jc w:val="both"/>
        <w:rPr>
          <w:rFonts w:ascii="Arial" w:eastAsia="Times New Roman" w:hAnsi="Arial" w:cs="Arial"/>
          <w:b/>
          <w:lang w:val="es-ES" w:eastAsia="es-ES"/>
        </w:rPr>
      </w:pPr>
    </w:p>
    <w:p w:rsidR="00A66699" w:rsidRDefault="00A66699" w:rsidP="00A66699">
      <w:pPr>
        <w:pStyle w:val="NormalWeb"/>
        <w:spacing w:before="2" w:after="2" w:line="276" w:lineRule="auto"/>
        <w:ind w:left="-426" w:firstLine="708"/>
        <w:jc w:val="both"/>
        <w:rPr>
          <w:rFonts w:ascii="Arial" w:hAnsi="Arial" w:cs="Arial"/>
          <w:bCs/>
          <w:sz w:val="22"/>
          <w:szCs w:val="22"/>
        </w:rPr>
      </w:pPr>
      <w:r>
        <w:rPr>
          <w:rFonts w:ascii="Arial" w:hAnsi="Arial" w:cs="Arial"/>
          <w:bCs/>
          <w:sz w:val="22"/>
          <w:szCs w:val="22"/>
        </w:rPr>
        <w:t>Este Acuerdo fue aprobado en Sesión</w:t>
      </w:r>
      <w:r w:rsidR="00284B6C">
        <w:rPr>
          <w:rFonts w:ascii="Arial" w:hAnsi="Arial" w:cs="Arial"/>
          <w:bCs/>
          <w:sz w:val="22"/>
          <w:szCs w:val="22"/>
        </w:rPr>
        <w:t xml:space="preserve"> Extraordinaria</w:t>
      </w:r>
      <w:r w:rsidR="00EC05CF">
        <w:rPr>
          <w:rFonts w:ascii="Arial" w:hAnsi="Arial" w:cs="Arial"/>
          <w:bCs/>
          <w:sz w:val="22"/>
          <w:szCs w:val="22"/>
        </w:rPr>
        <w:t xml:space="preserve"> </w:t>
      </w:r>
      <w:r>
        <w:rPr>
          <w:rFonts w:ascii="Arial" w:hAnsi="Arial" w:cs="Arial"/>
          <w:bCs/>
          <w:sz w:val="22"/>
          <w:szCs w:val="22"/>
        </w:rPr>
        <w:t xml:space="preserve">del Consejo General celebrada el día </w:t>
      </w:r>
      <w:r w:rsidR="00284B6C">
        <w:rPr>
          <w:rFonts w:ascii="Arial" w:hAnsi="Arial" w:cs="Arial"/>
          <w:bCs/>
          <w:sz w:val="22"/>
          <w:szCs w:val="22"/>
        </w:rPr>
        <w:t>veinticinco</w:t>
      </w:r>
      <w:r>
        <w:rPr>
          <w:rFonts w:ascii="Arial" w:hAnsi="Arial" w:cs="Arial"/>
          <w:bCs/>
          <w:sz w:val="22"/>
          <w:szCs w:val="22"/>
        </w:rPr>
        <w:t xml:space="preserve"> de </w:t>
      </w:r>
      <w:r w:rsidR="00EC05CF">
        <w:rPr>
          <w:rFonts w:ascii="Arial" w:hAnsi="Arial" w:cs="Arial"/>
          <w:bCs/>
          <w:sz w:val="22"/>
          <w:szCs w:val="22"/>
        </w:rPr>
        <w:t>abril</w:t>
      </w:r>
      <w:r>
        <w:rPr>
          <w:rFonts w:ascii="Arial" w:hAnsi="Arial" w:cs="Arial"/>
          <w:bCs/>
          <w:sz w:val="22"/>
          <w:szCs w:val="22"/>
        </w:rPr>
        <w:t xml:space="preserve"> de dos mil dieciocho, por </w:t>
      </w:r>
      <w:r w:rsidR="00284B6C">
        <w:rPr>
          <w:rFonts w:ascii="Arial" w:hAnsi="Arial" w:cs="Arial"/>
          <w:bCs/>
          <w:sz w:val="22"/>
          <w:szCs w:val="22"/>
        </w:rPr>
        <w:t>unanimidad</w:t>
      </w:r>
      <w:r>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284B6C" w:rsidRDefault="00284B6C" w:rsidP="00A66699">
      <w:pPr>
        <w:pStyle w:val="NormalWeb"/>
        <w:spacing w:before="2" w:after="2" w:line="276" w:lineRule="auto"/>
        <w:ind w:left="-426" w:firstLine="708"/>
        <w:jc w:val="both"/>
        <w:rPr>
          <w:rFonts w:ascii="Arial" w:hAnsi="Arial" w:cs="Arial"/>
          <w:bCs/>
          <w:sz w:val="22"/>
          <w:szCs w:val="22"/>
        </w:rPr>
      </w:pPr>
    </w:p>
    <w:p w:rsidR="00743FF1" w:rsidRPr="00743FF1" w:rsidRDefault="00743FF1" w:rsidP="00A66699">
      <w:pPr>
        <w:spacing w:after="0" w:line="276" w:lineRule="auto"/>
        <w:ind w:left="-426" w:firstLine="284"/>
        <w:jc w:val="both"/>
        <w:rPr>
          <w:rFonts w:ascii="Arial" w:eastAsia="Times New Roman" w:hAnsi="Arial" w:cs="Arial"/>
          <w:bCs/>
          <w:sz w:val="24"/>
          <w:szCs w:val="24"/>
          <w:lang w:val="es-ES" w:eastAsia="es-ES"/>
        </w:rPr>
      </w:pPr>
    </w:p>
    <w:p w:rsidR="00743FF1" w:rsidRPr="00743FF1" w:rsidRDefault="00743FF1" w:rsidP="00A66699">
      <w:pPr>
        <w:spacing w:after="0" w:line="276" w:lineRule="auto"/>
        <w:ind w:left="-426" w:firstLine="284"/>
        <w:jc w:val="both"/>
        <w:rPr>
          <w:rFonts w:ascii="Arial" w:eastAsia="Times New Roman" w:hAnsi="Arial" w:cs="Arial"/>
          <w:bCs/>
          <w:sz w:val="24"/>
          <w:szCs w:val="24"/>
          <w:lang w:val="es-ES" w:eastAsia="es-ES"/>
        </w:rPr>
      </w:pPr>
    </w:p>
    <w:tbl>
      <w:tblPr>
        <w:tblW w:w="10397" w:type="dxa"/>
        <w:tblCellSpacing w:w="0" w:type="dxa"/>
        <w:tblInd w:w="-758" w:type="dxa"/>
        <w:tblCellMar>
          <w:left w:w="0" w:type="dxa"/>
          <w:right w:w="0" w:type="dxa"/>
        </w:tblCellMar>
        <w:tblLook w:val="0000" w:firstRow="0" w:lastRow="0" w:firstColumn="0" w:lastColumn="0" w:noHBand="0" w:noVBand="0"/>
      </w:tblPr>
      <w:tblGrid>
        <w:gridCol w:w="5387"/>
        <w:gridCol w:w="5010"/>
      </w:tblGrid>
      <w:tr w:rsidR="00743FF1" w:rsidRPr="00743FF1" w:rsidTr="00284B6C">
        <w:trPr>
          <w:trHeight w:val="349"/>
          <w:tblCellSpacing w:w="0" w:type="dxa"/>
        </w:trPr>
        <w:tc>
          <w:tcPr>
            <w:tcW w:w="5387" w:type="dxa"/>
          </w:tcPr>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A66699">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A66699">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010" w:type="dxa"/>
          </w:tcPr>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A66699"/>
    <w:sectPr w:rsidR="00A531F3" w:rsidSect="00284B6C">
      <w:headerReference w:type="even" r:id="rId7"/>
      <w:headerReference w:type="default" r:id="rId8"/>
      <w:footerReference w:type="even" r:id="rId9"/>
      <w:footerReference w:type="default" r:id="rId10"/>
      <w:headerReference w:type="first" r:id="rId11"/>
      <w:footerReference w:type="first" r:id="rId12"/>
      <w:pgSz w:w="12240" w:h="15840"/>
      <w:pgMar w:top="993" w:right="1325"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DF" w:rsidRDefault="006B00DF" w:rsidP="00973DE3">
      <w:pPr>
        <w:spacing w:after="0" w:line="240" w:lineRule="auto"/>
      </w:pPr>
      <w:r>
        <w:separator/>
      </w:r>
    </w:p>
  </w:endnote>
  <w:endnote w:type="continuationSeparator" w:id="0">
    <w:p w:rsidR="006B00DF" w:rsidRDefault="006B00DF"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C9" w:rsidRDefault="00AF77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74458"/>
      <w:docPartObj>
        <w:docPartGallery w:val="Page Numbers (Bottom of Page)"/>
        <w:docPartUnique/>
      </w:docPartObj>
    </w:sdtPr>
    <w:sdtEndPr/>
    <w:sdtContent>
      <w:p w:rsidR="00AF77C9" w:rsidRDefault="00AF77C9">
        <w:pPr>
          <w:pStyle w:val="Piedepgina"/>
          <w:jc w:val="right"/>
        </w:pPr>
        <w:r>
          <w:fldChar w:fldCharType="begin"/>
        </w:r>
        <w:r>
          <w:instrText>PAGE   \* MERGEFORMAT</w:instrText>
        </w:r>
        <w:r>
          <w:fldChar w:fldCharType="separate"/>
        </w:r>
        <w:r w:rsidR="00346F82" w:rsidRPr="00346F82">
          <w:rPr>
            <w:noProof/>
            <w:lang w:val="es-ES"/>
          </w:rPr>
          <w:t>15</w:t>
        </w:r>
        <w:r>
          <w:fldChar w:fldCharType="end"/>
        </w:r>
      </w:p>
    </w:sdtContent>
  </w:sdt>
  <w:p w:rsidR="00AF77C9" w:rsidRDefault="00AF77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C9" w:rsidRDefault="00AF77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DF" w:rsidRDefault="006B00DF" w:rsidP="00973DE3">
      <w:pPr>
        <w:spacing w:after="0" w:line="240" w:lineRule="auto"/>
      </w:pPr>
      <w:r>
        <w:separator/>
      </w:r>
    </w:p>
  </w:footnote>
  <w:footnote w:type="continuationSeparator" w:id="0">
    <w:p w:rsidR="006B00DF" w:rsidRDefault="006B00DF"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C9" w:rsidRDefault="00AF77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C9" w:rsidRDefault="00AF77C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C9" w:rsidRDefault="00AF77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BD64F2C"/>
    <w:multiLevelType w:val="hybridMultilevel"/>
    <w:tmpl w:val="46EEAF2E"/>
    <w:lvl w:ilvl="0" w:tplc="0C0A0005">
      <w:start w:val="1"/>
      <w:numFmt w:val="bullet"/>
      <w:lvlText w:val=""/>
      <w:lvlJc w:val="left"/>
      <w:pPr>
        <w:ind w:left="295" w:hanging="360"/>
      </w:pPr>
      <w:rPr>
        <w:rFonts w:ascii="Wingdings" w:hAnsi="Wingdings"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5BE16FB"/>
    <w:multiLevelType w:val="hybridMultilevel"/>
    <w:tmpl w:val="BD30508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15:restartNumberingAfterBreak="0">
    <w:nsid w:val="2A430689"/>
    <w:multiLevelType w:val="hybridMultilevel"/>
    <w:tmpl w:val="BE16E700"/>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2"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4" w15:restartNumberingAfterBreak="0">
    <w:nsid w:val="6E6853D1"/>
    <w:multiLevelType w:val="hybridMultilevel"/>
    <w:tmpl w:val="04BC1690"/>
    <w:lvl w:ilvl="0" w:tplc="585AC982">
      <w:start w:val="1"/>
      <w:numFmt w:val="low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2"/>
  </w:num>
  <w:num w:numId="2">
    <w:abstractNumId w:val="3"/>
  </w:num>
  <w:num w:numId="3">
    <w:abstractNumId w:val="14"/>
  </w:num>
  <w:num w:numId="4">
    <w:abstractNumId w:val="21"/>
  </w:num>
  <w:num w:numId="5">
    <w:abstractNumId w:val="16"/>
  </w:num>
  <w:num w:numId="6">
    <w:abstractNumId w:val="25"/>
  </w:num>
  <w:num w:numId="7">
    <w:abstractNumId w:val="0"/>
  </w:num>
  <w:num w:numId="8">
    <w:abstractNumId w:val="6"/>
  </w:num>
  <w:num w:numId="9">
    <w:abstractNumId w:val="1"/>
  </w:num>
  <w:num w:numId="10">
    <w:abstractNumId w:val="27"/>
  </w:num>
  <w:num w:numId="11">
    <w:abstractNumId w:val="7"/>
  </w:num>
  <w:num w:numId="12">
    <w:abstractNumId w:val="13"/>
  </w:num>
  <w:num w:numId="13">
    <w:abstractNumId w:val="4"/>
  </w:num>
  <w:num w:numId="14">
    <w:abstractNumId w:val="20"/>
  </w:num>
  <w:num w:numId="15">
    <w:abstractNumId w:val="19"/>
  </w:num>
  <w:num w:numId="16">
    <w:abstractNumId w:val="18"/>
  </w:num>
  <w:num w:numId="17">
    <w:abstractNumId w:val="17"/>
  </w:num>
  <w:num w:numId="18">
    <w:abstractNumId w:val="15"/>
  </w:num>
  <w:num w:numId="19">
    <w:abstractNumId w:val="26"/>
  </w:num>
  <w:num w:numId="20">
    <w:abstractNumId w:val="23"/>
  </w:num>
  <w:num w:numId="21">
    <w:abstractNumId w:val="8"/>
  </w:num>
  <w:num w:numId="22">
    <w:abstractNumId w:val="22"/>
  </w:num>
  <w:num w:numId="23">
    <w:abstractNumId w:val="9"/>
  </w:num>
  <w:num w:numId="24">
    <w:abstractNumId w:val="5"/>
  </w:num>
  <w:num w:numId="25">
    <w:abstractNumId w:val="11"/>
  </w:num>
  <w:num w:numId="26">
    <w:abstractNumId w:val="10"/>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043B"/>
    <w:rsid w:val="00011062"/>
    <w:rsid w:val="0001552A"/>
    <w:rsid w:val="00016FFF"/>
    <w:rsid w:val="000238AD"/>
    <w:rsid w:val="000447FA"/>
    <w:rsid w:val="0004699C"/>
    <w:rsid w:val="00055515"/>
    <w:rsid w:val="00056362"/>
    <w:rsid w:val="00071794"/>
    <w:rsid w:val="00074BE1"/>
    <w:rsid w:val="00074E4A"/>
    <w:rsid w:val="000912F6"/>
    <w:rsid w:val="000A75E7"/>
    <w:rsid w:val="000D074C"/>
    <w:rsid w:val="000D3042"/>
    <w:rsid w:val="000D5579"/>
    <w:rsid w:val="000F1AC0"/>
    <w:rsid w:val="000F62C5"/>
    <w:rsid w:val="00107B20"/>
    <w:rsid w:val="00113515"/>
    <w:rsid w:val="0012514C"/>
    <w:rsid w:val="00132A67"/>
    <w:rsid w:val="00142472"/>
    <w:rsid w:val="00144C36"/>
    <w:rsid w:val="00176D27"/>
    <w:rsid w:val="00177057"/>
    <w:rsid w:val="0018062D"/>
    <w:rsid w:val="0018065F"/>
    <w:rsid w:val="00180E3E"/>
    <w:rsid w:val="001A283D"/>
    <w:rsid w:val="001B137B"/>
    <w:rsid w:val="001B29AF"/>
    <w:rsid w:val="001C471F"/>
    <w:rsid w:val="001E2795"/>
    <w:rsid w:val="001F1654"/>
    <w:rsid w:val="001F1770"/>
    <w:rsid w:val="00203A38"/>
    <w:rsid w:val="00205E5B"/>
    <w:rsid w:val="00210AD1"/>
    <w:rsid w:val="00214178"/>
    <w:rsid w:val="0022022D"/>
    <w:rsid w:val="002232C8"/>
    <w:rsid w:val="00225A18"/>
    <w:rsid w:val="002264F4"/>
    <w:rsid w:val="002347AC"/>
    <w:rsid w:val="00237E81"/>
    <w:rsid w:val="00260656"/>
    <w:rsid w:val="00262071"/>
    <w:rsid w:val="00265510"/>
    <w:rsid w:val="0027477C"/>
    <w:rsid w:val="0027755A"/>
    <w:rsid w:val="00281BF4"/>
    <w:rsid w:val="00284B6C"/>
    <w:rsid w:val="00292ACF"/>
    <w:rsid w:val="00294CAB"/>
    <w:rsid w:val="002A285B"/>
    <w:rsid w:val="002D0501"/>
    <w:rsid w:val="002D2C01"/>
    <w:rsid w:val="002D34CF"/>
    <w:rsid w:val="002E137E"/>
    <w:rsid w:val="002E56AA"/>
    <w:rsid w:val="002E6376"/>
    <w:rsid w:val="002E6D64"/>
    <w:rsid w:val="002F3789"/>
    <w:rsid w:val="003006FF"/>
    <w:rsid w:val="00310479"/>
    <w:rsid w:val="00312033"/>
    <w:rsid w:val="00313172"/>
    <w:rsid w:val="00317789"/>
    <w:rsid w:val="00317A1D"/>
    <w:rsid w:val="00317E60"/>
    <w:rsid w:val="0032089E"/>
    <w:rsid w:val="00331113"/>
    <w:rsid w:val="00333E5B"/>
    <w:rsid w:val="00336A03"/>
    <w:rsid w:val="00340EC8"/>
    <w:rsid w:val="0034204D"/>
    <w:rsid w:val="00346F82"/>
    <w:rsid w:val="00346FDF"/>
    <w:rsid w:val="0035162F"/>
    <w:rsid w:val="00353A55"/>
    <w:rsid w:val="00354606"/>
    <w:rsid w:val="003627C2"/>
    <w:rsid w:val="00364B3B"/>
    <w:rsid w:val="003736B0"/>
    <w:rsid w:val="00382D5D"/>
    <w:rsid w:val="00384097"/>
    <w:rsid w:val="003861DC"/>
    <w:rsid w:val="00390B1A"/>
    <w:rsid w:val="00393266"/>
    <w:rsid w:val="0039351A"/>
    <w:rsid w:val="003979E8"/>
    <w:rsid w:val="003B6FFD"/>
    <w:rsid w:val="003D7F8B"/>
    <w:rsid w:val="003F05CE"/>
    <w:rsid w:val="004031E3"/>
    <w:rsid w:val="00404D91"/>
    <w:rsid w:val="004072D8"/>
    <w:rsid w:val="004101D2"/>
    <w:rsid w:val="00412D42"/>
    <w:rsid w:val="004233B2"/>
    <w:rsid w:val="00424D40"/>
    <w:rsid w:val="0046488F"/>
    <w:rsid w:val="0046716C"/>
    <w:rsid w:val="0047764A"/>
    <w:rsid w:val="004923F0"/>
    <w:rsid w:val="004A622F"/>
    <w:rsid w:val="004B239D"/>
    <w:rsid w:val="004B2D55"/>
    <w:rsid w:val="004C4FB7"/>
    <w:rsid w:val="004C6D03"/>
    <w:rsid w:val="004D26B5"/>
    <w:rsid w:val="004D2F28"/>
    <w:rsid w:val="004D42E1"/>
    <w:rsid w:val="00506499"/>
    <w:rsid w:val="005069B1"/>
    <w:rsid w:val="0051794E"/>
    <w:rsid w:val="005312C4"/>
    <w:rsid w:val="00531C79"/>
    <w:rsid w:val="00534CF1"/>
    <w:rsid w:val="00540274"/>
    <w:rsid w:val="005403A7"/>
    <w:rsid w:val="005476D8"/>
    <w:rsid w:val="00552B95"/>
    <w:rsid w:val="005544A5"/>
    <w:rsid w:val="00560D5D"/>
    <w:rsid w:val="0056611F"/>
    <w:rsid w:val="00570545"/>
    <w:rsid w:val="005840DE"/>
    <w:rsid w:val="00585FDF"/>
    <w:rsid w:val="005A5C38"/>
    <w:rsid w:val="005B4B3A"/>
    <w:rsid w:val="005C5EFD"/>
    <w:rsid w:val="005C7DA4"/>
    <w:rsid w:val="005D1CA4"/>
    <w:rsid w:val="0060047C"/>
    <w:rsid w:val="00603A1B"/>
    <w:rsid w:val="00610E15"/>
    <w:rsid w:val="00613122"/>
    <w:rsid w:val="006133EE"/>
    <w:rsid w:val="00621DA0"/>
    <w:rsid w:val="006339F2"/>
    <w:rsid w:val="00640B4D"/>
    <w:rsid w:val="00640D36"/>
    <w:rsid w:val="00641579"/>
    <w:rsid w:val="00641617"/>
    <w:rsid w:val="00657515"/>
    <w:rsid w:val="006711B4"/>
    <w:rsid w:val="00692B2A"/>
    <w:rsid w:val="00695F91"/>
    <w:rsid w:val="00697CAF"/>
    <w:rsid w:val="006A2C43"/>
    <w:rsid w:val="006A30E0"/>
    <w:rsid w:val="006B00DF"/>
    <w:rsid w:val="006C2520"/>
    <w:rsid w:val="006C7062"/>
    <w:rsid w:val="006D3B88"/>
    <w:rsid w:val="006D5E7F"/>
    <w:rsid w:val="006D6F04"/>
    <w:rsid w:val="006F6002"/>
    <w:rsid w:val="007023B0"/>
    <w:rsid w:val="0070355E"/>
    <w:rsid w:val="00706131"/>
    <w:rsid w:val="00714B63"/>
    <w:rsid w:val="00725CC4"/>
    <w:rsid w:val="00730321"/>
    <w:rsid w:val="00735B9A"/>
    <w:rsid w:val="00741300"/>
    <w:rsid w:val="00743CC9"/>
    <w:rsid w:val="00743FF1"/>
    <w:rsid w:val="007473E3"/>
    <w:rsid w:val="00754019"/>
    <w:rsid w:val="0078346A"/>
    <w:rsid w:val="00784B34"/>
    <w:rsid w:val="007853F6"/>
    <w:rsid w:val="007975AA"/>
    <w:rsid w:val="007A690F"/>
    <w:rsid w:val="007B4E8B"/>
    <w:rsid w:val="007B74EA"/>
    <w:rsid w:val="007C24D3"/>
    <w:rsid w:val="007C7212"/>
    <w:rsid w:val="007D2251"/>
    <w:rsid w:val="007D6679"/>
    <w:rsid w:val="007E0AB7"/>
    <w:rsid w:val="007F385B"/>
    <w:rsid w:val="007F53A2"/>
    <w:rsid w:val="00800CA2"/>
    <w:rsid w:val="00802AF7"/>
    <w:rsid w:val="00806A80"/>
    <w:rsid w:val="00806E1B"/>
    <w:rsid w:val="0081041F"/>
    <w:rsid w:val="00811362"/>
    <w:rsid w:val="0081276C"/>
    <w:rsid w:val="00816DB6"/>
    <w:rsid w:val="008210DF"/>
    <w:rsid w:val="008334D4"/>
    <w:rsid w:val="0083673E"/>
    <w:rsid w:val="00863E89"/>
    <w:rsid w:val="0087034A"/>
    <w:rsid w:val="00871CFE"/>
    <w:rsid w:val="0087758E"/>
    <w:rsid w:val="0088036A"/>
    <w:rsid w:val="008840B8"/>
    <w:rsid w:val="008852F0"/>
    <w:rsid w:val="00892029"/>
    <w:rsid w:val="008A1889"/>
    <w:rsid w:val="008B03FD"/>
    <w:rsid w:val="008C2A89"/>
    <w:rsid w:val="008C7005"/>
    <w:rsid w:val="008D3B29"/>
    <w:rsid w:val="008D6CE3"/>
    <w:rsid w:val="008E28CB"/>
    <w:rsid w:val="009072D3"/>
    <w:rsid w:val="00910272"/>
    <w:rsid w:val="00920339"/>
    <w:rsid w:val="00921809"/>
    <w:rsid w:val="00923B38"/>
    <w:rsid w:val="00942433"/>
    <w:rsid w:val="00944022"/>
    <w:rsid w:val="0095040B"/>
    <w:rsid w:val="009532A0"/>
    <w:rsid w:val="009548A5"/>
    <w:rsid w:val="00954AEA"/>
    <w:rsid w:val="00956323"/>
    <w:rsid w:val="00956C4E"/>
    <w:rsid w:val="00960D85"/>
    <w:rsid w:val="009718FC"/>
    <w:rsid w:val="00973DE3"/>
    <w:rsid w:val="0098665D"/>
    <w:rsid w:val="00986967"/>
    <w:rsid w:val="00992F9B"/>
    <w:rsid w:val="00996C8E"/>
    <w:rsid w:val="009A17D7"/>
    <w:rsid w:val="009A224D"/>
    <w:rsid w:val="009A306E"/>
    <w:rsid w:val="009A35E5"/>
    <w:rsid w:val="009A4423"/>
    <w:rsid w:val="009C5FE3"/>
    <w:rsid w:val="009D5A25"/>
    <w:rsid w:val="009F157F"/>
    <w:rsid w:val="009F1DF1"/>
    <w:rsid w:val="00A023BC"/>
    <w:rsid w:val="00A045C0"/>
    <w:rsid w:val="00A07253"/>
    <w:rsid w:val="00A10F99"/>
    <w:rsid w:val="00A178F4"/>
    <w:rsid w:val="00A21D00"/>
    <w:rsid w:val="00A228BE"/>
    <w:rsid w:val="00A26A6D"/>
    <w:rsid w:val="00A272BA"/>
    <w:rsid w:val="00A325AE"/>
    <w:rsid w:val="00A42D6C"/>
    <w:rsid w:val="00A439C8"/>
    <w:rsid w:val="00A531F3"/>
    <w:rsid w:val="00A53A81"/>
    <w:rsid w:val="00A63E48"/>
    <w:rsid w:val="00A66699"/>
    <w:rsid w:val="00A67CE9"/>
    <w:rsid w:val="00A83054"/>
    <w:rsid w:val="00A93366"/>
    <w:rsid w:val="00A93E33"/>
    <w:rsid w:val="00AA1AFA"/>
    <w:rsid w:val="00AB0509"/>
    <w:rsid w:val="00AB10E9"/>
    <w:rsid w:val="00AB47AC"/>
    <w:rsid w:val="00AB6365"/>
    <w:rsid w:val="00AC1CA4"/>
    <w:rsid w:val="00AE3450"/>
    <w:rsid w:val="00AE3EB0"/>
    <w:rsid w:val="00AF3360"/>
    <w:rsid w:val="00AF6088"/>
    <w:rsid w:val="00AF77C9"/>
    <w:rsid w:val="00B02F9B"/>
    <w:rsid w:val="00B0633B"/>
    <w:rsid w:val="00B12560"/>
    <w:rsid w:val="00B16D1F"/>
    <w:rsid w:val="00B21F47"/>
    <w:rsid w:val="00B235EC"/>
    <w:rsid w:val="00B23910"/>
    <w:rsid w:val="00B26823"/>
    <w:rsid w:val="00B27D29"/>
    <w:rsid w:val="00B33351"/>
    <w:rsid w:val="00B354E4"/>
    <w:rsid w:val="00B37F25"/>
    <w:rsid w:val="00B40095"/>
    <w:rsid w:val="00B44598"/>
    <w:rsid w:val="00B56F59"/>
    <w:rsid w:val="00B578CA"/>
    <w:rsid w:val="00B705D4"/>
    <w:rsid w:val="00B7676D"/>
    <w:rsid w:val="00B80F3D"/>
    <w:rsid w:val="00B812D6"/>
    <w:rsid w:val="00B827FA"/>
    <w:rsid w:val="00B92896"/>
    <w:rsid w:val="00BA1AB3"/>
    <w:rsid w:val="00BA2537"/>
    <w:rsid w:val="00BD05F2"/>
    <w:rsid w:val="00BD7931"/>
    <w:rsid w:val="00BF2843"/>
    <w:rsid w:val="00BF706D"/>
    <w:rsid w:val="00C00D2F"/>
    <w:rsid w:val="00C05928"/>
    <w:rsid w:val="00C13D1F"/>
    <w:rsid w:val="00C2097E"/>
    <w:rsid w:val="00C246C6"/>
    <w:rsid w:val="00C26B50"/>
    <w:rsid w:val="00C3427B"/>
    <w:rsid w:val="00C56ADA"/>
    <w:rsid w:val="00C71208"/>
    <w:rsid w:val="00C71FA9"/>
    <w:rsid w:val="00C75D8D"/>
    <w:rsid w:val="00C8518F"/>
    <w:rsid w:val="00C8656F"/>
    <w:rsid w:val="00C90789"/>
    <w:rsid w:val="00C947B4"/>
    <w:rsid w:val="00CA0479"/>
    <w:rsid w:val="00CC57E0"/>
    <w:rsid w:val="00CD1990"/>
    <w:rsid w:val="00CD2A65"/>
    <w:rsid w:val="00CF1CCF"/>
    <w:rsid w:val="00CF5093"/>
    <w:rsid w:val="00CF5C32"/>
    <w:rsid w:val="00D20271"/>
    <w:rsid w:val="00D20DD7"/>
    <w:rsid w:val="00D24BB1"/>
    <w:rsid w:val="00D26358"/>
    <w:rsid w:val="00D36E55"/>
    <w:rsid w:val="00D46A14"/>
    <w:rsid w:val="00D5375D"/>
    <w:rsid w:val="00D65179"/>
    <w:rsid w:val="00D7443D"/>
    <w:rsid w:val="00D873FC"/>
    <w:rsid w:val="00D97FFD"/>
    <w:rsid w:val="00DA7374"/>
    <w:rsid w:val="00DB31AA"/>
    <w:rsid w:val="00DC0450"/>
    <w:rsid w:val="00DC055D"/>
    <w:rsid w:val="00DC18A5"/>
    <w:rsid w:val="00DC4CC7"/>
    <w:rsid w:val="00DC53BD"/>
    <w:rsid w:val="00DD2C34"/>
    <w:rsid w:val="00DD70EF"/>
    <w:rsid w:val="00DE497A"/>
    <w:rsid w:val="00DF0BA1"/>
    <w:rsid w:val="00DF26F8"/>
    <w:rsid w:val="00E0410D"/>
    <w:rsid w:val="00E32B8A"/>
    <w:rsid w:val="00E43A77"/>
    <w:rsid w:val="00E43AC2"/>
    <w:rsid w:val="00E50BF5"/>
    <w:rsid w:val="00E57144"/>
    <w:rsid w:val="00E613FF"/>
    <w:rsid w:val="00E7086C"/>
    <w:rsid w:val="00E81255"/>
    <w:rsid w:val="00E8368E"/>
    <w:rsid w:val="00E844E3"/>
    <w:rsid w:val="00E861F5"/>
    <w:rsid w:val="00E86B5D"/>
    <w:rsid w:val="00E91A2B"/>
    <w:rsid w:val="00EA2FE1"/>
    <w:rsid w:val="00EB221A"/>
    <w:rsid w:val="00EC05CF"/>
    <w:rsid w:val="00EC0912"/>
    <w:rsid w:val="00EC17B6"/>
    <w:rsid w:val="00EC5D2A"/>
    <w:rsid w:val="00EE0024"/>
    <w:rsid w:val="00EF02D5"/>
    <w:rsid w:val="00EF0A11"/>
    <w:rsid w:val="00EF40B5"/>
    <w:rsid w:val="00EF6E6F"/>
    <w:rsid w:val="00F0117E"/>
    <w:rsid w:val="00F03C0D"/>
    <w:rsid w:val="00F12D01"/>
    <w:rsid w:val="00F17121"/>
    <w:rsid w:val="00F20E7F"/>
    <w:rsid w:val="00F22CD0"/>
    <w:rsid w:val="00F2592E"/>
    <w:rsid w:val="00F42A1C"/>
    <w:rsid w:val="00F45F70"/>
    <w:rsid w:val="00F47528"/>
    <w:rsid w:val="00F47788"/>
    <w:rsid w:val="00F670F7"/>
    <w:rsid w:val="00F706F1"/>
    <w:rsid w:val="00F8506A"/>
    <w:rsid w:val="00F908F2"/>
    <w:rsid w:val="00F92476"/>
    <w:rsid w:val="00FB4BF3"/>
    <w:rsid w:val="00FC233E"/>
    <w:rsid w:val="00FC3640"/>
    <w:rsid w:val="00FC722D"/>
    <w:rsid w:val="00FD1C8F"/>
    <w:rsid w:val="00FD2694"/>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2095"/>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08846">
      <w:bodyDiv w:val="1"/>
      <w:marLeft w:val="0"/>
      <w:marRight w:val="0"/>
      <w:marTop w:val="0"/>
      <w:marBottom w:val="0"/>
      <w:divBdr>
        <w:top w:val="none" w:sz="0" w:space="0" w:color="auto"/>
        <w:left w:val="none" w:sz="0" w:space="0" w:color="auto"/>
        <w:bottom w:val="none" w:sz="0" w:space="0" w:color="auto"/>
        <w:right w:val="none" w:sz="0" w:space="0" w:color="auto"/>
      </w:divBdr>
    </w:div>
    <w:div w:id="142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7964</Words>
  <Characters>43806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2018-04-26T21:07:00Z</cp:lastPrinted>
  <dcterms:created xsi:type="dcterms:W3CDTF">2018-04-25T20:29:00Z</dcterms:created>
  <dcterms:modified xsi:type="dcterms:W3CDTF">2018-04-26T21:12:00Z</dcterms:modified>
</cp:coreProperties>
</file>